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CB08" w14:textId="77777777" w:rsidR="003A1F2A" w:rsidRDefault="00000000">
      <w:pPr>
        <w:pStyle w:val="Ttulo1"/>
      </w:pPr>
      <w:r>
        <w:t>REPORTE COMPLETO DEL PIPELINE MULTI-AGENTE</w:t>
      </w:r>
    </w:p>
    <w:p w14:paraId="1B51BA4A" w14:textId="77777777" w:rsidR="003A1F2A" w:rsidRDefault="00000000">
      <w:r>
        <w:t>A continuación, presento el diseño técnico y exhaustivo de los casos de prueba basados estrictamente en la Historia de Usuario PROD-101 y sus Criterios de Aceptación. Se han estructurado para cubrir flujos felices, validaciones de entrada, restricciones de seguridad/negocio y verificaciones de la integridad de datos en la interfaz.</w:t>
      </w:r>
      <w:r>
        <w:br/>
      </w:r>
      <w:r>
        <w:br/>
        <w:t>---</w:t>
      </w:r>
      <w:r>
        <w:br/>
      </w:r>
      <w:r>
        <w:br/>
        <w:t>### Lista de Casos de Prueba Técnicos – PROD-101</w:t>
      </w:r>
      <w:r>
        <w:br/>
      </w:r>
      <w:r>
        <w:br/>
        <w:t>#### CT-101-01: Validación de flujo happy path (Calificación exitosa)</w:t>
      </w:r>
      <w:r>
        <w:br/>
        <w:t>**ID:** CT-101-01</w:t>
      </w:r>
      <w:r>
        <w:br/>
        <w:t>**Precondición:**</w:t>
      </w:r>
      <w:r>
        <w:br/>
        <w:t>1. El usuario está logueado.</w:t>
      </w:r>
      <w:r>
        <w:br/>
        <w:t>2. Existe un registro de compra completada y entregada del producto "Laptop XY-100" bajo la cuenta del usuario.</w:t>
      </w:r>
      <w:r>
        <w:br/>
        <w:t>3. El usuario navega a la página de detalles de "Laptop XY-100".</w:t>
      </w:r>
      <w:r>
        <w:br/>
        <w:t>**Pasos a ejecutar:**</w:t>
      </w:r>
      <w:r>
        <w:br/>
        <w:t>1. Hacer clic en el widget de estrellas para seleccionar 4 estrellas.</w:t>
      </w:r>
      <w:r>
        <w:br/>
        <w:t>2. Escribir el texto "Excelente rendimiento y batería" en el campo de comentarios.</w:t>
      </w:r>
      <w:r>
        <w:br/>
        <w:t>3. Hacer clic en el botón "Enviar Reseña".</w:t>
      </w:r>
      <w:r>
        <w:br/>
        <w:t>**Resultado esperado:**</w:t>
      </w:r>
      <w:r>
        <w:br/>
        <w:t>1. El sistema procesa la reseña sin errores de backend.</w:t>
      </w:r>
      <w:r>
        <w:br/>
        <w:t>2. Se despliega un mensaje de confirmación visible: "Gracias por tu opinión".</w:t>
      </w:r>
      <w:r>
        <w:br/>
        <w:t>3. El promedio de estrellas global del producto se recalcula y muestra actualizado en la UI.</w:t>
      </w:r>
      <w:r>
        <w:br/>
      </w:r>
      <w:r>
        <w:br/>
        <w:t>#### CT-101-02: Validación de límite de caracteres en comentario (Máximo permitido)</w:t>
      </w:r>
      <w:r>
        <w:br/>
        <w:t>**ID:** CT-101-02</w:t>
      </w:r>
      <w:r>
        <w:br/>
        <w:t>**Precondición:**</w:t>
      </w:r>
      <w:r>
        <w:br/>
        <w:t>1. El usuario está logueado y ha comprado el producto.</w:t>
      </w:r>
      <w:r>
        <w:br/>
        <w:t>2. El usuario está en la sección de reseñas y ha seleccionado 5 estrellas.</w:t>
      </w:r>
      <w:r>
        <w:br/>
        <w:t>3. El campo de texto está vacío.</w:t>
      </w:r>
      <w:r>
        <w:br/>
        <w:t>**Pasos a ejecutar:**</w:t>
      </w:r>
      <w:r>
        <w:br/>
        <w:t>1. Pegar o escribir un texto de exactamente 500 caracteres.</w:t>
      </w:r>
      <w:r>
        <w:br/>
        <w:t>2. Verificar el contador de caracteres.</w:t>
      </w:r>
      <w:r>
        <w:br/>
        <w:t>3. Intentar teclear un carácter adicional (el 501º).</w:t>
      </w:r>
      <w:r>
        <w:br/>
        <w:t>**Resultado esperado:**</w:t>
      </w:r>
      <w:r>
        <w:br/>
        <w:t>1. El contador de caracteres muestra "500/500" (o "0 restantes").</w:t>
      </w:r>
      <w:r>
        <w:br/>
        <w:t>2. El sistema ignora/previene la entrada del 501º carácter; el contenido del campo se mantiene en 500 caracteres.</w:t>
      </w:r>
      <w:r>
        <w:br/>
        <w:t>3. El botón "Enviar Reseña" permanece habilitado (ya que hay calificación de estrellas).</w:t>
      </w:r>
      <w:r>
        <w:br/>
      </w:r>
      <w:r>
        <w:br/>
        <w:t>#### CT-101-03: Bloqueo de interfaz para producto no adquirido</w:t>
      </w:r>
      <w:r>
        <w:br/>
        <w:t>**ID:** CT-101-03</w:t>
      </w:r>
      <w:r>
        <w:br/>
        <w:t>**Precondición:**</w:t>
      </w:r>
      <w:r>
        <w:br/>
        <w:t>1. El usuario está logueado.</w:t>
      </w:r>
      <w:r>
        <w:br/>
        <w:t>2. El usuario navega a la página de detalles de un producto que NO figura en su historial de compras completadas.</w:t>
      </w:r>
      <w:r>
        <w:br/>
        <w:t>**Pasos a ejecutar:**</w:t>
      </w:r>
      <w:r>
        <w:br/>
        <w:t>1. Inspeccionar visualmente el widget de calificación (estrellas) y el campo de texto de comentarios.</w:t>
      </w:r>
      <w:r>
        <w:br/>
      </w:r>
      <w:r>
        <w:lastRenderedPageBreak/>
        <w:t>2. Intentar hacer clic en las estrellas.</w:t>
      </w:r>
      <w:r>
        <w:br/>
        <w:t>3. Intentar hacer clic/focus en el campo de texto.</w:t>
      </w:r>
      <w:r>
        <w:br/>
        <w:t>4. Intentar hacer clic en el botón "Enviar Reseña" (si estuviera visible).</w:t>
      </w:r>
      <w:r>
        <w:br/>
        <w:t>**Resultado esperado:**</w:t>
      </w:r>
      <w:r>
        <w:br/>
        <w:t>1. Los controles de entrada (estrellas y campo de texto) aparecen visualmente deshabilitados (grisados o inactivos).</w:t>
      </w:r>
      <w:r>
        <w:br/>
        <w:t>2. Al intentar interactuar, no se registra ninguna selección ni foco.</w:t>
      </w:r>
      <w:r>
        <w:br/>
        <w:t>3. Se muestra el mensaje informativo: "Solo puedes calificar productos que hayas comprado".</w:t>
      </w:r>
      <w:r>
        <w:br/>
        <w:t>4. No se genera ninguna petición HTTP (AJAX/Fetch) al endpoint de backend de reseñas.</w:t>
      </w:r>
      <w:r>
        <w:br/>
      </w:r>
      <w:r>
        <w:br/>
        <w:t>#### CT-101-04: Validación de campo obligatorio (Estrellas sin seleccionar)</w:t>
      </w:r>
      <w:r>
        <w:br/>
        <w:t>**ID:** CT-101-04</w:t>
      </w:r>
      <w:r>
        <w:br/>
        <w:t>**Precondición:**</w:t>
      </w:r>
      <w:r>
        <w:br/>
        <w:t>1. El usuario está logueado y ha comprado el producto "Auriculares Z-99".</w:t>
      </w:r>
      <w:r>
        <w:br/>
        <w:t>2. El usuario está en la página de detalles del producto.</w:t>
      </w:r>
      <w:r>
        <w:br/>
        <w:t>3. No se ha seleccionado ninguna estrella inicialmente.</w:t>
      </w:r>
      <w:r>
        <w:br/>
        <w:t>**Pasos a ejecutar:**</w:t>
      </w:r>
      <w:r>
        <w:br/>
        <w:t>1. Escribir el comentario "Sonido claro y nítido" en el campo de texto.</w:t>
      </w:r>
      <w:r>
        <w:br/>
        <w:t>2. Hacer clic en el botón "Enviar Reseña" sin tocar el widget de estrellas.</w:t>
      </w:r>
      <w:r>
        <w:br/>
        <w:t>**Resultado esperado:**</w:t>
      </w:r>
      <w:r>
        <w:br/>
        <w:t>1. El sistema no envía la petición al servidor.</w:t>
      </w:r>
      <w:r>
        <w:br/>
        <w:t>2. El widget de estrellas muestra un estado de error visual (ej. borde rojo o highlight).</w:t>
      </w:r>
      <w:r>
        <w:br/>
        <w:t>3. Aparece el mensaje de error específico: "Por favor, selecciona una calificación de 1 a 5 estrellas".</w:t>
      </w:r>
      <w:r>
        <w:br/>
        <w:t>4. El campo de texto conserva el texto ingresado.</w:t>
      </w:r>
      <w:r>
        <w:br/>
      </w:r>
      <w:r>
        <w:br/>
        <w:t>#### CT-101-05: Verificación de cálculo del promedio en tiempo real (Escenario Específico)</w:t>
      </w:r>
      <w:r>
        <w:br/>
        <w:t>**ID:** CT-101-05</w:t>
      </w:r>
      <w:r>
        <w:br/>
        <w:t>**Precondición:**</w:t>
      </w:r>
      <w:r>
        <w:br/>
        <w:t>1. El producto objetivo tiene exactamente 10 reseñas anteriores.</w:t>
      </w:r>
      <w:r>
        <w:br/>
        <w:t>2. El promedio actual de estrellas es 3.5.</w:t>
      </w:r>
      <w:r>
        <w:br/>
        <w:t>3. El usuario está logueado, ha comprado el producto y está listo para enviar la reseña número 11.</w:t>
      </w:r>
      <w:r>
        <w:br/>
        <w:t>**Pasos a ejecutar:**</w:t>
      </w:r>
      <w:r>
        <w:br/>
        <w:t>1. Seleccionar 5 estrellas.</w:t>
      </w:r>
      <w:r>
        <w:br/>
        <w:t>2. Escribir un comentario válido (ej. "Testeando promedios").</w:t>
      </w:r>
      <w:r>
        <w:br/>
        <w:t>3. Hacer clic en "Enviar Reseña".</w:t>
      </w:r>
      <w:r>
        <w:br/>
        <w:t>4. Esperar a que finalice la animación de carga/envío.</w:t>
      </w:r>
      <w:r>
        <w:br/>
        <w:t>**Resultado esperado:**</w:t>
      </w:r>
      <w:r>
        <w:br/>
        <w:t>1. La reseña se guarda correctamente.</w:t>
      </w:r>
      <w:r>
        <w:br/>
        <w:t>2. El contador total de reseñas en la UI cambia de 10 a 11.</w:t>
      </w:r>
      <w:r>
        <w:br/>
        <w:t>3. El promedio de estrellas se actualiza dinámicamente a 3.6 (cálculo: `(35 puntospuntospuntos + 5) / 11 = 40 / 11 ≈ 3.636...` redondeado a un decimal).</w:t>
      </w:r>
      <w:r>
        <w:br/>
      </w:r>
      <w:r>
        <w:br/>
        <w:t>#### CT-101-06: Validación de estado del botón "Enviar" con solo estrellas (sin comentario)</w:t>
      </w:r>
      <w:r>
        <w:br/>
        <w:t>**ID:** CT-101-06</w:t>
      </w:r>
      <w:r>
        <w:br/>
        <w:t>**Precondición:**</w:t>
      </w:r>
      <w:r>
        <w:br/>
        <w:t>1. El usuario está logueado y ha comprado el producto.</w:t>
      </w:r>
      <w:r>
        <w:br/>
        <w:t>2. El usuario está en el formulario de reseña.</w:t>
      </w:r>
      <w:r>
        <w:br/>
        <w:t>**Pasos a ejecutar:**</w:t>
      </w:r>
      <w:r>
        <w:br/>
      </w:r>
      <w:r>
        <w:lastRenderedPageBreak/>
        <w:t>1. Seleccionar 3 estrellas.</w:t>
      </w:r>
      <w:r>
        <w:br/>
        <w:t>2. Dejar el campo de comentarios vacío.</w:t>
      </w:r>
      <w:r>
        <w:br/>
        <w:t>3. Inspeccionar el estado del botón "Enviar Reseña".</w:t>
      </w:r>
      <w:r>
        <w:br/>
        <w:t>4. Hacer clic en el botón "Enviar Reseña".</w:t>
      </w:r>
      <w:r>
        <w:br/>
        <w:t>**Resultado esperado:**</w:t>
      </w:r>
      <w:r>
        <w:br/>
        <w:t>1. Según el CA-2, el botón debe permanecer habilitado siempre que exista una calificación.</w:t>
      </w:r>
      <w:r>
        <w:br/>
        <w:t>2. Al hacer clic, el sistema debe permitir el envío (asumiendo que el comentario es opcional según el CA-2, ya que solo impone restricción de longitud si se escribe, y obligatoriedad de estrellas en CA-4).</w:t>
      </w:r>
      <w:r>
        <w:br/>
        <w:t xml:space="preserve">   *Nota QA:* Si el negocio requiere comentario obligatorio, este caso fallaría. Basado estrictamente en los Gherkin proporcionados, el CA-2 valida la longitud, no la obligatoriedad del texto, y el CA-4 solo valida la obligatoriedad de las estrellas. Por tanto, el envío debería ser Exitoso.</w:t>
      </w:r>
      <w:r>
        <w:br/>
      </w:r>
      <w:r>
        <w:br/>
        <w:t>#### CT-101-07: Visualización del contador de caracteres (Caso Límite Inferior)</w:t>
      </w:r>
      <w:r>
        <w:br/>
        <w:t>**ID:** CT-101-07</w:t>
      </w:r>
      <w:r>
        <w:br/>
        <w:t>**Precondición:**</w:t>
      </w:r>
      <w:r>
        <w:br/>
        <w:t>1. El usuario está logueado y ha comprado el producto.</w:t>
      </w:r>
      <w:r>
        <w:br/>
        <w:t>2. El formulario de reseña está en estado inicial.</w:t>
      </w:r>
      <w:r>
        <w:br/>
        <w:t>**Pasos a ejecutar:**</w:t>
      </w:r>
      <w:r>
        <w:br/>
        <w:t>1. Escribir 1 caracter en el campo de comentarios.</w:t>
      </w:r>
      <w:r>
        <w:br/>
        <w:t>2. Escribir 250 caracteres.</w:t>
      </w:r>
      <w:r>
        <w:br/>
        <w:t>3. Escribir 500 caracteres.</w:t>
      </w:r>
      <w:r>
        <w:br/>
        <w:t>**Resultado esperado:**</w:t>
      </w:r>
      <w:r>
        <w:br/>
        <w:t>1. El indicador visual muestra correctamente "1/500", "250/500" y "500/500" respectivamente, reflejando el estado actual de entrada en tiempo real mientras se escribe.</w:t>
      </w:r>
      <w:r>
        <w:br/>
      </w:r>
      <w:r>
        <w:br/>
        <w:t>#### CT-101-08: Integridad de datos tras envío (Verificación persistente)</w:t>
      </w:r>
      <w:r>
        <w:br/>
        <w:t>**ID:** CT-101-08</w:t>
      </w:r>
      <w:r>
        <w:br/>
        <w:t>**Precondición:**</w:t>
      </w:r>
      <w:r>
        <w:br/>
        <w:t>1. El usuario está logueado y ha comprado el producto.</w:t>
      </w:r>
      <w:r>
        <w:br/>
        <w:t>**Pasos a ejecutar:**</w:t>
      </w:r>
      <w:r>
        <w:br/>
        <w:t>1. Enviar una reseña válida (4 estrellas, comentario "Test CT-101-08").</w:t>
      </w:r>
      <w:r>
        <w:br/>
        <w:t>2. Refrescar la página (F5) o navegar fuera y volver a la página del producto.</w:t>
      </w:r>
      <w:r>
        <w:br/>
        <w:t>**Resultado esperado:**</w:t>
      </w:r>
      <w:r>
        <w:br/>
        <w:t>1. La reseña enviada permanece visible en la lista de opiniones/resenas del producto.</w:t>
      </w:r>
      <w:r>
        <w:br/>
        <w:t>2. El promedio actualizado calculado en CT-101-01 o CT-101-05 persiste tras la recarga (verificación de que no fue solo un cambio en DOM temporario).</w:t>
      </w:r>
      <w:r>
        <w:br/>
      </w:r>
      <w:r>
        <w:br/>
        <w:t>---</w:t>
      </w:r>
      <w:r>
        <w:br/>
      </w:r>
      <w:r>
        <w:br/>
        <w:t>**Notas Técnicas para el Equipo de Desarrollo:**</w:t>
      </w:r>
      <w:r>
        <w:br/>
        <w:t>*   **Cálculo de Redondeo:** Se instruye al equipo backend/frontend que el redondeo debe ser "Half-up" o estándar a 1 decimal, como se observa en el CA-5 (3.63 -&gt; 3.6).</w:t>
      </w:r>
      <w:r>
        <w:br/>
        <w:t>*   **Defensively Programming:** Para el CT-101-03, asegurar que la validación de "producto comprado" se ejecute también en el backend para prevenir inyecciones de datos vía API directa, aunque la UI bloquee la interacción.</w:t>
      </w:r>
      <w:r>
        <w:br/>
      </w:r>
    </w:p>
    <w:sectPr w:rsidR="003A1F2A" w:rsidSect="00A00C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993597">
    <w:abstractNumId w:val="8"/>
  </w:num>
  <w:num w:numId="2" w16cid:durableId="366872876">
    <w:abstractNumId w:val="6"/>
  </w:num>
  <w:num w:numId="3" w16cid:durableId="895430389">
    <w:abstractNumId w:val="5"/>
  </w:num>
  <w:num w:numId="4" w16cid:durableId="545945449">
    <w:abstractNumId w:val="4"/>
  </w:num>
  <w:num w:numId="5" w16cid:durableId="893586635">
    <w:abstractNumId w:val="7"/>
  </w:num>
  <w:num w:numId="6" w16cid:durableId="2099016466">
    <w:abstractNumId w:val="3"/>
  </w:num>
  <w:num w:numId="7" w16cid:durableId="649598667">
    <w:abstractNumId w:val="2"/>
  </w:num>
  <w:num w:numId="8" w16cid:durableId="187764556">
    <w:abstractNumId w:val="1"/>
  </w:num>
  <w:num w:numId="9" w16cid:durableId="6836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F2A"/>
    <w:rsid w:val="00A00C02"/>
    <w:rsid w:val="00AA1D8D"/>
    <w:rsid w:val="00B47730"/>
    <w:rsid w:val="00C815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1179A9"/>
  <w14:defaultImageDpi w14:val="300"/>
  <w15:docId w15:val="{EE69B3AE-52C1-4D19-BE76-499B9F846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Zanetti</cp:lastModifiedBy>
  <cp:revision>3</cp:revision>
  <dcterms:created xsi:type="dcterms:W3CDTF">2013-12-23T23:15:00Z</dcterms:created>
  <dcterms:modified xsi:type="dcterms:W3CDTF">2026-08-20T15:04:00Z</dcterms:modified>
  <cp:category/>
</cp:coreProperties>
</file>