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52"/>
          <w:szCs w:val="52"/>
        </w:rPr>
      </w:pPr>
      <w:r>
        <w:rPr>
          <w:rFonts w:hint="eastAsia" w:ascii="微软雅黑" w:hAnsi="微软雅黑" w:eastAsia="微软雅黑"/>
          <w:b/>
          <w:sz w:val="52"/>
          <w:szCs w:val="52"/>
          <w:lang w:val="en-US" w:eastAsia="zh-CN"/>
        </w:rPr>
        <w:t>小程序</w:t>
      </w:r>
      <w:r>
        <w:rPr>
          <w:rFonts w:ascii="微软雅黑" w:hAnsi="微软雅黑" w:eastAsia="微软雅黑"/>
          <w:b/>
          <w:sz w:val="52"/>
          <w:szCs w:val="52"/>
        </w:rPr>
        <w:t>产品需求文档</w:t>
      </w: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center"/>
        <w:rPr>
          <w:rFonts w:hint="eastAsia" w:ascii="微软雅黑" w:hAnsi="微软雅黑" w:eastAsia="微软雅黑"/>
          <w:b/>
          <w:sz w:val="32"/>
          <w:szCs w:val="32"/>
        </w:rPr>
      </w:pPr>
    </w:p>
    <w:p>
      <w:pPr>
        <w:jc w:val="left"/>
        <w:rPr>
          <w:rFonts w:hint="eastAsia" w:ascii="微软雅黑" w:hAnsi="微软雅黑" w:eastAsia="微软雅黑"/>
          <w:b/>
          <w:sz w:val="24"/>
          <w:szCs w:val="24"/>
          <w:lang w:val="en-US" w:eastAsia="zh-CN"/>
        </w:rPr>
      </w:pPr>
      <w:r>
        <w:rPr>
          <w:rFonts w:hint="eastAsia" w:ascii="微软雅黑" w:hAnsi="微软雅黑" w:eastAsia="微软雅黑"/>
          <w:b/>
          <w:sz w:val="32"/>
          <w:szCs w:val="32"/>
        </w:rPr>
        <mc:AlternateContent>
          <mc:Choice Requires="wps">
            <w:drawing>
              <wp:anchor distT="0" distB="0" distL="114300" distR="114300" simplePos="0" relativeHeight="251659264" behindDoc="0" locked="0" layoutInCell="1" allowOverlap="1">
                <wp:simplePos x="0" y="0"/>
                <wp:positionH relativeFrom="column">
                  <wp:posOffset>2199005</wp:posOffset>
                </wp:positionH>
                <wp:positionV relativeFrom="paragraph">
                  <wp:posOffset>263525</wp:posOffset>
                </wp:positionV>
                <wp:extent cx="1558290" cy="0"/>
                <wp:effectExtent l="0" t="0" r="22860" b="19050"/>
                <wp:wrapNone/>
                <wp:docPr id="1" name="直接连接符 1"/>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3.15pt;margin-top:20.75pt;height:0pt;width:122.7pt;z-index:251659264;mso-width-relative:page;mso-height-relative:page;" filled="f" stroked="t" coordsize="21600,21600" o:gfxdata="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SjE41wAAAAkBAAAPAAAAAAAAAAEAIAAAACIAAABkcnMvZG93bnJldi54bWxQSwEC&#10;FAAUAAAACACHTuJAl6KHfrwBAABMAwAADgAAAAAAAAABACAAAAAmAQAAZHJzL2Uyb0RvYy54bWxQ&#10;SwUGAAAAAAYABgBZAQAAVAUAAAAA&#10;">
                <v:fill on="f" focussize="0,0"/>
                <v:stroke color="#000000 [3213]" joinstyle="round"/>
                <v:imagedata o:title=""/>
                <o:lock v:ext="edit" aspectratio="f"/>
              </v:line>
            </w:pict>
          </mc:Fallback>
        </mc:AlternateContent>
      </w:r>
      <w:r>
        <w:rPr>
          <w:rFonts w:hint="eastAsia" w:ascii="微软雅黑" w:hAnsi="微软雅黑" w:eastAsia="微软雅黑"/>
          <w:b/>
          <w:sz w:val="32"/>
          <w:szCs w:val="32"/>
        </w:rPr>
        <w:t xml:space="preserve">             </w:t>
      </w:r>
      <w:r>
        <w:rPr>
          <w:rFonts w:hint="eastAsia" w:ascii="微软雅黑" w:hAnsi="微软雅黑" w:eastAsia="微软雅黑"/>
          <w:b/>
          <w:sz w:val="24"/>
          <w:szCs w:val="24"/>
        </w:rPr>
        <w:t>产品负责人</w:t>
      </w:r>
      <w:r>
        <w:rPr>
          <w:rFonts w:hint="eastAsia" w:ascii="微软雅黑" w:hAnsi="微软雅黑" w:eastAsia="微软雅黑"/>
          <w:b/>
          <w:sz w:val="24"/>
          <w:szCs w:val="24"/>
          <w:lang w:val="en-US" w:eastAsia="zh-CN"/>
        </w:rPr>
        <w:t xml:space="preserve">     谢鹏飞</w:t>
      </w:r>
    </w:p>
    <w:p>
      <w:pPr>
        <w:jc w:val="center"/>
        <w:rPr>
          <w:rFonts w:hint="eastAsia" w:ascii="微软雅黑" w:hAnsi="微软雅黑" w:eastAsia="微软雅黑"/>
          <w:b/>
          <w:sz w:val="32"/>
          <w:szCs w:val="32"/>
        </w:rPr>
      </w:pPr>
    </w:p>
    <w:p>
      <w:pPr>
        <w:jc w:val="left"/>
        <w:rPr>
          <w:rFonts w:hint="eastAsia" w:ascii="微软雅黑" w:hAnsi="微软雅黑" w:eastAsia="微软雅黑"/>
          <w:b/>
          <w:sz w:val="24"/>
          <w:szCs w:val="24"/>
          <w:lang w:val="en-US" w:eastAsia="zh-CN"/>
        </w:rPr>
      </w:pPr>
      <w:r>
        <w:rPr>
          <w:rFonts w:hint="eastAsia" w:ascii="微软雅黑" w:hAnsi="微软雅黑" w:eastAsia="微软雅黑"/>
          <w:b/>
          <w:sz w:val="32"/>
          <w:szCs w:val="32"/>
        </w:rPr>
        <mc:AlternateContent>
          <mc:Choice Requires="wps">
            <w:drawing>
              <wp:anchor distT="0" distB="0" distL="114300" distR="114300" simplePos="0" relativeHeight="251661312" behindDoc="0" locked="0" layoutInCell="1" allowOverlap="1">
                <wp:simplePos x="0" y="0"/>
                <wp:positionH relativeFrom="column">
                  <wp:posOffset>2199005</wp:posOffset>
                </wp:positionH>
                <wp:positionV relativeFrom="paragraph">
                  <wp:posOffset>263525</wp:posOffset>
                </wp:positionV>
                <wp:extent cx="1558290" cy="0"/>
                <wp:effectExtent l="0" t="0" r="22860" b="19050"/>
                <wp:wrapNone/>
                <wp:docPr id="2" name="直接连接符 2"/>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3.15pt;margin-top:20.75pt;height:0pt;width:122.7pt;z-index:251661312;mso-width-relative:page;mso-height-relative:page;" filled="f" stroked="t" coordsize="21600,21600" o:gfxdata="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UoxONcAAAAJAQAADwAAAAAAAAABACAAAAAiAAAAZHJzL2Rvd25yZXYueG1sUEsB&#10;AhQAFAAAAAgAh07iQBylkY29AQAATAMAAA4AAAAAAAAAAQAgAAAAJgEAAGRycy9lMm9Eb2MueG1s&#10;UEsFBgAAAAAGAAYAWQEAAFUFAAAAAA==&#10;">
                <v:fill on="f" focussize="0,0"/>
                <v:stroke color="#000000 [3213]" joinstyle="round"/>
                <v:imagedata o:title=""/>
                <o:lock v:ext="edit" aspectratio="f"/>
              </v:line>
            </w:pict>
          </mc:Fallback>
        </mc:AlternateContent>
      </w:r>
      <w:r>
        <w:rPr>
          <w:rFonts w:hint="eastAsia" w:ascii="微软雅黑" w:hAnsi="微软雅黑" w:eastAsia="微软雅黑"/>
          <w:b/>
          <w:sz w:val="32"/>
          <w:szCs w:val="32"/>
        </w:rPr>
        <w:t xml:space="preserve">           </w:t>
      </w:r>
      <w:r>
        <w:rPr>
          <w:rFonts w:hint="eastAsia" w:ascii="微软雅黑" w:hAnsi="微软雅黑" w:eastAsia="微软雅黑"/>
          <w:b/>
          <w:sz w:val="32"/>
          <w:szCs w:val="32"/>
          <w:lang w:val="en-US" w:eastAsia="zh-CN"/>
        </w:rPr>
        <w:t xml:space="preserve">  </w:t>
      </w:r>
      <w:r>
        <w:rPr>
          <w:rFonts w:hint="eastAsia" w:ascii="微软雅黑" w:hAnsi="微软雅黑" w:eastAsia="微软雅黑"/>
          <w:b/>
          <w:sz w:val="24"/>
          <w:szCs w:val="24"/>
        </w:rPr>
        <w:t>开始时间</w:t>
      </w:r>
      <w:r>
        <w:rPr>
          <w:rFonts w:hint="eastAsia" w:ascii="微软雅黑" w:hAnsi="微软雅黑" w:eastAsia="微软雅黑"/>
          <w:b/>
          <w:sz w:val="24"/>
          <w:szCs w:val="24"/>
          <w:lang w:val="en-US" w:eastAsia="zh-CN"/>
        </w:rPr>
        <w:t xml:space="preserve">      2018.11.19</w:t>
      </w:r>
    </w:p>
    <w:p>
      <w:pPr>
        <w:jc w:val="left"/>
        <w:rPr>
          <w:rFonts w:hint="eastAsia" w:ascii="微软雅黑" w:hAnsi="微软雅黑" w:eastAsia="微软雅黑"/>
          <w:b/>
          <w:sz w:val="24"/>
          <w:szCs w:val="24"/>
        </w:rPr>
      </w:pPr>
    </w:p>
    <w:p>
      <w:pPr>
        <w:jc w:val="left"/>
        <w:rPr>
          <w:rFonts w:hint="eastAsia" w:ascii="微软雅黑" w:hAnsi="微软雅黑" w:eastAsia="微软雅黑"/>
          <w:b/>
          <w:sz w:val="24"/>
          <w:szCs w:val="24"/>
        </w:rPr>
      </w:pPr>
    </w:p>
    <w:p>
      <w:pPr>
        <w:jc w:val="left"/>
        <w:rPr>
          <w:rFonts w:hint="eastAsia" w:ascii="微软雅黑" w:hAnsi="微软雅黑" w:eastAsia="微软雅黑"/>
          <w:b/>
          <w:sz w:val="24"/>
          <w:szCs w:val="24"/>
        </w:rPr>
      </w:pPr>
    </w:p>
    <w:p>
      <w:pPr>
        <w:widowControl/>
        <w:jc w:val="left"/>
        <w:rPr>
          <w:rFonts w:ascii="微软雅黑" w:hAnsi="微软雅黑" w:eastAsia="微软雅黑"/>
          <w:b/>
          <w:sz w:val="24"/>
          <w:szCs w:val="24"/>
        </w:rPr>
      </w:pPr>
      <w:r>
        <w:rPr>
          <w:rFonts w:hint="eastAsia" w:ascii="微软雅黑" w:hAnsi="微软雅黑" w:eastAsia="微软雅黑"/>
          <w:b/>
          <w:sz w:val="24"/>
          <w:szCs w:val="24"/>
        </w:rPr>
        <w:t>文档</w:t>
      </w:r>
      <w:r>
        <w:rPr>
          <w:rFonts w:hint="eastAsia" w:ascii="微软雅黑" w:hAnsi="微软雅黑" w:eastAsia="微软雅黑"/>
          <w:b/>
          <w:sz w:val="24"/>
          <w:szCs w:val="24"/>
          <w:lang w:val="en-US" w:eastAsia="zh-CN"/>
        </w:rPr>
        <w:t>更新</w:t>
      </w:r>
      <w:r>
        <w:rPr>
          <w:rFonts w:hint="eastAsia" w:ascii="微软雅黑" w:hAnsi="微软雅黑" w:eastAsia="微软雅黑"/>
          <w:b/>
          <w:sz w:val="24"/>
          <w:szCs w:val="24"/>
        </w:rPr>
        <w:t>记录</w:t>
      </w:r>
    </w:p>
    <w:p>
      <w:pPr>
        <w:rPr>
          <w:rFonts w:eastAsia="微软雅黑"/>
          <w:kern w:val="44"/>
          <w:sz w:val="24"/>
          <w:szCs w:val="24"/>
        </w:rPr>
      </w:pPr>
      <w:r>
        <w:rPr>
          <w:rFonts w:hint="eastAsia" w:eastAsia="微软雅黑"/>
          <w:kern w:val="44"/>
          <w:sz w:val="24"/>
          <w:szCs w:val="24"/>
        </w:rPr>
        <w:t>注：后期所加内容均</w:t>
      </w:r>
      <w:r>
        <w:rPr>
          <w:rFonts w:hint="eastAsia" w:eastAsia="微软雅黑"/>
          <w:kern w:val="44"/>
          <w:sz w:val="24"/>
          <w:szCs w:val="24"/>
          <w:highlight w:val="green"/>
        </w:rPr>
        <w:t>绿色背景字体</w:t>
      </w:r>
      <w:r>
        <w:rPr>
          <w:rFonts w:hint="eastAsia" w:eastAsia="微软雅黑"/>
          <w:kern w:val="44"/>
          <w:sz w:val="24"/>
          <w:szCs w:val="24"/>
        </w:rPr>
        <w:t>标注</w:t>
      </w:r>
    </w:p>
    <w:tbl>
      <w:tblPr>
        <w:tblStyle w:val="21"/>
        <w:tblW w:w="833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621"/>
        <w:gridCol w:w="1334"/>
        <w:gridCol w:w="2589"/>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编号</w:t>
            </w:r>
          </w:p>
        </w:tc>
        <w:tc>
          <w:tcPr>
            <w:tcW w:w="1621"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日期</w:t>
            </w:r>
          </w:p>
        </w:tc>
        <w:tc>
          <w:tcPr>
            <w:tcW w:w="1334"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版本</w:t>
            </w:r>
          </w:p>
        </w:tc>
        <w:tc>
          <w:tcPr>
            <w:tcW w:w="2589"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描述</w:t>
            </w:r>
          </w:p>
        </w:tc>
        <w:tc>
          <w:tcPr>
            <w:tcW w:w="1527" w:type="dxa"/>
            <w:shd w:val="clear" w:color="auto" w:fill="D9D9D9"/>
          </w:tcPr>
          <w:p>
            <w:pPr>
              <w:jc w:val="center"/>
              <w:rPr>
                <w:rFonts w:ascii="微软雅黑" w:hAnsi="微软雅黑" w:eastAsia="微软雅黑"/>
                <w:b/>
                <w:kern w:val="0"/>
              </w:rPr>
            </w:pPr>
            <w:r>
              <w:rPr>
                <w:rFonts w:hint="eastAsia" w:ascii="微软雅黑" w:hAnsi="微软雅黑" w:eastAsia="微软雅黑"/>
                <w:b/>
                <w:kern w:val="0"/>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jc w:val="center"/>
              <w:rPr>
                <w:rFonts w:hint="eastAsia" w:ascii="微软雅黑" w:hAnsi="微软雅黑" w:eastAsia="微软雅黑"/>
                <w:kern w:val="0"/>
                <w:lang w:val="en-US" w:eastAsia="zh-CN"/>
              </w:rPr>
            </w:pPr>
            <w:r>
              <w:rPr>
                <w:rFonts w:hint="eastAsia" w:ascii="微软雅黑" w:hAnsi="微软雅黑" w:eastAsia="微软雅黑"/>
                <w:kern w:val="0"/>
                <w:lang w:val="en-US" w:eastAsia="zh-CN"/>
              </w:rPr>
              <w:t>1</w:t>
            </w:r>
          </w:p>
        </w:tc>
        <w:tc>
          <w:tcPr>
            <w:tcW w:w="1621" w:type="dxa"/>
          </w:tcPr>
          <w:p>
            <w:pPr>
              <w:jc w:val="center"/>
              <w:rPr>
                <w:rFonts w:ascii="微软雅黑" w:hAnsi="微软雅黑" w:eastAsia="微软雅黑"/>
                <w:kern w:val="0"/>
              </w:rPr>
            </w:pPr>
            <w:r>
              <w:rPr>
                <w:rFonts w:hint="eastAsia" w:ascii="微软雅黑" w:hAnsi="微软雅黑" w:eastAsia="微软雅黑"/>
                <w:kern w:val="0"/>
                <w:lang w:val="en-US" w:eastAsia="zh-CN"/>
              </w:rPr>
              <w:t>2018.11.19</w:t>
            </w:r>
          </w:p>
        </w:tc>
        <w:tc>
          <w:tcPr>
            <w:tcW w:w="1334" w:type="dxa"/>
          </w:tcPr>
          <w:p>
            <w:pPr>
              <w:jc w:val="center"/>
              <w:rPr>
                <w:rFonts w:ascii="微软雅黑" w:hAnsi="微软雅黑" w:eastAsia="微软雅黑"/>
                <w:kern w:val="0"/>
              </w:rPr>
            </w:pPr>
            <w:r>
              <w:rPr>
                <w:rFonts w:hint="eastAsia" w:ascii="微软雅黑" w:hAnsi="微软雅黑" w:eastAsia="微软雅黑"/>
                <w:kern w:val="0"/>
                <w:lang w:val="en-US" w:eastAsia="zh-CN"/>
              </w:rPr>
              <w:t>V1.0.0</w:t>
            </w:r>
          </w:p>
        </w:tc>
        <w:tc>
          <w:tcPr>
            <w:tcW w:w="2589" w:type="dxa"/>
          </w:tcPr>
          <w:p>
            <w:pPr>
              <w:jc w:val="left"/>
              <w:rPr>
                <w:rFonts w:hint="eastAsia" w:ascii="微软雅黑" w:hAnsi="微软雅黑" w:eastAsia="微软雅黑"/>
                <w:kern w:val="0"/>
                <w:lang w:val="en-US" w:eastAsia="zh-CN"/>
              </w:rPr>
            </w:pPr>
            <w:r>
              <w:rPr>
                <w:rFonts w:hint="eastAsia" w:ascii="微软雅黑" w:hAnsi="微软雅黑" w:eastAsia="微软雅黑"/>
                <w:kern w:val="0"/>
                <w:lang w:val="en-US" w:eastAsia="zh-CN"/>
              </w:rPr>
              <w:t>创建文档</w:t>
            </w:r>
          </w:p>
        </w:tc>
        <w:tc>
          <w:tcPr>
            <w:tcW w:w="1527" w:type="dxa"/>
          </w:tcPr>
          <w:p>
            <w:pPr>
              <w:jc w:val="center"/>
              <w:rPr>
                <w:rFonts w:hint="eastAsia" w:ascii="微软雅黑" w:hAnsi="微软雅黑" w:eastAsia="微软雅黑"/>
                <w:kern w:val="0"/>
                <w:lang w:val="en-US" w:eastAsia="zh-CN"/>
              </w:rPr>
            </w:pPr>
            <w:r>
              <w:rPr>
                <w:rFonts w:hint="eastAsia" w:ascii="微软雅黑" w:hAnsi="微软雅黑" w:eastAsia="微软雅黑"/>
                <w:kern w:val="0"/>
                <w:lang w:val="en-US" w:eastAsia="zh-CN"/>
              </w:rPr>
              <w:t>谢鹏飞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jc w:val="center"/>
              <w:rPr>
                <w:rFonts w:ascii="微软雅黑" w:hAnsi="微软雅黑" w:eastAsia="微软雅黑"/>
                <w:kern w:val="0"/>
              </w:rPr>
            </w:pPr>
          </w:p>
        </w:tc>
        <w:tc>
          <w:tcPr>
            <w:tcW w:w="1621" w:type="dxa"/>
          </w:tcPr>
          <w:p>
            <w:pPr>
              <w:jc w:val="center"/>
              <w:rPr>
                <w:rFonts w:ascii="微软雅黑" w:hAnsi="微软雅黑" w:eastAsia="微软雅黑"/>
                <w:kern w:val="0"/>
              </w:rPr>
            </w:pPr>
          </w:p>
        </w:tc>
        <w:tc>
          <w:tcPr>
            <w:tcW w:w="1334" w:type="dxa"/>
          </w:tcPr>
          <w:p>
            <w:pPr>
              <w:jc w:val="center"/>
              <w:rPr>
                <w:rFonts w:ascii="微软雅黑" w:hAnsi="微软雅黑" w:eastAsia="微软雅黑"/>
                <w:kern w:val="0"/>
              </w:rPr>
            </w:pPr>
          </w:p>
        </w:tc>
        <w:tc>
          <w:tcPr>
            <w:tcW w:w="2589" w:type="dxa"/>
          </w:tcPr>
          <w:p>
            <w:pPr>
              <w:jc w:val="left"/>
              <w:rPr>
                <w:rFonts w:ascii="微软雅黑" w:hAnsi="微软雅黑" w:eastAsia="微软雅黑"/>
                <w:kern w:val="0"/>
              </w:rPr>
            </w:pPr>
          </w:p>
        </w:tc>
        <w:tc>
          <w:tcPr>
            <w:tcW w:w="1527" w:type="dxa"/>
          </w:tcPr>
          <w:p>
            <w:pPr>
              <w:jc w:val="center"/>
              <w:rPr>
                <w:rFonts w:ascii="微软雅黑" w:hAnsi="微软雅黑" w:eastAsia="微软雅黑"/>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jc w:val="center"/>
              <w:rPr>
                <w:rFonts w:ascii="微软雅黑" w:hAnsi="微软雅黑" w:eastAsia="微软雅黑"/>
                <w:kern w:val="0"/>
              </w:rPr>
            </w:pPr>
          </w:p>
        </w:tc>
        <w:tc>
          <w:tcPr>
            <w:tcW w:w="1621" w:type="dxa"/>
          </w:tcPr>
          <w:p>
            <w:pPr>
              <w:jc w:val="center"/>
              <w:rPr>
                <w:rFonts w:ascii="微软雅黑" w:hAnsi="微软雅黑" w:eastAsia="微软雅黑"/>
                <w:kern w:val="0"/>
              </w:rPr>
            </w:pPr>
          </w:p>
        </w:tc>
        <w:tc>
          <w:tcPr>
            <w:tcW w:w="1334" w:type="dxa"/>
          </w:tcPr>
          <w:p>
            <w:pPr>
              <w:jc w:val="center"/>
              <w:rPr>
                <w:rFonts w:ascii="微软雅黑" w:hAnsi="微软雅黑" w:eastAsia="微软雅黑"/>
                <w:kern w:val="0"/>
              </w:rPr>
            </w:pPr>
          </w:p>
        </w:tc>
        <w:tc>
          <w:tcPr>
            <w:tcW w:w="2589" w:type="dxa"/>
          </w:tcPr>
          <w:p>
            <w:pPr>
              <w:jc w:val="left"/>
              <w:rPr>
                <w:rFonts w:ascii="微软雅黑" w:hAnsi="微软雅黑" w:eastAsia="微软雅黑"/>
                <w:kern w:val="0"/>
              </w:rPr>
            </w:pPr>
          </w:p>
        </w:tc>
        <w:tc>
          <w:tcPr>
            <w:tcW w:w="1527" w:type="dxa"/>
          </w:tcPr>
          <w:p>
            <w:pPr>
              <w:jc w:val="center"/>
              <w:rPr>
                <w:rFonts w:ascii="微软雅黑" w:hAnsi="微软雅黑" w:eastAsia="微软雅黑"/>
                <w:kern w:val="0"/>
              </w:rPr>
            </w:pPr>
          </w:p>
        </w:tc>
      </w:tr>
    </w:tbl>
    <w:p>
      <w:pPr>
        <w:rPr>
          <w:rFonts w:eastAsia="微软雅黑"/>
          <w:kern w:val="44"/>
          <w:sz w:val="44"/>
          <w:szCs w:val="44"/>
        </w:rPr>
      </w:pPr>
    </w:p>
    <w:p>
      <w:pPr>
        <w:widowControl/>
        <w:jc w:val="left"/>
      </w:pPr>
      <w:r>
        <w:br w:type="page"/>
      </w:r>
    </w:p>
    <w:p>
      <w:pPr>
        <w:pStyle w:val="35"/>
      </w:pPr>
      <w:r>
        <w:rPr>
          <w:rFonts w:hint="eastAsia"/>
          <w:lang w:val="zh-CN"/>
        </w:rPr>
        <w:t>目录</w:t>
      </w:r>
    </w:p>
    <w:p>
      <w:pPr>
        <w:pStyle w:val="16"/>
        <w:tabs>
          <w:tab w:val="right" w:leader="dot" w:pos="8306"/>
        </w:tabs>
      </w:pPr>
      <w:r>
        <w:fldChar w:fldCharType="begin"/>
      </w:r>
      <w:r>
        <w:instrText xml:space="preserve"> TOC \o "1-3" \h \z \u </w:instrText>
      </w:r>
      <w:r>
        <w:fldChar w:fldCharType="separate"/>
      </w:r>
      <w:r>
        <w:fldChar w:fldCharType="begin"/>
      </w:r>
      <w:r>
        <w:instrText xml:space="preserve"> HYPERLINK \l _Toc5230 </w:instrText>
      </w:r>
      <w:r>
        <w:fldChar w:fldCharType="separate"/>
      </w:r>
      <w:r>
        <w:t xml:space="preserve">1 </w:t>
      </w:r>
      <w:r>
        <w:rPr>
          <w:rFonts w:hint="eastAsia"/>
        </w:rPr>
        <w:t>产品概述</w:t>
      </w:r>
      <w:r>
        <w:tab/>
      </w:r>
      <w:r>
        <w:fldChar w:fldCharType="begin"/>
      </w:r>
      <w:r>
        <w:instrText xml:space="preserve"> PAGEREF _Toc5230 </w:instrText>
      </w:r>
      <w:r>
        <w:fldChar w:fldCharType="separate"/>
      </w:r>
      <w:r>
        <w:t>5</w:t>
      </w:r>
      <w:r>
        <w:fldChar w:fldCharType="end"/>
      </w:r>
      <w:r>
        <w:fldChar w:fldCharType="end"/>
      </w:r>
    </w:p>
    <w:p>
      <w:pPr>
        <w:pStyle w:val="17"/>
        <w:tabs>
          <w:tab w:val="right" w:leader="dot" w:pos="8306"/>
          <w:tab w:val="clear" w:pos="945"/>
          <w:tab w:val="clear" w:pos="8296"/>
        </w:tabs>
      </w:pPr>
      <w:r>
        <w:fldChar w:fldCharType="begin"/>
      </w:r>
      <w:r>
        <w:instrText xml:space="preserve"> HYPERLINK \l _Toc32295 </w:instrText>
      </w:r>
      <w:r>
        <w:fldChar w:fldCharType="separate"/>
      </w:r>
      <w:r>
        <w:t xml:space="preserve">1.1 </w:t>
      </w:r>
      <w:r>
        <w:rPr>
          <w:rFonts w:hint="eastAsia"/>
          <w:lang w:val="en-US" w:eastAsia="zh-CN"/>
        </w:rPr>
        <w:t>终端</w:t>
      </w:r>
      <w:r>
        <w:rPr>
          <w:rFonts w:hint="eastAsia"/>
        </w:rPr>
        <w:t>&amp;</w:t>
      </w:r>
      <w:r>
        <w:rPr>
          <w:rFonts w:hint="eastAsia"/>
          <w:lang w:val="en-US" w:eastAsia="zh-CN"/>
        </w:rPr>
        <w:t>用户</w:t>
      </w:r>
      <w:r>
        <w:tab/>
      </w:r>
      <w:r>
        <w:fldChar w:fldCharType="begin"/>
      </w:r>
      <w:r>
        <w:instrText xml:space="preserve"> PAGEREF _Toc32295 </w:instrText>
      </w:r>
      <w:r>
        <w:fldChar w:fldCharType="separate"/>
      </w:r>
      <w:r>
        <w:t>5</w:t>
      </w:r>
      <w:r>
        <w:fldChar w:fldCharType="end"/>
      </w:r>
      <w:r>
        <w:fldChar w:fldCharType="end"/>
      </w:r>
    </w:p>
    <w:p>
      <w:pPr>
        <w:pStyle w:val="17"/>
        <w:tabs>
          <w:tab w:val="right" w:leader="dot" w:pos="8306"/>
          <w:tab w:val="clear" w:pos="945"/>
          <w:tab w:val="clear" w:pos="8296"/>
        </w:tabs>
      </w:pPr>
      <w:r>
        <w:fldChar w:fldCharType="begin"/>
      </w:r>
      <w:r>
        <w:instrText xml:space="preserve"> HYPERLINK \l _Toc28187 </w:instrText>
      </w:r>
      <w:r>
        <w:fldChar w:fldCharType="separate"/>
      </w:r>
      <w:r>
        <w:t xml:space="preserve">1.2 </w:t>
      </w:r>
      <w:r>
        <w:rPr>
          <w:rFonts w:hint="eastAsia"/>
        </w:rPr>
        <w:t>思维导图</w:t>
      </w:r>
      <w:r>
        <w:tab/>
      </w:r>
      <w:r>
        <w:fldChar w:fldCharType="begin"/>
      </w:r>
      <w:r>
        <w:instrText xml:space="preserve"> PAGEREF _Toc28187 </w:instrText>
      </w:r>
      <w:r>
        <w:fldChar w:fldCharType="separate"/>
      </w:r>
      <w:r>
        <w:t>6</w:t>
      </w:r>
      <w:r>
        <w:fldChar w:fldCharType="end"/>
      </w:r>
      <w:r>
        <w:fldChar w:fldCharType="end"/>
      </w:r>
    </w:p>
    <w:p>
      <w:pPr>
        <w:pStyle w:val="17"/>
        <w:tabs>
          <w:tab w:val="right" w:leader="dot" w:pos="8306"/>
          <w:tab w:val="clear" w:pos="945"/>
          <w:tab w:val="clear" w:pos="8296"/>
        </w:tabs>
      </w:pPr>
      <w:r>
        <w:fldChar w:fldCharType="begin"/>
      </w:r>
      <w:r>
        <w:instrText xml:space="preserve"> HYPERLINK \l _Toc4499 </w:instrText>
      </w:r>
      <w:r>
        <w:fldChar w:fldCharType="separate"/>
      </w:r>
      <w:r>
        <w:t xml:space="preserve">1.3 </w:t>
      </w:r>
      <w:r>
        <w:rPr>
          <w:rFonts w:hint="eastAsia"/>
        </w:rPr>
        <w:t>业务流程图</w:t>
      </w:r>
      <w:r>
        <w:tab/>
      </w:r>
      <w:r>
        <w:fldChar w:fldCharType="begin"/>
      </w:r>
      <w:r>
        <w:instrText xml:space="preserve"> PAGEREF _Toc4499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_Toc7458 </w:instrText>
      </w:r>
      <w:r>
        <w:fldChar w:fldCharType="separate"/>
      </w:r>
      <w:r>
        <w:t xml:space="preserve">2 </w:t>
      </w:r>
      <w:r>
        <w:rPr>
          <w:rFonts w:hint="eastAsia"/>
          <w:lang w:val="en-US" w:eastAsia="zh-CN"/>
        </w:rPr>
        <w:t>后台</w:t>
      </w:r>
      <w:r>
        <w:rPr>
          <w:rFonts w:hint="eastAsia"/>
        </w:rPr>
        <w:t>功能</w:t>
      </w:r>
      <w:r>
        <w:rPr>
          <w:rFonts w:hint="eastAsia"/>
          <w:lang w:val="en-US" w:eastAsia="zh-CN"/>
        </w:rPr>
        <w:t>详解</w:t>
      </w:r>
      <w:r>
        <w:tab/>
      </w:r>
      <w:r>
        <w:fldChar w:fldCharType="begin"/>
      </w:r>
      <w:r>
        <w:instrText xml:space="preserve"> PAGEREF _Toc7458 </w:instrText>
      </w:r>
      <w:r>
        <w:fldChar w:fldCharType="separate"/>
      </w:r>
      <w:r>
        <w:t>8</w:t>
      </w:r>
      <w:r>
        <w:fldChar w:fldCharType="end"/>
      </w:r>
      <w:r>
        <w:fldChar w:fldCharType="end"/>
      </w:r>
    </w:p>
    <w:p>
      <w:pPr>
        <w:pStyle w:val="17"/>
        <w:tabs>
          <w:tab w:val="right" w:leader="dot" w:pos="8306"/>
          <w:tab w:val="clear" w:pos="945"/>
          <w:tab w:val="clear" w:pos="8296"/>
        </w:tabs>
      </w:pPr>
      <w:r>
        <w:fldChar w:fldCharType="begin"/>
      </w:r>
      <w:r>
        <w:instrText xml:space="preserve"> HYPERLINK \l _Toc26817 </w:instrText>
      </w:r>
      <w:r>
        <w:fldChar w:fldCharType="separate"/>
      </w:r>
      <w:r>
        <w:t xml:space="preserve">2.1 </w:t>
      </w:r>
      <w:r>
        <w:rPr>
          <w:rFonts w:hint="eastAsia"/>
          <w:lang w:val="en-US" w:eastAsia="zh-CN"/>
        </w:rPr>
        <w:t>楼盘管理</w:t>
      </w:r>
      <w:r>
        <w:tab/>
      </w:r>
      <w:r>
        <w:fldChar w:fldCharType="begin"/>
      </w:r>
      <w:r>
        <w:instrText xml:space="preserve"> PAGEREF _Toc26817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_Toc2670 </w:instrText>
      </w:r>
      <w:r>
        <w:fldChar w:fldCharType="separate"/>
      </w:r>
      <w:r>
        <w:rPr>
          <w:rFonts w:hint="eastAsia"/>
          <w:lang w:val="en-US" w:eastAsia="zh-CN"/>
        </w:rPr>
        <w:t>2.1.1 相关字段</w:t>
      </w:r>
      <w:r>
        <w:tab/>
      </w:r>
      <w:r>
        <w:fldChar w:fldCharType="begin"/>
      </w:r>
      <w:r>
        <w:instrText xml:space="preserve"> PAGEREF _Toc2670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_Toc27003 </w:instrText>
      </w:r>
      <w:r>
        <w:fldChar w:fldCharType="separate"/>
      </w:r>
      <w:r>
        <w:t xml:space="preserve">2.1.2 </w:t>
      </w:r>
      <w:r>
        <w:rPr>
          <w:rFonts w:hint="eastAsia"/>
          <w:lang w:val="en-US" w:eastAsia="zh-CN"/>
        </w:rPr>
        <w:t>相关操作</w:t>
      </w:r>
      <w:r>
        <w:tab/>
      </w:r>
      <w:r>
        <w:fldChar w:fldCharType="begin"/>
      </w:r>
      <w:r>
        <w:instrText xml:space="preserve"> PAGEREF _Toc27003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_Toc19203 </w:instrText>
      </w:r>
      <w:r>
        <w:fldChar w:fldCharType="separate"/>
      </w:r>
      <w:r>
        <w:t xml:space="preserve">2.1.3 </w:t>
      </w:r>
      <w:r>
        <w:rPr>
          <w:rFonts w:hint="eastAsia"/>
        </w:rPr>
        <w:t>界面原型</w:t>
      </w:r>
      <w:r>
        <w:tab/>
      </w:r>
      <w:r>
        <w:fldChar w:fldCharType="begin"/>
      </w:r>
      <w:r>
        <w:instrText xml:space="preserve"> PAGEREF _Toc19203 </w:instrText>
      </w:r>
      <w:r>
        <w:fldChar w:fldCharType="separate"/>
      </w:r>
      <w:r>
        <w:t>9</w:t>
      </w:r>
      <w:r>
        <w:fldChar w:fldCharType="end"/>
      </w:r>
      <w:r>
        <w:fldChar w:fldCharType="end"/>
      </w:r>
    </w:p>
    <w:p>
      <w:pPr>
        <w:pStyle w:val="17"/>
        <w:tabs>
          <w:tab w:val="right" w:leader="dot" w:pos="8306"/>
          <w:tab w:val="clear" w:pos="945"/>
          <w:tab w:val="clear" w:pos="8296"/>
        </w:tabs>
      </w:pPr>
      <w:r>
        <w:fldChar w:fldCharType="begin"/>
      </w:r>
      <w:r>
        <w:instrText xml:space="preserve"> HYPERLINK \l _Toc2450 </w:instrText>
      </w:r>
      <w:r>
        <w:fldChar w:fldCharType="separate"/>
      </w:r>
      <w:r>
        <w:rPr>
          <w:rFonts w:hint="eastAsia"/>
          <w:lang w:val="en-US" w:eastAsia="zh-CN"/>
        </w:rPr>
        <w:t>2.2 中介公司管理</w:t>
      </w:r>
      <w:r>
        <w:tab/>
      </w:r>
      <w:r>
        <w:fldChar w:fldCharType="begin"/>
      </w:r>
      <w:r>
        <w:instrText xml:space="preserve"> PAGEREF _Toc2450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_Toc18146 </w:instrText>
      </w:r>
      <w:r>
        <w:fldChar w:fldCharType="separate"/>
      </w:r>
      <w:r>
        <w:rPr>
          <w:rFonts w:hint="eastAsia"/>
          <w:lang w:val="en-US" w:eastAsia="zh-CN"/>
        </w:rPr>
        <w:t>2.2.1 相关字段</w:t>
      </w:r>
      <w:r>
        <w:tab/>
      </w:r>
      <w:r>
        <w:fldChar w:fldCharType="begin"/>
      </w:r>
      <w:r>
        <w:instrText xml:space="preserve"> PAGEREF _Toc18146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_Toc31911 </w:instrText>
      </w:r>
      <w:r>
        <w:fldChar w:fldCharType="separate"/>
      </w:r>
      <w:r>
        <w:t xml:space="preserve">2.2.2 </w:t>
      </w:r>
      <w:r>
        <w:rPr>
          <w:rFonts w:hint="eastAsia"/>
          <w:lang w:val="en-US" w:eastAsia="zh-CN"/>
        </w:rPr>
        <w:t>相关操作</w:t>
      </w:r>
      <w:r>
        <w:tab/>
      </w:r>
      <w:r>
        <w:fldChar w:fldCharType="begin"/>
      </w:r>
      <w:r>
        <w:instrText xml:space="preserve"> PAGEREF _Toc31911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_Toc18475 </w:instrText>
      </w:r>
      <w:r>
        <w:fldChar w:fldCharType="separate"/>
      </w:r>
      <w:r>
        <w:t xml:space="preserve">2.2.3 </w:t>
      </w:r>
      <w:r>
        <w:rPr>
          <w:rFonts w:hint="eastAsia"/>
        </w:rPr>
        <w:t>界面原型</w:t>
      </w:r>
      <w:r>
        <w:tab/>
      </w:r>
      <w:r>
        <w:fldChar w:fldCharType="begin"/>
      </w:r>
      <w:r>
        <w:instrText xml:space="preserve"> PAGEREF _Toc18475 </w:instrText>
      </w:r>
      <w:r>
        <w:fldChar w:fldCharType="separate"/>
      </w:r>
      <w:r>
        <w:t>9</w:t>
      </w:r>
      <w:r>
        <w:fldChar w:fldCharType="end"/>
      </w:r>
      <w:r>
        <w:fldChar w:fldCharType="end"/>
      </w:r>
    </w:p>
    <w:p>
      <w:pPr>
        <w:pStyle w:val="17"/>
        <w:tabs>
          <w:tab w:val="right" w:leader="dot" w:pos="8306"/>
          <w:tab w:val="clear" w:pos="945"/>
          <w:tab w:val="clear" w:pos="8296"/>
        </w:tabs>
      </w:pPr>
      <w:r>
        <w:fldChar w:fldCharType="begin"/>
      </w:r>
      <w:r>
        <w:instrText xml:space="preserve"> HYPERLINK \l _Toc15705 </w:instrText>
      </w:r>
      <w:r>
        <w:fldChar w:fldCharType="separate"/>
      </w:r>
      <w:r>
        <w:rPr>
          <w:rFonts w:hint="eastAsia"/>
          <w:lang w:val="en-US" w:eastAsia="zh-CN"/>
        </w:rPr>
        <w:t>2.3 账号管理-楼盘负责人</w:t>
      </w:r>
      <w:r>
        <w:tab/>
      </w:r>
      <w:r>
        <w:fldChar w:fldCharType="begin"/>
      </w:r>
      <w:r>
        <w:instrText xml:space="preserve"> PAGEREF _Toc15705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_Toc15374 </w:instrText>
      </w:r>
      <w:r>
        <w:fldChar w:fldCharType="separate"/>
      </w:r>
      <w:r>
        <w:rPr>
          <w:rFonts w:hint="eastAsia"/>
          <w:lang w:val="en-US" w:eastAsia="zh-CN"/>
        </w:rPr>
        <w:t>2.3.1 相关字段</w:t>
      </w:r>
      <w:r>
        <w:tab/>
      </w:r>
      <w:r>
        <w:fldChar w:fldCharType="begin"/>
      </w:r>
      <w:r>
        <w:instrText xml:space="preserve"> PAGEREF _Toc15374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_Toc13534 </w:instrText>
      </w:r>
      <w:r>
        <w:fldChar w:fldCharType="separate"/>
      </w:r>
      <w:r>
        <w:t xml:space="preserve">2.3.2 </w:t>
      </w:r>
      <w:r>
        <w:rPr>
          <w:rFonts w:hint="eastAsia"/>
          <w:lang w:val="en-US" w:eastAsia="zh-CN"/>
        </w:rPr>
        <w:t>相关操作</w:t>
      </w:r>
      <w:r>
        <w:tab/>
      </w:r>
      <w:r>
        <w:fldChar w:fldCharType="begin"/>
      </w:r>
      <w:r>
        <w:instrText xml:space="preserve"> PAGEREF _Toc13534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_Toc31888 </w:instrText>
      </w:r>
      <w:r>
        <w:fldChar w:fldCharType="separate"/>
      </w:r>
      <w:r>
        <w:t xml:space="preserve">2.3.3 </w:t>
      </w:r>
      <w:r>
        <w:rPr>
          <w:rFonts w:hint="eastAsia"/>
        </w:rPr>
        <w:t>界面原型</w:t>
      </w:r>
      <w:r>
        <w:tab/>
      </w:r>
      <w:r>
        <w:fldChar w:fldCharType="begin"/>
      </w:r>
      <w:r>
        <w:instrText xml:space="preserve"> PAGEREF _Toc31888 </w:instrText>
      </w:r>
      <w:r>
        <w:fldChar w:fldCharType="separate"/>
      </w:r>
      <w:r>
        <w:t>10</w:t>
      </w:r>
      <w:r>
        <w:fldChar w:fldCharType="end"/>
      </w:r>
      <w:r>
        <w:fldChar w:fldCharType="end"/>
      </w:r>
    </w:p>
    <w:p>
      <w:pPr>
        <w:pStyle w:val="17"/>
        <w:tabs>
          <w:tab w:val="right" w:leader="dot" w:pos="8306"/>
          <w:tab w:val="clear" w:pos="945"/>
          <w:tab w:val="clear" w:pos="8296"/>
        </w:tabs>
      </w:pPr>
      <w:r>
        <w:fldChar w:fldCharType="begin"/>
      </w:r>
      <w:r>
        <w:instrText xml:space="preserve"> HYPERLINK \l _Toc7240 </w:instrText>
      </w:r>
      <w:r>
        <w:fldChar w:fldCharType="separate"/>
      </w:r>
      <w:r>
        <w:rPr>
          <w:rFonts w:hint="eastAsia"/>
          <w:lang w:val="en-US" w:eastAsia="zh-CN"/>
        </w:rPr>
        <w:t>2.4 账号管理-中介公司</w:t>
      </w:r>
      <w:r>
        <w:tab/>
      </w:r>
      <w:r>
        <w:fldChar w:fldCharType="begin"/>
      </w:r>
      <w:r>
        <w:instrText xml:space="preserve"> PAGEREF _Toc7240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_Toc28974 </w:instrText>
      </w:r>
      <w:r>
        <w:fldChar w:fldCharType="separate"/>
      </w:r>
      <w:r>
        <w:rPr>
          <w:rFonts w:hint="eastAsia"/>
          <w:lang w:val="en-US" w:eastAsia="zh-CN"/>
        </w:rPr>
        <w:t>2.4.1 相关字段</w:t>
      </w:r>
      <w:r>
        <w:tab/>
      </w:r>
      <w:r>
        <w:fldChar w:fldCharType="begin"/>
      </w:r>
      <w:r>
        <w:instrText xml:space="preserve"> PAGEREF _Toc28974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_Toc19714 </w:instrText>
      </w:r>
      <w:r>
        <w:fldChar w:fldCharType="separate"/>
      </w:r>
      <w:r>
        <w:t xml:space="preserve">2.4.2 </w:t>
      </w:r>
      <w:r>
        <w:rPr>
          <w:rFonts w:hint="eastAsia"/>
          <w:lang w:val="en-US" w:eastAsia="zh-CN"/>
        </w:rPr>
        <w:t>相关操作</w:t>
      </w:r>
      <w:r>
        <w:tab/>
      </w:r>
      <w:r>
        <w:fldChar w:fldCharType="begin"/>
      </w:r>
      <w:r>
        <w:instrText xml:space="preserve"> PAGEREF _Toc19714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_Toc1507 </w:instrText>
      </w:r>
      <w:r>
        <w:fldChar w:fldCharType="separate"/>
      </w:r>
      <w:r>
        <w:t xml:space="preserve">2.4.3 </w:t>
      </w:r>
      <w:r>
        <w:rPr>
          <w:rFonts w:hint="eastAsia"/>
        </w:rPr>
        <w:t>界面原型</w:t>
      </w:r>
      <w:r>
        <w:tab/>
      </w:r>
      <w:r>
        <w:fldChar w:fldCharType="begin"/>
      </w:r>
      <w:r>
        <w:instrText xml:space="preserve"> PAGEREF _Toc1507 </w:instrText>
      </w:r>
      <w:r>
        <w:fldChar w:fldCharType="separate"/>
      </w:r>
      <w:r>
        <w:t>11</w:t>
      </w:r>
      <w:r>
        <w:fldChar w:fldCharType="end"/>
      </w:r>
      <w:r>
        <w:fldChar w:fldCharType="end"/>
      </w:r>
    </w:p>
    <w:p>
      <w:pPr>
        <w:pStyle w:val="17"/>
        <w:tabs>
          <w:tab w:val="right" w:leader="dot" w:pos="8306"/>
          <w:tab w:val="clear" w:pos="945"/>
          <w:tab w:val="clear" w:pos="8296"/>
        </w:tabs>
      </w:pPr>
      <w:r>
        <w:fldChar w:fldCharType="begin"/>
      </w:r>
      <w:r>
        <w:instrText xml:space="preserve"> HYPERLINK \l _Toc8791 </w:instrText>
      </w:r>
      <w:r>
        <w:fldChar w:fldCharType="separate"/>
      </w:r>
      <w:r>
        <w:rPr>
          <w:rFonts w:hint="eastAsia"/>
          <w:lang w:val="en-US" w:eastAsia="zh-CN"/>
        </w:rPr>
        <w:t>2.5 推荐位管理</w:t>
      </w:r>
      <w:r>
        <w:tab/>
      </w:r>
      <w:r>
        <w:fldChar w:fldCharType="begin"/>
      </w:r>
      <w:r>
        <w:instrText xml:space="preserve"> PAGEREF _Toc8791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_Toc13090 </w:instrText>
      </w:r>
      <w:r>
        <w:fldChar w:fldCharType="separate"/>
      </w:r>
      <w:r>
        <w:rPr>
          <w:rFonts w:hint="eastAsia"/>
          <w:lang w:val="en-US" w:eastAsia="zh-CN"/>
        </w:rPr>
        <w:t>2.5.1 相关字段</w:t>
      </w:r>
      <w:r>
        <w:tab/>
      </w:r>
      <w:r>
        <w:fldChar w:fldCharType="begin"/>
      </w:r>
      <w:r>
        <w:instrText xml:space="preserve"> PAGEREF _Toc13090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_Toc23546 </w:instrText>
      </w:r>
      <w:r>
        <w:fldChar w:fldCharType="separate"/>
      </w:r>
      <w:r>
        <w:t xml:space="preserve">2.5.2 </w:t>
      </w:r>
      <w:r>
        <w:rPr>
          <w:rFonts w:hint="eastAsia"/>
          <w:lang w:val="en-US" w:eastAsia="zh-CN"/>
        </w:rPr>
        <w:t>相关操作</w:t>
      </w:r>
      <w:r>
        <w:tab/>
      </w:r>
      <w:r>
        <w:fldChar w:fldCharType="begin"/>
      </w:r>
      <w:r>
        <w:instrText xml:space="preserve"> PAGEREF _Toc23546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_Toc26296 </w:instrText>
      </w:r>
      <w:r>
        <w:fldChar w:fldCharType="separate"/>
      </w:r>
      <w:r>
        <w:t xml:space="preserve">2.5.3 </w:t>
      </w:r>
      <w:r>
        <w:rPr>
          <w:rFonts w:hint="eastAsia"/>
        </w:rPr>
        <w:t>界面原型</w:t>
      </w:r>
      <w:r>
        <w:tab/>
      </w:r>
      <w:r>
        <w:fldChar w:fldCharType="begin"/>
      </w:r>
      <w:r>
        <w:instrText xml:space="preserve"> PAGEREF _Toc26296 </w:instrText>
      </w:r>
      <w:r>
        <w:fldChar w:fldCharType="separate"/>
      </w:r>
      <w:r>
        <w:t>12</w:t>
      </w:r>
      <w:r>
        <w:fldChar w:fldCharType="end"/>
      </w:r>
      <w:r>
        <w:fldChar w:fldCharType="end"/>
      </w:r>
    </w:p>
    <w:p>
      <w:pPr>
        <w:pStyle w:val="17"/>
        <w:tabs>
          <w:tab w:val="right" w:leader="dot" w:pos="8306"/>
          <w:tab w:val="clear" w:pos="945"/>
          <w:tab w:val="clear" w:pos="8296"/>
        </w:tabs>
      </w:pPr>
      <w:r>
        <w:fldChar w:fldCharType="begin"/>
      </w:r>
      <w:r>
        <w:instrText xml:space="preserve"> HYPERLINK \l _Toc12766 </w:instrText>
      </w:r>
      <w:r>
        <w:fldChar w:fldCharType="separate"/>
      </w:r>
      <w:r>
        <w:rPr>
          <w:rFonts w:hint="eastAsia"/>
          <w:lang w:val="en-US" w:eastAsia="zh-CN"/>
        </w:rPr>
        <w:t>2.6 订单管理</w:t>
      </w:r>
      <w:r>
        <w:tab/>
      </w:r>
      <w:r>
        <w:fldChar w:fldCharType="begin"/>
      </w:r>
      <w:r>
        <w:instrText xml:space="preserve"> PAGEREF _Toc12766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_Toc23738 </w:instrText>
      </w:r>
      <w:r>
        <w:fldChar w:fldCharType="separate"/>
      </w:r>
      <w:r>
        <w:rPr>
          <w:rFonts w:hint="eastAsia"/>
          <w:lang w:val="en-US" w:eastAsia="zh-CN"/>
        </w:rPr>
        <w:t>2.6.1 相关字段</w:t>
      </w:r>
      <w:r>
        <w:tab/>
      </w:r>
      <w:r>
        <w:fldChar w:fldCharType="begin"/>
      </w:r>
      <w:r>
        <w:instrText xml:space="preserve"> PAGEREF _Toc23738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_Toc3055 </w:instrText>
      </w:r>
      <w:r>
        <w:fldChar w:fldCharType="separate"/>
      </w:r>
      <w:r>
        <w:t xml:space="preserve">2.6.2 </w:t>
      </w:r>
      <w:r>
        <w:rPr>
          <w:rFonts w:hint="eastAsia"/>
          <w:lang w:val="en-US" w:eastAsia="zh-CN"/>
        </w:rPr>
        <w:t>相关操作</w:t>
      </w:r>
      <w:r>
        <w:tab/>
      </w:r>
      <w:r>
        <w:fldChar w:fldCharType="begin"/>
      </w:r>
      <w:r>
        <w:instrText xml:space="preserve"> PAGEREF _Toc3055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_Toc12520 </w:instrText>
      </w:r>
      <w:r>
        <w:fldChar w:fldCharType="separate"/>
      </w:r>
      <w:r>
        <w:t xml:space="preserve">2.6.3 </w:t>
      </w:r>
      <w:r>
        <w:rPr>
          <w:rFonts w:hint="eastAsia"/>
        </w:rPr>
        <w:t>界面原型</w:t>
      </w:r>
      <w:r>
        <w:tab/>
      </w:r>
      <w:r>
        <w:fldChar w:fldCharType="begin"/>
      </w:r>
      <w:r>
        <w:instrText xml:space="preserve"> PAGEREF _Toc12520 </w:instrText>
      </w:r>
      <w:r>
        <w:fldChar w:fldCharType="separate"/>
      </w:r>
      <w:r>
        <w:t>13</w:t>
      </w:r>
      <w:r>
        <w:fldChar w:fldCharType="end"/>
      </w:r>
      <w:r>
        <w:fldChar w:fldCharType="end"/>
      </w:r>
    </w:p>
    <w:p>
      <w:pPr>
        <w:pStyle w:val="16"/>
        <w:tabs>
          <w:tab w:val="right" w:leader="dot" w:pos="8306"/>
        </w:tabs>
      </w:pPr>
      <w:r>
        <w:fldChar w:fldCharType="begin"/>
      </w:r>
      <w:r>
        <w:instrText xml:space="preserve"> HYPERLINK \l _Toc9315 </w:instrText>
      </w:r>
      <w:r>
        <w:fldChar w:fldCharType="separate"/>
      </w:r>
      <w:r>
        <w:t xml:space="preserve">3 </w:t>
      </w:r>
      <w:r>
        <w:rPr>
          <w:rFonts w:hint="eastAsia"/>
          <w:lang w:val="en-US" w:eastAsia="zh-CN"/>
        </w:rPr>
        <w:t>前台小程序详解</w:t>
      </w:r>
      <w:r>
        <w:tab/>
      </w:r>
      <w:r>
        <w:fldChar w:fldCharType="begin"/>
      </w:r>
      <w:r>
        <w:instrText xml:space="preserve"> PAGEREF _Toc9315 </w:instrText>
      </w:r>
      <w:r>
        <w:fldChar w:fldCharType="separate"/>
      </w:r>
      <w:r>
        <w:t>13</w:t>
      </w:r>
      <w:r>
        <w:fldChar w:fldCharType="end"/>
      </w:r>
      <w:r>
        <w:fldChar w:fldCharType="end"/>
      </w:r>
    </w:p>
    <w:p>
      <w:pPr>
        <w:pStyle w:val="17"/>
        <w:tabs>
          <w:tab w:val="right" w:leader="dot" w:pos="8306"/>
          <w:tab w:val="clear" w:pos="945"/>
          <w:tab w:val="clear" w:pos="8296"/>
        </w:tabs>
      </w:pPr>
      <w:r>
        <w:fldChar w:fldCharType="begin"/>
      </w:r>
      <w:r>
        <w:instrText xml:space="preserve"> HYPERLINK \l _Toc29744 </w:instrText>
      </w:r>
      <w:r>
        <w:fldChar w:fldCharType="separate"/>
      </w:r>
      <w:r>
        <w:t xml:space="preserve">3.1 </w:t>
      </w:r>
      <w:r>
        <w:rPr>
          <w:rFonts w:hint="eastAsia"/>
          <w:lang w:val="en-US" w:eastAsia="zh-CN"/>
        </w:rPr>
        <w:t>登录注册</w:t>
      </w:r>
      <w:r>
        <w:tab/>
      </w:r>
      <w:r>
        <w:fldChar w:fldCharType="begin"/>
      </w:r>
      <w:r>
        <w:instrText xml:space="preserve"> PAGEREF _Toc29744 </w:instrText>
      </w:r>
      <w:r>
        <w:fldChar w:fldCharType="separate"/>
      </w:r>
      <w:r>
        <w:t>13</w:t>
      </w:r>
      <w:r>
        <w:fldChar w:fldCharType="end"/>
      </w:r>
      <w:r>
        <w:fldChar w:fldCharType="end"/>
      </w:r>
    </w:p>
    <w:p>
      <w:pPr>
        <w:pStyle w:val="17"/>
        <w:tabs>
          <w:tab w:val="right" w:leader="dot" w:pos="8306"/>
          <w:tab w:val="clear" w:pos="945"/>
          <w:tab w:val="clear" w:pos="8296"/>
        </w:tabs>
      </w:pPr>
      <w:r>
        <w:fldChar w:fldCharType="begin"/>
      </w:r>
      <w:r>
        <w:instrText xml:space="preserve"> HYPERLINK \l _Toc20923 </w:instrText>
      </w:r>
      <w:r>
        <w:fldChar w:fldCharType="separate"/>
      </w:r>
      <w:r>
        <w:t xml:space="preserve">3.2 </w:t>
      </w:r>
      <w:r>
        <w:rPr>
          <w:rFonts w:hint="eastAsia"/>
          <w:lang w:val="en-US" w:eastAsia="zh-CN"/>
        </w:rPr>
        <w:t>首页</w:t>
      </w:r>
      <w:r>
        <w:tab/>
      </w:r>
      <w:r>
        <w:fldChar w:fldCharType="begin"/>
      </w:r>
      <w:r>
        <w:instrText xml:space="preserve"> PAGEREF _Toc20923 </w:instrText>
      </w:r>
      <w:r>
        <w:fldChar w:fldCharType="separate"/>
      </w:r>
      <w:r>
        <w:t>14</w:t>
      </w:r>
      <w:r>
        <w:fldChar w:fldCharType="end"/>
      </w:r>
      <w:r>
        <w:fldChar w:fldCharType="end"/>
      </w:r>
    </w:p>
    <w:p>
      <w:pPr>
        <w:pStyle w:val="17"/>
        <w:tabs>
          <w:tab w:val="right" w:leader="dot" w:pos="8306"/>
          <w:tab w:val="clear" w:pos="945"/>
          <w:tab w:val="clear" w:pos="8296"/>
        </w:tabs>
      </w:pPr>
      <w:r>
        <w:fldChar w:fldCharType="begin"/>
      </w:r>
      <w:r>
        <w:instrText xml:space="preserve"> HYPERLINK \l _Toc12083 </w:instrText>
      </w:r>
      <w:r>
        <w:fldChar w:fldCharType="separate"/>
      </w:r>
      <w:r>
        <w:t xml:space="preserve">3.3 </w:t>
      </w:r>
      <w:r>
        <w:rPr>
          <w:rFonts w:hint="eastAsia"/>
          <w:lang w:val="en-US" w:eastAsia="zh-CN"/>
        </w:rPr>
        <w:t>楼盘列表</w:t>
      </w:r>
      <w:r>
        <w:tab/>
      </w:r>
      <w:r>
        <w:fldChar w:fldCharType="begin"/>
      </w:r>
      <w:r>
        <w:instrText xml:space="preserve"> PAGEREF _Toc12083 </w:instrText>
      </w:r>
      <w:r>
        <w:fldChar w:fldCharType="separate"/>
      </w:r>
      <w:r>
        <w:t>14</w:t>
      </w:r>
      <w:r>
        <w:fldChar w:fldCharType="end"/>
      </w:r>
      <w:r>
        <w:fldChar w:fldCharType="end"/>
      </w:r>
    </w:p>
    <w:p>
      <w:pPr>
        <w:pStyle w:val="17"/>
        <w:tabs>
          <w:tab w:val="right" w:leader="dot" w:pos="8306"/>
          <w:tab w:val="clear" w:pos="945"/>
          <w:tab w:val="clear" w:pos="8296"/>
        </w:tabs>
      </w:pPr>
      <w:r>
        <w:fldChar w:fldCharType="begin"/>
      </w:r>
      <w:r>
        <w:instrText xml:space="preserve"> HYPERLINK \l _Toc23984 </w:instrText>
      </w:r>
      <w:r>
        <w:fldChar w:fldCharType="separate"/>
      </w:r>
      <w:r>
        <w:t xml:space="preserve">3.4 </w:t>
      </w:r>
      <w:r>
        <w:rPr>
          <w:rFonts w:hint="eastAsia"/>
          <w:lang w:val="en-US" w:eastAsia="zh-CN"/>
        </w:rPr>
        <w:t>楼盘详情与报备</w:t>
      </w:r>
      <w:r>
        <w:tab/>
      </w:r>
      <w:r>
        <w:fldChar w:fldCharType="begin"/>
      </w:r>
      <w:r>
        <w:instrText xml:space="preserve"> PAGEREF _Toc23984 </w:instrText>
      </w:r>
      <w:r>
        <w:fldChar w:fldCharType="separate"/>
      </w:r>
      <w:r>
        <w:t>14</w:t>
      </w:r>
      <w:r>
        <w:fldChar w:fldCharType="end"/>
      </w:r>
      <w:r>
        <w:fldChar w:fldCharType="end"/>
      </w:r>
    </w:p>
    <w:p>
      <w:pPr>
        <w:pStyle w:val="17"/>
        <w:tabs>
          <w:tab w:val="right" w:leader="dot" w:pos="8306"/>
          <w:tab w:val="clear" w:pos="945"/>
          <w:tab w:val="clear" w:pos="8296"/>
        </w:tabs>
      </w:pPr>
      <w:r>
        <w:fldChar w:fldCharType="begin"/>
      </w:r>
      <w:r>
        <w:instrText xml:space="preserve"> HYPERLINK \l _Toc16886 </w:instrText>
      </w:r>
      <w:r>
        <w:fldChar w:fldCharType="separate"/>
      </w:r>
      <w:r>
        <w:t xml:space="preserve">3.5 </w:t>
      </w:r>
      <w:r>
        <w:rPr>
          <w:rFonts w:hint="eastAsia"/>
          <w:lang w:val="en-US" w:eastAsia="zh-CN"/>
        </w:rPr>
        <w:t>我的客户</w:t>
      </w:r>
      <w:r>
        <w:tab/>
      </w:r>
      <w:r>
        <w:fldChar w:fldCharType="begin"/>
      </w:r>
      <w:r>
        <w:instrText xml:space="preserve"> PAGEREF _Toc16886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_Toc14494 </w:instrText>
      </w:r>
      <w:r>
        <w:fldChar w:fldCharType="separate"/>
      </w:r>
      <w:r>
        <w:t xml:space="preserve">3.5.1 </w:t>
      </w:r>
      <w:r>
        <w:rPr>
          <w:rFonts w:hint="eastAsia"/>
          <w:lang w:val="en-US" w:eastAsia="zh-CN"/>
        </w:rPr>
        <w:t>分享</w:t>
      </w:r>
      <w:r>
        <w:tab/>
      </w:r>
      <w:r>
        <w:fldChar w:fldCharType="begin"/>
      </w:r>
      <w:r>
        <w:instrText xml:space="preserve"> PAGEREF _Toc14494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_Toc21034 </w:instrText>
      </w:r>
      <w:r>
        <w:fldChar w:fldCharType="separate"/>
      </w:r>
      <w:r>
        <w:t xml:space="preserve">3.5.2 </w:t>
      </w:r>
      <w:r>
        <w:rPr>
          <w:rFonts w:hint="eastAsia"/>
          <w:lang w:val="en-US" w:eastAsia="zh-CN"/>
        </w:rPr>
        <w:t>预约</w:t>
      </w:r>
      <w:r>
        <w:tab/>
      </w:r>
      <w:r>
        <w:fldChar w:fldCharType="begin"/>
      </w:r>
      <w:r>
        <w:instrText xml:space="preserve"> PAGEREF _Toc21034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_Toc5417 </w:instrText>
      </w:r>
      <w:r>
        <w:fldChar w:fldCharType="separate"/>
      </w:r>
      <w:r>
        <w:t xml:space="preserve">3.5.3 </w:t>
      </w:r>
      <w:r>
        <w:rPr>
          <w:rFonts w:hint="eastAsia"/>
          <w:lang w:val="en-US" w:eastAsia="zh-CN"/>
        </w:rPr>
        <w:t>到访</w:t>
      </w:r>
      <w:r>
        <w:tab/>
      </w:r>
      <w:r>
        <w:fldChar w:fldCharType="begin"/>
      </w:r>
      <w:r>
        <w:instrText xml:space="preserve"> PAGEREF _Toc5417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_Toc17586 </w:instrText>
      </w:r>
      <w:r>
        <w:fldChar w:fldCharType="separate"/>
      </w:r>
      <w:r>
        <w:t xml:space="preserve">3.5.4 </w:t>
      </w:r>
      <w:r>
        <w:rPr>
          <w:rFonts w:hint="eastAsia"/>
          <w:lang w:val="en-US" w:eastAsia="zh-CN"/>
        </w:rPr>
        <w:t>签约</w:t>
      </w:r>
      <w:r>
        <w:tab/>
      </w:r>
      <w:r>
        <w:fldChar w:fldCharType="begin"/>
      </w:r>
      <w:r>
        <w:instrText xml:space="preserve"> PAGEREF _Toc17586 </w:instrText>
      </w:r>
      <w:r>
        <w:fldChar w:fldCharType="separate"/>
      </w:r>
      <w:r>
        <w:t>15</w:t>
      </w:r>
      <w:r>
        <w:fldChar w:fldCharType="end"/>
      </w:r>
      <w:r>
        <w:fldChar w:fldCharType="end"/>
      </w:r>
    </w:p>
    <w:p>
      <w:pPr>
        <w:pStyle w:val="17"/>
        <w:tabs>
          <w:tab w:val="right" w:leader="dot" w:pos="8306"/>
          <w:tab w:val="clear" w:pos="945"/>
          <w:tab w:val="clear" w:pos="8296"/>
        </w:tabs>
      </w:pPr>
      <w:r>
        <w:fldChar w:fldCharType="begin"/>
      </w:r>
      <w:r>
        <w:instrText xml:space="preserve"> HYPERLINK \l _Toc5683 </w:instrText>
      </w:r>
      <w:r>
        <w:fldChar w:fldCharType="separate"/>
      </w:r>
      <w:r>
        <w:t xml:space="preserve">3.6 </w:t>
      </w:r>
      <w:r>
        <w:rPr>
          <w:rFonts w:hint="eastAsia"/>
          <w:lang w:val="en-US" w:eastAsia="zh-CN"/>
        </w:rPr>
        <w:t>消息通知</w:t>
      </w:r>
      <w:r>
        <w:tab/>
      </w:r>
      <w:r>
        <w:fldChar w:fldCharType="begin"/>
      </w:r>
      <w:r>
        <w:instrText xml:space="preserve"> PAGEREF _Toc5683 </w:instrText>
      </w:r>
      <w:r>
        <w:fldChar w:fldCharType="separate"/>
      </w:r>
      <w:r>
        <w:t>15</w:t>
      </w:r>
      <w:r>
        <w:fldChar w:fldCharType="end"/>
      </w:r>
      <w:r>
        <w:fldChar w:fldCharType="end"/>
      </w:r>
    </w:p>
    <w:p>
      <w:pPr>
        <w:pStyle w:val="17"/>
        <w:tabs>
          <w:tab w:val="right" w:leader="dot" w:pos="8306"/>
          <w:tab w:val="clear" w:pos="945"/>
          <w:tab w:val="clear" w:pos="8296"/>
        </w:tabs>
      </w:pPr>
      <w:r>
        <w:fldChar w:fldCharType="begin"/>
      </w:r>
      <w:r>
        <w:instrText xml:space="preserve"> HYPERLINK \l _Toc25677 </w:instrText>
      </w:r>
      <w:r>
        <w:fldChar w:fldCharType="separate"/>
      </w:r>
      <w:r>
        <w:t xml:space="preserve">3.7 </w:t>
      </w:r>
      <w:r>
        <w:rPr>
          <w:rFonts w:hint="eastAsia"/>
          <w:lang w:val="en-US" w:eastAsia="zh-CN"/>
        </w:rPr>
        <w:t>个人中心</w:t>
      </w:r>
      <w:r>
        <w:tab/>
      </w:r>
      <w:r>
        <w:fldChar w:fldCharType="begin"/>
      </w:r>
      <w:r>
        <w:instrText xml:space="preserve"> PAGEREF _Toc25677 </w:instrText>
      </w:r>
      <w:r>
        <w:fldChar w:fldCharType="separate"/>
      </w:r>
      <w:r>
        <w:t>16</w:t>
      </w:r>
      <w:r>
        <w:fldChar w:fldCharType="end"/>
      </w:r>
      <w:r>
        <w:fldChar w:fldCharType="end"/>
      </w:r>
    </w:p>
    <w:p>
      <w:pPr>
        <w:pStyle w:val="16"/>
        <w:tabs>
          <w:tab w:val="right" w:leader="dot" w:pos="8306"/>
        </w:tabs>
      </w:pPr>
      <w:r>
        <w:fldChar w:fldCharType="begin"/>
      </w:r>
      <w:r>
        <w:instrText xml:space="preserve"> HYPERLINK \l _Toc18781 </w:instrText>
      </w:r>
      <w:r>
        <w:fldChar w:fldCharType="separate"/>
      </w:r>
      <w:r>
        <w:t xml:space="preserve">4 </w:t>
      </w:r>
      <w:r>
        <w:rPr>
          <w:rFonts w:hint="eastAsia"/>
        </w:rPr>
        <w:t>非功能需求</w:t>
      </w:r>
      <w:r>
        <w:tab/>
      </w:r>
      <w:r>
        <w:fldChar w:fldCharType="begin"/>
      </w:r>
      <w:r>
        <w:instrText xml:space="preserve"> PAGEREF _Toc18781 </w:instrText>
      </w:r>
      <w:r>
        <w:fldChar w:fldCharType="separate"/>
      </w:r>
      <w:r>
        <w:t>16</w:t>
      </w:r>
      <w:r>
        <w:fldChar w:fldCharType="end"/>
      </w:r>
      <w:r>
        <w:fldChar w:fldCharType="end"/>
      </w:r>
    </w:p>
    <w:p>
      <w:pPr>
        <w:pStyle w:val="17"/>
        <w:tabs>
          <w:tab w:val="right" w:leader="dot" w:pos="8306"/>
          <w:tab w:val="clear" w:pos="945"/>
          <w:tab w:val="clear" w:pos="8296"/>
        </w:tabs>
      </w:pPr>
      <w:r>
        <w:fldChar w:fldCharType="begin"/>
      </w:r>
      <w:r>
        <w:instrText xml:space="preserve"> HYPERLINK \l _Toc9864 </w:instrText>
      </w:r>
      <w:r>
        <w:fldChar w:fldCharType="separate"/>
      </w:r>
      <w:r>
        <w:t xml:space="preserve">4.1 </w:t>
      </w:r>
      <w:r>
        <w:rPr>
          <w:rFonts w:hint="eastAsia"/>
        </w:rPr>
        <w:t>规则变更需求</w:t>
      </w:r>
      <w:r>
        <w:tab/>
      </w:r>
      <w:r>
        <w:fldChar w:fldCharType="begin"/>
      </w:r>
      <w:r>
        <w:instrText xml:space="preserve"> PAGEREF _Toc9864 </w:instrText>
      </w:r>
      <w:r>
        <w:fldChar w:fldCharType="separate"/>
      </w:r>
      <w:r>
        <w:t>16</w:t>
      </w:r>
      <w:r>
        <w:fldChar w:fldCharType="end"/>
      </w:r>
      <w:r>
        <w:fldChar w:fldCharType="end"/>
      </w:r>
    </w:p>
    <w:p>
      <w:pPr>
        <w:pStyle w:val="17"/>
        <w:tabs>
          <w:tab w:val="right" w:leader="dot" w:pos="8306"/>
          <w:tab w:val="clear" w:pos="945"/>
          <w:tab w:val="clear" w:pos="8296"/>
        </w:tabs>
      </w:pPr>
      <w:r>
        <w:fldChar w:fldCharType="begin"/>
      </w:r>
      <w:r>
        <w:instrText xml:space="preserve"> HYPERLINK \l _Toc15011 </w:instrText>
      </w:r>
      <w:r>
        <w:fldChar w:fldCharType="separate"/>
      </w:r>
      <w:r>
        <w:t xml:space="preserve">4.2 </w:t>
      </w:r>
      <w:r>
        <w:rPr>
          <w:rFonts w:hint="eastAsia"/>
        </w:rPr>
        <w:t>产品服务需求</w:t>
      </w:r>
      <w:r>
        <w:tab/>
      </w:r>
      <w:r>
        <w:fldChar w:fldCharType="begin"/>
      </w:r>
      <w:r>
        <w:instrText xml:space="preserve"> PAGEREF _Toc15011 </w:instrText>
      </w:r>
      <w:r>
        <w:fldChar w:fldCharType="separate"/>
      </w:r>
      <w:r>
        <w:t>16</w:t>
      </w:r>
      <w:r>
        <w:fldChar w:fldCharType="end"/>
      </w:r>
      <w:r>
        <w:fldChar w:fldCharType="end"/>
      </w:r>
    </w:p>
    <w:p>
      <w:pPr>
        <w:pStyle w:val="17"/>
        <w:tabs>
          <w:tab w:val="right" w:leader="dot" w:pos="8306"/>
          <w:tab w:val="clear" w:pos="945"/>
          <w:tab w:val="clear" w:pos="8296"/>
        </w:tabs>
      </w:pPr>
      <w:r>
        <w:fldChar w:fldCharType="begin"/>
      </w:r>
      <w:r>
        <w:instrText xml:space="preserve"> HYPERLINK \l _Toc18800 </w:instrText>
      </w:r>
      <w:r>
        <w:fldChar w:fldCharType="separate"/>
      </w:r>
      <w:r>
        <w:t xml:space="preserve">4.3 </w:t>
      </w:r>
      <w:r>
        <w:rPr>
          <w:rFonts w:hint="eastAsia"/>
        </w:rPr>
        <w:t>帮助需求</w:t>
      </w:r>
      <w:r>
        <w:tab/>
      </w:r>
      <w:r>
        <w:fldChar w:fldCharType="begin"/>
      </w:r>
      <w:r>
        <w:instrText xml:space="preserve"> PAGEREF _Toc18800 </w:instrText>
      </w:r>
      <w:r>
        <w:fldChar w:fldCharType="separate"/>
      </w:r>
      <w:r>
        <w:t>16</w:t>
      </w:r>
      <w:r>
        <w:fldChar w:fldCharType="end"/>
      </w:r>
      <w:r>
        <w:fldChar w:fldCharType="end"/>
      </w:r>
    </w:p>
    <w:p>
      <w:pPr>
        <w:pStyle w:val="17"/>
        <w:tabs>
          <w:tab w:val="right" w:leader="dot" w:pos="8306"/>
          <w:tab w:val="clear" w:pos="945"/>
          <w:tab w:val="clear" w:pos="8296"/>
        </w:tabs>
      </w:pPr>
      <w:r>
        <w:fldChar w:fldCharType="begin"/>
      </w:r>
      <w:r>
        <w:instrText xml:space="preserve"> HYPERLINK \l _Toc4571 </w:instrText>
      </w:r>
      <w:r>
        <w:fldChar w:fldCharType="separate"/>
      </w:r>
      <w:r>
        <w:t xml:space="preserve">4.4 </w:t>
      </w:r>
      <w:r>
        <w:rPr>
          <w:rFonts w:hint="eastAsia"/>
        </w:rPr>
        <w:t>安全性需求</w:t>
      </w:r>
      <w:r>
        <w:tab/>
      </w:r>
      <w:r>
        <w:fldChar w:fldCharType="begin"/>
      </w:r>
      <w:r>
        <w:instrText xml:space="preserve"> PAGEREF _Toc4571 </w:instrText>
      </w:r>
      <w:r>
        <w:fldChar w:fldCharType="separate"/>
      </w:r>
      <w:r>
        <w:t>16</w:t>
      </w:r>
      <w:r>
        <w:fldChar w:fldCharType="end"/>
      </w:r>
      <w:r>
        <w:fldChar w:fldCharType="end"/>
      </w:r>
    </w:p>
    <w:p>
      <w:pPr>
        <w:pStyle w:val="16"/>
        <w:tabs>
          <w:tab w:val="right" w:leader="dot" w:pos="8306"/>
        </w:tabs>
      </w:pPr>
      <w:r>
        <w:fldChar w:fldCharType="begin"/>
      </w:r>
      <w:r>
        <w:instrText xml:space="preserve"> HYPERLINK \l _Toc6039 </w:instrText>
      </w:r>
      <w:r>
        <w:fldChar w:fldCharType="separate"/>
      </w:r>
      <w:r>
        <w:t xml:space="preserve">5 </w:t>
      </w:r>
      <w:r>
        <w:rPr>
          <w:rFonts w:hint="eastAsia"/>
        </w:rPr>
        <w:t>上线时间安排表</w:t>
      </w:r>
      <w:r>
        <w:tab/>
      </w:r>
      <w:r>
        <w:fldChar w:fldCharType="begin"/>
      </w:r>
      <w:r>
        <w:instrText xml:space="preserve"> PAGEREF _Toc6039 </w:instrText>
      </w:r>
      <w:r>
        <w:fldChar w:fldCharType="separate"/>
      </w:r>
      <w:r>
        <w:t>17</w:t>
      </w:r>
      <w:r>
        <w:fldChar w:fldCharType="end"/>
      </w:r>
      <w:r>
        <w:fldChar w:fldCharType="end"/>
      </w:r>
    </w:p>
    <w:p>
      <w:r>
        <w:fldChar w:fldCharType="end"/>
      </w:r>
    </w:p>
    <w:p>
      <w:pPr>
        <w:widowControl/>
        <w:jc w:val="left"/>
      </w:pPr>
      <w:r>
        <w:br w:type="page"/>
      </w:r>
    </w:p>
    <w:p>
      <w:pPr>
        <w:pStyle w:val="2"/>
      </w:pPr>
      <w:bookmarkStart w:id="0" w:name="_Toc5230"/>
      <w:r>
        <w:rPr>
          <w:rFonts w:hint="eastAsia"/>
        </w:rPr>
        <w:t>产品概述</w:t>
      </w:r>
      <w:bookmarkEnd w:id="0"/>
    </w:p>
    <w:p>
      <w:pPr>
        <w:rPr>
          <w:rFonts w:hint="eastAsia"/>
          <w:color w:val="FF0000"/>
          <w:lang w:val="en-US" w:eastAsia="zh-CN"/>
        </w:rPr>
      </w:pPr>
      <w:r>
        <w:rPr>
          <w:rFonts w:hint="eastAsia"/>
          <w:color w:val="FF0000"/>
          <w:lang w:val="en-US" w:eastAsia="zh-CN"/>
        </w:rPr>
        <w:t>过去十余年间房地产行业的蓬勃发展，催生了中介市场的疯狂扩张，目前全国房产中介企业数量超过10万家，其中30%品牌企业，20%加盟企业，50%中小企业，但近年来随着国家政策的转向使房地产行业的发展收到了限制，特别是2018年6月份国家“一刀切”叫停棚户区改造政策，使房地产市场逐步降温，由卖房市场逐步进入买方市场，二手房交易趋冷，一手房开盘就被一扫而空的情况短期内很难再现，各开发商又急于回笼资金，渠道为王的时代就要降临了。</w:t>
      </w:r>
    </w:p>
    <w:p>
      <w:pPr>
        <w:rPr>
          <w:color w:val="FF0000"/>
          <w:lang w:val="en-US"/>
        </w:rPr>
      </w:pPr>
      <w:r>
        <w:rPr>
          <w:rFonts w:hint="eastAsia"/>
          <w:color w:val="FF0000"/>
          <w:lang w:val="en-US" w:eastAsia="zh-CN"/>
        </w:rPr>
        <w:t>新房分销平台为中介机构与开发商之间建立一个沟通联系的平台，打造房地产渠道营销联合体，通过提前报备-预约-到访-签约返佣流程打造客户漏斗模型，核心在于成交，帮助开发商及房产中介大大提高效益，为房地产行业注入新的活力。</w:t>
      </w:r>
    </w:p>
    <w:p>
      <w:pPr>
        <w:pStyle w:val="3"/>
      </w:pPr>
      <w:bookmarkStart w:id="1" w:name="_Toc32295"/>
      <w:r>
        <w:rPr>
          <w:rFonts w:hint="eastAsia"/>
          <w:lang w:val="en-US" w:eastAsia="zh-CN"/>
        </w:rPr>
        <w:t>终端</w:t>
      </w:r>
      <w:r>
        <w:rPr>
          <w:rFonts w:hint="eastAsia"/>
        </w:rPr>
        <w:t>&amp;</w:t>
      </w:r>
      <w:r>
        <w:rPr>
          <w:rFonts w:hint="eastAsia"/>
          <w:lang w:val="en-US" w:eastAsia="zh-CN"/>
        </w:rPr>
        <w:t>用户</w:t>
      </w:r>
      <w:bookmarkEnd w:id="1"/>
    </w:p>
    <w:p>
      <w:pPr>
        <w:rPr>
          <w:rFonts w:hint="eastAsia"/>
          <w:b/>
          <w:lang w:val="en-US" w:eastAsia="zh-CN"/>
        </w:rPr>
      </w:pPr>
      <w:r>
        <w:rPr>
          <w:rFonts w:hint="eastAsia"/>
          <w:b/>
          <w:lang w:val="en-US" w:eastAsia="zh-CN"/>
        </w:rPr>
        <w:t>项目名称（未确定）：</w:t>
      </w:r>
    </w:p>
    <w:p>
      <w:pPr>
        <w:numPr>
          <w:ilvl w:val="0"/>
          <w:numId w:val="2"/>
        </w:numPr>
        <w:rPr>
          <w:rFonts w:hint="eastAsia"/>
          <w:b/>
          <w:lang w:val="en-US" w:eastAsia="zh-CN"/>
        </w:rPr>
      </w:pPr>
      <w:r>
        <w:rPr>
          <w:rFonts w:hint="eastAsia"/>
          <w:b/>
          <w:lang w:val="en-US" w:eastAsia="zh-CN"/>
        </w:rPr>
        <w:t>新房营销神器</w:t>
      </w:r>
    </w:p>
    <w:p>
      <w:pPr>
        <w:numPr>
          <w:ilvl w:val="0"/>
          <w:numId w:val="0"/>
        </w:numPr>
        <w:rPr>
          <w:rFonts w:hint="eastAsia"/>
          <w:b/>
          <w:lang w:val="en-US" w:eastAsia="zh-CN"/>
        </w:rPr>
      </w:pPr>
      <w:r>
        <w:rPr>
          <w:rFonts w:hint="eastAsia"/>
          <w:b/>
          <w:lang w:val="en-US" w:eastAsia="zh-CN"/>
        </w:rPr>
        <w:t>2，房掮客</w:t>
      </w:r>
      <w:r>
        <w:rPr>
          <w:rFonts w:hint="eastAsia"/>
          <w:b/>
          <w:lang w:val="en-US" w:eastAsia="zh-CN"/>
        </w:rPr>
        <w:br w:type="page"/>
      </w:r>
    </w:p>
    <w:p>
      <w:pPr>
        <w:rPr>
          <w:rFonts w:hint="eastAsia"/>
          <w:b/>
          <w:lang w:val="en-US" w:eastAsia="zh-CN"/>
        </w:rPr>
      </w:pPr>
    </w:p>
    <w:p>
      <w:pPr>
        <w:rPr>
          <w:rFonts w:hint="eastAsia"/>
          <w:b/>
          <w:lang w:val="en-US" w:eastAsia="zh-CN"/>
        </w:rPr>
      </w:pPr>
    </w:p>
    <w:p>
      <w:pPr>
        <w:rPr>
          <w:b/>
        </w:rPr>
      </w:pPr>
      <w:r>
        <w:rPr>
          <w:rFonts w:hint="eastAsia"/>
          <w:b/>
          <w:lang w:val="en-US" w:eastAsia="zh-CN"/>
        </w:rPr>
        <w:t>产品终端</w:t>
      </w:r>
      <w:r>
        <w:rPr>
          <w:rFonts w:hint="eastAsia"/>
          <w:b/>
        </w:rPr>
        <w:t>：</w:t>
      </w:r>
    </w:p>
    <w:p>
      <w:pPr>
        <w:rPr>
          <w:rFonts w:hint="eastAsia"/>
          <w:lang w:val="en-US" w:eastAsia="zh-CN"/>
        </w:rPr>
      </w:pPr>
      <w:r>
        <w:rPr>
          <w:rFonts w:hint="eastAsia"/>
          <w:lang w:val="en-US" w:eastAsia="zh-CN"/>
        </w:rPr>
        <w:t>微信小程序</w:t>
      </w:r>
    </w:p>
    <w:p>
      <w:pPr>
        <w:rPr>
          <w:rFonts w:hint="eastAsia"/>
          <w:lang w:val="en-US" w:eastAsia="zh-CN"/>
        </w:rPr>
      </w:pPr>
      <w:r>
        <w:rPr>
          <w:rFonts w:hint="eastAsia"/>
          <w:lang w:val="en-US" w:eastAsia="zh-CN"/>
        </w:rPr>
        <w:t>Web端管理后台</w:t>
      </w:r>
    </w:p>
    <w:p>
      <w:pPr>
        <w:rPr>
          <w:rFonts w:hint="eastAsia"/>
        </w:rPr>
      </w:pPr>
    </w:p>
    <w:p>
      <w:pPr>
        <w:rPr>
          <w:b/>
        </w:rPr>
      </w:pPr>
      <w:r>
        <w:rPr>
          <w:rFonts w:hint="eastAsia"/>
          <w:b/>
        </w:rPr>
        <w:t>用户：</w:t>
      </w:r>
    </w:p>
    <w:p>
      <w:pPr>
        <w:rPr>
          <w:rFonts w:hint="eastAsia" w:eastAsiaTheme="minorEastAsia"/>
          <w:color w:val="FF0000"/>
          <w:lang w:val="en-US" w:eastAsia="zh-CN"/>
        </w:rPr>
      </w:pPr>
      <w:r>
        <w:rPr>
          <w:rFonts w:hint="eastAsia"/>
          <w:color w:val="FF0000"/>
          <w:lang w:val="en-US" w:eastAsia="zh-CN"/>
        </w:rPr>
        <w:t>中介机构管理员及各楼盘负责人</w:t>
      </w:r>
    </w:p>
    <w:p>
      <w:pPr>
        <w:rPr>
          <w:color w:val="FF0000"/>
        </w:rPr>
      </w:pPr>
    </w:p>
    <w:p>
      <w:pPr>
        <w:pStyle w:val="3"/>
      </w:pPr>
      <w:bookmarkStart w:id="2" w:name="_Toc28187"/>
      <w:r>
        <w:rPr>
          <w:rFonts w:hint="eastAsia"/>
        </w:rPr>
        <w:t>思维导图</w:t>
      </w:r>
      <w:bookmarkEnd w:id="2"/>
    </w:p>
    <w:p>
      <w:pPr>
        <w:rPr>
          <w:color w:val="FF0000"/>
        </w:rPr>
      </w:pPr>
      <w:r>
        <w:rPr>
          <w:rFonts w:hint="eastAsia"/>
          <w:color w:val="FF0000"/>
        </w:rPr>
        <w:t>&lt;整个产品功能思维导图&gt;</w:t>
      </w:r>
    </w:p>
    <w:p>
      <w:pPr>
        <w:rPr>
          <w:rFonts w:hint="eastAsia" w:eastAsiaTheme="minorEastAsia"/>
          <w:color w:val="FF0000"/>
          <w:lang w:eastAsia="zh-CN"/>
        </w:rPr>
      </w:pPr>
      <w:r>
        <w:rPr>
          <w:rFonts w:hint="eastAsia" w:eastAsiaTheme="minorEastAsia"/>
          <w:color w:val="FF0000"/>
          <w:lang w:eastAsia="zh-CN"/>
        </w:rPr>
        <w:drawing>
          <wp:inline distT="0" distB="0" distL="114300" distR="114300">
            <wp:extent cx="3577590" cy="3817620"/>
            <wp:effectExtent l="0" t="0" r="3810" b="11430"/>
            <wp:docPr id="3" name="图片 3" descr="售楼小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售楼小程序"/>
                    <pic:cNvPicPr>
                      <a:picLocks noChangeAspect="1"/>
                    </pic:cNvPicPr>
                  </pic:nvPicPr>
                  <pic:blipFill>
                    <a:blip r:embed="rId6"/>
                    <a:stretch>
                      <a:fillRect/>
                    </a:stretch>
                  </pic:blipFill>
                  <pic:spPr>
                    <a:xfrm>
                      <a:off x="0" y="0"/>
                      <a:ext cx="3577590" cy="3817620"/>
                    </a:xfrm>
                    <a:prstGeom prst="rect">
                      <a:avLst/>
                    </a:prstGeom>
                  </pic:spPr>
                </pic:pic>
              </a:graphicData>
            </a:graphic>
          </wp:inline>
        </w:drawing>
      </w:r>
    </w:p>
    <w:p>
      <w:pPr>
        <w:pStyle w:val="3"/>
      </w:pPr>
      <w:bookmarkStart w:id="3" w:name="_Toc4499"/>
      <w:r>
        <w:rPr>
          <w:rFonts w:hint="eastAsia"/>
        </w:rPr>
        <w:t>业务流程图</w:t>
      </w:r>
      <w:bookmarkEnd w:id="3"/>
    </w:p>
    <w:p>
      <w:pPr>
        <w:rPr>
          <w:color w:val="FF0000"/>
        </w:rPr>
      </w:pPr>
      <w:r>
        <w:rPr>
          <w:rFonts w:hint="eastAsia"/>
          <w:color w:val="FF0000"/>
        </w:rPr>
        <w:t>&lt;整个产品涉及业务的整个流程图&gt;</w:t>
      </w:r>
    </w:p>
    <w:p>
      <w:r>
        <w:drawing>
          <wp:inline distT="0" distB="0" distL="114300" distR="114300">
            <wp:extent cx="4673600" cy="8860790"/>
            <wp:effectExtent l="0" t="0" r="12700"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673600" cy="8860790"/>
                    </a:xfrm>
                    <a:prstGeom prst="rect">
                      <a:avLst/>
                    </a:prstGeom>
                    <a:noFill/>
                    <a:ln w="9525">
                      <a:noFill/>
                    </a:ln>
                  </pic:spPr>
                </pic:pic>
              </a:graphicData>
            </a:graphic>
          </wp:inline>
        </w:drawing>
      </w:r>
    </w:p>
    <w:p>
      <w:pPr>
        <w:pStyle w:val="2"/>
      </w:pPr>
      <w:bookmarkStart w:id="4" w:name="_Toc7458"/>
      <w:r>
        <w:rPr>
          <w:rFonts w:hint="eastAsia"/>
          <w:lang w:val="en-US" w:eastAsia="zh-CN"/>
        </w:rPr>
        <w:t>后台</w:t>
      </w:r>
      <w:r>
        <w:rPr>
          <w:rFonts w:hint="eastAsia"/>
        </w:rPr>
        <w:t>功能</w:t>
      </w:r>
      <w:r>
        <w:rPr>
          <w:rFonts w:hint="eastAsia"/>
          <w:lang w:val="en-US" w:eastAsia="zh-CN"/>
        </w:rPr>
        <w:t>详解</w:t>
      </w:r>
      <w:bookmarkEnd w:id="4"/>
    </w:p>
    <w:p>
      <w:pPr>
        <w:rPr>
          <w:rFonts w:hint="eastAsia" w:eastAsiaTheme="minorEastAsia"/>
          <w:color w:val="FF0000"/>
          <w:lang w:val="en-US" w:eastAsia="zh-CN"/>
        </w:rPr>
      </w:pPr>
      <w:r>
        <w:rPr>
          <w:rFonts w:hint="eastAsia"/>
          <w:color w:val="FF0000"/>
          <w:lang w:val="en-US" w:eastAsia="zh-CN"/>
        </w:rPr>
        <w:t>平台管理员通过管理后台进行楼盘基本信息维护与推荐、中介公司信息维护、楼盘负责人账号管理等操作，其他相关人员通过小程序前台进行注册、登录、查看楼盘信息并进行报备、预约、到访确认、签约确认操作。</w:t>
      </w:r>
    </w:p>
    <w:p>
      <w:pPr>
        <w:pStyle w:val="3"/>
      </w:pPr>
      <w:bookmarkStart w:id="5" w:name="_Toc26817"/>
      <w:r>
        <w:rPr>
          <w:rFonts w:hint="eastAsia"/>
          <w:lang w:val="en-US" w:eastAsia="zh-CN"/>
        </w:rPr>
        <w:t>楼盘管理</w:t>
      </w:r>
      <w:bookmarkEnd w:id="5"/>
    </w:p>
    <w:p>
      <w:pPr>
        <w:rPr>
          <w:rFonts w:hint="eastAsia" w:eastAsiaTheme="minorEastAsia"/>
          <w:lang w:val="en-US" w:eastAsia="zh-CN"/>
        </w:rPr>
      </w:pPr>
      <w:r>
        <w:rPr>
          <w:rFonts w:hint="eastAsia"/>
          <w:lang w:val="en-US" w:eastAsia="zh-CN"/>
        </w:rPr>
        <w:t>通过管理后台可进行增禁改查操作，表单中显示字段：序号、楼盘名称、所属开发商、楼盘位置、状态、佣金方式、简介、排序值、楼盘负责人名称、手机号、创建时间。排序方式优先级：优先显示开盘中数据，按时间降序排列</w:t>
      </w:r>
    </w:p>
    <w:p>
      <w:pPr>
        <w:pStyle w:val="4"/>
        <w:rPr>
          <w:rFonts w:hint="eastAsia"/>
          <w:lang w:val="en-US" w:eastAsia="zh-CN"/>
        </w:rPr>
      </w:pPr>
      <w:bookmarkStart w:id="6" w:name="_Toc2670"/>
      <w:r>
        <w:rPr>
          <w:rFonts w:hint="eastAsia"/>
          <w:lang w:val="en-US" w:eastAsia="zh-CN"/>
        </w:rPr>
        <w:t>相关字段</w:t>
      </w:r>
      <w:bookmarkEnd w:id="6"/>
    </w:p>
    <w:p>
      <w:pPr>
        <w:rPr>
          <w:rFonts w:hint="eastAsia"/>
          <w:lang w:val="en-US" w:eastAsia="zh-CN"/>
        </w:rPr>
      </w:pPr>
      <w:r>
        <w:rPr>
          <w:rFonts w:hint="eastAsia"/>
          <w:lang w:val="en-US" w:eastAsia="zh-CN"/>
        </w:rPr>
        <w:t>所有字段均为必填项*</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楼盘名称</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所属开发商</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楼盘位置</w:t>
            </w:r>
          </w:p>
        </w:tc>
        <w:tc>
          <w:tcPr>
            <w:tcW w:w="7227" w:type="dxa"/>
          </w:tcPr>
          <w:p>
            <w:pPr>
              <w:rPr>
                <w:rFonts w:hint="eastAsia"/>
                <w:vertAlign w:val="baseline"/>
                <w:lang w:val="en-US" w:eastAsia="zh-CN"/>
              </w:rPr>
            </w:pPr>
            <w:r>
              <w:rPr>
                <w:rFonts w:hint="eastAsia"/>
                <w:vertAlign w:val="baseline"/>
                <w:lang w:val="en-US" w:eastAsia="zh-CN"/>
              </w:rPr>
              <w:t>100字符以内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状态</w:t>
            </w:r>
          </w:p>
        </w:tc>
        <w:tc>
          <w:tcPr>
            <w:tcW w:w="7227" w:type="dxa"/>
            <w:vAlign w:val="top"/>
          </w:tcPr>
          <w:p>
            <w:pPr>
              <w:rPr>
                <w:rFonts w:hint="eastAsia"/>
                <w:vertAlign w:val="baseline"/>
                <w:lang w:val="en-US" w:eastAsia="zh-CN"/>
              </w:rPr>
            </w:pPr>
            <w:r>
              <w:rPr>
                <w:rFonts w:hint="eastAsia"/>
                <w:vertAlign w:val="baseline"/>
                <w:lang w:val="en-US" w:eastAsia="zh-CN"/>
              </w:rPr>
              <w:t>分为：开盘中、已收盘两个，小程序中只显示开盘中的楼盘数据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特色简介</w:t>
            </w:r>
          </w:p>
        </w:tc>
        <w:tc>
          <w:tcPr>
            <w:tcW w:w="7227" w:type="dxa"/>
            <w:vAlign w:val="top"/>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封面图</w:t>
            </w:r>
          </w:p>
        </w:tc>
        <w:tc>
          <w:tcPr>
            <w:tcW w:w="7227" w:type="dxa"/>
            <w:vAlign w:val="top"/>
          </w:tcPr>
          <w:p>
            <w:pPr>
              <w:rPr>
                <w:rFonts w:hint="eastAsia"/>
                <w:vertAlign w:val="baseline"/>
                <w:lang w:val="en-US" w:eastAsia="zh-CN"/>
              </w:rPr>
            </w:pPr>
            <w:r>
              <w:rPr>
                <w:rFonts w:hint="eastAsia"/>
                <w:vertAlign w:val="baseline"/>
                <w:lang w:val="en-US" w:eastAsia="zh-CN"/>
              </w:rPr>
              <w:t>建议尺寸根据前台图片尺寸确定，上传图片的预览、删除功能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佣金方式</w:t>
            </w:r>
          </w:p>
        </w:tc>
        <w:tc>
          <w:tcPr>
            <w:tcW w:w="7227" w:type="dxa"/>
            <w:vAlign w:val="top"/>
          </w:tcPr>
          <w:p>
            <w:pPr>
              <w:rPr>
                <w:rFonts w:hint="eastAsia"/>
                <w:vertAlign w:val="baseline"/>
                <w:lang w:val="en-US" w:eastAsia="zh-CN"/>
              </w:rPr>
            </w:pPr>
            <w:r>
              <w:rPr>
                <w:rFonts w:hint="eastAsia"/>
                <w:vertAlign w:val="baseline"/>
                <w:lang w:val="en-US" w:eastAsia="zh-CN"/>
              </w:rPr>
              <w:t>分为：比例抽成、固定金额抽成、比例+固定金额三种，选择后显示对应输入框，比例0-99.999之间的值，精确到小数点后3位，固定金额为1-999999直接的整数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楼盘详情</w:t>
            </w:r>
          </w:p>
        </w:tc>
        <w:tc>
          <w:tcPr>
            <w:tcW w:w="7227" w:type="dxa"/>
            <w:vAlign w:val="top"/>
          </w:tcPr>
          <w:p>
            <w:pPr>
              <w:rPr>
                <w:rFonts w:hint="eastAsia"/>
                <w:vertAlign w:val="baseline"/>
                <w:lang w:val="en-US" w:eastAsia="zh-CN"/>
              </w:rPr>
            </w:pPr>
            <w:r>
              <w:rPr>
                <w:rFonts w:hint="eastAsia"/>
                <w:vertAlign w:val="baseline"/>
                <w:lang w:val="en-US" w:eastAsia="zh-CN"/>
              </w:rPr>
              <w:t>图文编辑器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内页滚动banner</w:t>
            </w:r>
          </w:p>
        </w:tc>
        <w:tc>
          <w:tcPr>
            <w:tcW w:w="7227" w:type="dxa"/>
            <w:vAlign w:val="top"/>
          </w:tcPr>
          <w:p>
            <w:pPr>
              <w:rPr>
                <w:rFonts w:hint="eastAsia"/>
                <w:vertAlign w:val="baseline"/>
                <w:lang w:val="en-US" w:eastAsia="zh-CN"/>
              </w:rPr>
            </w:pPr>
            <w:r>
              <w:rPr>
                <w:rFonts w:hint="eastAsia"/>
                <w:vertAlign w:val="baseline"/>
                <w:lang w:val="en-US" w:eastAsia="zh-CN"/>
              </w:rPr>
              <w:t>最多上传5张图片，建议尺寸提示根据前台效果确定，上传图片的预览、删除功能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排序值</w:t>
            </w:r>
          </w:p>
        </w:tc>
        <w:tc>
          <w:tcPr>
            <w:tcW w:w="7227" w:type="dxa"/>
            <w:vAlign w:val="top"/>
          </w:tcPr>
          <w:p>
            <w:pPr>
              <w:rPr>
                <w:rFonts w:hint="eastAsia"/>
                <w:vertAlign w:val="baseline"/>
                <w:lang w:val="en-US" w:eastAsia="zh-CN"/>
              </w:rPr>
            </w:pPr>
            <w:r>
              <w:rPr>
                <w:rFonts w:hint="eastAsia"/>
                <w:vertAlign w:val="baseline"/>
                <w:lang w:val="en-US" w:eastAsia="zh-CN"/>
              </w:rPr>
              <w:t>1-999之间的整数，根据排序值控制楼盘在房源列表中的位置，排序值越大，位置越靠前，排序值相同根据创建时间降序显示</w:t>
            </w:r>
          </w:p>
        </w:tc>
      </w:tr>
    </w:tbl>
    <w:p>
      <w:pPr>
        <w:rPr>
          <w:rFonts w:hint="eastAsia"/>
          <w:lang w:val="en-US" w:eastAsia="zh-CN"/>
        </w:rPr>
      </w:pPr>
    </w:p>
    <w:p>
      <w:pPr>
        <w:rPr>
          <w:rFonts w:hint="eastAsia" w:eastAsiaTheme="minorEastAsia"/>
          <w:lang w:val="en-US" w:eastAsia="zh-CN"/>
        </w:rPr>
      </w:pPr>
    </w:p>
    <w:p>
      <w:pPr>
        <w:pStyle w:val="4"/>
      </w:pPr>
      <w:bookmarkStart w:id="7" w:name="_Toc27003"/>
      <w:r>
        <w:rPr>
          <w:rFonts w:hint="eastAsia"/>
          <w:lang w:val="en-US" w:eastAsia="zh-CN"/>
        </w:rPr>
        <w:t>相关操作</w:t>
      </w:r>
      <w:bookmarkEnd w:id="7"/>
    </w:p>
    <w:p>
      <w:pPr>
        <w:rPr>
          <w:rFonts w:hint="eastAsia"/>
          <w:color w:val="FF0000"/>
          <w:lang w:val="en-US" w:eastAsia="zh-CN"/>
        </w:rPr>
      </w:pPr>
      <w:r>
        <w:rPr>
          <w:rFonts w:hint="eastAsia"/>
          <w:color w:val="FF0000"/>
          <w:lang w:val="en-US" w:eastAsia="zh-CN"/>
        </w:rPr>
        <w:t>增：开新盘时进行新增操作，填写字段如上图所示</w:t>
      </w:r>
    </w:p>
    <w:p>
      <w:pPr>
        <w:rPr>
          <w:rFonts w:hint="eastAsia"/>
          <w:color w:val="FF0000"/>
          <w:lang w:val="en-US" w:eastAsia="zh-CN"/>
        </w:rPr>
      </w:pPr>
      <w:r>
        <w:rPr>
          <w:rFonts w:hint="eastAsia"/>
          <w:color w:val="FF0000"/>
          <w:lang w:val="en-US" w:eastAsia="zh-CN"/>
        </w:rPr>
        <w:t>禁：状态改为已收盘即可控制数据不在前台显示，通过状态判断楼盘的禁用/启用</w:t>
      </w:r>
    </w:p>
    <w:p>
      <w:pPr>
        <w:rPr>
          <w:rFonts w:hint="eastAsia"/>
          <w:color w:val="FF0000"/>
          <w:lang w:val="en-US" w:eastAsia="zh-CN"/>
        </w:rPr>
      </w:pPr>
      <w:r>
        <w:rPr>
          <w:rFonts w:hint="eastAsia"/>
          <w:color w:val="FF0000"/>
          <w:lang w:val="en-US" w:eastAsia="zh-CN"/>
        </w:rPr>
        <w:t>改：可修改所有字段</w:t>
      </w:r>
    </w:p>
    <w:p>
      <w:pPr>
        <w:rPr>
          <w:rFonts w:hint="eastAsia"/>
          <w:color w:val="FF0000"/>
          <w:lang w:val="en-US" w:eastAsia="zh-CN"/>
        </w:rPr>
      </w:pPr>
      <w:r>
        <w:rPr>
          <w:rFonts w:hint="eastAsia"/>
          <w:color w:val="FF0000"/>
          <w:lang w:val="en-US" w:eastAsia="zh-CN"/>
        </w:rPr>
        <w:t>查：可根据楼盘名称、状态、负责人名称、佣金方式筛选</w:t>
      </w:r>
    </w:p>
    <w:p>
      <w:pPr>
        <w:pStyle w:val="4"/>
      </w:pPr>
      <w:bookmarkStart w:id="8" w:name="_Toc19203"/>
      <w:r>
        <w:rPr>
          <w:rFonts w:hint="eastAsia"/>
        </w:rPr>
        <w:t>界面原型</w:t>
      </w:r>
      <w:bookmarkEnd w:id="8"/>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5"/>
        <w:numPr>
          <w:ilvl w:val="3"/>
          <w:numId w:val="0"/>
        </w:numPr>
        <w:ind w:leftChars="0"/>
        <w:rPr>
          <w:rFonts w:hint="eastAsia"/>
          <w:lang w:val="en-US" w:eastAsia="zh-CN"/>
        </w:rPr>
      </w:pPr>
      <w:r>
        <w:rPr>
          <w:rFonts w:hint="eastAsia" w:asciiTheme="minorHAnsi" w:hAnsiTheme="minorHAnsi" w:eastAsiaTheme="minorEastAsia" w:cstheme="minorBidi"/>
          <w:b w:val="0"/>
          <w:bCs w:val="0"/>
          <w:color w:val="FF0000"/>
          <w:kern w:val="2"/>
          <w:sz w:val="21"/>
          <w:szCs w:val="22"/>
          <w:lang w:val="en-US" w:eastAsia="zh-CN" w:bidi="ar-SA"/>
        </w:rPr>
        <w:t>新增/修改/禁用楼盘</w:t>
      </w:r>
    </w:p>
    <w:p>
      <w:pPr>
        <w:pStyle w:val="3"/>
        <w:rPr>
          <w:rFonts w:hint="eastAsia"/>
          <w:lang w:val="en-US" w:eastAsia="zh-CN"/>
        </w:rPr>
      </w:pPr>
      <w:bookmarkStart w:id="9" w:name="_Toc2450"/>
      <w:r>
        <w:rPr>
          <w:rFonts w:hint="eastAsia"/>
          <w:lang w:val="en-US" w:eastAsia="zh-CN"/>
        </w:rPr>
        <w:t>中介公司管理</w:t>
      </w:r>
      <w:bookmarkEnd w:id="9"/>
    </w:p>
    <w:p>
      <w:pPr>
        <w:rPr>
          <w:rFonts w:hint="eastAsia"/>
          <w:lang w:val="en-US" w:eastAsia="zh-CN"/>
        </w:rPr>
      </w:pPr>
      <w:r>
        <w:rPr>
          <w:rFonts w:hint="eastAsia"/>
          <w:lang w:val="en-US" w:eastAsia="zh-CN"/>
        </w:rPr>
        <w:t>通过中介公司管理模块对中介公司基本信息进行管理与维护，同时可对中介公司进行禁用/启用操作，表单中显示字段：序号、公司名称、公司负责人、公司电话、公司地址、合作状态、注册码、创建时间。排序方式优先级：优先显示合作中数据，按时间降序排列</w:t>
      </w:r>
    </w:p>
    <w:p>
      <w:pPr>
        <w:pStyle w:val="4"/>
        <w:rPr>
          <w:rFonts w:hint="eastAsia"/>
          <w:lang w:val="en-US" w:eastAsia="zh-CN"/>
        </w:rPr>
      </w:pPr>
      <w:bookmarkStart w:id="10" w:name="_Toc18146"/>
      <w:r>
        <w:rPr>
          <w:rFonts w:hint="eastAsia"/>
          <w:lang w:val="en-US" w:eastAsia="zh-CN"/>
        </w:rPr>
        <w:t>相关字段</w:t>
      </w:r>
      <w:bookmarkEnd w:id="10"/>
    </w:p>
    <w:p>
      <w:pPr>
        <w:rPr>
          <w:rFonts w:hint="eastAsia"/>
          <w:lang w:val="en-US" w:eastAsia="zh-CN"/>
        </w:rPr>
      </w:pPr>
      <w:r>
        <w:rPr>
          <w:rFonts w:hint="eastAsia"/>
          <w:lang w:val="en-US" w:eastAsia="zh-CN"/>
        </w:rPr>
        <w:t>所有字段均为必填项（注册码为自动生成）*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95" w:type="dxa"/>
          </w:tcPr>
          <w:p>
            <w:pPr>
              <w:rPr>
                <w:rFonts w:hint="eastAsia"/>
                <w:vertAlign w:val="baseline"/>
                <w:lang w:val="en-US" w:eastAsia="zh-CN"/>
              </w:rPr>
            </w:pPr>
            <w:r>
              <w:rPr>
                <w:rFonts w:hint="eastAsia"/>
                <w:vertAlign w:val="baseline"/>
                <w:lang w:val="en-US" w:eastAsia="zh-CN"/>
              </w:rPr>
              <w:t>公司名称</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公司电话</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公司地址</w:t>
            </w:r>
          </w:p>
        </w:tc>
        <w:tc>
          <w:tcPr>
            <w:tcW w:w="7227" w:type="dxa"/>
          </w:tcPr>
          <w:p>
            <w:pPr>
              <w:rPr>
                <w:rFonts w:hint="eastAsia"/>
                <w:vertAlign w:val="baseline"/>
                <w:lang w:val="en-US" w:eastAsia="zh-CN"/>
              </w:rPr>
            </w:pPr>
            <w:r>
              <w:rPr>
                <w:rFonts w:hint="eastAsia"/>
                <w:vertAlign w:val="baseline"/>
                <w:lang w:val="en-US" w:eastAsia="zh-CN"/>
              </w:rPr>
              <w:t>100字符以内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合作状态</w:t>
            </w:r>
          </w:p>
        </w:tc>
        <w:tc>
          <w:tcPr>
            <w:tcW w:w="7227" w:type="dxa"/>
            <w:vAlign w:val="top"/>
          </w:tcPr>
          <w:p>
            <w:pPr>
              <w:rPr>
                <w:rFonts w:hint="eastAsia"/>
                <w:vertAlign w:val="baseline"/>
                <w:lang w:val="en-US" w:eastAsia="zh-CN"/>
              </w:rPr>
            </w:pPr>
            <w:r>
              <w:rPr>
                <w:rFonts w:hint="eastAsia"/>
                <w:vertAlign w:val="baseline"/>
                <w:lang w:val="en-US" w:eastAsia="zh-CN"/>
              </w:rPr>
              <w:t>分为：合作中、禁用两个，禁用后公司旗下相关账号无法通过小程序登录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公司负责人</w:t>
            </w:r>
          </w:p>
        </w:tc>
        <w:tc>
          <w:tcPr>
            <w:tcW w:w="7227" w:type="dxa"/>
            <w:vAlign w:val="top"/>
          </w:tcPr>
          <w:p>
            <w:pPr>
              <w:rPr>
                <w:rFonts w:hint="eastAsia"/>
                <w:vertAlign w:val="baseline"/>
                <w:lang w:val="en-US" w:eastAsia="zh-CN"/>
              </w:rPr>
            </w:pPr>
            <w:r>
              <w:rPr>
                <w:rFonts w:hint="eastAsia"/>
                <w:vertAlign w:val="baseline"/>
                <w:lang w:val="en-US" w:eastAsia="zh-CN"/>
              </w:rPr>
              <w:t>10字符以内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注册码</w:t>
            </w:r>
          </w:p>
        </w:tc>
        <w:tc>
          <w:tcPr>
            <w:tcW w:w="7227" w:type="dxa"/>
            <w:vAlign w:val="top"/>
          </w:tcPr>
          <w:p>
            <w:pPr>
              <w:rPr>
                <w:rFonts w:hint="eastAsia"/>
                <w:vertAlign w:val="baseline"/>
                <w:lang w:val="en-US" w:eastAsia="zh-CN"/>
              </w:rPr>
            </w:pPr>
            <w:r>
              <w:rPr>
                <w:rFonts w:hint="eastAsia"/>
                <w:vertAlign w:val="baseline"/>
                <w:lang w:val="en-US" w:eastAsia="zh-CN"/>
              </w:rPr>
              <w:t>每个公司的唯一标识，公司创建后自动生成，4位大写字母/数字的随机组合（例4T9E），前台使用时不区分大小写</w:t>
            </w:r>
          </w:p>
        </w:tc>
      </w:tr>
    </w:tbl>
    <w:p>
      <w:pPr>
        <w:rPr>
          <w:rFonts w:hint="eastAsia"/>
          <w:lang w:val="en-US" w:eastAsia="zh-CN"/>
        </w:rPr>
      </w:pPr>
    </w:p>
    <w:p>
      <w:pPr>
        <w:pStyle w:val="4"/>
      </w:pPr>
      <w:bookmarkStart w:id="11" w:name="_Toc31911"/>
      <w:r>
        <w:rPr>
          <w:rFonts w:hint="eastAsia"/>
          <w:lang w:val="en-US" w:eastAsia="zh-CN"/>
        </w:rPr>
        <w:t>相关操作</w:t>
      </w:r>
      <w:bookmarkEnd w:id="11"/>
    </w:p>
    <w:p>
      <w:pPr>
        <w:rPr>
          <w:rFonts w:hint="eastAsia"/>
          <w:color w:val="FF0000"/>
          <w:lang w:val="en-US" w:eastAsia="zh-CN"/>
        </w:rPr>
      </w:pPr>
      <w:r>
        <w:rPr>
          <w:rFonts w:hint="eastAsia"/>
          <w:color w:val="FF0000"/>
          <w:lang w:val="en-US" w:eastAsia="zh-CN"/>
        </w:rPr>
        <w:t>增：新增一个中介合作公司时，填写字段如上图所示（无注册码）</w:t>
      </w:r>
    </w:p>
    <w:p>
      <w:pPr>
        <w:rPr>
          <w:rFonts w:hint="eastAsia"/>
          <w:color w:val="FF0000"/>
          <w:lang w:val="en-US" w:eastAsia="zh-CN"/>
        </w:rPr>
      </w:pPr>
      <w:r>
        <w:rPr>
          <w:rFonts w:hint="eastAsia"/>
          <w:color w:val="FF0000"/>
          <w:lang w:val="en-US" w:eastAsia="zh-CN"/>
        </w:rPr>
        <w:t>禁：终止与某一个中介公司合作时，可选择禁用状态，禁用后该公司下所有注册账号均不可登录小程序，启用后所有账号解除禁用状态，禁用时弹窗重复确认操作</w:t>
      </w:r>
    </w:p>
    <w:p>
      <w:pPr>
        <w:rPr>
          <w:rFonts w:hint="eastAsia"/>
          <w:color w:val="FF0000"/>
          <w:lang w:val="en-US" w:eastAsia="zh-CN"/>
        </w:rPr>
      </w:pPr>
      <w:r>
        <w:rPr>
          <w:rFonts w:hint="eastAsia"/>
          <w:color w:val="FF0000"/>
          <w:lang w:val="en-US" w:eastAsia="zh-CN"/>
        </w:rPr>
        <w:t>改：可修改除注册码外所有字段内容</w:t>
      </w:r>
    </w:p>
    <w:p>
      <w:pPr>
        <w:rPr>
          <w:rFonts w:hint="eastAsia"/>
          <w:lang w:val="en-US" w:eastAsia="zh-CN"/>
        </w:rPr>
      </w:pPr>
      <w:r>
        <w:rPr>
          <w:rFonts w:hint="eastAsia"/>
          <w:color w:val="FF0000"/>
          <w:lang w:val="en-US" w:eastAsia="zh-CN"/>
        </w:rPr>
        <w:t>查：可根据公司名称、状态、负责人名称、注册码筛选</w:t>
      </w:r>
    </w:p>
    <w:p>
      <w:pPr>
        <w:pStyle w:val="4"/>
      </w:pPr>
      <w:bookmarkStart w:id="12" w:name="_Toc18475"/>
      <w:r>
        <w:rPr>
          <w:rFonts w:hint="eastAsia"/>
        </w:rPr>
        <w:t>界面原型</w:t>
      </w:r>
      <w:bookmarkEnd w:id="12"/>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rPr>
          <w:rFonts w:hint="eastAsia"/>
          <w:lang w:val="en-US" w:eastAsia="zh-CN"/>
        </w:rPr>
      </w:pPr>
      <w:r>
        <w:rPr>
          <w:rFonts w:hint="eastAsia" w:cstheme="minorBidi"/>
          <w:b w:val="0"/>
          <w:bCs w:val="0"/>
          <w:color w:val="FF0000"/>
          <w:kern w:val="2"/>
          <w:sz w:val="21"/>
          <w:szCs w:val="22"/>
          <w:lang w:val="en-US" w:eastAsia="zh-CN" w:bidi="ar-SA"/>
        </w:rPr>
        <w:t>新增/禁用/修改公司信息</w:t>
      </w:r>
    </w:p>
    <w:p>
      <w:pPr>
        <w:pStyle w:val="3"/>
        <w:rPr>
          <w:rFonts w:hint="eastAsia"/>
          <w:lang w:val="en-US" w:eastAsia="zh-CN"/>
        </w:rPr>
      </w:pPr>
      <w:bookmarkStart w:id="13" w:name="_Toc15705"/>
      <w:r>
        <w:rPr>
          <w:rFonts w:hint="eastAsia"/>
          <w:lang w:val="en-US" w:eastAsia="zh-CN"/>
        </w:rPr>
        <w:t>账号管理-楼盘负责人</w:t>
      </w:r>
      <w:bookmarkEnd w:id="13"/>
    </w:p>
    <w:p>
      <w:pPr>
        <w:rPr>
          <w:rFonts w:hint="eastAsia"/>
          <w:lang w:val="en-US" w:eastAsia="zh-CN"/>
        </w:rPr>
      </w:pPr>
      <w:r>
        <w:rPr>
          <w:rFonts w:hint="eastAsia"/>
          <w:lang w:val="en-US" w:eastAsia="zh-CN"/>
        </w:rPr>
        <w:t>通过账号管理模块对楼盘负责人账号及中介公司账号进行管理与控制，同时可对相关账号进行禁用/启用操作，表单显示字段：序号、姓名、手机号、负责楼盘、账号状态、创建时间</w:t>
      </w:r>
    </w:p>
    <w:p>
      <w:pPr>
        <w:pStyle w:val="4"/>
        <w:rPr>
          <w:rFonts w:hint="eastAsia"/>
          <w:lang w:val="en-US" w:eastAsia="zh-CN"/>
        </w:rPr>
      </w:pPr>
      <w:bookmarkStart w:id="14" w:name="_Toc15374"/>
      <w:r>
        <w:rPr>
          <w:rFonts w:hint="eastAsia"/>
          <w:lang w:val="en-US" w:eastAsia="zh-CN"/>
        </w:rPr>
        <w:t>相关字段</w:t>
      </w:r>
      <w:bookmarkEnd w:id="14"/>
    </w:p>
    <w:p>
      <w:pPr>
        <w:rPr>
          <w:rFonts w:hint="eastAsia"/>
          <w:lang w:val="en-US" w:eastAsia="zh-CN"/>
        </w:rPr>
      </w:pPr>
      <w:r>
        <w:rPr>
          <w:rFonts w:hint="eastAsia"/>
          <w:lang w:val="en-US" w:eastAsia="zh-CN"/>
        </w:rPr>
        <w:t>所有字段均为必填项*</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姓名</w:t>
            </w:r>
          </w:p>
        </w:tc>
        <w:tc>
          <w:tcPr>
            <w:tcW w:w="7227" w:type="dxa"/>
          </w:tcPr>
          <w:p>
            <w:pPr>
              <w:rPr>
                <w:rFonts w:hint="eastAsia"/>
                <w:vertAlign w:val="baseline"/>
                <w:lang w:val="en-US" w:eastAsia="zh-CN"/>
              </w:rPr>
            </w:pPr>
            <w:r>
              <w:rPr>
                <w:rFonts w:hint="eastAsia"/>
                <w:vertAlign w:val="baseline"/>
                <w:lang w:val="en-US" w:eastAsia="zh-CN"/>
              </w:rPr>
              <w:t>10字符以内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手机号</w:t>
            </w:r>
          </w:p>
        </w:tc>
        <w:tc>
          <w:tcPr>
            <w:tcW w:w="7227" w:type="dxa"/>
          </w:tcPr>
          <w:p>
            <w:pPr>
              <w:rPr>
                <w:rFonts w:hint="eastAsia"/>
                <w:vertAlign w:val="baseline"/>
                <w:lang w:val="en-US" w:eastAsia="zh-CN"/>
              </w:rPr>
            </w:pPr>
            <w:r>
              <w:rPr>
                <w:rFonts w:hint="eastAsia"/>
                <w:vertAlign w:val="baseline"/>
                <w:lang w:val="en-US" w:eastAsia="zh-CN"/>
              </w:rPr>
              <w:t>50字符以内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密码</w:t>
            </w:r>
          </w:p>
        </w:tc>
        <w:tc>
          <w:tcPr>
            <w:tcW w:w="7227" w:type="dxa"/>
          </w:tcPr>
          <w:p>
            <w:pPr>
              <w:rPr>
                <w:rFonts w:hint="eastAsia"/>
                <w:vertAlign w:val="baseline"/>
                <w:lang w:val="en-US" w:eastAsia="zh-CN"/>
              </w:rPr>
            </w:pPr>
            <w:r>
              <w:rPr>
                <w:rFonts w:hint="eastAsia"/>
                <w:vertAlign w:val="baseline"/>
                <w:lang w:val="en-US" w:eastAsia="zh-CN"/>
              </w:rPr>
              <w:t>6-12位数字和字母的组合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负责楼盘</w:t>
            </w:r>
          </w:p>
        </w:tc>
        <w:tc>
          <w:tcPr>
            <w:tcW w:w="7227" w:type="dxa"/>
            <w:vAlign w:val="top"/>
          </w:tcPr>
          <w:p>
            <w:pPr>
              <w:rPr>
                <w:rFonts w:hint="eastAsia"/>
                <w:vertAlign w:val="baseline"/>
                <w:lang w:val="en-US" w:eastAsia="zh-CN"/>
              </w:rPr>
            </w:pPr>
            <w:r>
              <w:rPr>
                <w:rFonts w:hint="eastAsia"/>
                <w:vertAlign w:val="baseline"/>
                <w:lang w:val="en-US" w:eastAsia="zh-CN"/>
              </w:rPr>
              <w:t>可同时关联多个未关联负责人的楼盘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账号状态</w:t>
            </w:r>
          </w:p>
        </w:tc>
        <w:tc>
          <w:tcPr>
            <w:tcW w:w="7227" w:type="dxa"/>
            <w:vAlign w:val="top"/>
          </w:tcPr>
          <w:p>
            <w:pPr>
              <w:rPr>
                <w:rFonts w:hint="eastAsia"/>
                <w:vertAlign w:val="baseline"/>
                <w:lang w:val="en-US" w:eastAsia="zh-CN"/>
              </w:rPr>
            </w:pPr>
            <w:r>
              <w:rPr>
                <w:rFonts w:hint="eastAsia"/>
                <w:vertAlign w:val="baseline"/>
                <w:lang w:val="en-US" w:eastAsia="zh-CN"/>
              </w:rPr>
              <w:t>默认为启用，分为启用、禁用两种，禁用后无法在前台登录</w:t>
            </w:r>
          </w:p>
        </w:tc>
      </w:tr>
    </w:tbl>
    <w:p>
      <w:pPr>
        <w:pStyle w:val="4"/>
      </w:pPr>
      <w:bookmarkStart w:id="15" w:name="_Toc13534"/>
      <w:r>
        <w:rPr>
          <w:rFonts w:hint="eastAsia"/>
          <w:lang w:val="en-US" w:eastAsia="zh-CN"/>
        </w:rPr>
        <w:t>相关操作</w:t>
      </w:r>
      <w:bookmarkEnd w:id="15"/>
    </w:p>
    <w:p>
      <w:pPr>
        <w:rPr>
          <w:rFonts w:hint="eastAsia"/>
          <w:lang w:val="en-US" w:eastAsia="zh-CN"/>
        </w:rPr>
      </w:pPr>
      <w:r>
        <w:rPr>
          <w:rFonts w:hint="eastAsia"/>
          <w:lang w:val="en-US" w:eastAsia="zh-CN"/>
        </w:rPr>
        <w:t>增：创建楼盘负责人，创建时字段如上图所示</w:t>
      </w:r>
    </w:p>
    <w:p>
      <w:pPr>
        <w:rPr>
          <w:rFonts w:hint="eastAsia"/>
          <w:lang w:val="en-US" w:eastAsia="zh-CN"/>
        </w:rPr>
      </w:pPr>
      <w:r>
        <w:rPr>
          <w:rFonts w:hint="eastAsia"/>
          <w:lang w:val="en-US" w:eastAsia="zh-CN"/>
        </w:rPr>
        <w:t>禁：可禁用账号状态，禁用后小程序上无法登录</w:t>
      </w:r>
    </w:p>
    <w:p>
      <w:pPr>
        <w:rPr>
          <w:rFonts w:hint="eastAsia"/>
          <w:lang w:val="en-US" w:eastAsia="zh-CN"/>
        </w:rPr>
      </w:pPr>
      <w:r>
        <w:rPr>
          <w:rFonts w:hint="eastAsia"/>
          <w:lang w:val="en-US" w:eastAsia="zh-CN"/>
        </w:rPr>
        <w:t>改：可修改姓名、负责楼盘、账号状态等信息</w:t>
      </w:r>
    </w:p>
    <w:p>
      <w:pPr>
        <w:rPr>
          <w:rFonts w:hint="eastAsia"/>
          <w:lang w:val="en-US" w:eastAsia="zh-CN"/>
        </w:rPr>
      </w:pPr>
      <w:r>
        <w:rPr>
          <w:rFonts w:hint="eastAsia"/>
          <w:lang w:val="en-US" w:eastAsia="zh-CN"/>
        </w:rPr>
        <w:t>查：可根据姓名、手机号、账号状态进行查询和筛选</w:t>
      </w:r>
    </w:p>
    <w:p>
      <w:pPr>
        <w:pStyle w:val="4"/>
      </w:pPr>
      <w:bookmarkStart w:id="16" w:name="_Toc31888"/>
      <w:r>
        <w:rPr>
          <w:rFonts w:hint="eastAsia"/>
        </w:rPr>
        <w:t>界面原型</w:t>
      </w:r>
      <w:bookmarkEnd w:id="16"/>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3"/>
        <w:rPr>
          <w:rFonts w:hint="eastAsia"/>
          <w:lang w:val="en-US" w:eastAsia="zh-CN"/>
        </w:rPr>
      </w:pPr>
      <w:bookmarkStart w:id="17" w:name="_Toc7240"/>
      <w:r>
        <w:rPr>
          <w:rFonts w:hint="eastAsia"/>
          <w:lang w:val="en-US" w:eastAsia="zh-CN"/>
        </w:rPr>
        <w:t>账号管理-中介公司</w:t>
      </w:r>
      <w:bookmarkEnd w:id="17"/>
    </w:p>
    <w:p>
      <w:pPr>
        <w:rPr>
          <w:rFonts w:hint="eastAsia"/>
          <w:lang w:val="en-US" w:eastAsia="zh-CN"/>
        </w:rPr>
      </w:pPr>
      <w:r>
        <w:rPr>
          <w:rFonts w:hint="eastAsia"/>
          <w:lang w:val="en-US" w:eastAsia="zh-CN"/>
        </w:rPr>
        <w:t>通过账号管理模块对中介公司前台账号进行管理与控制，同时可对中介公司进行禁用/启用操作，表单字段：序号、手机号、昵称、所属公司、注册时间</w:t>
      </w:r>
    </w:p>
    <w:p>
      <w:pPr>
        <w:pStyle w:val="4"/>
        <w:rPr>
          <w:rFonts w:hint="eastAsia"/>
          <w:lang w:val="en-US" w:eastAsia="zh-CN"/>
        </w:rPr>
      </w:pPr>
      <w:bookmarkStart w:id="18" w:name="_Toc28974"/>
      <w:r>
        <w:rPr>
          <w:rFonts w:hint="eastAsia"/>
          <w:lang w:val="en-US" w:eastAsia="zh-CN"/>
        </w:rPr>
        <w:t>相关字段</w:t>
      </w:r>
      <w:bookmarkEnd w:id="18"/>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手机号</w:t>
            </w:r>
          </w:p>
        </w:tc>
        <w:tc>
          <w:tcPr>
            <w:tcW w:w="7227" w:type="dxa"/>
          </w:tcPr>
          <w:p>
            <w:pPr>
              <w:rPr>
                <w:rFonts w:hint="eastAsia"/>
                <w:vertAlign w:val="baseline"/>
                <w:lang w:val="en-US" w:eastAsia="zh-CN"/>
              </w:rPr>
            </w:pPr>
            <w:r>
              <w:rPr>
                <w:rFonts w:hint="eastAsia"/>
                <w:vertAlign w:val="baseline"/>
                <w:lang w:val="en-US" w:eastAsia="zh-CN"/>
              </w:rPr>
              <w:t>前台注册时填写的手机号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tcPr>
          <w:p>
            <w:pPr>
              <w:rPr>
                <w:rFonts w:hint="eastAsia"/>
                <w:vertAlign w:val="baseline"/>
                <w:lang w:val="en-US" w:eastAsia="zh-CN"/>
              </w:rPr>
            </w:pPr>
            <w:r>
              <w:rPr>
                <w:rFonts w:hint="eastAsia"/>
                <w:vertAlign w:val="baseline"/>
                <w:lang w:val="en-US" w:eastAsia="zh-CN"/>
              </w:rPr>
              <w:t>昵称</w:t>
            </w:r>
          </w:p>
        </w:tc>
        <w:tc>
          <w:tcPr>
            <w:tcW w:w="7227" w:type="dxa"/>
          </w:tcPr>
          <w:p>
            <w:pPr>
              <w:rPr>
                <w:rFonts w:hint="eastAsia"/>
                <w:vertAlign w:val="baseline"/>
                <w:lang w:val="en-US" w:eastAsia="zh-CN"/>
              </w:rPr>
            </w:pPr>
            <w:r>
              <w:rPr>
                <w:rFonts w:hint="eastAsia"/>
                <w:vertAlign w:val="baseline"/>
                <w:lang w:val="en-US" w:eastAsia="zh-CN"/>
              </w:rPr>
              <w:t>如通过微信登录获取昵称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密码</w:t>
            </w:r>
          </w:p>
        </w:tc>
        <w:tc>
          <w:tcPr>
            <w:tcW w:w="7227" w:type="dxa"/>
          </w:tcPr>
          <w:p>
            <w:pPr>
              <w:rPr>
                <w:rFonts w:hint="eastAsia"/>
                <w:vertAlign w:val="baseline"/>
                <w:lang w:val="en-US" w:eastAsia="zh-CN"/>
              </w:rPr>
            </w:pPr>
            <w:r>
              <w:rPr>
                <w:rFonts w:hint="eastAsia"/>
                <w:vertAlign w:val="baseline"/>
                <w:lang w:val="en-US" w:eastAsia="zh-CN"/>
              </w:rPr>
              <w:t>注册时填写，6-12位数字和字母的组合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所属公司</w:t>
            </w:r>
          </w:p>
        </w:tc>
        <w:tc>
          <w:tcPr>
            <w:tcW w:w="7227" w:type="dxa"/>
            <w:vAlign w:val="top"/>
          </w:tcPr>
          <w:p>
            <w:pPr>
              <w:rPr>
                <w:rFonts w:hint="eastAsia"/>
                <w:vertAlign w:val="baseline"/>
                <w:lang w:val="en-US" w:eastAsia="zh-CN"/>
              </w:rPr>
            </w:pPr>
            <w:r>
              <w:rPr>
                <w:rFonts w:hint="eastAsia"/>
                <w:vertAlign w:val="baseline"/>
                <w:lang w:val="en-US" w:eastAsia="zh-CN"/>
              </w:rPr>
              <w:t>根据注册时填写的注册码关联出所属公司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注册时间</w:t>
            </w:r>
          </w:p>
        </w:tc>
        <w:tc>
          <w:tcPr>
            <w:tcW w:w="7227" w:type="dxa"/>
            <w:vAlign w:val="top"/>
          </w:tcPr>
          <w:p>
            <w:pPr>
              <w:rPr>
                <w:rFonts w:hint="eastAsia"/>
                <w:vertAlign w:val="baseline"/>
                <w:lang w:val="en-US" w:eastAsia="zh-CN"/>
              </w:rPr>
            </w:pPr>
            <w:r>
              <w:rPr>
                <w:rFonts w:hint="eastAsia"/>
                <w:vertAlign w:val="baseline"/>
                <w:lang w:val="en-US" w:eastAsia="zh-CN"/>
              </w:rPr>
              <w:t>注册成功的时间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账号状态</w:t>
            </w:r>
          </w:p>
        </w:tc>
        <w:tc>
          <w:tcPr>
            <w:tcW w:w="7227" w:type="dxa"/>
            <w:vAlign w:val="top"/>
          </w:tcPr>
          <w:p>
            <w:pPr>
              <w:rPr>
                <w:rFonts w:hint="eastAsia"/>
                <w:vertAlign w:val="baseline"/>
                <w:lang w:val="en-US" w:eastAsia="zh-CN"/>
              </w:rPr>
            </w:pPr>
            <w:r>
              <w:rPr>
                <w:rFonts w:hint="eastAsia"/>
                <w:vertAlign w:val="baseline"/>
                <w:lang w:val="en-US" w:eastAsia="zh-CN"/>
              </w:rPr>
              <w:t>默认为启用，分为启用、禁用两种，禁用后无法在前台登录</w:t>
            </w:r>
          </w:p>
        </w:tc>
      </w:tr>
    </w:tbl>
    <w:p>
      <w:pPr>
        <w:rPr>
          <w:rFonts w:hint="eastAsia"/>
          <w:lang w:val="en-US" w:eastAsia="zh-CN"/>
        </w:rPr>
      </w:pPr>
    </w:p>
    <w:p>
      <w:pPr>
        <w:pStyle w:val="4"/>
      </w:pPr>
      <w:bookmarkStart w:id="19" w:name="_Toc19714"/>
      <w:r>
        <w:rPr>
          <w:rFonts w:hint="eastAsia"/>
          <w:lang w:val="en-US" w:eastAsia="zh-CN"/>
        </w:rPr>
        <w:t>相关操作</w:t>
      </w:r>
      <w:bookmarkEnd w:id="19"/>
    </w:p>
    <w:p>
      <w:pPr>
        <w:rPr>
          <w:rFonts w:hint="eastAsia"/>
          <w:lang w:val="en-US" w:eastAsia="zh-CN"/>
        </w:rPr>
      </w:pPr>
      <w:r>
        <w:rPr>
          <w:rFonts w:hint="eastAsia"/>
          <w:lang w:val="en-US" w:eastAsia="zh-CN"/>
        </w:rPr>
        <w:t>中介公司账号注册目前通过小程序前台进行注册并存储</w:t>
      </w:r>
    </w:p>
    <w:p>
      <w:pPr>
        <w:rPr>
          <w:rFonts w:hint="eastAsia"/>
          <w:lang w:val="en-US" w:eastAsia="zh-CN"/>
        </w:rPr>
      </w:pPr>
      <w:r>
        <w:rPr>
          <w:rFonts w:hint="eastAsia"/>
          <w:lang w:val="en-US" w:eastAsia="zh-CN"/>
        </w:rPr>
        <w:t>禁：可修改账号状态</w:t>
      </w:r>
    </w:p>
    <w:p>
      <w:pPr>
        <w:rPr>
          <w:rFonts w:hint="eastAsia"/>
          <w:lang w:val="en-US" w:eastAsia="zh-CN"/>
        </w:rPr>
      </w:pPr>
      <w:r>
        <w:rPr>
          <w:rFonts w:hint="eastAsia"/>
          <w:lang w:val="en-US" w:eastAsia="zh-CN"/>
        </w:rPr>
        <w:t>查：可通过手机号、所属公司、账号状态进行查询和筛选</w:t>
      </w:r>
    </w:p>
    <w:p>
      <w:pPr>
        <w:pStyle w:val="4"/>
      </w:pPr>
      <w:bookmarkStart w:id="20" w:name="_Toc1507"/>
      <w:r>
        <w:rPr>
          <w:rFonts w:hint="eastAsia"/>
        </w:rPr>
        <w:t>界面原型</w:t>
      </w:r>
      <w:bookmarkEnd w:id="20"/>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3"/>
        <w:rPr>
          <w:rFonts w:hint="eastAsia"/>
          <w:lang w:val="en-US" w:eastAsia="zh-CN"/>
        </w:rPr>
      </w:pPr>
      <w:bookmarkStart w:id="21" w:name="_Toc8791"/>
      <w:r>
        <w:rPr>
          <w:rFonts w:hint="eastAsia"/>
          <w:lang w:val="en-US" w:eastAsia="zh-CN"/>
        </w:rPr>
        <w:t>推荐位管理</w:t>
      </w:r>
      <w:bookmarkEnd w:id="21"/>
    </w:p>
    <w:p>
      <w:pPr>
        <w:rPr>
          <w:rFonts w:hint="eastAsia"/>
          <w:lang w:val="en-US" w:eastAsia="zh-CN"/>
        </w:rPr>
      </w:pPr>
      <w:r>
        <w:rPr>
          <w:rFonts w:hint="eastAsia"/>
          <w:lang w:val="en-US" w:eastAsia="zh-CN"/>
        </w:rPr>
        <w:t>通过推荐位管理模块对显示在小程序上各推荐位位置进行管理，目前分为：首页-banner推荐位、首页-精品房源推荐位。显示字段：推荐位类型，排序值，关联楼盘，创建时间</w:t>
      </w:r>
    </w:p>
    <w:p>
      <w:pPr>
        <w:pStyle w:val="4"/>
        <w:rPr>
          <w:rFonts w:hint="eastAsia"/>
          <w:lang w:val="en-US" w:eastAsia="zh-CN"/>
        </w:rPr>
      </w:pPr>
      <w:bookmarkStart w:id="22" w:name="_Toc13090"/>
      <w:r>
        <w:rPr>
          <w:rFonts w:hint="eastAsia"/>
          <w:lang w:val="en-US" w:eastAsia="zh-CN"/>
        </w:rPr>
        <w:t>相关字段</w:t>
      </w:r>
      <w:bookmarkEnd w:id="22"/>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数量限制</w:t>
            </w:r>
          </w:p>
        </w:tc>
        <w:tc>
          <w:tcPr>
            <w:tcW w:w="7227" w:type="dxa"/>
          </w:tcPr>
          <w:p>
            <w:pPr>
              <w:rPr>
                <w:rFonts w:hint="eastAsia"/>
                <w:vertAlign w:val="baseline"/>
                <w:lang w:val="en-US" w:eastAsia="zh-CN"/>
              </w:rPr>
            </w:pPr>
            <w:r>
              <w:rPr>
                <w:rFonts w:hint="eastAsia"/>
                <w:vertAlign w:val="baseline"/>
                <w:lang w:val="en-US" w:eastAsia="zh-CN"/>
              </w:rPr>
              <w:t>Banner推荐位数量最多5个，精品房源推荐位数量最多10个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关联楼盘</w:t>
            </w:r>
          </w:p>
        </w:tc>
        <w:tc>
          <w:tcPr>
            <w:tcW w:w="7227" w:type="dxa"/>
          </w:tcPr>
          <w:p>
            <w:pPr>
              <w:rPr>
                <w:rFonts w:hint="eastAsia"/>
                <w:vertAlign w:val="baseline"/>
                <w:lang w:val="en-US" w:eastAsia="zh-CN"/>
              </w:rPr>
            </w:pPr>
            <w:r>
              <w:rPr>
                <w:rFonts w:hint="eastAsia"/>
                <w:vertAlign w:val="baseline"/>
                <w:lang w:val="en-US" w:eastAsia="zh-CN"/>
              </w:rPr>
              <w:t>必填项，选择一个关联楼盘（所有开盘中的楼盘）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banner图</w:t>
            </w:r>
          </w:p>
        </w:tc>
        <w:tc>
          <w:tcPr>
            <w:tcW w:w="7227" w:type="dxa"/>
          </w:tcPr>
          <w:p>
            <w:pPr>
              <w:rPr>
                <w:rFonts w:hint="eastAsia"/>
                <w:vertAlign w:val="baseline"/>
                <w:lang w:val="en-US" w:eastAsia="zh-CN"/>
              </w:rPr>
            </w:pPr>
            <w:r>
              <w:rPr>
                <w:rFonts w:hint="eastAsia"/>
                <w:vertAlign w:val="baseline"/>
                <w:lang w:val="en-US" w:eastAsia="zh-CN"/>
              </w:rPr>
              <w:t>Banner推荐位需要（建议尺寸根据小程序效果确定），精品房源推荐位不需要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排序值</w:t>
            </w:r>
          </w:p>
        </w:tc>
        <w:tc>
          <w:tcPr>
            <w:tcW w:w="7227" w:type="dxa"/>
            <w:vAlign w:val="top"/>
          </w:tcPr>
          <w:p>
            <w:pPr>
              <w:rPr>
                <w:rFonts w:hint="eastAsia"/>
                <w:vertAlign w:val="baseline"/>
                <w:lang w:val="en-US" w:eastAsia="zh-CN"/>
              </w:rPr>
            </w:pPr>
            <w:r>
              <w:rPr>
                <w:rFonts w:hint="eastAsia"/>
                <w:vertAlign w:val="baseline"/>
                <w:lang w:val="en-US" w:eastAsia="zh-CN"/>
              </w:rPr>
              <w:t>必填项，1-999之间的整数，根据排序值控制楼盘在房源列表中的位置，排序值越大，位置越靠前，排序值相同根据创建时间降序显示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标题</w:t>
            </w:r>
          </w:p>
        </w:tc>
        <w:tc>
          <w:tcPr>
            <w:tcW w:w="7227" w:type="dxa"/>
            <w:vAlign w:val="top"/>
          </w:tcPr>
          <w:p>
            <w:pPr>
              <w:rPr>
                <w:rFonts w:hint="eastAsia"/>
                <w:vertAlign w:val="baseline"/>
                <w:lang w:val="en-US" w:eastAsia="zh-CN"/>
              </w:rPr>
            </w:pPr>
            <w:r>
              <w:rPr>
                <w:rFonts w:hint="eastAsia"/>
                <w:vertAlign w:val="baseline"/>
                <w:lang w:val="en-US" w:eastAsia="zh-CN"/>
              </w:rPr>
              <w:t>Banner推荐位需要（建议限制字数根据小程序效果确定），精品房源推荐位不需要</w:t>
            </w:r>
          </w:p>
        </w:tc>
      </w:tr>
    </w:tbl>
    <w:p>
      <w:pPr>
        <w:rPr>
          <w:rFonts w:hint="eastAsia"/>
          <w:lang w:val="en-US" w:eastAsia="zh-CN"/>
        </w:rPr>
      </w:pPr>
    </w:p>
    <w:p>
      <w:pPr>
        <w:pStyle w:val="4"/>
      </w:pPr>
      <w:bookmarkStart w:id="23" w:name="_Toc23546"/>
      <w:r>
        <w:rPr>
          <w:rFonts w:hint="eastAsia"/>
          <w:lang w:val="en-US" w:eastAsia="zh-CN"/>
        </w:rPr>
        <w:t>相关操作</w:t>
      </w:r>
      <w:bookmarkEnd w:id="23"/>
    </w:p>
    <w:p>
      <w:pPr>
        <w:rPr>
          <w:rFonts w:hint="eastAsia"/>
          <w:lang w:val="en-US" w:eastAsia="zh-CN"/>
        </w:rPr>
      </w:pPr>
      <w:r>
        <w:rPr>
          <w:rFonts w:hint="eastAsia"/>
          <w:lang w:val="en-US" w:eastAsia="zh-CN"/>
        </w:rPr>
        <w:t>增：增加一个新的推荐位位置，如对应推荐位已经超过最大数量，则不允许新增</w:t>
      </w:r>
    </w:p>
    <w:p>
      <w:pPr>
        <w:rPr>
          <w:rFonts w:hint="eastAsia"/>
          <w:lang w:val="en-US" w:eastAsia="zh-CN"/>
        </w:rPr>
      </w:pPr>
      <w:r>
        <w:rPr>
          <w:rFonts w:hint="eastAsia"/>
          <w:lang w:val="en-US" w:eastAsia="zh-CN"/>
        </w:rPr>
        <w:t>删：可删除多余的推荐位位置</w:t>
      </w:r>
    </w:p>
    <w:p>
      <w:pPr>
        <w:rPr>
          <w:rFonts w:hint="eastAsia"/>
          <w:lang w:val="en-US" w:eastAsia="zh-CN"/>
        </w:rPr>
      </w:pPr>
      <w:r>
        <w:rPr>
          <w:rFonts w:hint="eastAsia"/>
          <w:lang w:val="en-US" w:eastAsia="zh-CN"/>
        </w:rPr>
        <w:t>改：修改已有的推荐位数量</w:t>
      </w:r>
    </w:p>
    <w:p>
      <w:pPr>
        <w:pStyle w:val="4"/>
      </w:pPr>
      <w:bookmarkStart w:id="24" w:name="_Toc26296"/>
      <w:r>
        <w:rPr>
          <w:rFonts w:hint="eastAsia"/>
        </w:rPr>
        <w:t>界面原型</w:t>
      </w:r>
      <w:bookmarkEnd w:id="24"/>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pStyle w:val="3"/>
        <w:rPr>
          <w:rFonts w:hint="eastAsia"/>
          <w:lang w:val="en-US" w:eastAsia="zh-CN"/>
        </w:rPr>
      </w:pPr>
      <w:bookmarkStart w:id="25" w:name="_Toc12766"/>
      <w:r>
        <w:rPr>
          <w:rFonts w:hint="eastAsia"/>
          <w:lang w:val="en-US" w:eastAsia="zh-CN"/>
        </w:rPr>
        <w:t>订单管理</w:t>
      </w:r>
      <w:bookmarkEnd w:id="25"/>
    </w:p>
    <w:p>
      <w:pPr>
        <w:rPr>
          <w:rFonts w:hint="eastAsia"/>
          <w:lang w:val="en-US" w:eastAsia="zh-CN"/>
        </w:rPr>
      </w:pPr>
      <w:r>
        <w:rPr>
          <w:rFonts w:hint="eastAsia"/>
          <w:lang w:val="en-US" w:eastAsia="zh-CN"/>
        </w:rPr>
        <w:t>通过订单管理模块查看所有订单状态，表单字段：订单号、订单状态（已报备、已到访、已签约）、客户姓名，客户手机号，选择楼盘，报备时间、到访时间、签约时间、报备公司、报备人员、报备手机号、楼盘负责人、楼盘负责人手机号。表单中排序规则按更新时间降序排列。</w:t>
      </w:r>
    </w:p>
    <w:p>
      <w:pPr>
        <w:pStyle w:val="4"/>
        <w:rPr>
          <w:rFonts w:hint="eastAsia"/>
          <w:lang w:val="en-US" w:eastAsia="zh-CN"/>
        </w:rPr>
      </w:pPr>
      <w:bookmarkStart w:id="26" w:name="_Toc23738"/>
      <w:r>
        <w:rPr>
          <w:rFonts w:hint="eastAsia"/>
          <w:lang w:val="en-US" w:eastAsia="zh-CN"/>
        </w:rPr>
        <w:t>相关字段</w:t>
      </w:r>
      <w:bookmarkEnd w:id="26"/>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订单号</w:t>
            </w:r>
          </w:p>
        </w:tc>
        <w:tc>
          <w:tcPr>
            <w:tcW w:w="7227" w:type="dxa"/>
          </w:tcPr>
          <w:p>
            <w:pPr>
              <w:rPr>
                <w:rFonts w:hint="eastAsia"/>
                <w:vertAlign w:val="baseline"/>
                <w:lang w:val="en-US" w:eastAsia="zh-CN"/>
              </w:rPr>
            </w:pPr>
            <w:r>
              <w:rPr>
                <w:rFonts w:hint="eastAsia"/>
                <w:vertAlign w:val="baseline"/>
                <w:lang w:val="en-US" w:eastAsia="zh-CN"/>
              </w:rPr>
              <w:t>系统自动生成订单编号，唯一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订单状态</w:t>
            </w:r>
          </w:p>
        </w:tc>
        <w:tc>
          <w:tcPr>
            <w:tcW w:w="7227" w:type="dxa"/>
          </w:tcPr>
          <w:p>
            <w:pPr>
              <w:rPr>
                <w:rFonts w:hint="eastAsia"/>
                <w:vertAlign w:val="baseline"/>
                <w:lang w:val="en-US" w:eastAsia="zh-CN"/>
              </w:rPr>
            </w:pPr>
            <w:r>
              <w:rPr>
                <w:rFonts w:hint="eastAsia"/>
                <w:vertAlign w:val="baseline"/>
                <w:lang w:val="en-US" w:eastAsia="zh-CN"/>
              </w:rPr>
              <w:t>订单状态分为：已</w:t>
            </w:r>
            <w:r>
              <w:rPr>
                <w:rFonts w:hint="eastAsia"/>
                <w:lang w:val="en-US" w:eastAsia="zh-CN"/>
              </w:rPr>
              <w:t>报备、已到访、已签约。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客户姓名</w:t>
            </w:r>
          </w:p>
        </w:tc>
        <w:tc>
          <w:tcPr>
            <w:tcW w:w="7227" w:type="dxa"/>
          </w:tcPr>
          <w:p>
            <w:pPr>
              <w:rPr>
                <w:rFonts w:hint="eastAsia"/>
                <w:vertAlign w:val="baseline"/>
                <w:lang w:val="en-US" w:eastAsia="zh-CN"/>
              </w:rPr>
            </w:pPr>
            <w:r>
              <w:rPr>
                <w:rFonts w:hint="eastAsia"/>
                <w:vertAlign w:val="baseline"/>
                <w:lang w:val="en-US" w:eastAsia="zh-CN"/>
              </w:rPr>
              <w:t>报备时录入的输入的姓名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客户手机号</w:t>
            </w:r>
          </w:p>
        </w:tc>
        <w:tc>
          <w:tcPr>
            <w:tcW w:w="7227" w:type="dxa"/>
            <w:vAlign w:val="top"/>
          </w:tcPr>
          <w:p>
            <w:pPr>
              <w:rPr>
                <w:rFonts w:hint="eastAsia"/>
                <w:vertAlign w:val="baseline"/>
                <w:lang w:val="en-US" w:eastAsia="zh-CN"/>
              </w:rPr>
            </w:pPr>
            <w:r>
              <w:rPr>
                <w:rFonts w:hint="eastAsia"/>
                <w:vertAlign w:val="baseline"/>
                <w:lang w:val="en-US" w:eastAsia="zh-CN"/>
              </w:rPr>
              <w:t>报备时录入的手机号信息（中4位*号代替）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选择楼盘</w:t>
            </w:r>
          </w:p>
        </w:tc>
        <w:tc>
          <w:tcPr>
            <w:tcW w:w="7227" w:type="dxa"/>
            <w:vAlign w:val="top"/>
          </w:tcPr>
          <w:p>
            <w:pPr>
              <w:rPr>
                <w:rFonts w:hint="eastAsia"/>
                <w:vertAlign w:val="baseline"/>
                <w:lang w:val="en-US" w:eastAsia="zh-CN"/>
              </w:rPr>
            </w:pPr>
            <w:r>
              <w:rPr>
                <w:rFonts w:hint="eastAsia"/>
                <w:vertAlign w:val="baseline"/>
                <w:lang w:val="en-US" w:eastAsia="zh-CN"/>
              </w:rPr>
              <w:t>报备时选择的楼盘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报备时间</w:t>
            </w:r>
          </w:p>
        </w:tc>
        <w:tc>
          <w:tcPr>
            <w:tcW w:w="7227" w:type="dxa"/>
            <w:vAlign w:val="top"/>
          </w:tcPr>
          <w:p>
            <w:pPr>
              <w:rPr>
                <w:rFonts w:hint="eastAsia"/>
                <w:vertAlign w:val="baseline"/>
                <w:lang w:val="en-US" w:eastAsia="zh-CN"/>
              </w:rPr>
            </w:pPr>
            <w:r>
              <w:rPr>
                <w:rFonts w:hint="eastAsia"/>
                <w:vertAlign w:val="baseline"/>
                <w:lang w:val="en-US" w:eastAsia="zh-CN"/>
              </w:rPr>
              <w:t>报备时间，精确到分，时间格式：2018-11-20 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到访时间</w:t>
            </w:r>
          </w:p>
        </w:tc>
        <w:tc>
          <w:tcPr>
            <w:tcW w:w="7227" w:type="dxa"/>
            <w:vAlign w:val="top"/>
          </w:tcPr>
          <w:p>
            <w:pPr>
              <w:rPr>
                <w:rFonts w:hint="eastAsia"/>
                <w:vertAlign w:val="baseline"/>
                <w:lang w:val="en-US" w:eastAsia="zh-CN"/>
              </w:rPr>
            </w:pPr>
            <w:r>
              <w:rPr>
                <w:rFonts w:hint="eastAsia"/>
                <w:vertAlign w:val="baseline"/>
                <w:lang w:val="en-US" w:eastAsia="zh-CN"/>
              </w:rPr>
              <w:t>到访时间，精确到分，时间格式：2018-11-20 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签约时间</w:t>
            </w:r>
          </w:p>
        </w:tc>
        <w:tc>
          <w:tcPr>
            <w:tcW w:w="7227" w:type="dxa"/>
            <w:vAlign w:val="top"/>
          </w:tcPr>
          <w:p>
            <w:pPr>
              <w:rPr>
                <w:rFonts w:hint="eastAsia"/>
                <w:vertAlign w:val="baseline"/>
                <w:lang w:val="en-US" w:eastAsia="zh-CN"/>
              </w:rPr>
            </w:pPr>
            <w:r>
              <w:rPr>
                <w:rFonts w:hint="eastAsia"/>
                <w:vertAlign w:val="baseline"/>
                <w:lang w:val="en-US" w:eastAsia="zh-CN"/>
              </w:rPr>
              <w:t>签约时间，精确到分，时间格式：2018-11-20 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报备公司</w:t>
            </w:r>
          </w:p>
        </w:tc>
        <w:tc>
          <w:tcPr>
            <w:tcW w:w="7227" w:type="dxa"/>
            <w:vAlign w:val="top"/>
          </w:tcPr>
          <w:p>
            <w:pPr>
              <w:rPr>
                <w:rFonts w:hint="eastAsia"/>
                <w:vertAlign w:val="baseline"/>
                <w:lang w:val="en-US" w:eastAsia="zh-CN"/>
              </w:rPr>
            </w:pPr>
            <w:r>
              <w:rPr>
                <w:rFonts w:hint="eastAsia"/>
                <w:vertAlign w:val="baseline"/>
                <w:lang w:val="en-US" w:eastAsia="zh-CN"/>
              </w:rPr>
              <w:t>报备账号所属的中介公司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报备人员</w:t>
            </w:r>
          </w:p>
        </w:tc>
        <w:tc>
          <w:tcPr>
            <w:tcW w:w="7227" w:type="dxa"/>
            <w:vAlign w:val="top"/>
          </w:tcPr>
          <w:p>
            <w:pPr>
              <w:rPr>
                <w:rFonts w:hint="eastAsia"/>
                <w:vertAlign w:val="baseline"/>
                <w:lang w:val="en-US" w:eastAsia="zh-CN"/>
              </w:rPr>
            </w:pPr>
            <w:r>
              <w:rPr>
                <w:rFonts w:hint="eastAsia"/>
                <w:vertAlign w:val="baseline"/>
                <w:lang w:val="en-US" w:eastAsia="zh-CN"/>
              </w:rPr>
              <w:t>报备账号姓名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报备手机号</w:t>
            </w:r>
          </w:p>
        </w:tc>
        <w:tc>
          <w:tcPr>
            <w:tcW w:w="7227" w:type="dxa"/>
            <w:vAlign w:val="top"/>
          </w:tcPr>
          <w:p>
            <w:pPr>
              <w:rPr>
                <w:rFonts w:hint="eastAsia"/>
                <w:vertAlign w:val="baseline"/>
                <w:lang w:val="en-US" w:eastAsia="zh-CN"/>
              </w:rPr>
            </w:pPr>
            <w:r>
              <w:rPr>
                <w:rFonts w:hint="eastAsia"/>
                <w:vertAlign w:val="baseline"/>
                <w:lang w:val="en-US" w:eastAsia="zh-CN"/>
              </w:rPr>
              <w:t>报备账号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楼盘负责人</w:t>
            </w:r>
          </w:p>
        </w:tc>
        <w:tc>
          <w:tcPr>
            <w:tcW w:w="7227" w:type="dxa"/>
            <w:vAlign w:val="top"/>
          </w:tcPr>
          <w:p>
            <w:pPr>
              <w:rPr>
                <w:rFonts w:hint="eastAsia"/>
                <w:vertAlign w:val="baseline"/>
                <w:lang w:val="en-US" w:eastAsia="zh-CN"/>
              </w:rPr>
            </w:pPr>
            <w:r>
              <w:rPr>
                <w:rFonts w:hint="eastAsia"/>
                <w:vertAlign w:val="baseline"/>
                <w:lang w:val="en-US" w:eastAsia="zh-CN"/>
              </w:rPr>
              <w:t>楼盘负责人姓名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楼盘负责人手机号</w:t>
            </w:r>
          </w:p>
        </w:tc>
        <w:tc>
          <w:tcPr>
            <w:tcW w:w="7227" w:type="dxa"/>
            <w:vAlign w:val="top"/>
          </w:tcPr>
          <w:p>
            <w:pPr>
              <w:rPr>
                <w:rFonts w:hint="eastAsia"/>
                <w:vertAlign w:val="baseline"/>
                <w:lang w:val="en-US" w:eastAsia="zh-CN"/>
              </w:rPr>
            </w:pPr>
            <w:r>
              <w:rPr>
                <w:rFonts w:hint="eastAsia"/>
                <w:vertAlign w:val="baseline"/>
                <w:lang w:val="en-US" w:eastAsia="zh-CN"/>
              </w:rPr>
              <w:t>楼盘负责人手机号</w:t>
            </w:r>
          </w:p>
        </w:tc>
      </w:tr>
    </w:tbl>
    <w:p>
      <w:pPr>
        <w:rPr>
          <w:rFonts w:hint="eastAsia"/>
          <w:lang w:val="en-US" w:eastAsia="zh-CN"/>
        </w:rPr>
      </w:pPr>
    </w:p>
    <w:p>
      <w:pPr>
        <w:pStyle w:val="4"/>
      </w:pPr>
      <w:bookmarkStart w:id="27" w:name="_Toc3055"/>
      <w:r>
        <w:rPr>
          <w:rFonts w:hint="eastAsia"/>
          <w:lang w:val="en-US" w:eastAsia="zh-CN"/>
        </w:rPr>
        <w:t>相关操作</w:t>
      </w:r>
      <w:bookmarkEnd w:id="27"/>
    </w:p>
    <w:p>
      <w:pPr>
        <w:rPr>
          <w:rFonts w:hint="eastAsia"/>
          <w:lang w:val="en-US" w:eastAsia="zh-CN"/>
        </w:rPr>
      </w:pPr>
      <w:r>
        <w:rPr>
          <w:rFonts w:hint="eastAsia"/>
          <w:lang w:val="en-US" w:eastAsia="zh-CN"/>
        </w:rPr>
        <w:t>可查看订单日志明细（明细包含上传的照片信息）</w:t>
      </w:r>
    </w:p>
    <w:p>
      <w:pPr>
        <w:rPr>
          <w:rFonts w:hint="eastAsia"/>
          <w:lang w:val="en-US" w:eastAsia="zh-CN"/>
        </w:rPr>
      </w:pPr>
      <w:r>
        <w:rPr>
          <w:rFonts w:hint="eastAsia"/>
          <w:lang w:val="en-US" w:eastAsia="zh-CN"/>
        </w:rPr>
        <w:t>查询条件：订单号、订单状态、客户手机号、楼盘、开始时间-结束时间、报备公司、报备人员、楼盘负责人姓名、楼盘负责人手机号</w:t>
      </w:r>
    </w:p>
    <w:p>
      <w:pPr>
        <w:pStyle w:val="4"/>
      </w:pPr>
      <w:bookmarkStart w:id="28" w:name="_Toc12520"/>
      <w:r>
        <w:rPr>
          <w:rFonts w:hint="eastAsia"/>
        </w:rPr>
        <w:t>界面原型</w:t>
      </w:r>
      <w:bookmarkEnd w:id="28"/>
    </w:p>
    <w:p>
      <w:pPr>
        <w:rPr>
          <w:rFonts w:hint="eastAsia" w:eastAsiaTheme="minorEastAsia"/>
          <w:color w:val="FF0000"/>
          <w:lang w:val="en-US" w:eastAsia="zh-CN"/>
        </w:rPr>
      </w:pPr>
      <w:r>
        <w:rPr>
          <w:rFonts w:hint="eastAsia"/>
          <w:color w:val="FF0000"/>
          <w:lang w:val="en-US" w:eastAsia="zh-CN"/>
        </w:rPr>
        <w:t>界面原型如下图所示</w:t>
      </w:r>
    </w:p>
    <w:p>
      <w:pPr>
        <w:pStyle w:val="5"/>
        <w:numPr>
          <w:ilvl w:val="3"/>
          <w:numId w:val="0"/>
        </w:numPr>
        <w:ind w:leftChars="0"/>
        <w:rPr>
          <w:rFonts w:hint="eastAsia" w:asciiTheme="minorHAnsi" w:hAnsiTheme="minorHAnsi" w:eastAsiaTheme="minorEastAsia" w:cstheme="minorBidi"/>
          <w:b w:val="0"/>
          <w:bCs w:val="0"/>
          <w:color w:val="FF0000"/>
          <w:kern w:val="2"/>
          <w:sz w:val="21"/>
          <w:szCs w:val="22"/>
          <w:lang w:val="en-US" w:eastAsia="zh-CN" w:bidi="ar-SA"/>
        </w:rPr>
      </w:pPr>
      <w:r>
        <w:rPr>
          <w:rFonts w:hint="eastAsia" w:asciiTheme="minorHAnsi" w:hAnsiTheme="minorHAnsi" w:eastAsiaTheme="minorEastAsia" w:cstheme="minorBidi"/>
          <w:b w:val="0"/>
          <w:bCs w:val="0"/>
          <w:color w:val="FF0000"/>
          <w:kern w:val="2"/>
          <w:sz w:val="21"/>
          <w:szCs w:val="22"/>
          <w:lang w:val="en-US" w:eastAsia="zh-CN" w:bidi="ar-SA"/>
        </w:rPr>
        <w:t>表单</w:t>
      </w:r>
    </w:p>
    <w:p>
      <w:pPr>
        <w:rPr>
          <w:rFonts w:hint="eastAsia"/>
          <w:lang w:val="en-US" w:eastAsia="zh-CN"/>
        </w:rPr>
      </w:pPr>
      <w:r>
        <w:rPr>
          <w:rFonts w:hint="eastAsia"/>
          <w:lang w:val="en-US" w:eastAsia="zh-CN"/>
        </w:rPr>
        <w:t>明细查看</w:t>
      </w:r>
    </w:p>
    <w:p>
      <w:pPr>
        <w:rPr>
          <w:rFonts w:hint="eastAsia"/>
          <w:lang w:val="en-US" w:eastAsia="zh-CN"/>
        </w:rPr>
      </w:pPr>
    </w:p>
    <w:p>
      <w:pPr>
        <w:pStyle w:val="2"/>
      </w:pPr>
      <w:bookmarkStart w:id="29" w:name="_Toc9315"/>
      <w:r>
        <w:rPr>
          <w:rFonts w:hint="eastAsia"/>
          <w:lang w:val="en-US" w:eastAsia="zh-CN"/>
        </w:rPr>
        <w:t>前台小程序详解</w:t>
      </w:r>
      <w:bookmarkEnd w:id="29"/>
    </w:p>
    <w:p>
      <w:pPr>
        <w:rPr>
          <w:rFonts w:hint="eastAsia"/>
          <w:color w:val="FF0000"/>
          <w:lang w:val="en-US" w:eastAsia="zh-CN"/>
        </w:rPr>
      </w:pPr>
      <w:r>
        <w:rPr>
          <w:rFonts w:hint="eastAsia"/>
          <w:color w:val="FF0000"/>
          <w:lang w:val="en-US" w:eastAsia="zh-CN"/>
        </w:rPr>
        <w:t>小程序页面主要提供给中介公司人员、楼盘负责人、管理员通过微信端进行客户的报备-到访-认购跟进，方便查看房源信息和接收消息通知；</w:t>
      </w:r>
    </w:p>
    <w:p>
      <w:pPr>
        <w:rPr>
          <w:rFonts w:hint="eastAsia"/>
          <w:color w:val="FF0000"/>
          <w:lang w:val="en-US" w:eastAsia="zh-CN"/>
        </w:rPr>
      </w:pPr>
      <w:r>
        <w:rPr>
          <w:rFonts w:hint="eastAsia"/>
          <w:color w:val="FF0000"/>
          <w:lang w:val="en-US" w:eastAsia="zh-CN"/>
        </w:rPr>
        <w:t>底部固定功能模块：首页、我的客户、消息通知、个人中心</w:t>
      </w:r>
    </w:p>
    <w:p>
      <w:pPr>
        <w:pStyle w:val="3"/>
      </w:pPr>
      <w:bookmarkStart w:id="30" w:name="_Toc29744"/>
      <w:r>
        <w:rPr>
          <w:rFonts w:hint="eastAsia"/>
          <w:lang w:val="en-US" w:eastAsia="zh-CN"/>
        </w:rPr>
        <w:t>登录注册</w:t>
      </w:r>
      <w:bookmarkEnd w:id="30"/>
    </w:p>
    <w:p>
      <w:pPr>
        <w:rPr>
          <w:rFonts w:hint="eastAsia"/>
          <w:lang w:val="en-US" w:eastAsia="zh-CN"/>
        </w:rPr>
      </w:pPr>
      <w:r>
        <w:rPr>
          <w:rFonts w:hint="eastAsia"/>
          <w:color w:val="FF0000"/>
          <w:lang w:val="en-US" w:eastAsia="zh-CN"/>
        </w:rPr>
        <w:t>所有内容均需登录后方可操作，未登录时查看任何内容时都弹出登录页面</w:t>
      </w:r>
    </w:p>
    <w:p>
      <w:pPr>
        <w:rPr>
          <w:rFonts w:hint="eastAsia"/>
          <w:lang w:val="en-US" w:eastAsia="zh-CN"/>
        </w:rPr>
      </w:pPr>
      <w:r>
        <w:rPr>
          <w:rFonts w:hint="eastAsia"/>
          <w:lang w:val="en-US" w:eastAsia="zh-CN"/>
        </w:rPr>
        <w:t>小程序采用微信快捷登录和账号密码两种登录方式</w:t>
      </w:r>
    </w:p>
    <w:p>
      <w:pPr>
        <w:rPr>
          <w:rFonts w:hint="eastAsia"/>
          <w:lang w:val="en-US" w:eastAsia="zh-CN"/>
        </w:rPr>
      </w:pPr>
      <w:r>
        <w:rPr>
          <w:rFonts w:hint="eastAsia"/>
          <w:color w:val="FF0000"/>
          <w:lang w:val="en-US" w:eastAsia="zh-CN"/>
        </w:rPr>
        <w:t>微信快捷登录</w:t>
      </w:r>
      <w:r>
        <w:rPr>
          <w:rFonts w:hint="eastAsia"/>
          <w:lang w:val="en-US" w:eastAsia="zh-CN"/>
        </w:rPr>
        <w:t>：获取微信手机号、头像、昵称信息，如手机号已经注册成功，则可以直接登录，如未注册过，则弹出注册页面（手机号自动带入）</w:t>
      </w:r>
    </w:p>
    <w:p>
      <w:pPr>
        <w:rPr>
          <w:rFonts w:hint="eastAsia"/>
          <w:lang w:val="en-US" w:eastAsia="zh-CN"/>
        </w:rPr>
      </w:pPr>
      <w:r>
        <w:rPr>
          <w:rFonts w:hint="eastAsia"/>
          <w:color w:val="FF0000"/>
          <w:lang w:val="en-US" w:eastAsia="zh-CN"/>
        </w:rPr>
        <w:t>手机号+密码</w:t>
      </w:r>
      <w:r>
        <w:rPr>
          <w:rFonts w:hint="eastAsia"/>
          <w:lang w:val="en-US" w:eastAsia="zh-CN"/>
        </w:rPr>
        <w:t>：判断手机号+密码是否匹配，如匹配成功，则可登录，反之，错误提醒</w:t>
      </w:r>
    </w:p>
    <w:p>
      <w:pPr>
        <w:rPr>
          <w:rFonts w:hint="eastAsia"/>
          <w:lang w:val="en-US" w:eastAsia="zh-CN"/>
        </w:rPr>
      </w:pPr>
      <w:r>
        <w:rPr>
          <w:rFonts w:hint="eastAsia"/>
          <w:lang w:val="en-US" w:eastAsia="zh-CN"/>
        </w:rPr>
        <w:t>注册字段（暂不加入手机号验证码环节）：</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字段名</w:t>
            </w:r>
          </w:p>
        </w:tc>
        <w:tc>
          <w:tcPr>
            <w:tcW w:w="7227" w:type="dxa"/>
            <w:shd w:val="clear" w:color="auto" w:fill="A4A4A4" w:themeFill="background1" w:themeFillShade="A5"/>
          </w:tcPr>
          <w:p>
            <w:pPr>
              <w:rPr>
                <w:rFonts w:hint="eastAsia"/>
                <w:b/>
                <w:bCs/>
                <w:color w:val="auto"/>
                <w:vertAlign w:val="baseline"/>
                <w:lang w:val="en-US" w:eastAsia="zh-CN"/>
              </w:rPr>
            </w:pPr>
            <w:r>
              <w:rPr>
                <w:rFonts w:hint="eastAsia"/>
                <w:b/>
                <w:bCs/>
                <w:color w:val="auto"/>
                <w:vertAlign w:val="baseline"/>
                <w:lang w:val="en-US" w:eastAsia="zh-CN"/>
              </w:rPr>
              <w:t>字段规则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姓名</w:t>
            </w:r>
          </w:p>
        </w:tc>
        <w:tc>
          <w:tcPr>
            <w:tcW w:w="7227" w:type="dxa"/>
          </w:tcPr>
          <w:p>
            <w:pPr>
              <w:rPr>
                <w:rFonts w:hint="eastAsia"/>
                <w:vertAlign w:val="baseline"/>
                <w:lang w:val="en-US" w:eastAsia="zh-CN"/>
              </w:rPr>
            </w:pPr>
            <w:r>
              <w:rPr>
                <w:rFonts w:hint="eastAsia"/>
                <w:vertAlign w:val="baseline"/>
                <w:lang w:val="en-US" w:eastAsia="zh-CN"/>
              </w:rPr>
              <w:t>10字符以内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手机号</w:t>
            </w:r>
          </w:p>
        </w:tc>
        <w:tc>
          <w:tcPr>
            <w:tcW w:w="7227" w:type="dxa"/>
          </w:tcPr>
          <w:p>
            <w:pPr>
              <w:rPr>
                <w:rFonts w:hint="eastAsia"/>
                <w:vertAlign w:val="baseline"/>
                <w:lang w:val="en-US" w:eastAsia="zh-CN"/>
              </w:rPr>
            </w:pPr>
            <w:r>
              <w:rPr>
                <w:rFonts w:hint="eastAsia"/>
                <w:vertAlign w:val="baseline"/>
                <w:lang w:val="en-US" w:eastAsia="zh-CN"/>
              </w:rPr>
              <w:t>11位手机号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rPr>
                <w:rFonts w:hint="eastAsia"/>
                <w:vertAlign w:val="baseline"/>
                <w:lang w:val="en-US" w:eastAsia="zh-CN"/>
              </w:rPr>
            </w:pPr>
            <w:r>
              <w:rPr>
                <w:rFonts w:hint="eastAsia"/>
                <w:vertAlign w:val="baseline"/>
                <w:lang w:val="en-US" w:eastAsia="zh-CN"/>
              </w:rPr>
              <w:t>密码</w:t>
            </w:r>
          </w:p>
        </w:tc>
        <w:tc>
          <w:tcPr>
            <w:tcW w:w="7227" w:type="dxa"/>
          </w:tcPr>
          <w:p>
            <w:pPr>
              <w:rPr>
                <w:rFonts w:hint="eastAsia"/>
                <w:vertAlign w:val="baseline"/>
                <w:lang w:val="en-US" w:eastAsia="zh-CN"/>
              </w:rPr>
            </w:pPr>
            <w:r>
              <w:rPr>
                <w:rFonts w:hint="eastAsia"/>
                <w:vertAlign w:val="baseline"/>
                <w:lang w:val="en-US" w:eastAsia="zh-CN"/>
              </w:rPr>
              <w:t>6-12位数字和字母的组合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注册码</w:t>
            </w:r>
          </w:p>
        </w:tc>
        <w:tc>
          <w:tcPr>
            <w:tcW w:w="7227" w:type="dxa"/>
            <w:vAlign w:val="top"/>
          </w:tcPr>
          <w:p>
            <w:pPr>
              <w:rPr>
                <w:rFonts w:hint="eastAsia"/>
                <w:vertAlign w:val="baseline"/>
                <w:lang w:val="en-US" w:eastAsia="zh-CN"/>
              </w:rPr>
            </w:pPr>
            <w:r>
              <w:rPr>
                <w:rFonts w:hint="eastAsia"/>
                <w:vertAlign w:val="baseline"/>
                <w:lang w:val="en-US" w:eastAsia="zh-CN"/>
              </w:rPr>
              <w:t>4位数字和字母的组合，不区分大小写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vertAlign w:val="baseline"/>
                <w:lang w:val="en-US" w:eastAsia="zh-CN"/>
              </w:rPr>
            </w:pPr>
            <w:r>
              <w:rPr>
                <w:rFonts w:hint="eastAsia"/>
                <w:vertAlign w:val="baseline"/>
                <w:lang w:val="en-US" w:eastAsia="zh-CN"/>
              </w:rPr>
              <w:t>验证码</w:t>
            </w:r>
          </w:p>
        </w:tc>
        <w:tc>
          <w:tcPr>
            <w:tcW w:w="7227" w:type="dxa"/>
            <w:vAlign w:val="top"/>
          </w:tcPr>
          <w:p>
            <w:pPr>
              <w:rPr>
                <w:rFonts w:hint="eastAsia"/>
                <w:vertAlign w:val="baseline"/>
                <w:lang w:val="en-US" w:eastAsia="zh-CN"/>
              </w:rPr>
            </w:pPr>
            <w:r>
              <w:rPr>
                <w:rFonts w:hint="eastAsia"/>
                <w:vertAlign w:val="baseline"/>
                <w:lang w:val="en-US" w:eastAsia="zh-CN"/>
              </w:rPr>
              <w:t>系统验证码</w:t>
            </w:r>
          </w:p>
        </w:tc>
      </w:tr>
    </w:tbl>
    <w:p>
      <w:pPr>
        <w:rPr>
          <w:rFonts w:hint="eastAsia" w:eastAsiaTheme="minorEastAsia"/>
          <w:lang w:val="en-US" w:eastAsia="zh-CN"/>
        </w:rPr>
      </w:pPr>
    </w:p>
    <w:p>
      <w:pPr>
        <w:rPr>
          <w:rFonts w:hint="eastAsia"/>
          <w:lang w:val="en-US" w:eastAsia="zh-CN"/>
        </w:rPr>
      </w:pPr>
      <w:r>
        <w:rPr>
          <w:rFonts w:hint="eastAsia"/>
          <w:lang w:val="en-US" w:eastAsia="zh-CN"/>
        </w:rPr>
        <w:t>原型图：</w:t>
      </w:r>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2522855" cy="4489450"/>
            <wp:effectExtent l="0" t="0" r="10795" b="6350"/>
            <wp:docPr id="6" name="图片 6" descr="2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_登录"/>
                    <pic:cNvPicPr>
                      <a:picLocks noChangeAspect="1"/>
                    </pic:cNvPicPr>
                  </pic:nvPicPr>
                  <pic:blipFill>
                    <a:blip r:embed="rId8"/>
                    <a:stretch>
                      <a:fillRect/>
                    </a:stretch>
                  </pic:blipFill>
                  <pic:spPr>
                    <a:xfrm>
                      <a:off x="0" y="0"/>
                      <a:ext cx="2522855" cy="4489450"/>
                    </a:xfrm>
                    <a:prstGeom prst="rect">
                      <a:avLst/>
                    </a:prstGeom>
                  </pic:spPr>
                </pic:pic>
              </a:graphicData>
            </a:graphic>
          </wp:inline>
        </w:drawing>
      </w:r>
      <w:r>
        <w:rPr>
          <w:rFonts w:hint="eastAsia" w:eastAsiaTheme="minorEastAsia"/>
          <w:lang w:val="en-US" w:eastAsia="zh-CN"/>
        </w:rPr>
        <w:drawing>
          <wp:inline distT="0" distB="0" distL="114300" distR="114300">
            <wp:extent cx="2517775" cy="4479290"/>
            <wp:effectExtent l="0" t="0" r="15875" b="16510"/>
            <wp:docPr id="8" name="图片 8" descr="2-2_手机号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2_手机号密码登录"/>
                    <pic:cNvPicPr>
                      <a:picLocks noChangeAspect="1"/>
                    </pic:cNvPicPr>
                  </pic:nvPicPr>
                  <pic:blipFill>
                    <a:blip r:embed="rId9"/>
                    <a:stretch>
                      <a:fillRect/>
                    </a:stretch>
                  </pic:blipFill>
                  <pic:spPr>
                    <a:xfrm>
                      <a:off x="0" y="0"/>
                      <a:ext cx="2517775" cy="4479290"/>
                    </a:xfrm>
                    <a:prstGeom prst="rect">
                      <a:avLst/>
                    </a:prstGeom>
                  </pic:spPr>
                </pic:pic>
              </a:graphicData>
            </a:graphic>
          </wp:inline>
        </w:drawing>
      </w:r>
      <w:r>
        <w:rPr>
          <w:rFonts w:hint="eastAsia" w:eastAsiaTheme="minorEastAsia"/>
          <w:lang w:val="en-US" w:eastAsia="zh-CN"/>
        </w:rPr>
        <w:drawing>
          <wp:inline distT="0" distB="0" distL="114300" distR="114300">
            <wp:extent cx="2520315" cy="4483735"/>
            <wp:effectExtent l="0" t="0" r="13335" b="12065"/>
            <wp:docPr id="7" name="图片 7" descr="2-1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1_注册"/>
                    <pic:cNvPicPr>
                      <a:picLocks noChangeAspect="1"/>
                    </pic:cNvPicPr>
                  </pic:nvPicPr>
                  <pic:blipFill>
                    <a:blip r:embed="rId10"/>
                    <a:stretch>
                      <a:fillRect/>
                    </a:stretch>
                  </pic:blipFill>
                  <pic:spPr>
                    <a:xfrm>
                      <a:off x="0" y="0"/>
                      <a:ext cx="2520315" cy="4483735"/>
                    </a:xfrm>
                    <a:prstGeom prst="rect">
                      <a:avLst/>
                    </a:prstGeom>
                  </pic:spPr>
                </pic:pic>
              </a:graphicData>
            </a:graphic>
          </wp:inline>
        </w:drawing>
      </w:r>
    </w:p>
    <w:p>
      <w:pPr>
        <w:pStyle w:val="3"/>
      </w:pPr>
      <w:bookmarkStart w:id="31" w:name="_Toc20923"/>
      <w:r>
        <w:rPr>
          <w:rFonts w:hint="eastAsia"/>
          <w:lang w:val="en-US" w:eastAsia="zh-CN"/>
        </w:rPr>
        <w:t>首页</w:t>
      </w:r>
      <w:bookmarkEnd w:id="31"/>
    </w:p>
    <w:p>
      <w:pPr>
        <w:rPr>
          <w:rFonts w:hint="eastAsia"/>
          <w:color w:val="FF0000"/>
          <w:lang w:val="en-US" w:eastAsia="zh-CN"/>
        </w:rPr>
      </w:pPr>
      <w:r>
        <w:rPr>
          <w:rFonts w:hint="eastAsia"/>
          <w:color w:val="FF0000"/>
          <w:lang w:val="en-US" w:eastAsia="zh-CN"/>
        </w:rPr>
        <w:t>首页显示banner推荐位和精品楼盘推荐位内容，点击后跳转到对应楼盘详情页</w:t>
      </w:r>
    </w:p>
    <w:p>
      <w:pPr>
        <w:rPr>
          <w:rFonts w:hint="eastAsia"/>
          <w:color w:val="FF0000"/>
          <w:lang w:val="en-US" w:eastAsia="zh-CN"/>
        </w:rPr>
      </w:pPr>
      <w:r>
        <w:rPr>
          <w:rFonts w:hint="eastAsia"/>
          <w:color w:val="FF0000"/>
          <w:lang w:val="en-US" w:eastAsia="zh-CN"/>
        </w:rPr>
        <w:t>Banner推荐位：banner图滚播，5s滚一次</w:t>
      </w:r>
    </w:p>
    <w:p>
      <w:pPr>
        <w:rPr>
          <w:rFonts w:hint="eastAsia"/>
          <w:color w:val="FF0000"/>
          <w:lang w:val="en-US" w:eastAsia="zh-CN"/>
        </w:rPr>
      </w:pPr>
      <w:r>
        <w:rPr>
          <w:rFonts w:hint="eastAsia"/>
          <w:color w:val="FF0000"/>
          <w:lang w:val="en-US" w:eastAsia="zh-CN"/>
        </w:rPr>
        <w:t>精品楼盘推荐位：封面图，佣金（未登录时隐藏），楼盘名称，楼盘位置（超过一行用...表示），简介（超过一行用...表示）</w:t>
      </w:r>
    </w:p>
    <w:p>
      <w:pPr>
        <w:rPr>
          <w:rFonts w:hint="eastAsia"/>
          <w:color w:val="FF0000"/>
          <w:lang w:val="en-US" w:eastAsia="zh-CN"/>
        </w:rPr>
      </w:pPr>
      <w:r>
        <w:rPr>
          <w:rFonts w:hint="eastAsia"/>
          <w:color w:val="FF0000"/>
          <w:lang w:val="en-US" w:eastAsia="zh-CN"/>
        </w:rPr>
        <w:t>原型图：</w:t>
      </w:r>
    </w:p>
    <w:p>
      <w:pPr>
        <w:jc w:val="center"/>
        <w:rPr>
          <w:rFonts w:hint="eastAsia"/>
          <w:color w:val="FF0000"/>
          <w:lang w:val="en-US" w:eastAsia="zh-CN"/>
        </w:rPr>
      </w:pPr>
      <w:r>
        <w:drawing>
          <wp:inline distT="0" distB="0" distL="114300" distR="114300">
            <wp:extent cx="2520315" cy="6491605"/>
            <wp:effectExtent l="0" t="0" r="13335" b="4445"/>
            <wp:docPr id="9" name="图片 9" descr="1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_首页"/>
                    <pic:cNvPicPr>
                      <a:picLocks noChangeAspect="1"/>
                    </pic:cNvPicPr>
                  </pic:nvPicPr>
                  <pic:blipFill>
                    <a:blip r:embed="rId11"/>
                    <a:stretch>
                      <a:fillRect/>
                    </a:stretch>
                  </pic:blipFill>
                  <pic:spPr>
                    <a:xfrm>
                      <a:off x="0" y="0"/>
                      <a:ext cx="2520315" cy="6491605"/>
                    </a:xfrm>
                    <a:prstGeom prst="rect">
                      <a:avLst/>
                    </a:prstGeom>
                  </pic:spPr>
                </pic:pic>
              </a:graphicData>
            </a:graphic>
          </wp:inline>
        </w:drawing>
      </w:r>
    </w:p>
    <w:p>
      <w:pPr>
        <w:pStyle w:val="3"/>
      </w:pPr>
      <w:bookmarkStart w:id="32" w:name="_Toc12083"/>
      <w:r>
        <w:rPr>
          <w:rFonts w:hint="eastAsia"/>
          <w:lang w:val="en-US" w:eastAsia="zh-CN"/>
        </w:rPr>
        <w:t>楼盘列表</w:t>
      </w:r>
      <w:bookmarkEnd w:id="32"/>
    </w:p>
    <w:p>
      <w:pPr>
        <w:rPr>
          <w:rFonts w:hint="eastAsia"/>
          <w:lang w:val="en-US" w:eastAsia="zh-CN"/>
        </w:rPr>
      </w:pPr>
      <w:r>
        <w:rPr>
          <w:rFonts w:hint="eastAsia"/>
          <w:lang w:val="en-US" w:eastAsia="zh-CN"/>
        </w:rPr>
        <w:t>显示所有楼盘列表，默认按排序值降序显示，排序值相同则按创建时间降序，每次加载20条数据</w:t>
      </w:r>
    </w:p>
    <w:p>
      <w:pPr>
        <w:rPr>
          <w:rFonts w:hint="eastAsia"/>
          <w:color w:val="FF0000"/>
          <w:lang w:val="en-US" w:eastAsia="zh-CN"/>
        </w:rPr>
      </w:pPr>
      <w:r>
        <w:rPr>
          <w:rFonts w:hint="eastAsia"/>
          <w:color w:val="FF0000"/>
          <w:lang w:val="en-US" w:eastAsia="zh-CN"/>
        </w:rPr>
        <w:t>显示内容：封面图，佣金（未登录时隐藏），楼盘名称，楼盘位置（超过一行用...表示），简介（超过一行用...表示）</w:t>
      </w:r>
    </w:p>
    <w:p>
      <w:pPr>
        <w:rPr>
          <w:rFonts w:hint="eastAsia"/>
          <w:color w:val="FF0000"/>
          <w:lang w:val="en-US" w:eastAsia="zh-CN"/>
        </w:rPr>
      </w:pPr>
      <w:r>
        <w:rPr>
          <w:rFonts w:hint="eastAsia"/>
          <w:color w:val="FF0000"/>
          <w:lang w:val="en-US" w:eastAsia="zh-CN"/>
        </w:rPr>
        <w:t>原型图：</w:t>
      </w:r>
    </w:p>
    <w:p>
      <w:pPr>
        <w:jc w:val="center"/>
        <w:rPr>
          <w:rFonts w:hint="eastAsia"/>
          <w:color w:val="FF0000"/>
          <w:lang w:val="en-US" w:eastAsia="zh-CN"/>
        </w:rPr>
      </w:pPr>
      <w:r>
        <w:rPr>
          <w:rFonts w:hint="eastAsia"/>
          <w:color w:val="FF0000"/>
          <w:lang w:val="en-US" w:eastAsia="zh-CN"/>
        </w:rPr>
        <w:drawing>
          <wp:inline distT="0" distB="0" distL="114300" distR="114300">
            <wp:extent cx="2520315" cy="4906010"/>
            <wp:effectExtent l="0" t="0" r="13335" b="8890"/>
            <wp:docPr id="10" name="图片 10" descr="3_楼盘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_楼盘列表页"/>
                    <pic:cNvPicPr>
                      <a:picLocks noChangeAspect="1"/>
                    </pic:cNvPicPr>
                  </pic:nvPicPr>
                  <pic:blipFill>
                    <a:blip r:embed="rId12"/>
                    <a:stretch>
                      <a:fillRect/>
                    </a:stretch>
                  </pic:blipFill>
                  <pic:spPr>
                    <a:xfrm>
                      <a:off x="0" y="0"/>
                      <a:ext cx="2520315" cy="4906010"/>
                    </a:xfrm>
                    <a:prstGeom prst="rect">
                      <a:avLst/>
                    </a:prstGeom>
                  </pic:spPr>
                </pic:pic>
              </a:graphicData>
            </a:graphic>
          </wp:inline>
        </w:drawing>
      </w:r>
    </w:p>
    <w:p>
      <w:pPr>
        <w:pStyle w:val="3"/>
      </w:pPr>
      <w:bookmarkStart w:id="33" w:name="_Toc23984"/>
      <w:r>
        <w:rPr>
          <w:rFonts w:hint="eastAsia"/>
          <w:lang w:val="en-US" w:eastAsia="zh-CN"/>
        </w:rPr>
        <w:t>楼盘详情与报备</w:t>
      </w:r>
      <w:bookmarkEnd w:id="33"/>
    </w:p>
    <w:p>
      <w:pPr>
        <w:rPr>
          <w:rFonts w:hint="eastAsia"/>
          <w:lang w:val="en-US" w:eastAsia="zh-CN"/>
        </w:rPr>
      </w:pPr>
      <w:r>
        <w:rPr>
          <w:rFonts w:hint="eastAsia"/>
          <w:lang w:val="en-US" w:eastAsia="zh-CN"/>
        </w:rPr>
        <w:t>查看对应楼盘详情信息：楼盘banner图（最多五个）、楼盘名称、楼盘完整简介、楼盘地址、佣金奖励、项目经理及楼盘详情介绍，同时可进行报备/联系楼盘负责人操作。</w:t>
      </w:r>
    </w:p>
    <w:p>
      <w:pPr>
        <w:rPr>
          <w:rFonts w:hint="eastAsia"/>
          <w:lang w:val="en-US" w:eastAsia="zh-CN"/>
        </w:rPr>
      </w:pPr>
      <w:r>
        <w:rPr>
          <w:rFonts w:hint="eastAsia"/>
          <w:lang w:val="en-US" w:eastAsia="zh-CN"/>
        </w:rPr>
        <w:t>原型图：</w:t>
      </w:r>
    </w:p>
    <w:p>
      <w:pPr>
        <w:jc w:val="center"/>
        <w:rPr>
          <w:rFonts w:hint="eastAsia"/>
          <w:lang w:val="en-US" w:eastAsia="zh-CN"/>
        </w:rPr>
      </w:pPr>
      <w:r>
        <w:rPr>
          <w:rFonts w:hint="eastAsia"/>
          <w:lang w:val="en-US" w:eastAsia="zh-CN"/>
        </w:rPr>
        <w:drawing>
          <wp:inline distT="0" distB="0" distL="114300" distR="114300">
            <wp:extent cx="2520315" cy="8132445"/>
            <wp:effectExtent l="0" t="0" r="13335" b="1905"/>
            <wp:docPr id="11" name="图片 11" descr="3-1_楼盘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1_楼盘详情页"/>
                    <pic:cNvPicPr>
                      <a:picLocks noChangeAspect="1"/>
                    </pic:cNvPicPr>
                  </pic:nvPicPr>
                  <pic:blipFill>
                    <a:blip r:embed="rId13"/>
                    <a:stretch>
                      <a:fillRect/>
                    </a:stretch>
                  </pic:blipFill>
                  <pic:spPr>
                    <a:xfrm>
                      <a:off x="0" y="0"/>
                      <a:ext cx="2520315" cy="81324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报备时需输入：客户姓名、性别、联系方式（输入内容从第四位-第七位用*号代替）、报备楼盘（默认带入上级详情页的楼盘，可多选）</w:t>
      </w:r>
    </w:p>
    <w:p>
      <w:pPr>
        <w:rPr>
          <w:rFonts w:hint="eastAsia"/>
          <w:lang w:val="en-US" w:eastAsia="zh-CN"/>
        </w:rPr>
      </w:pPr>
      <w:r>
        <w:rPr>
          <w:rFonts w:hint="eastAsia"/>
          <w:lang w:val="en-US" w:eastAsia="zh-CN"/>
        </w:rPr>
        <w:t>原型图：</w:t>
      </w:r>
    </w:p>
    <w:p>
      <w:pPr>
        <w:jc w:val="center"/>
        <w:rPr>
          <w:rFonts w:hint="eastAsia" w:eastAsiaTheme="minorEastAsia"/>
          <w:lang w:val="en-US" w:eastAsia="zh-CN"/>
        </w:rPr>
      </w:pPr>
      <w:r>
        <w:drawing>
          <wp:inline distT="0" distB="0" distL="114300" distR="114300">
            <wp:extent cx="2520315" cy="4483100"/>
            <wp:effectExtent l="0" t="0" r="13335" b="12700"/>
            <wp:docPr id="12" name="图片 12" descr="3-1-1_报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1-1_报备"/>
                    <pic:cNvPicPr>
                      <a:picLocks noChangeAspect="1"/>
                    </pic:cNvPicPr>
                  </pic:nvPicPr>
                  <pic:blipFill>
                    <a:blip r:embed="rId14"/>
                    <a:stretch>
                      <a:fillRect/>
                    </a:stretch>
                  </pic:blipFill>
                  <pic:spPr>
                    <a:xfrm>
                      <a:off x="0" y="0"/>
                      <a:ext cx="2520315" cy="4483100"/>
                    </a:xfrm>
                    <a:prstGeom prst="rect">
                      <a:avLst/>
                    </a:prstGeom>
                  </pic:spPr>
                </pic:pic>
              </a:graphicData>
            </a:graphic>
          </wp:inline>
        </w:drawing>
      </w:r>
      <w:r>
        <w:rPr>
          <w:rFonts w:hint="eastAsia" w:eastAsiaTheme="minorEastAsia"/>
          <w:lang w:val="en-US" w:eastAsia="zh-CN"/>
        </w:rPr>
        <w:drawing>
          <wp:inline distT="0" distB="0" distL="114300" distR="114300">
            <wp:extent cx="2520315" cy="4765040"/>
            <wp:effectExtent l="0" t="0" r="13335" b="16510"/>
            <wp:docPr id="13" name="图片 13" descr="3-1-1-1_添加楼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1-1-1_添加楼盘"/>
                    <pic:cNvPicPr>
                      <a:picLocks noChangeAspect="1"/>
                    </pic:cNvPicPr>
                  </pic:nvPicPr>
                  <pic:blipFill>
                    <a:blip r:embed="rId15"/>
                    <a:stretch>
                      <a:fillRect/>
                    </a:stretch>
                  </pic:blipFill>
                  <pic:spPr>
                    <a:xfrm>
                      <a:off x="0" y="0"/>
                      <a:ext cx="2520315" cy="4765040"/>
                    </a:xfrm>
                    <a:prstGeom prst="rect">
                      <a:avLst/>
                    </a:prstGeom>
                  </pic:spPr>
                </pic:pic>
              </a:graphicData>
            </a:graphic>
          </wp:inline>
        </w:drawing>
      </w:r>
    </w:p>
    <w:p>
      <w:pPr>
        <w:pStyle w:val="3"/>
      </w:pPr>
      <w:bookmarkStart w:id="34" w:name="_Toc16886"/>
      <w:r>
        <w:rPr>
          <w:rFonts w:hint="eastAsia"/>
          <w:lang w:val="en-US" w:eastAsia="zh-CN"/>
        </w:rPr>
        <w:t>我的客户</w:t>
      </w:r>
      <w:bookmarkEnd w:id="34"/>
    </w:p>
    <w:p>
      <w:pPr>
        <w:rPr>
          <w:rFonts w:hint="eastAsia"/>
          <w:lang w:val="en-US" w:eastAsia="zh-CN"/>
        </w:rPr>
      </w:pPr>
      <w:r>
        <w:rPr>
          <w:rFonts w:hint="eastAsia"/>
          <w:lang w:val="en-US" w:eastAsia="zh-CN"/>
        </w:rPr>
        <w:t>我的客户分为：全部、报备、到访、认购四个状态，默认显示全部的数据，可根据状态进行筛选查看，表单中的数据看点击查看订单详情</w:t>
      </w:r>
    </w:p>
    <w:p>
      <w:pPr>
        <w:rPr>
          <w:rFonts w:hint="eastAsia"/>
          <w:lang w:val="en-US" w:eastAsia="zh-CN"/>
        </w:rPr>
      </w:pPr>
      <w:r>
        <w:rPr>
          <w:rFonts w:hint="eastAsia"/>
          <w:lang w:val="en-US" w:eastAsia="zh-CN"/>
        </w:rPr>
        <w:t>页面排序规则：按照更新时间降序显示</w:t>
      </w:r>
    </w:p>
    <w:p>
      <w:pPr>
        <w:rPr>
          <w:rFonts w:hint="eastAsia"/>
          <w:color w:val="FF0000"/>
          <w:lang w:val="en-US" w:eastAsia="zh-CN"/>
        </w:rPr>
      </w:pPr>
      <w:r>
        <w:rPr>
          <w:rFonts w:hint="eastAsia"/>
          <w:color w:val="FF0000"/>
          <w:lang w:val="en-US" w:eastAsia="zh-CN"/>
        </w:rPr>
        <w:t>根据角色权限的不同，有不同的显示内容：</w:t>
      </w:r>
    </w:p>
    <w:p>
      <w:pPr>
        <w:numPr>
          <w:ilvl w:val="0"/>
          <w:numId w:val="3"/>
        </w:numPr>
        <w:rPr>
          <w:rFonts w:hint="eastAsia"/>
          <w:color w:val="FF0000"/>
          <w:lang w:val="en-US" w:eastAsia="zh-CN"/>
        </w:rPr>
      </w:pPr>
      <w:r>
        <w:rPr>
          <w:rFonts w:hint="eastAsia"/>
          <w:color w:val="FF0000"/>
          <w:lang w:val="en-US" w:eastAsia="zh-CN"/>
        </w:rPr>
        <w:t>中介账号：只显示自己报备过订单任务，同时没有预约、客户到访、客户认购按钮，只有分享功能</w:t>
      </w:r>
    </w:p>
    <w:p>
      <w:pPr>
        <w:numPr>
          <w:ilvl w:val="0"/>
          <w:numId w:val="3"/>
        </w:numPr>
        <w:rPr>
          <w:rFonts w:hint="eastAsia"/>
          <w:color w:val="FF0000"/>
          <w:lang w:val="en-US" w:eastAsia="zh-CN"/>
        </w:rPr>
      </w:pPr>
      <w:r>
        <w:rPr>
          <w:rFonts w:hint="eastAsia"/>
          <w:color w:val="FF0000"/>
          <w:lang w:val="en-US" w:eastAsia="zh-CN"/>
        </w:rPr>
        <w:t>楼盘负责人账号：只显示自己负责的楼盘的订单和自己之前负责过的订单，可根据订单状态对客户进行预约、到访、认购确认，也可分享案件进度</w:t>
      </w:r>
    </w:p>
    <w:p>
      <w:pPr>
        <w:numPr>
          <w:ilvl w:val="0"/>
          <w:numId w:val="3"/>
        </w:numPr>
        <w:rPr>
          <w:rFonts w:hint="eastAsia"/>
          <w:color w:val="FF0000"/>
          <w:lang w:val="en-US" w:eastAsia="zh-CN"/>
        </w:rPr>
      </w:pPr>
      <w:r>
        <w:rPr>
          <w:rFonts w:hint="eastAsia"/>
          <w:color w:val="FF0000"/>
          <w:lang w:val="en-US" w:eastAsia="zh-CN"/>
        </w:rPr>
        <w:t>管理员账号：所有任务和所有操作</w:t>
      </w:r>
    </w:p>
    <w:p>
      <w:pPr>
        <w:widowControl w:val="0"/>
        <w:numPr>
          <w:ilvl w:val="0"/>
          <w:numId w:val="0"/>
        </w:numPr>
        <w:jc w:val="both"/>
        <w:rPr>
          <w:rFonts w:hint="eastAsia"/>
          <w:color w:val="FF0000"/>
          <w:lang w:val="en-US" w:eastAsia="zh-CN"/>
        </w:rPr>
      </w:pPr>
      <w:r>
        <w:rPr>
          <w:rFonts w:hint="eastAsia"/>
          <w:color w:val="FF0000"/>
          <w:lang w:val="en-US" w:eastAsia="zh-CN"/>
        </w:rPr>
        <w:t>表单显示内容：客户姓名、客户号码、楼盘名称、报备时间、到访时间、认购时间</w:t>
      </w:r>
    </w:p>
    <w:p>
      <w:pPr>
        <w:widowControl w:val="0"/>
        <w:numPr>
          <w:ilvl w:val="0"/>
          <w:numId w:val="0"/>
        </w:numPr>
        <w:jc w:val="both"/>
        <w:rPr>
          <w:rFonts w:hint="eastAsia"/>
          <w:color w:val="FF0000"/>
          <w:lang w:val="en-US" w:eastAsia="zh-CN"/>
        </w:rPr>
      </w:pPr>
      <w:r>
        <w:rPr>
          <w:rFonts w:hint="eastAsia"/>
          <w:color w:val="FF0000"/>
          <w:lang w:val="en-US" w:eastAsia="zh-CN"/>
        </w:rPr>
        <w:t>原型：</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5981700"/>
            <wp:effectExtent l="0" t="0" r="13335" b="0"/>
            <wp:docPr id="14" name="图片 14" descr="4_我的客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_我的客户"/>
                    <pic:cNvPicPr>
                      <a:picLocks noChangeAspect="1"/>
                    </pic:cNvPicPr>
                  </pic:nvPicPr>
                  <pic:blipFill>
                    <a:blip r:embed="rId16"/>
                    <a:stretch>
                      <a:fillRect/>
                    </a:stretch>
                  </pic:blipFill>
                  <pic:spPr>
                    <a:xfrm>
                      <a:off x="0" y="0"/>
                      <a:ext cx="2520315" cy="5981700"/>
                    </a:xfrm>
                    <a:prstGeom prst="rect">
                      <a:avLst/>
                    </a:prstGeom>
                  </pic:spPr>
                </pic:pic>
              </a:graphicData>
            </a:graphic>
          </wp:inline>
        </w:drawing>
      </w:r>
    </w:p>
    <w:p>
      <w:pPr>
        <w:pStyle w:val="4"/>
      </w:pPr>
      <w:bookmarkStart w:id="35" w:name="_Toc14494"/>
      <w:r>
        <w:rPr>
          <w:rFonts w:hint="eastAsia"/>
          <w:lang w:val="en-US" w:eastAsia="zh-CN"/>
        </w:rPr>
        <w:t>分享</w:t>
      </w:r>
      <w:bookmarkEnd w:id="35"/>
    </w:p>
    <w:p>
      <w:pPr>
        <w:widowControl w:val="0"/>
        <w:numPr>
          <w:ilvl w:val="0"/>
          <w:numId w:val="0"/>
        </w:numPr>
        <w:jc w:val="both"/>
        <w:rPr>
          <w:rFonts w:hint="eastAsia"/>
          <w:color w:val="FF0000"/>
          <w:lang w:val="en-US" w:eastAsia="zh-CN"/>
        </w:rPr>
      </w:pPr>
      <w:r>
        <w:rPr>
          <w:rFonts w:hint="eastAsia"/>
          <w:color w:val="FF0000"/>
          <w:lang w:val="en-US" w:eastAsia="zh-CN"/>
        </w:rPr>
        <w:t>分享功能：分享后弹出确认分享内容弹窗</w:t>
      </w:r>
    </w:p>
    <w:p>
      <w:pPr>
        <w:widowControl w:val="0"/>
        <w:numPr>
          <w:ilvl w:val="0"/>
          <w:numId w:val="0"/>
        </w:numPr>
        <w:jc w:val="both"/>
        <w:rPr>
          <w:rFonts w:hint="eastAsia"/>
          <w:color w:val="FF0000"/>
          <w:lang w:val="en-US" w:eastAsia="zh-CN"/>
        </w:rPr>
      </w:pPr>
      <w:r>
        <w:rPr>
          <w:rFonts w:hint="eastAsia"/>
          <w:color w:val="FF0000"/>
          <w:lang w:val="en-US" w:eastAsia="zh-CN"/>
        </w:rPr>
        <w:t>分享内容模板如下：</w:t>
      </w:r>
    </w:p>
    <w:p>
      <w:pPr>
        <w:widowControl w:val="0"/>
        <w:numPr>
          <w:ilvl w:val="0"/>
          <w:numId w:val="0"/>
        </w:numPr>
        <w:jc w:val="both"/>
        <w:rPr>
          <w:rFonts w:hint="eastAsia"/>
          <w:color w:val="FF0000"/>
          <w:lang w:val="en-US" w:eastAsia="zh-CN"/>
        </w:rPr>
      </w:pPr>
      <w:r>
        <w:rPr>
          <w:rFonts w:hint="eastAsia"/>
          <w:color w:val="FF0000"/>
          <w:lang w:val="en-US" w:eastAsia="zh-CN"/>
        </w:rPr>
        <w:t>客户到访（当前状态）</w:t>
      </w:r>
    </w:p>
    <w:p>
      <w:pPr>
        <w:widowControl w:val="0"/>
        <w:numPr>
          <w:ilvl w:val="0"/>
          <w:numId w:val="0"/>
        </w:numPr>
        <w:jc w:val="both"/>
        <w:rPr>
          <w:rFonts w:hint="eastAsia"/>
          <w:color w:val="FF0000"/>
          <w:lang w:val="en-US" w:eastAsia="zh-CN"/>
        </w:rPr>
      </w:pPr>
      <w:r>
        <w:rPr>
          <w:rFonts w:hint="default"/>
          <w:color w:val="FF0000"/>
          <w:lang w:val="en-US" w:eastAsia="zh-CN"/>
        </w:rPr>
        <w:t>项目名称：山河印</w:t>
      </w:r>
    </w:p>
    <w:p>
      <w:pPr>
        <w:widowControl w:val="0"/>
        <w:numPr>
          <w:ilvl w:val="0"/>
          <w:numId w:val="0"/>
        </w:numPr>
        <w:jc w:val="both"/>
        <w:rPr>
          <w:rFonts w:hint="eastAsia"/>
          <w:color w:val="FF0000"/>
          <w:lang w:val="en-US" w:eastAsia="zh-CN"/>
        </w:rPr>
      </w:pPr>
      <w:r>
        <w:rPr>
          <w:rFonts w:hint="default"/>
          <w:color w:val="FF0000"/>
          <w:lang w:val="en-US" w:eastAsia="zh-CN"/>
        </w:rPr>
        <w:t>客户姓名：陈先生</w:t>
      </w:r>
    </w:p>
    <w:p>
      <w:pPr>
        <w:widowControl w:val="0"/>
        <w:numPr>
          <w:ilvl w:val="0"/>
          <w:numId w:val="0"/>
        </w:numPr>
        <w:jc w:val="both"/>
        <w:rPr>
          <w:rFonts w:hint="eastAsia"/>
          <w:color w:val="FF0000"/>
          <w:lang w:val="en-US" w:eastAsia="zh-CN"/>
        </w:rPr>
      </w:pPr>
      <w:r>
        <w:rPr>
          <w:rFonts w:hint="default"/>
          <w:color w:val="FF0000"/>
          <w:lang w:val="en-US" w:eastAsia="zh-CN"/>
        </w:rPr>
        <w:t>客户电话：130****5158</w:t>
      </w:r>
    </w:p>
    <w:p>
      <w:pPr>
        <w:widowControl w:val="0"/>
        <w:numPr>
          <w:ilvl w:val="0"/>
          <w:numId w:val="0"/>
        </w:numPr>
        <w:jc w:val="both"/>
        <w:rPr>
          <w:rFonts w:hint="eastAsia"/>
          <w:color w:val="FF0000"/>
          <w:lang w:val="en-US" w:eastAsia="zh-CN"/>
        </w:rPr>
      </w:pPr>
      <w:r>
        <w:rPr>
          <w:rFonts w:hint="default"/>
          <w:color w:val="FF0000"/>
          <w:lang w:val="en-US" w:eastAsia="zh-CN"/>
        </w:rPr>
        <w:t>报备时间：2018.11.21 12:12</w:t>
      </w:r>
    </w:p>
    <w:p>
      <w:pPr>
        <w:widowControl w:val="0"/>
        <w:numPr>
          <w:ilvl w:val="0"/>
          <w:numId w:val="0"/>
        </w:numPr>
        <w:jc w:val="both"/>
        <w:rPr>
          <w:rFonts w:hint="eastAsia"/>
          <w:color w:val="FF0000"/>
          <w:lang w:val="en-US" w:eastAsia="zh-CN"/>
        </w:rPr>
      </w:pPr>
      <w:r>
        <w:rPr>
          <w:rFonts w:hint="default"/>
          <w:color w:val="FF0000"/>
          <w:lang w:val="en-US" w:eastAsia="zh-CN"/>
        </w:rPr>
        <w:t>到访时间：2018.11.21 15:30</w:t>
      </w:r>
      <w:r>
        <w:rPr>
          <w:rFonts w:hint="eastAsia"/>
          <w:color w:val="FF0000"/>
          <w:lang w:val="en-US" w:eastAsia="zh-CN"/>
        </w:rPr>
        <w:t>（如未到访则隐藏）</w:t>
      </w:r>
    </w:p>
    <w:p>
      <w:pPr>
        <w:widowControl w:val="0"/>
        <w:numPr>
          <w:ilvl w:val="0"/>
          <w:numId w:val="0"/>
        </w:numPr>
        <w:jc w:val="both"/>
        <w:rPr>
          <w:rFonts w:hint="eastAsia"/>
          <w:color w:val="FF0000"/>
          <w:lang w:val="en-US" w:eastAsia="zh-CN"/>
        </w:rPr>
      </w:pPr>
      <w:r>
        <w:rPr>
          <w:rFonts w:hint="default"/>
          <w:color w:val="FF0000"/>
          <w:lang w:val="en-US" w:eastAsia="zh-CN"/>
        </w:rPr>
        <w:t>认购时间：2018.11.21 18:30</w:t>
      </w:r>
      <w:r>
        <w:rPr>
          <w:rFonts w:hint="eastAsia"/>
          <w:color w:val="FF0000"/>
          <w:lang w:val="en-US" w:eastAsia="zh-CN"/>
        </w:rPr>
        <w:t>（如未认购则隐藏）</w:t>
      </w:r>
    </w:p>
    <w:p>
      <w:pPr>
        <w:widowControl w:val="0"/>
        <w:numPr>
          <w:ilvl w:val="0"/>
          <w:numId w:val="0"/>
        </w:numPr>
        <w:jc w:val="both"/>
        <w:rPr>
          <w:rFonts w:hint="eastAsia"/>
          <w:color w:val="FF0000"/>
          <w:lang w:val="en-US" w:eastAsia="zh-CN"/>
        </w:rPr>
      </w:pPr>
      <w:r>
        <w:rPr>
          <w:rFonts w:hint="default"/>
          <w:color w:val="FF0000"/>
          <w:lang w:val="en-US" w:eastAsia="zh-CN"/>
        </w:rPr>
        <w:t>渠道公司：德信安居</w:t>
      </w:r>
    </w:p>
    <w:p>
      <w:pPr>
        <w:widowControl w:val="0"/>
        <w:numPr>
          <w:ilvl w:val="0"/>
          <w:numId w:val="0"/>
        </w:numPr>
        <w:jc w:val="both"/>
        <w:rPr>
          <w:rFonts w:hint="default"/>
          <w:color w:val="FF0000"/>
          <w:lang w:val="en-US" w:eastAsia="zh-CN"/>
        </w:rPr>
      </w:pPr>
      <w:r>
        <w:rPr>
          <w:rFonts w:hint="default"/>
          <w:color w:val="FF0000"/>
          <w:lang w:val="en-US" w:eastAsia="zh-CN"/>
        </w:rPr>
        <w:t>项目经理：13888888888</w:t>
      </w:r>
    </w:p>
    <w:p>
      <w:pPr>
        <w:widowControl w:val="0"/>
        <w:numPr>
          <w:ilvl w:val="0"/>
          <w:numId w:val="0"/>
        </w:numPr>
        <w:jc w:val="both"/>
        <w:rPr>
          <w:rFonts w:hint="default"/>
          <w:color w:val="FF0000"/>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原型：</w:t>
      </w:r>
    </w:p>
    <w:p>
      <w:pPr>
        <w:widowControl w:val="0"/>
        <w:numPr>
          <w:ilvl w:val="0"/>
          <w:numId w:val="0"/>
        </w:numPr>
        <w:jc w:val="center"/>
        <w:rPr>
          <w:rFonts w:hint="eastAsia"/>
          <w:color w:val="FF0000"/>
          <w:lang w:val="en-US" w:eastAsia="zh-CN"/>
        </w:rPr>
      </w:pPr>
      <w:r>
        <w:drawing>
          <wp:inline distT="0" distB="0" distL="114300" distR="114300">
            <wp:extent cx="2520315" cy="4483100"/>
            <wp:effectExtent l="0" t="0" r="13335" b="12700"/>
            <wp:docPr id="15" name="图片 15" descr="4-1_分享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1_分享页面"/>
                    <pic:cNvPicPr>
                      <a:picLocks noChangeAspect="1"/>
                    </pic:cNvPicPr>
                  </pic:nvPicPr>
                  <pic:blipFill>
                    <a:blip r:embed="rId17"/>
                    <a:stretch>
                      <a:fillRect/>
                    </a:stretch>
                  </pic:blipFill>
                  <pic:spPr>
                    <a:xfrm>
                      <a:off x="0" y="0"/>
                      <a:ext cx="2520315" cy="4483100"/>
                    </a:xfrm>
                    <a:prstGeom prst="rect">
                      <a:avLst/>
                    </a:prstGeom>
                  </pic:spPr>
                </pic:pic>
              </a:graphicData>
            </a:graphic>
          </wp:inline>
        </w:drawing>
      </w:r>
    </w:p>
    <w:p>
      <w:pPr>
        <w:pStyle w:val="4"/>
      </w:pPr>
      <w:bookmarkStart w:id="36" w:name="_Toc21034"/>
      <w:r>
        <w:rPr>
          <w:rFonts w:hint="eastAsia"/>
          <w:lang w:val="en-US" w:eastAsia="zh-CN"/>
        </w:rPr>
        <w:t>预约</w:t>
      </w:r>
      <w:bookmarkEnd w:id="36"/>
    </w:p>
    <w:p>
      <w:pPr>
        <w:widowControl w:val="0"/>
        <w:numPr>
          <w:ilvl w:val="0"/>
          <w:numId w:val="0"/>
        </w:numPr>
        <w:jc w:val="both"/>
        <w:rPr>
          <w:rFonts w:hint="eastAsia"/>
          <w:color w:val="FF0000"/>
          <w:lang w:val="en-US" w:eastAsia="zh-CN"/>
        </w:rPr>
      </w:pPr>
      <w:r>
        <w:rPr>
          <w:rFonts w:hint="eastAsia"/>
          <w:color w:val="FF0000"/>
          <w:lang w:val="en-US" w:eastAsia="zh-CN"/>
        </w:rPr>
        <w:t>报备后的订单由楼盘负责人进行预约，预约客户到访时间（精确到分），预约时间只能是当前时间之后；</w:t>
      </w:r>
    </w:p>
    <w:p>
      <w:pPr>
        <w:widowControl w:val="0"/>
        <w:numPr>
          <w:ilvl w:val="0"/>
          <w:numId w:val="0"/>
        </w:numPr>
        <w:jc w:val="both"/>
        <w:rPr>
          <w:rFonts w:hint="eastAsia"/>
          <w:color w:val="FF0000"/>
          <w:lang w:val="en-US" w:eastAsia="zh-CN"/>
        </w:rPr>
      </w:pPr>
      <w:r>
        <w:rPr>
          <w:rFonts w:hint="eastAsia"/>
          <w:color w:val="FF0000"/>
          <w:lang w:val="en-US" w:eastAsia="zh-CN"/>
        </w:rPr>
        <w:t>预约后消息推送给报备人员；</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4483100"/>
            <wp:effectExtent l="0" t="0" r="13335" b="12700"/>
            <wp:docPr id="16" name="图片 16" descr="4-3_预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_预约"/>
                    <pic:cNvPicPr>
                      <a:picLocks noChangeAspect="1"/>
                    </pic:cNvPicPr>
                  </pic:nvPicPr>
                  <pic:blipFill>
                    <a:blip r:embed="rId18"/>
                    <a:stretch>
                      <a:fillRect/>
                    </a:stretch>
                  </pic:blipFill>
                  <pic:spPr>
                    <a:xfrm>
                      <a:off x="0" y="0"/>
                      <a:ext cx="2520315" cy="4483100"/>
                    </a:xfrm>
                    <a:prstGeom prst="rect">
                      <a:avLst/>
                    </a:prstGeom>
                  </pic:spPr>
                </pic:pic>
              </a:graphicData>
            </a:graphic>
          </wp:inline>
        </w:drawing>
      </w:r>
    </w:p>
    <w:p>
      <w:pPr>
        <w:pStyle w:val="4"/>
      </w:pPr>
      <w:bookmarkStart w:id="37" w:name="_Toc5417"/>
      <w:r>
        <w:rPr>
          <w:rFonts w:hint="eastAsia"/>
          <w:lang w:val="en-US" w:eastAsia="zh-CN"/>
        </w:rPr>
        <w:t>到访</w:t>
      </w:r>
      <w:bookmarkEnd w:id="37"/>
    </w:p>
    <w:p>
      <w:pPr>
        <w:widowControl w:val="0"/>
        <w:numPr>
          <w:ilvl w:val="0"/>
          <w:numId w:val="0"/>
        </w:numPr>
        <w:jc w:val="both"/>
        <w:rPr>
          <w:rFonts w:hint="eastAsia"/>
          <w:color w:val="FF0000"/>
          <w:lang w:val="en-US" w:eastAsia="zh-CN"/>
        </w:rPr>
      </w:pPr>
      <w:r>
        <w:rPr>
          <w:rFonts w:hint="eastAsia"/>
          <w:color w:val="FF0000"/>
          <w:lang w:val="en-US" w:eastAsia="zh-CN"/>
        </w:rPr>
        <w:t>预约后的订单由楼盘负责人进行到访确认，录入到访时间（精确到分）和到访照片（可选择拍照/从相册选择，最多3张）</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4483100"/>
            <wp:effectExtent l="0" t="0" r="13335" b="12700"/>
            <wp:docPr id="17" name="图片 17" descr="4-4_客户到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_客户到访"/>
                    <pic:cNvPicPr>
                      <a:picLocks noChangeAspect="1"/>
                    </pic:cNvPicPr>
                  </pic:nvPicPr>
                  <pic:blipFill>
                    <a:blip r:embed="rId19"/>
                    <a:stretch>
                      <a:fillRect/>
                    </a:stretch>
                  </pic:blipFill>
                  <pic:spPr>
                    <a:xfrm>
                      <a:off x="0" y="0"/>
                      <a:ext cx="2520315" cy="4483100"/>
                    </a:xfrm>
                    <a:prstGeom prst="rect">
                      <a:avLst/>
                    </a:prstGeom>
                  </pic:spPr>
                </pic:pic>
              </a:graphicData>
            </a:graphic>
          </wp:inline>
        </w:drawing>
      </w:r>
    </w:p>
    <w:p>
      <w:pPr>
        <w:pStyle w:val="4"/>
      </w:pPr>
      <w:r>
        <w:rPr>
          <w:rFonts w:hint="eastAsia"/>
          <w:lang w:val="en-US" w:eastAsia="zh-CN"/>
        </w:rPr>
        <w:t>认购</w:t>
      </w:r>
    </w:p>
    <w:p>
      <w:pPr>
        <w:widowControl w:val="0"/>
        <w:numPr>
          <w:ilvl w:val="0"/>
          <w:numId w:val="0"/>
        </w:numPr>
        <w:jc w:val="both"/>
        <w:rPr>
          <w:rFonts w:hint="eastAsia"/>
          <w:color w:val="FF0000"/>
          <w:lang w:val="en-US" w:eastAsia="zh-CN"/>
        </w:rPr>
      </w:pPr>
      <w:r>
        <w:rPr>
          <w:rFonts w:hint="eastAsia"/>
          <w:color w:val="FF0000"/>
          <w:lang w:val="en-US" w:eastAsia="zh-CN"/>
        </w:rPr>
        <w:t>到访后的订单由楼盘负责人进行认购确认，录入认购时间（精确到分）、认购金额（精确到小数点后两位，位数控制在10位以内）和合同照片（可选择拍照/从相册选择，最多3张）</w:t>
      </w:r>
    </w:p>
    <w:p>
      <w:pPr>
        <w:widowControl w:val="0"/>
        <w:numPr>
          <w:ilvl w:val="0"/>
          <w:numId w:val="0"/>
        </w:numPr>
        <w:jc w:val="both"/>
        <w:rPr>
          <w:rFonts w:hint="eastAsia"/>
          <w:color w:val="FF0000"/>
          <w:lang w:val="en-US" w:eastAsia="zh-CN"/>
        </w:rPr>
      </w:pPr>
      <w:r>
        <w:rPr>
          <w:rFonts w:hint="eastAsia"/>
          <w:color w:val="FF0000"/>
          <w:lang w:val="en-US" w:eastAsia="zh-CN"/>
        </w:rPr>
        <w:t>确认客户认购后消息推送给报备人员和管理员</w:t>
      </w:r>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4483100"/>
            <wp:effectExtent l="0" t="0" r="13335" b="12700"/>
            <wp:docPr id="18" name="图片 18" descr="4-5_客户认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5_客户认购"/>
                    <pic:cNvPicPr>
                      <a:picLocks noChangeAspect="1"/>
                    </pic:cNvPicPr>
                  </pic:nvPicPr>
                  <pic:blipFill>
                    <a:blip r:embed="rId20"/>
                    <a:stretch>
                      <a:fillRect/>
                    </a:stretch>
                  </pic:blipFill>
                  <pic:spPr>
                    <a:xfrm>
                      <a:off x="0" y="0"/>
                      <a:ext cx="2520315" cy="4483100"/>
                    </a:xfrm>
                    <a:prstGeom prst="rect">
                      <a:avLst/>
                    </a:prstGeom>
                  </pic:spPr>
                </pic:pic>
              </a:graphicData>
            </a:graphic>
          </wp:inline>
        </w:drawing>
      </w:r>
    </w:p>
    <w:p>
      <w:pPr>
        <w:pStyle w:val="4"/>
      </w:pPr>
      <w:r>
        <w:rPr>
          <w:rFonts w:hint="eastAsia"/>
          <w:lang w:val="en-US" w:eastAsia="zh-CN"/>
        </w:rPr>
        <w:t>订单详情页</w:t>
      </w:r>
    </w:p>
    <w:p>
      <w:pPr>
        <w:widowControl w:val="0"/>
        <w:numPr>
          <w:ilvl w:val="0"/>
          <w:numId w:val="0"/>
        </w:numPr>
        <w:jc w:val="both"/>
        <w:rPr>
          <w:rFonts w:hint="eastAsia"/>
          <w:color w:val="FF0000"/>
          <w:lang w:val="en-US" w:eastAsia="zh-CN"/>
        </w:rPr>
      </w:pPr>
      <w:r>
        <w:rPr>
          <w:rFonts w:hint="eastAsia"/>
          <w:color w:val="FF0000"/>
          <w:lang w:val="en-US" w:eastAsia="zh-CN"/>
        </w:rPr>
        <w:t>显示订单详情信息，字段及内容如下图，可选择拨打相关人员电话，也可查看相关上传图片</w:t>
      </w:r>
      <w:bookmarkStart w:id="46" w:name="_GoBack"/>
      <w:bookmarkEnd w:id="46"/>
    </w:p>
    <w:p>
      <w:pPr>
        <w:widowControl w:val="0"/>
        <w:numPr>
          <w:ilvl w:val="0"/>
          <w:numId w:val="0"/>
        </w:numPr>
        <w:jc w:val="both"/>
        <w:rPr>
          <w:rFonts w:hint="eastAsia"/>
          <w:color w:val="FF0000"/>
          <w:lang w:val="en-US" w:eastAsia="zh-CN"/>
        </w:rPr>
      </w:pPr>
      <w:r>
        <w:rPr>
          <w:rFonts w:hint="eastAsia"/>
          <w:color w:val="FF0000"/>
          <w:lang w:val="en-US" w:eastAsia="zh-CN"/>
        </w:rPr>
        <w:t>原型图：</w:t>
      </w:r>
    </w:p>
    <w:p>
      <w:pPr>
        <w:widowControl w:val="0"/>
        <w:numPr>
          <w:ilvl w:val="0"/>
          <w:numId w:val="0"/>
        </w:numPr>
        <w:jc w:val="center"/>
        <w:rPr>
          <w:rFonts w:hint="eastAsia"/>
          <w:color w:val="FF0000"/>
          <w:lang w:val="en-US" w:eastAsia="zh-CN"/>
        </w:rPr>
      </w:pPr>
      <w:r>
        <w:rPr>
          <w:rFonts w:hint="eastAsia"/>
          <w:color w:val="FF0000"/>
          <w:lang w:val="en-US" w:eastAsia="zh-CN"/>
        </w:rPr>
        <w:drawing>
          <wp:inline distT="0" distB="0" distL="114300" distR="114300">
            <wp:extent cx="2520315" cy="7277735"/>
            <wp:effectExtent l="0" t="0" r="13335" b="18415"/>
            <wp:docPr id="23" name="图片 23" descr="4-2_订单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2_订单详情页"/>
                    <pic:cNvPicPr>
                      <a:picLocks noChangeAspect="1"/>
                    </pic:cNvPicPr>
                  </pic:nvPicPr>
                  <pic:blipFill>
                    <a:blip r:embed="rId21"/>
                    <a:stretch>
                      <a:fillRect/>
                    </a:stretch>
                  </pic:blipFill>
                  <pic:spPr>
                    <a:xfrm>
                      <a:off x="0" y="0"/>
                      <a:ext cx="2520315" cy="7277735"/>
                    </a:xfrm>
                    <a:prstGeom prst="rect">
                      <a:avLst/>
                    </a:prstGeom>
                  </pic:spPr>
                </pic:pic>
              </a:graphicData>
            </a:graphic>
          </wp:inline>
        </w:drawing>
      </w:r>
    </w:p>
    <w:p>
      <w:pPr>
        <w:widowControl w:val="0"/>
        <w:numPr>
          <w:ilvl w:val="0"/>
          <w:numId w:val="0"/>
        </w:numPr>
        <w:jc w:val="both"/>
        <w:rPr>
          <w:rFonts w:hint="eastAsia"/>
          <w:color w:val="FF0000"/>
          <w:lang w:val="en-US" w:eastAsia="zh-CN"/>
        </w:rPr>
      </w:pPr>
    </w:p>
    <w:p>
      <w:pPr>
        <w:pStyle w:val="3"/>
      </w:pPr>
      <w:bookmarkStart w:id="38" w:name="_Toc5683"/>
      <w:r>
        <w:rPr>
          <w:rFonts w:hint="eastAsia"/>
          <w:lang w:val="en-US" w:eastAsia="zh-CN"/>
        </w:rPr>
        <w:t>消息通知</w:t>
      </w:r>
      <w:bookmarkEnd w:id="38"/>
    </w:p>
    <w:p>
      <w:pPr>
        <w:rPr>
          <w:rFonts w:hint="eastAsia"/>
          <w:lang w:val="en-US" w:eastAsia="zh-CN"/>
        </w:rPr>
      </w:pPr>
      <w:r>
        <w:rPr>
          <w:rFonts w:hint="eastAsia"/>
          <w:lang w:val="en-US" w:eastAsia="zh-CN"/>
        </w:rPr>
        <w:t>新消息提醒功能：新消息用小红点标记</w:t>
      </w:r>
    </w:p>
    <w:p>
      <w:pPr>
        <w:rPr>
          <w:rFonts w:hint="eastAsia"/>
          <w:vertAlign w:val="baseline"/>
          <w:lang w:val="en-US" w:eastAsia="zh-CN"/>
        </w:rPr>
      </w:pPr>
      <w:r>
        <w:rPr>
          <w:rFonts w:hint="eastAsia"/>
          <w:lang w:val="en-US" w:eastAsia="zh-CN"/>
        </w:rPr>
        <w:t>消息通知内容及触发条件如下：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2060"/>
        <w:gridCol w:w="3545"/>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种类</w:t>
            </w:r>
          </w:p>
        </w:tc>
        <w:tc>
          <w:tcPr>
            <w:tcW w:w="2060"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触发条件</w:t>
            </w:r>
          </w:p>
        </w:tc>
        <w:tc>
          <w:tcPr>
            <w:tcW w:w="3545"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消息模板</w:t>
            </w:r>
          </w:p>
        </w:tc>
        <w:tc>
          <w:tcPr>
            <w:tcW w:w="1772" w:type="dxa"/>
            <w:shd w:val="clear" w:color="auto" w:fill="D7D7D7" w:themeFill="background1" w:themeFillShade="D8"/>
          </w:tcPr>
          <w:p>
            <w:pPr>
              <w:rPr>
                <w:rFonts w:hint="eastAsia"/>
                <w:b/>
                <w:bCs/>
                <w:color w:val="auto"/>
                <w:vertAlign w:val="baseline"/>
                <w:lang w:val="en-US" w:eastAsia="zh-CN"/>
              </w:rPr>
            </w:pPr>
            <w:r>
              <w:rPr>
                <w:rFonts w:hint="eastAsia"/>
                <w:b/>
                <w:bCs/>
                <w:color w:val="auto"/>
                <w:vertAlign w:val="baseline"/>
                <w:lang w:val="en-US" w:eastAsia="zh-CN"/>
              </w:rPr>
              <w:t>推送人员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0" w:hRule="atLeast"/>
        </w:trPr>
        <w:tc>
          <w:tcPr>
            <w:tcW w:w="1145" w:type="dxa"/>
          </w:tcPr>
          <w:p>
            <w:pPr>
              <w:rPr>
                <w:rFonts w:hint="eastAsia"/>
                <w:vertAlign w:val="baseline"/>
                <w:lang w:val="en-US" w:eastAsia="zh-CN"/>
              </w:rPr>
            </w:pPr>
            <w:r>
              <w:rPr>
                <w:rFonts w:hint="eastAsia"/>
                <w:vertAlign w:val="baseline"/>
                <w:lang w:val="en-US" w:eastAsia="zh-CN"/>
              </w:rPr>
              <w:t>报备消息</w:t>
            </w:r>
          </w:p>
        </w:tc>
        <w:tc>
          <w:tcPr>
            <w:tcW w:w="2060" w:type="dxa"/>
          </w:tcPr>
          <w:p>
            <w:pPr>
              <w:rPr>
                <w:rFonts w:hint="eastAsia"/>
                <w:vertAlign w:val="baseline"/>
                <w:lang w:val="en-US" w:eastAsia="zh-CN"/>
              </w:rPr>
            </w:pPr>
            <w:r>
              <w:rPr>
                <w:rFonts w:hint="eastAsia"/>
                <w:vertAlign w:val="baseline"/>
                <w:lang w:val="en-US" w:eastAsia="zh-CN"/>
              </w:rPr>
              <w:t>中介公司发起报备</w:t>
            </w:r>
          </w:p>
        </w:tc>
        <w:tc>
          <w:tcPr>
            <w:tcW w:w="3545" w:type="dxa"/>
          </w:tcPr>
          <w:p>
            <w:pPr>
              <w:rPr>
                <w:rFonts w:hint="eastAsia"/>
                <w:vertAlign w:val="baseline"/>
                <w:lang w:val="en-US" w:eastAsia="zh-CN"/>
              </w:rPr>
            </w:pPr>
            <w:r>
              <w:rPr>
                <w:rFonts w:hint="eastAsia"/>
                <w:vertAlign w:val="baseline"/>
                <w:lang w:val="en-US" w:eastAsia="zh-CN"/>
              </w:rPr>
              <w:t>【中介公司名】 【中介公司账号】 报备了 【楼盘名称】 楼盘，请尽快联系处理</w:t>
            </w:r>
          </w:p>
        </w:tc>
        <w:tc>
          <w:tcPr>
            <w:tcW w:w="1772" w:type="dxa"/>
          </w:tcPr>
          <w:p>
            <w:pPr>
              <w:rPr>
                <w:rFonts w:hint="eastAsia"/>
                <w:vertAlign w:val="baseline"/>
                <w:lang w:val="en-US" w:eastAsia="zh-CN"/>
              </w:rPr>
            </w:pPr>
            <w:r>
              <w:rPr>
                <w:rFonts w:hint="eastAsia"/>
                <w:vertAlign w:val="baseline"/>
                <w:lang w:val="en-US" w:eastAsia="zh-CN"/>
              </w:rPr>
              <w:t>报备楼盘负责人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Pr>
          <w:p>
            <w:pPr>
              <w:rPr>
                <w:rFonts w:hint="eastAsia"/>
                <w:vertAlign w:val="baseline"/>
                <w:lang w:val="en-US" w:eastAsia="zh-CN"/>
              </w:rPr>
            </w:pPr>
            <w:r>
              <w:rPr>
                <w:rFonts w:hint="eastAsia"/>
                <w:vertAlign w:val="baseline"/>
                <w:lang w:val="en-US" w:eastAsia="zh-CN"/>
              </w:rPr>
              <w:t>预约消息</w:t>
            </w:r>
          </w:p>
        </w:tc>
        <w:tc>
          <w:tcPr>
            <w:tcW w:w="2060" w:type="dxa"/>
          </w:tcPr>
          <w:p>
            <w:pPr>
              <w:rPr>
                <w:rFonts w:hint="eastAsia"/>
                <w:vertAlign w:val="baseline"/>
                <w:lang w:val="en-US" w:eastAsia="zh-CN"/>
              </w:rPr>
            </w:pPr>
            <w:r>
              <w:rPr>
                <w:rFonts w:hint="eastAsia"/>
                <w:vertAlign w:val="baseline"/>
                <w:lang w:val="en-US" w:eastAsia="zh-CN"/>
              </w:rPr>
              <w:t>楼盘负责人确认预约时间</w:t>
            </w:r>
          </w:p>
        </w:tc>
        <w:tc>
          <w:tcPr>
            <w:tcW w:w="3545" w:type="dxa"/>
          </w:tcPr>
          <w:p>
            <w:pPr>
              <w:pStyle w:val="18"/>
              <w:keepNext w:val="0"/>
              <w:keepLines w:val="0"/>
              <w:widowControl/>
              <w:suppressLineNumbers w:val="0"/>
              <w:spacing w:after="0" w:afterAutospacing="0" w:line="0" w:lineRule="atLeast"/>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您报备的客户</w:t>
            </w:r>
            <w:r>
              <w:rPr>
                <w:rFonts w:hint="eastAsia" w:cstheme="minorBidi"/>
                <w:kern w:val="2"/>
                <w:sz w:val="21"/>
                <w:szCs w:val="22"/>
                <w:vertAlign w:val="baseline"/>
                <w:lang w:val="en-US" w:eastAsia="zh-CN" w:bidi="ar-SA"/>
              </w:rPr>
              <w:t>【客户姓+性别】</w:t>
            </w:r>
            <w:r>
              <w:rPr>
                <w:rFonts w:hint="eastAsia" w:asciiTheme="minorHAnsi" w:hAnsiTheme="minorHAnsi" w:eastAsiaTheme="minorEastAsia" w:cstheme="minorBidi"/>
                <w:kern w:val="2"/>
                <w:sz w:val="21"/>
                <w:szCs w:val="22"/>
                <w:vertAlign w:val="baseline"/>
                <w:lang w:val="en-US" w:eastAsia="zh-CN" w:bidi="ar-SA"/>
              </w:rPr>
              <w:t xml:space="preserve">已预约 </w:t>
            </w:r>
            <w:r>
              <w:rPr>
                <w:rFonts w:hint="eastAsia" w:cstheme="minorBidi"/>
                <w:kern w:val="2"/>
                <w:sz w:val="21"/>
                <w:szCs w:val="22"/>
                <w:vertAlign w:val="baseline"/>
                <w:lang w:val="en-US" w:eastAsia="zh-CN" w:bidi="ar-SA"/>
              </w:rPr>
              <w:t>【楼盘名称】</w:t>
            </w:r>
            <w:r>
              <w:rPr>
                <w:rFonts w:hint="eastAsia" w:asciiTheme="minorHAnsi" w:hAnsiTheme="minorHAnsi" w:eastAsiaTheme="minorEastAsia" w:cstheme="minorBidi"/>
                <w:kern w:val="2"/>
                <w:sz w:val="21"/>
                <w:szCs w:val="22"/>
                <w:vertAlign w:val="baseline"/>
                <w:lang w:val="en-US" w:eastAsia="zh-CN" w:bidi="ar-SA"/>
              </w:rPr>
              <w:t xml:space="preserve"> 楼盘，预约时间：</w:t>
            </w:r>
            <w:r>
              <w:rPr>
                <w:rFonts w:hint="eastAsia" w:cstheme="minorBidi"/>
                <w:kern w:val="2"/>
                <w:sz w:val="21"/>
                <w:szCs w:val="22"/>
                <w:vertAlign w:val="baseline"/>
                <w:lang w:val="en-US" w:eastAsia="zh-CN" w:bidi="ar-SA"/>
              </w:rPr>
              <w:t>【选择的预约时间】</w:t>
            </w:r>
          </w:p>
        </w:tc>
        <w:tc>
          <w:tcPr>
            <w:tcW w:w="1772" w:type="dxa"/>
          </w:tcPr>
          <w:p>
            <w:pPr>
              <w:rPr>
                <w:rFonts w:hint="eastAsia"/>
                <w:vertAlign w:val="baseline"/>
                <w:lang w:val="en-US" w:eastAsia="zh-CN"/>
              </w:rPr>
            </w:pPr>
            <w:r>
              <w:rPr>
                <w:rFonts w:hint="eastAsia"/>
                <w:vertAlign w:val="baseline"/>
                <w:lang w:val="en-US" w:eastAsia="zh-CN"/>
              </w:rPr>
              <w:t>报备中介公司账号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Pr>
          <w:p>
            <w:pPr>
              <w:rPr>
                <w:rFonts w:hint="eastAsia"/>
                <w:vertAlign w:val="baseline"/>
                <w:lang w:val="en-US" w:eastAsia="zh-CN"/>
              </w:rPr>
            </w:pPr>
            <w:r>
              <w:rPr>
                <w:rFonts w:hint="eastAsia"/>
                <w:vertAlign w:val="baseline"/>
                <w:lang w:val="en-US" w:eastAsia="zh-CN"/>
              </w:rPr>
              <w:t>认购消息</w:t>
            </w:r>
          </w:p>
        </w:tc>
        <w:tc>
          <w:tcPr>
            <w:tcW w:w="2060" w:type="dxa"/>
          </w:tcPr>
          <w:p>
            <w:pPr>
              <w:rPr>
                <w:rFonts w:hint="eastAsia"/>
                <w:vertAlign w:val="baseline"/>
                <w:lang w:val="en-US" w:eastAsia="zh-CN"/>
              </w:rPr>
            </w:pPr>
            <w:r>
              <w:rPr>
                <w:rFonts w:hint="eastAsia"/>
                <w:vertAlign w:val="baseline"/>
                <w:lang w:val="en-US" w:eastAsia="zh-CN"/>
              </w:rPr>
              <w:t>楼盘负责人确认客户认购</w:t>
            </w:r>
          </w:p>
        </w:tc>
        <w:tc>
          <w:tcPr>
            <w:tcW w:w="3545" w:type="dxa"/>
          </w:tcPr>
          <w:p>
            <w:pPr>
              <w:pStyle w:val="18"/>
              <w:keepNext w:val="0"/>
              <w:keepLines w:val="0"/>
              <w:widowControl/>
              <w:suppressLineNumbers w:val="0"/>
              <w:spacing w:after="0" w:afterAutospacing="0" w:line="0" w:lineRule="atLeast"/>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【中介公司名】 客户</w:t>
            </w:r>
            <w:r>
              <w:rPr>
                <w:rFonts w:hint="eastAsia" w:cstheme="minorBidi"/>
                <w:kern w:val="2"/>
                <w:sz w:val="21"/>
                <w:szCs w:val="22"/>
                <w:vertAlign w:val="baseline"/>
                <w:lang w:val="en-US" w:eastAsia="zh-CN" w:bidi="ar-SA"/>
              </w:rPr>
              <w:t xml:space="preserve"> 【客户姓+性别】</w:t>
            </w:r>
            <w:r>
              <w:rPr>
                <w:rFonts w:hint="eastAsia" w:asciiTheme="minorHAnsi" w:hAnsiTheme="minorHAnsi" w:eastAsiaTheme="minorEastAsia" w:cstheme="minorBidi"/>
                <w:kern w:val="2"/>
                <w:sz w:val="21"/>
                <w:szCs w:val="22"/>
                <w:vertAlign w:val="baseline"/>
                <w:lang w:val="en-US" w:eastAsia="zh-CN" w:bidi="ar-SA"/>
              </w:rPr>
              <w:t>已成功认购</w:t>
            </w:r>
            <w:r>
              <w:rPr>
                <w:rFonts w:hint="eastAsia" w:cstheme="minorBidi"/>
                <w:kern w:val="2"/>
                <w:sz w:val="21"/>
                <w:szCs w:val="22"/>
                <w:vertAlign w:val="baseline"/>
                <w:lang w:val="en-US" w:eastAsia="zh-CN" w:bidi="ar-SA"/>
              </w:rPr>
              <w:t xml:space="preserve"> 【楼盘名称】</w:t>
            </w:r>
            <w:r>
              <w:rPr>
                <w:rFonts w:hint="eastAsia" w:asciiTheme="minorHAnsi" w:hAnsiTheme="minorHAnsi" w:eastAsiaTheme="minorEastAsia" w:cstheme="minorBidi"/>
                <w:kern w:val="2"/>
                <w:sz w:val="21"/>
                <w:szCs w:val="22"/>
                <w:vertAlign w:val="baseline"/>
                <w:lang w:val="en-US" w:eastAsia="zh-CN" w:bidi="ar-SA"/>
              </w:rPr>
              <w:t xml:space="preserve"> 楼盘，认购时间：</w:t>
            </w:r>
            <w:r>
              <w:rPr>
                <w:rFonts w:hint="eastAsia" w:cstheme="minorBidi"/>
                <w:kern w:val="2"/>
                <w:sz w:val="21"/>
                <w:szCs w:val="22"/>
                <w:vertAlign w:val="baseline"/>
                <w:lang w:val="en-US" w:eastAsia="zh-CN" w:bidi="ar-SA"/>
              </w:rPr>
              <w:t>【选择的认购时间】</w:t>
            </w:r>
          </w:p>
        </w:tc>
        <w:tc>
          <w:tcPr>
            <w:tcW w:w="1772" w:type="dxa"/>
          </w:tcPr>
          <w:p>
            <w:pPr>
              <w:rPr>
                <w:rFonts w:hint="eastAsia"/>
                <w:vertAlign w:val="baseline"/>
                <w:lang w:val="en-US" w:eastAsia="zh-CN"/>
              </w:rPr>
            </w:pPr>
            <w:r>
              <w:rPr>
                <w:rFonts w:hint="eastAsia"/>
                <w:vertAlign w:val="baseline"/>
                <w:lang w:val="en-US" w:eastAsia="zh-CN"/>
              </w:rPr>
              <w:t>报备中介公司账号+管理员</w:t>
            </w:r>
          </w:p>
        </w:tc>
      </w:tr>
    </w:tbl>
    <w:p>
      <w:pPr>
        <w:rPr>
          <w:rFonts w:hint="eastAsia"/>
          <w:lang w:val="en-US" w:eastAsia="zh-CN"/>
        </w:rPr>
      </w:pPr>
    </w:p>
    <w:p>
      <w:pPr>
        <w:rPr>
          <w:rFonts w:hint="eastAsia"/>
          <w:lang w:val="en-US" w:eastAsia="zh-CN"/>
        </w:rPr>
      </w:pPr>
      <w:r>
        <w:rPr>
          <w:rFonts w:hint="eastAsia"/>
          <w:lang w:val="en-US" w:eastAsia="zh-CN"/>
        </w:rPr>
        <w:t>原型：</w:t>
      </w:r>
    </w:p>
    <w:p>
      <w:pPr>
        <w:jc w:val="center"/>
        <w:rPr>
          <w:rFonts w:hint="eastAsia"/>
          <w:lang w:val="en-US" w:eastAsia="zh-CN"/>
        </w:rPr>
      </w:pPr>
      <w:r>
        <w:rPr>
          <w:rFonts w:hint="eastAsia"/>
          <w:lang w:val="en-US" w:eastAsia="zh-CN"/>
        </w:rPr>
        <w:drawing>
          <wp:inline distT="0" distB="0" distL="114300" distR="114300">
            <wp:extent cx="2520315" cy="4483100"/>
            <wp:effectExtent l="0" t="0" r="13335" b="12700"/>
            <wp:docPr id="19" name="图片 19" descr="5_消息通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_消息通知"/>
                    <pic:cNvPicPr>
                      <a:picLocks noChangeAspect="1"/>
                    </pic:cNvPicPr>
                  </pic:nvPicPr>
                  <pic:blipFill>
                    <a:blip r:embed="rId22"/>
                    <a:stretch>
                      <a:fillRect/>
                    </a:stretch>
                  </pic:blipFill>
                  <pic:spPr>
                    <a:xfrm>
                      <a:off x="0" y="0"/>
                      <a:ext cx="2520315" cy="4483100"/>
                    </a:xfrm>
                    <a:prstGeom prst="rect">
                      <a:avLst/>
                    </a:prstGeom>
                  </pic:spPr>
                </pic:pic>
              </a:graphicData>
            </a:graphic>
          </wp:inline>
        </w:drawing>
      </w:r>
    </w:p>
    <w:p>
      <w:pPr>
        <w:pStyle w:val="3"/>
      </w:pPr>
      <w:bookmarkStart w:id="39" w:name="_Toc25677"/>
      <w:r>
        <w:rPr>
          <w:rFonts w:hint="eastAsia"/>
          <w:lang w:val="en-US" w:eastAsia="zh-CN"/>
        </w:rPr>
        <w:t>个人中心</w:t>
      </w:r>
      <w:bookmarkEnd w:id="39"/>
    </w:p>
    <w:p>
      <w:pPr>
        <w:rPr>
          <w:rFonts w:hint="eastAsia"/>
          <w:lang w:val="en-US" w:eastAsia="zh-CN"/>
        </w:rPr>
      </w:pPr>
      <w:r>
        <w:rPr>
          <w:rFonts w:hint="eastAsia"/>
          <w:lang w:val="en-US" w:eastAsia="zh-CN"/>
        </w:rPr>
        <w:t>个人中心显示账号头像（获取微信头像，如无则使用默认头像）、姓名、所属中介公司等信息，可进行修改密码、公司介绍、退出登录等操作</w:t>
      </w:r>
    </w:p>
    <w:p>
      <w:pPr>
        <w:rPr>
          <w:rFonts w:hint="eastAsia"/>
          <w:lang w:val="en-US" w:eastAsia="zh-CN"/>
        </w:rPr>
      </w:pPr>
      <w:r>
        <w:rPr>
          <w:rFonts w:hint="eastAsia"/>
          <w:lang w:val="en-US" w:eastAsia="zh-CN"/>
        </w:rPr>
        <w:t>原型：</w:t>
      </w:r>
    </w:p>
    <w:p>
      <w:pPr>
        <w:jc w:val="center"/>
        <w:rPr>
          <w:rFonts w:hint="eastAsia" w:eastAsiaTheme="minorEastAsia"/>
          <w:lang w:eastAsia="zh-CN"/>
        </w:rPr>
      </w:pPr>
      <w:r>
        <w:rPr>
          <w:rFonts w:hint="eastAsia" w:eastAsiaTheme="minorEastAsia"/>
          <w:lang w:eastAsia="zh-CN"/>
        </w:rPr>
        <w:drawing>
          <wp:inline distT="0" distB="0" distL="114300" distR="114300">
            <wp:extent cx="2520315" cy="4483100"/>
            <wp:effectExtent l="0" t="0" r="13335" b="12700"/>
            <wp:docPr id="20" name="图片 20" descr="6_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_个人中心"/>
                    <pic:cNvPicPr>
                      <a:picLocks noChangeAspect="1"/>
                    </pic:cNvPicPr>
                  </pic:nvPicPr>
                  <pic:blipFill>
                    <a:blip r:embed="rId23"/>
                    <a:stretch>
                      <a:fillRect/>
                    </a:stretch>
                  </pic:blipFill>
                  <pic:spPr>
                    <a:xfrm>
                      <a:off x="0" y="0"/>
                      <a:ext cx="2520315" cy="4483100"/>
                    </a:xfrm>
                    <a:prstGeom prst="rect">
                      <a:avLst/>
                    </a:prstGeom>
                  </pic:spPr>
                </pic:pic>
              </a:graphicData>
            </a:graphic>
          </wp:inline>
        </w:drawing>
      </w:r>
      <w:r>
        <w:rPr>
          <w:rFonts w:hint="eastAsia" w:eastAsiaTheme="minorEastAsia"/>
          <w:lang w:eastAsia="zh-CN"/>
        </w:rPr>
        <w:drawing>
          <wp:inline distT="0" distB="0" distL="114300" distR="114300">
            <wp:extent cx="2520315" cy="4483100"/>
            <wp:effectExtent l="0" t="0" r="13335" b="12700"/>
            <wp:docPr id="22" name="图片 22" descr="6-2_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2_修改密码"/>
                    <pic:cNvPicPr>
                      <a:picLocks noChangeAspect="1"/>
                    </pic:cNvPicPr>
                  </pic:nvPicPr>
                  <pic:blipFill>
                    <a:blip r:embed="rId24"/>
                    <a:stretch>
                      <a:fillRect/>
                    </a:stretch>
                  </pic:blipFill>
                  <pic:spPr>
                    <a:xfrm>
                      <a:off x="0" y="0"/>
                      <a:ext cx="2520315" cy="4483100"/>
                    </a:xfrm>
                    <a:prstGeom prst="rect">
                      <a:avLst/>
                    </a:prstGeom>
                  </pic:spPr>
                </pic:pic>
              </a:graphicData>
            </a:graphic>
          </wp:inline>
        </w:drawing>
      </w:r>
      <w:r>
        <w:rPr>
          <w:rFonts w:hint="eastAsia" w:eastAsiaTheme="minorEastAsia"/>
          <w:lang w:eastAsia="zh-CN"/>
        </w:rPr>
        <w:drawing>
          <wp:inline distT="0" distB="0" distL="114300" distR="114300">
            <wp:extent cx="2520315" cy="5464175"/>
            <wp:effectExtent l="0" t="0" r="13335" b="3175"/>
            <wp:docPr id="21" name="图片 21" descr="6-1_公司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1_公司介绍"/>
                    <pic:cNvPicPr>
                      <a:picLocks noChangeAspect="1"/>
                    </pic:cNvPicPr>
                  </pic:nvPicPr>
                  <pic:blipFill>
                    <a:blip r:embed="rId25"/>
                    <a:stretch>
                      <a:fillRect/>
                    </a:stretch>
                  </pic:blipFill>
                  <pic:spPr>
                    <a:xfrm>
                      <a:off x="0" y="0"/>
                      <a:ext cx="2520315" cy="5464175"/>
                    </a:xfrm>
                    <a:prstGeom prst="rect">
                      <a:avLst/>
                    </a:prstGeom>
                  </pic:spPr>
                </pic:pic>
              </a:graphicData>
            </a:graphic>
          </wp:inline>
        </w:drawing>
      </w:r>
    </w:p>
    <w:p>
      <w:pPr>
        <w:pStyle w:val="2"/>
      </w:pPr>
      <w:bookmarkStart w:id="40" w:name="_Toc18781"/>
      <w:r>
        <w:rPr>
          <w:rFonts w:hint="eastAsia"/>
        </w:rPr>
        <w:t>非功能需求</w:t>
      </w:r>
      <w:bookmarkEnd w:id="40"/>
    </w:p>
    <w:p>
      <w:pPr>
        <w:pStyle w:val="3"/>
      </w:pPr>
      <w:bookmarkStart w:id="41" w:name="_Toc9864"/>
      <w:r>
        <w:rPr>
          <w:rFonts w:hint="eastAsia"/>
        </w:rPr>
        <w:t>规则变更需求</w:t>
      </w:r>
      <w:bookmarkEnd w:id="41"/>
    </w:p>
    <w:p>
      <w:pPr>
        <w:rPr>
          <w:rFonts w:hint="eastAsia" w:eastAsiaTheme="minorEastAsia"/>
          <w:color w:val="FF0000"/>
          <w:lang w:val="en-US" w:eastAsia="zh-CN"/>
        </w:rPr>
      </w:pPr>
      <w:r>
        <w:rPr>
          <w:rFonts w:hint="eastAsia"/>
          <w:color w:val="FF0000"/>
          <w:lang w:val="en-US" w:eastAsia="zh-CN"/>
        </w:rPr>
        <w:t>可能变更的系统规则：</w:t>
      </w:r>
    </w:p>
    <w:p>
      <w:pPr>
        <w:pStyle w:val="3"/>
      </w:pPr>
      <w:bookmarkStart w:id="42" w:name="_Toc15011"/>
      <w:r>
        <w:rPr>
          <w:rFonts w:hint="eastAsia"/>
        </w:rPr>
        <w:t>产品服务需求</w:t>
      </w:r>
      <w:bookmarkEnd w:id="42"/>
    </w:p>
    <w:p>
      <w:pPr>
        <w:rPr>
          <w:color w:val="FF0000"/>
        </w:rPr>
      </w:pPr>
      <w:r>
        <w:rPr>
          <w:rFonts w:hint="eastAsia"/>
          <w:color w:val="FF0000"/>
        </w:rPr>
        <w:t>产品设计需要提供的附加人为服务</w:t>
      </w:r>
    </w:p>
    <w:p>
      <w:pPr>
        <w:pStyle w:val="3"/>
      </w:pPr>
      <w:bookmarkStart w:id="43" w:name="_Toc18800"/>
      <w:r>
        <w:rPr>
          <w:rFonts w:hint="eastAsia"/>
        </w:rPr>
        <w:t>帮助需求</w:t>
      </w:r>
      <w:bookmarkEnd w:id="43"/>
    </w:p>
    <w:p>
      <w:pPr>
        <w:rPr>
          <w:color w:val="FF0000"/>
        </w:rPr>
      </w:pPr>
      <w:r>
        <w:rPr>
          <w:rFonts w:hint="eastAsia"/>
          <w:color w:val="FF0000"/>
        </w:rPr>
        <w:t>需要提供的帮助信息</w:t>
      </w:r>
    </w:p>
    <w:p>
      <w:pPr>
        <w:pStyle w:val="3"/>
      </w:pPr>
      <w:bookmarkStart w:id="44" w:name="_Toc4571"/>
      <w:r>
        <w:rPr>
          <w:rFonts w:hint="eastAsia"/>
        </w:rPr>
        <w:t>安全性需求</w:t>
      </w:r>
      <w:bookmarkEnd w:id="44"/>
    </w:p>
    <w:p>
      <w:pPr>
        <w:rPr>
          <w:color w:val="FF0000"/>
        </w:rPr>
      </w:pPr>
      <w:r>
        <w:rPr>
          <w:rFonts w:hint="eastAsia"/>
          <w:color w:val="FF0000"/>
        </w:rPr>
        <w:t>需要提供的安全性信息</w:t>
      </w:r>
    </w:p>
    <w:p>
      <w:pPr>
        <w:pStyle w:val="2"/>
      </w:pPr>
      <w:bookmarkStart w:id="45" w:name="_Toc6039"/>
      <w:r>
        <w:rPr>
          <w:rFonts w:hint="eastAsia"/>
        </w:rPr>
        <w:t>上线时间安排表</w:t>
      </w:r>
      <w:bookmarkEnd w:id="45"/>
    </w:p>
    <w:p>
      <w:pPr>
        <w:rPr>
          <w:color w:val="FF0000"/>
        </w:rPr>
      </w:pPr>
      <w:r>
        <w:rPr>
          <w:rFonts w:hint="eastAsia"/>
          <w:color w:val="FF0000"/>
        </w:rPr>
        <w:t>分解项目任务，制定上线时间</w:t>
      </w:r>
    </w:p>
    <w:p>
      <w:pPr>
        <w:jc w:val="left"/>
        <w:rPr>
          <w:rFonts w:ascii="微软雅黑" w:hAnsi="微软雅黑" w:eastAsia="微软雅黑"/>
          <w:b/>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262626" w:themeColor="text1" w:themeTint="D9"/>
        <w:sz w:val="15"/>
        <w:szCs w:val="15"/>
        <w14:textFill>
          <w14:solidFill>
            <w14:schemeClr w14:val="tx1">
              <w14:lumMod w14:val="85000"/>
              <w14:lumOff w14:val="15000"/>
            </w14:schemeClr>
          </w14:solidFill>
        </w14:textFill>
      </w:rPr>
    </w:pPr>
    <w:r>
      <w:rPr>
        <w:color w:val="262626" w:themeColor="text1" w:themeTint="D9"/>
        <w:sz w:val="15"/>
        <w:szCs w:val="15"/>
        <w14:textFill>
          <w14:solidFill>
            <w14:schemeClr w14:val="tx1">
              <w14:lumMod w14:val="85000"/>
              <w14:lumOff w14:val="15000"/>
            </w14:schemeClr>
          </w14:solidFill>
        </w14:textFill>
      </w:rPr>
      <w:t>更多产品经理资料下载请访问</w:t>
    </w:r>
    <w:r>
      <w:rPr>
        <w:color w:val="262626" w:themeColor="text1" w:themeTint="D9"/>
        <w:sz w:val="15"/>
        <w:szCs w:val="15"/>
        <w14:textFill>
          <w14:solidFill>
            <w14:schemeClr w14:val="tx1">
              <w14:lumMod w14:val="85000"/>
              <w14:lumOff w14:val="15000"/>
            </w14:schemeClr>
          </w14:solidFill>
        </w14:textFill>
      </w:rPr>
      <w:fldChar w:fldCharType="begin"/>
    </w:r>
    <w:r>
      <w:rPr>
        <w:color w:val="262626" w:themeColor="text1" w:themeTint="D9"/>
        <w:sz w:val="15"/>
        <w:szCs w:val="15"/>
        <w14:textFill>
          <w14:solidFill>
            <w14:schemeClr w14:val="tx1">
              <w14:lumMod w14:val="85000"/>
              <w14:lumOff w14:val="15000"/>
            </w14:schemeClr>
          </w14:solidFill>
        </w14:textFill>
      </w:rPr>
      <w:instrText xml:space="preserve"> HYPERLINK "http://bbs.mtedu.com" </w:instrText>
    </w:r>
    <w:r>
      <w:rPr>
        <w:color w:val="262626" w:themeColor="text1" w:themeTint="D9"/>
        <w:sz w:val="15"/>
        <w:szCs w:val="15"/>
        <w14:textFill>
          <w14:solidFill>
            <w14:schemeClr w14:val="tx1">
              <w14:lumMod w14:val="85000"/>
              <w14:lumOff w14:val="15000"/>
            </w14:schemeClr>
          </w14:solidFill>
        </w14:textFill>
      </w:rPr>
      <w:fldChar w:fldCharType="separate"/>
    </w:r>
    <w:r>
      <w:rPr>
        <w:rStyle w:val="20"/>
        <w:color w:val="262626" w:themeColor="text1" w:themeTint="D9"/>
        <w:sz w:val="15"/>
        <w:szCs w:val="15"/>
        <w14:textFill>
          <w14:solidFill>
            <w14:schemeClr w14:val="tx1">
              <w14:lumMod w14:val="85000"/>
              <w14:lumOff w14:val="15000"/>
            </w14:schemeClr>
          </w14:solidFill>
        </w14:textFill>
      </w:rPr>
      <w:t>http://bbs.mtedu.com</w:t>
    </w:r>
    <w:r>
      <w:rPr>
        <w:color w:val="262626" w:themeColor="text1" w:themeTint="D9"/>
        <w:sz w:val="15"/>
        <w:szCs w:val="15"/>
        <w14:textFill>
          <w14:solidFill>
            <w14:schemeClr w14:val="tx1">
              <w14:lumMod w14:val="85000"/>
              <w14:lumOff w14:val="15000"/>
            </w14:schemeClr>
          </w14:solidFill>
        </w14:textFill>
      </w:rPr>
      <w:fldChar w:fldCharType="end"/>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或者加</w:t>
    </w:r>
    <w:r>
      <w:rPr>
        <w:rFonts w:hint="eastAsia"/>
        <w:color w:val="262626" w:themeColor="text1" w:themeTint="D9"/>
        <w:sz w:val="15"/>
        <w:szCs w:val="15"/>
        <w14:textFill>
          <w14:solidFill>
            <w14:schemeClr w14:val="tx1">
              <w14:lumMod w14:val="85000"/>
              <w14:lumOff w14:val="15000"/>
            </w14:schemeClr>
          </w14:solidFill>
        </w14:textFill>
      </w:rPr>
      <w:t>QQ群：</w:t>
    </w:r>
    <w:r>
      <w:rPr>
        <w:color w:val="262626" w:themeColor="text1" w:themeTint="D9"/>
        <w:sz w:val="15"/>
        <w:szCs w:val="15"/>
        <w14:textFill>
          <w14:solidFill>
            <w14:schemeClr w14:val="tx1">
              <w14:lumMod w14:val="85000"/>
              <w14:lumOff w14:val="15000"/>
            </w14:schemeClr>
          </w14:solidFill>
        </w14:textFill>
      </w:rPr>
      <w:t>311377567</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微信公共账号</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馒头商学院</w:t>
    </w:r>
  </w:p>
  <w:p>
    <w:pPr>
      <w:pStyle w:val="14"/>
      <w:rPr>
        <w:color w:val="262626" w:themeColor="text1" w:themeTint="D9"/>
        <w14:textFill>
          <w14:solidFill>
            <w14:schemeClr w14:val="tx1">
              <w14:lumMod w14:val="85000"/>
              <w14:lumOff w14:val="15000"/>
            </w14:schemeClr>
          </w14:solidFill>
        </w14:textFill>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262626" w:themeColor="text1" w:themeTint="D9"/>
        <w:sz w:val="15"/>
        <w:szCs w:val="15"/>
        <w14:textFill>
          <w14:solidFill>
            <w14:schemeClr w14:val="tx1">
              <w14:lumMod w14:val="85000"/>
              <w14:lumOff w14:val="15000"/>
            </w14:schemeClr>
          </w14:solidFill>
        </w14:textFill>
      </w:rPr>
    </w:pPr>
    <w:r>
      <w:rPr>
        <w:color w:val="262626" w:themeColor="text1" w:themeTint="D9"/>
        <w:sz w:val="15"/>
        <w:szCs w:val="15"/>
        <w14:textFill>
          <w14:solidFill>
            <w14:schemeClr w14:val="tx1">
              <w14:lumMod w14:val="85000"/>
              <w14:lumOff w14:val="15000"/>
            </w14:schemeClr>
          </w14:solidFill>
        </w14:textFill>
      </w:rPr>
      <w:t>更多产品经理资料下载请访问</w:t>
    </w:r>
    <w:r>
      <w:rPr>
        <w:color w:val="262626" w:themeColor="text1" w:themeTint="D9"/>
        <w:sz w:val="15"/>
        <w:szCs w:val="15"/>
        <w14:textFill>
          <w14:solidFill>
            <w14:schemeClr w14:val="tx1">
              <w14:lumMod w14:val="85000"/>
              <w14:lumOff w14:val="15000"/>
            </w14:schemeClr>
          </w14:solidFill>
        </w14:textFill>
      </w:rPr>
      <w:fldChar w:fldCharType="begin"/>
    </w:r>
    <w:r>
      <w:rPr>
        <w:color w:val="262626" w:themeColor="text1" w:themeTint="D9"/>
        <w:sz w:val="15"/>
        <w:szCs w:val="15"/>
        <w14:textFill>
          <w14:solidFill>
            <w14:schemeClr w14:val="tx1">
              <w14:lumMod w14:val="85000"/>
              <w14:lumOff w14:val="15000"/>
            </w14:schemeClr>
          </w14:solidFill>
        </w14:textFill>
      </w:rPr>
      <w:instrText xml:space="preserve"> HYPERLINK "http://bbs.mtedu.com" </w:instrText>
    </w:r>
    <w:r>
      <w:rPr>
        <w:color w:val="262626" w:themeColor="text1" w:themeTint="D9"/>
        <w:sz w:val="15"/>
        <w:szCs w:val="15"/>
        <w14:textFill>
          <w14:solidFill>
            <w14:schemeClr w14:val="tx1">
              <w14:lumMod w14:val="85000"/>
              <w14:lumOff w14:val="15000"/>
            </w14:schemeClr>
          </w14:solidFill>
        </w14:textFill>
      </w:rPr>
      <w:fldChar w:fldCharType="separate"/>
    </w:r>
    <w:r>
      <w:rPr>
        <w:rStyle w:val="20"/>
        <w:color w:val="262626" w:themeColor="text1" w:themeTint="D9"/>
        <w:sz w:val="15"/>
        <w:szCs w:val="15"/>
        <w14:textFill>
          <w14:solidFill>
            <w14:schemeClr w14:val="tx1">
              <w14:lumMod w14:val="85000"/>
              <w14:lumOff w14:val="15000"/>
            </w14:schemeClr>
          </w14:solidFill>
        </w14:textFill>
      </w:rPr>
      <w:t>http://bbs.mtedu.com</w:t>
    </w:r>
    <w:r>
      <w:rPr>
        <w:color w:val="262626" w:themeColor="text1" w:themeTint="D9"/>
        <w:sz w:val="15"/>
        <w:szCs w:val="15"/>
        <w14:textFill>
          <w14:solidFill>
            <w14:schemeClr w14:val="tx1">
              <w14:lumMod w14:val="85000"/>
              <w14:lumOff w14:val="15000"/>
            </w14:schemeClr>
          </w14:solidFill>
        </w14:textFill>
      </w:rPr>
      <w:fldChar w:fldCharType="end"/>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或者加</w:t>
    </w:r>
    <w:r>
      <w:rPr>
        <w:rFonts w:hint="eastAsia"/>
        <w:color w:val="262626" w:themeColor="text1" w:themeTint="D9"/>
        <w:sz w:val="15"/>
        <w:szCs w:val="15"/>
        <w14:textFill>
          <w14:solidFill>
            <w14:schemeClr w14:val="tx1">
              <w14:lumMod w14:val="85000"/>
              <w14:lumOff w14:val="15000"/>
            </w14:schemeClr>
          </w14:solidFill>
        </w14:textFill>
      </w:rPr>
      <w:t>QQ群：</w:t>
    </w:r>
    <w:r>
      <w:rPr>
        <w:color w:val="262626" w:themeColor="text1" w:themeTint="D9"/>
        <w:sz w:val="15"/>
        <w:szCs w:val="15"/>
        <w14:textFill>
          <w14:solidFill>
            <w14:schemeClr w14:val="tx1">
              <w14:lumMod w14:val="85000"/>
              <w14:lumOff w14:val="15000"/>
            </w14:schemeClr>
          </w14:solidFill>
        </w14:textFill>
      </w:rPr>
      <w:t>311377567</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微信公共账号</w:t>
    </w:r>
    <w:r>
      <w:rPr>
        <w:rFonts w:hint="eastAsia"/>
        <w:color w:val="262626" w:themeColor="text1" w:themeTint="D9"/>
        <w:sz w:val="15"/>
        <w:szCs w:val="15"/>
        <w14:textFill>
          <w14:solidFill>
            <w14:schemeClr w14:val="tx1">
              <w14:lumMod w14:val="85000"/>
              <w14:lumOff w14:val="15000"/>
            </w14:schemeClr>
          </w14:solidFill>
        </w14:textFill>
      </w:rPr>
      <w:t>：</w:t>
    </w:r>
    <w:r>
      <w:rPr>
        <w:color w:val="262626" w:themeColor="text1" w:themeTint="D9"/>
        <w:sz w:val="15"/>
        <w:szCs w:val="15"/>
        <w14:textFill>
          <w14:solidFill>
            <w14:schemeClr w14:val="tx1">
              <w14:lumMod w14:val="85000"/>
              <w14:lumOff w14:val="15000"/>
            </w14:schemeClr>
          </w14:solidFill>
        </w14:textFill>
      </w:rPr>
      <w:t>馒头商学院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455469"/>
    <w:multiLevelType w:val="singleLevel"/>
    <w:tmpl w:val="C7455469"/>
    <w:lvl w:ilvl="0" w:tentative="0">
      <w:start w:val="1"/>
      <w:numFmt w:val="decimal"/>
      <w:suff w:val="nothing"/>
      <w:lvlText w:val="%1，"/>
      <w:lvlJc w:val="left"/>
    </w:lvl>
  </w:abstractNum>
  <w:abstractNum w:abstractNumId="1">
    <w:nsid w:val="02198865"/>
    <w:multiLevelType w:val="singleLevel"/>
    <w:tmpl w:val="02198865"/>
    <w:lvl w:ilvl="0" w:tentative="0">
      <w:start w:val="1"/>
      <w:numFmt w:val="decimal"/>
      <w:suff w:val="nothing"/>
      <w:lvlText w:val="%1，"/>
      <w:lvlJc w:val="left"/>
    </w:lvl>
  </w:abstractNum>
  <w:abstractNum w:abstractNumId="2">
    <w:nsid w:val="6C4C7D71"/>
    <w:multiLevelType w:val="multilevel"/>
    <w:tmpl w:val="6C4C7D7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539"/>
    <w:rsid w:val="000709BD"/>
    <w:rsid w:val="00144F62"/>
    <w:rsid w:val="005075F8"/>
    <w:rsid w:val="00D467F9"/>
    <w:rsid w:val="00D9146E"/>
    <w:rsid w:val="00DE138C"/>
    <w:rsid w:val="00F66539"/>
    <w:rsid w:val="00FB537D"/>
    <w:rsid w:val="02B662CE"/>
    <w:rsid w:val="02F67E7B"/>
    <w:rsid w:val="05615236"/>
    <w:rsid w:val="057D1F05"/>
    <w:rsid w:val="0640349A"/>
    <w:rsid w:val="0A24514C"/>
    <w:rsid w:val="0C8809C8"/>
    <w:rsid w:val="0F0C2F2A"/>
    <w:rsid w:val="13297918"/>
    <w:rsid w:val="14A70A85"/>
    <w:rsid w:val="15E54AA7"/>
    <w:rsid w:val="17244F2B"/>
    <w:rsid w:val="176F6055"/>
    <w:rsid w:val="1B5C0910"/>
    <w:rsid w:val="1BF52905"/>
    <w:rsid w:val="1DDF6C4C"/>
    <w:rsid w:val="1ECE05AC"/>
    <w:rsid w:val="1F6846AD"/>
    <w:rsid w:val="1FFA7C3A"/>
    <w:rsid w:val="201E1E2D"/>
    <w:rsid w:val="214B48B9"/>
    <w:rsid w:val="28A4625C"/>
    <w:rsid w:val="29C71553"/>
    <w:rsid w:val="2A090935"/>
    <w:rsid w:val="2A25746D"/>
    <w:rsid w:val="2A2815DA"/>
    <w:rsid w:val="2C286B63"/>
    <w:rsid w:val="2C4110ED"/>
    <w:rsid w:val="305A74D4"/>
    <w:rsid w:val="31070B69"/>
    <w:rsid w:val="31685926"/>
    <w:rsid w:val="319770DF"/>
    <w:rsid w:val="32B83A36"/>
    <w:rsid w:val="32C83723"/>
    <w:rsid w:val="33C863C4"/>
    <w:rsid w:val="374A725B"/>
    <w:rsid w:val="37AE737C"/>
    <w:rsid w:val="3B022FD2"/>
    <w:rsid w:val="3C606A98"/>
    <w:rsid w:val="3DE8318C"/>
    <w:rsid w:val="3DF527F2"/>
    <w:rsid w:val="3EE214AA"/>
    <w:rsid w:val="40473F46"/>
    <w:rsid w:val="424F2EFC"/>
    <w:rsid w:val="43EE3830"/>
    <w:rsid w:val="474534C1"/>
    <w:rsid w:val="47AA11DA"/>
    <w:rsid w:val="494F33DF"/>
    <w:rsid w:val="49F9240E"/>
    <w:rsid w:val="4A140B4A"/>
    <w:rsid w:val="4BAF742D"/>
    <w:rsid w:val="4E0C23E1"/>
    <w:rsid w:val="4E3F5642"/>
    <w:rsid w:val="4E931F57"/>
    <w:rsid w:val="4FE65B41"/>
    <w:rsid w:val="509A3E4F"/>
    <w:rsid w:val="53430863"/>
    <w:rsid w:val="544331B7"/>
    <w:rsid w:val="54965AA9"/>
    <w:rsid w:val="5A0E54F4"/>
    <w:rsid w:val="5A6B6F45"/>
    <w:rsid w:val="5C762485"/>
    <w:rsid w:val="5D0833E2"/>
    <w:rsid w:val="5D622A9F"/>
    <w:rsid w:val="5EF731A9"/>
    <w:rsid w:val="5FC36511"/>
    <w:rsid w:val="60656327"/>
    <w:rsid w:val="61F02CA4"/>
    <w:rsid w:val="63480B88"/>
    <w:rsid w:val="64830A5B"/>
    <w:rsid w:val="65B53A48"/>
    <w:rsid w:val="6775033B"/>
    <w:rsid w:val="68C126DB"/>
    <w:rsid w:val="68FD4A31"/>
    <w:rsid w:val="69821834"/>
    <w:rsid w:val="69CD564B"/>
    <w:rsid w:val="6A085370"/>
    <w:rsid w:val="6ABD2506"/>
    <w:rsid w:val="6ABF5A29"/>
    <w:rsid w:val="6C4925AC"/>
    <w:rsid w:val="6D303341"/>
    <w:rsid w:val="6DCF6DD1"/>
    <w:rsid w:val="70180029"/>
    <w:rsid w:val="71477328"/>
    <w:rsid w:val="72BA5D05"/>
    <w:rsid w:val="743D2FAD"/>
    <w:rsid w:val="750D5D81"/>
    <w:rsid w:val="76F45D80"/>
    <w:rsid w:val="79930CF7"/>
    <w:rsid w:val="7AA07CE7"/>
    <w:rsid w:val="7C9C1FEB"/>
    <w:rsid w:val="7EB072D1"/>
    <w:rsid w:val="7F1579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link w:val="26"/>
    <w:unhideWhenUsed/>
    <w:qFormat/>
    <w:uiPriority w:val="9"/>
    <w:pPr>
      <w:keepNext/>
      <w:keepLines/>
      <w:numPr>
        <w:ilvl w:val="1"/>
        <w:numId w:val="1"/>
      </w:numPr>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7"/>
    <w:unhideWhenUsed/>
    <w:qFormat/>
    <w:uiPriority w:val="9"/>
    <w:pPr>
      <w:keepNext/>
      <w:keepLines/>
      <w:numPr>
        <w:ilvl w:val="2"/>
        <w:numId w:val="1"/>
      </w:numPr>
      <w:spacing w:before="260" w:after="260" w:line="416" w:lineRule="auto"/>
      <w:outlineLvl w:val="2"/>
    </w:pPr>
    <w:rPr>
      <w:rFonts w:ascii="Calibri" w:hAnsi="Calibri" w:eastAsia="宋体" w:cs="Times New Roman"/>
      <w:b/>
      <w:bCs/>
      <w:sz w:val="32"/>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Cambria" w:hAnsi="Cambria" w:eastAsia="宋体" w:cs="Times New Roman"/>
      <w:b/>
      <w:bCs/>
      <w:sz w:val="28"/>
      <w:szCs w:val="28"/>
    </w:rPr>
  </w:style>
  <w:style w:type="paragraph" w:styleId="6">
    <w:name w:val="heading 5"/>
    <w:basedOn w:val="1"/>
    <w:next w:val="1"/>
    <w:link w:val="29"/>
    <w:unhideWhenUsed/>
    <w:qFormat/>
    <w:uiPriority w:val="9"/>
    <w:pPr>
      <w:keepNext/>
      <w:keepLines/>
      <w:numPr>
        <w:ilvl w:val="4"/>
        <w:numId w:val="1"/>
      </w:numPr>
      <w:spacing w:before="280" w:after="290" w:line="376" w:lineRule="auto"/>
      <w:outlineLvl w:val="4"/>
    </w:pPr>
    <w:rPr>
      <w:rFonts w:ascii="Calibri" w:hAnsi="Calibri" w:eastAsia="宋体" w:cs="Times New Roman"/>
      <w:b/>
      <w:bCs/>
      <w:sz w:val="28"/>
      <w:szCs w:val="28"/>
    </w:rPr>
  </w:style>
  <w:style w:type="paragraph" w:styleId="7">
    <w:name w:val="heading 6"/>
    <w:basedOn w:val="1"/>
    <w:next w:val="1"/>
    <w:link w:val="30"/>
    <w:semiHidden/>
    <w:unhideWhenUsed/>
    <w:qFormat/>
    <w:uiPriority w:val="9"/>
    <w:pPr>
      <w:keepNext/>
      <w:keepLines/>
      <w:numPr>
        <w:ilvl w:val="5"/>
        <w:numId w:val="1"/>
      </w:numPr>
      <w:spacing w:before="240" w:after="64" w:line="320" w:lineRule="auto"/>
      <w:outlineLvl w:val="5"/>
    </w:pPr>
    <w:rPr>
      <w:rFonts w:ascii="Cambria" w:hAnsi="Cambria" w:eastAsia="宋体" w:cs="Times New Roman"/>
      <w:b/>
      <w:bCs/>
      <w:sz w:val="24"/>
      <w:szCs w:val="24"/>
    </w:rPr>
  </w:style>
  <w:style w:type="paragraph" w:styleId="8">
    <w:name w:val="heading 7"/>
    <w:basedOn w:val="1"/>
    <w:next w:val="1"/>
    <w:link w:val="31"/>
    <w:semiHidden/>
    <w:unhideWhenUsed/>
    <w:qFormat/>
    <w:uiPriority w:val="9"/>
    <w:pPr>
      <w:keepNext/>
      <w:keepLines/>
      <w:numPr>
        <w:ilvl w:val="6"/>
        <w:numId w:val="1"/>
      </w:numPr>
      <w:spacing w:before="240" w:after="64" w:line="320" w:lineRule="auto"/>
      <w:outlineLvl w:val="6"/>
    </w:pPr>
    <w:rPr>
      <w:rFonts w:ascii="Calibri" w:hAnsi="Calibri" w:eastAsia="宋体" w:cs="Times New Roman"/>
      <w:b/>
      <w:bCs/>
      <w:sz w:val="24"/>
      <w:szCs w:val="24"/>
    </w:rPr>
  </w:style>
  <w:style w:type="paragraph" w:styleId="9">
    <w:name w:val="heading 8"/>
    <w:basedOn w:val="1"/>
    <w:next w:val="1"/>
    <w:link w:val="32"/>
    <w:semiHidden/>
    <w:unhideWhenUsed/>
    <w:qFormat/>
    <w:uiPriority w:val="9"/>
    <w:pPr>
      <w:keepNext/>
      <w:keepLines/>
      <w:numPr>
        <w:ilvl w:val="7"/>
        <w:numId w:val="1"/>
      </w:numPr>
      <w:spacing w:before="240" w:after="64" w:line="320" w:lineRule="auto"/>
      <w:outlineLvl w:val="7"/>
    </w:pPr>
    <w:rPr>
      <w:rFonts w:ascii="Cambria" w:hAnsi="Cambria" w:eastAsia="宋体" w:cs="Times New Roman"/>
      <w:sz w:val="24"/>
      <w:szCs w:val="24"/>
    </w:rPr>
  </w:style>
  <w:style w:type="paragraph" w:styleId="10">
    <w:name w:val="heading 9"/>
    <w:basedOn w:val="1"/>
    <w:next w:val="1"/>
    <w:link w:val="33"/>
    <w:semiHidden/>
    <w:unhideWhenUsed/>
    <w:qFormat/>
    <w:uiPriority w:val="9"/>
    <w:pPr>
      <w:keepNext/>
      <w:keepLines/>
      <w:numPr>
        <w:ilvl w:val="8"/>
        <w:numId w:val="1"/>
      </w:numPr>
      <w:spacing w:before="240" w:after="64" w:line="320" w:lineRule="auto"/>
      <w:outlineLvl w:val="8"/>
    </w:pPr>
    <w:rPr>
      <w:rFonts w:ascii="Cambria" w:hAnsi="Cambria" w:eastAsia="宋体" w:cs="Times New Roman"/>
      <w:szCs w:val="21"/>
    </w:rPr>
  </w:style>
  <w:style w:type="character" w:default="1" w:styleId="19">
    <w:name w:val="Default Paragraph Font"/>
    <w:semiHidden/>
    <w:unhideWhenUsed/>
    <w:qFormat/>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ascii="Cambria" w:hAnsi="Cambria" w:eastAsia="黑体" w:cs="Times New Roman"/>
      <w:sz w:val="20"/>
      <w:szCs w:val="20"/>
    </w:rPr>
  </w:style>
  <w:style w:type="paragraph" w:styleId="12">
    <w:name w:val="toc 3"/>
    <w:basedOn w:val="1"/>
    <w:next w:val="1"/>
    <w:unhideWhenUsed/>
    <w:qFormat/>
    <w:uiPriority w:val="39"/>
    <w:pPr>
      <w:ind w:left="840" w:leftChars="400"/>
    </w:pPr>
    <w:rPr>
      <w:rFonts w:ascii="Calibri" w:hAnsi="Calibri" w:eastAsia="宋体" w:cs="Times New Roman"/>
    </w:rPr>
  </w:style>
  <w:style w:type="paragraph" w:styleId="13">
    <w:name w:val="Balloon Text"/>
    <w:basedOn w:val="1"/>
    <w:link w:val="36"/>
    <w:semiHidden/>
    <w:unhideWhenUsed/>
    <w:qFormat/>
    <w:uiPriority w:val="99"/>
    <w:rPr>
      <w:sz w:val="18"/>
      <w:szCs w:val="18"/>
    </w:rPr>
  </w:style>
  <w:style w:type="paragraph" w:styleId="14">
    <w:name w:val="footer"/>
    <w:basedOn w:val="1"/>
    <w:link w:val="24"/>
    <w:unhideWhenUsed/>
    <w:qFormat/>
    <w:uiPriority w:val="99"/>
    <w:pPr>
      <w:tabs>
        <w:tab w:val="center" w:pos="4153"/>
        <w:tab w:val="right" w:pos="8306"/>
      </w:tabs>
      <w:snapToGrid w:val="0"/>
      <w:jc w:val="left"/>
    </w:pPr>
    <w:rPr>
      <w:sz w:val="18"/>
      <w:szCs w:val="18"/>
    </w:rPr>
  </w:style>
  <w:style w:type="paragraph" w:styleId="15">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rPr>
      <w:rFonts w:ascii="Calibri" w:hAnsi="Calibri" w:eastAsia="宋体" w:cs="Times New Roman"/>
    </w:rPr>
  </w:style>
  <w:style w:type="paragraph" w:styleId="17">
    <w:name w:val="toc 2"/>
    <w:basedOn w:val="1"/>
    <w:next w:val="1"/>
    <w:unhideWhenUsed/>
    <w:qFormat/>
    <w:uiPriority w:val="39"/>
    <w:pPr>
      <w:tabs>
        <w:tab w:val="left" w:pos="945"/>
        <w:tab w:val="right" w:leader="dot" w:pos="8296"/>
      </w:tabs>
      <w:ind w:left="420" w:leftChars="200"/>
    </w:pPr>
    <w:rPr>
      <w:rFonts w:ascii="Calibri" w:hAnsi="Calibri" w:eastAsia="宋体" w:cs="Times New Roman"/>
    </w:rPr>
  </w:style>
  <w:style w:type="paragraph" w:styleId="1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20">
    <w:name w:val="Hyperlink"/>
    <w:basedOn w:val="19"/>
    <w:unhideWhenUsed/>
    <w:qFormat/>
    <w:uiPriority w:val="99"/>
    <w:rPr>
      <w:color w:val="0000FF" w:themeColor="hyperlink"/>
      <w:u w:val="single"/>
      <w14:textFill>
        <w14:solidFill>
          <w14:schemeClr w14:val="hlink"/>
        </w14:solidFill>
      </w14:textFill>
    </w:rPr>
  </w:style>
  <w:style w:type="table" w:styleId="22">
    <w:name w:val="Table Grid"/>
    <w:basedOn w:val="2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页眉 Char"/>
    <w:basedOn w:val="19"/>
    <w:link w:val="15"/>
    <w:qFormat/>
    <w:uiPriority w:val="99"/>
    <w:rPr>
      <w:sz w:val="18"/>
      <w:szCs w:val="18"/>
    </w:rPr>
  </w:style>
  <w:style w:type="character" w:customStyle="1" w:styleId="24">
    <w:name w:val="页脚 Char"/>
    <w:basedOn w:val="19"/>
    <w:link w:val="14"/>
    <w:qFormat/>
    <w:uiPriority w:val="99"/>
    <w:rPr>
      <w:sz w:val="18"/>
      <w:szCs w:val="18"/>
    </w:rPr>
  </w:style>
  <w:style w:type="character" w:customStyle="1" w:styleId="25">
    <w:name w:val="标题 1 Char"/>
    <w:basedOn w:val="19"/>
    <w:link w:val="2"/>
    <w:qFormat/>
    <w:uiPriority w:val="9"/>
    <w:rPr>
      <w:rFonts w:ascii="Calibri" w:hAnsi="Calibri" w:eastAsia="宋体" w:cs="Times New Roman"/>
      <w:b/>
      <w:bCs/>
      <w:kern w:val="44"/>
      <w:sz w:val="44"/>
      <w:szCs w:val="44"/>
    </w:rPr>
  </w:style>
  <w:style w:type="character" w:customStyle="1" w:styleId="26">
    <w:name w:val="标题 2 Char"/>
    <w:basedOn w:val="19"/>
    <w:link w:val="3"/>
    <w:qFormat/>
    <w:uiPriority w:val="9"/>
    <w:rPr>
      <w:rFonts w:ascii="Cambria" w:hAnsi="Cambria" w:eastAsia="宋体" w:cs="Times New Roman"/>
      <w:b/>
      <w:bCs/>
      <w:sz w:val="32"/>
      <w:szCs w:val="32"/>
    </w:rPr>
  </w:style>
  <w:style w:type="character" w:customStyle="1" w:styleId="27">
    <w:name w:val="标题 3 Char"/>
    <w:basedOn w:val="19"/>
    <w:link w:val="4"/>
    <w:qFormat/>
    <w:uiPriority w:val="9"/>
    <w:rPr>
      <w:rFonts w:ascii="Calibri" w:hAnsi="Calibri" w:eastAsia="宋体" w:cs="Times New Roman"/>
      <w:b/>
      <w:bCs/>
      <w:sz w:val="32"/>
      <w:szCs w:val="32"/>
    </w:rPr>
  </w:style>
  <w:style w:type="character" w:customStyle="1" w:styleId="28">
    <w:name w:val="标题 4 Char"/>
    <w:basedOn w:val="19"/>
    <w:link w:val="5"/>
    <w:qFormat/>
    <w:uiPriority w:val="9"/>
    <w:rPr>
      <w:rFonts w:ascii="Cambria" w:hAnsi="Cambria" w:eastAsia="宋体" w:cs="Times New Roman"/>
      <w:b/>
      <w:bCs/>
      <w:sz w:val="28"/>
      <w:szCs w:val="28"/>
    </w:rPr>
  </w:style>
  <w:style w:type="character" w:customStyle="1" w:styleId="29">
    <w:name w:val="标题 5 Char"/>
    <w:basedOn w:val="19"/>
    <w:link w:val="6"/>
    <w:qFormat/>
    <w:uiPriority w:val="9"/>
    <w:rPr>
      <w:rFonts w:ascii="Calibri" w:hAnsi="Calibri" w:eastAsia="宋体" w:cs="Times New Roman"/>
      <w:b/>
      <w:bCs/>
      <w:sz w:val="28"/>
      <w:szCs w:val="28"/>
    </w:rPr>
  </w:style>
  <w:style w:type="character" w:customStyle="1" w:styleId="30">
    <w:name w:val="标题 6 Char"/>
    <w:basedOn w:val="19"/>
    <w:link w:val="7"/>
    <w:semiHidden/>
    <w:qFormat/>
    <w:uiPriority w:val="9"/>
    <w:rPr>
      <w:rFonts w:ascii="Cambria" w:hAnsi="Cambria" w:eastAsia="宋体" w:cs="Times New Roman"/>
      <w:b/>
      <w:bCs/>
      <w:sz w:val="24"/>
      <w:szCs w:val="24"/>
    </w:rPr>
  </w:style>
  <w:style w:type="character" w:customStyle="1" w:styleId="31">
    <w:name w:val="标题 7 Char"/>
    <w:basedOn w:val="19"/>
    <w:link w:val="8"/>
    <w:semiHidden/>
    <w:qFormat/>
    <w:uiPriority w:val="9"/>
    <w:rPr>
      <w:rFonts w:ascii="Calibri" w:hAnsi="Calibri" w:eastAsia="宋体" w:cs="Times New Roman"/>
      <w:b/>
      <w:bCs/>
      <w:sz w:val="24"/>
      <w:szCs w:val="24"/>
    </w:rPr>
  </w:style>
  <w:style w:type="character" w:customStyle="1" w:styleId="32">
    <w:name w:val="标题 8 Char"/>
    <w:basedOn w:val="19"/>
    <w:link w:val="9"/>
    <w:semiHidden/>
    <w:qFormat/>
    <w:uiPriority w:val="9"/>
    <w:rPr>
      <w:rFonts w:ascii="Cambria" w:hAnsi="Cambria" w:eastAsia="宋体" w:cs="Times New Roman"/>
      <w:sz w:val="24"/>
      <w:szCs w:val="24"/>
    </w:rPr>
  </w:style>
  <w:style w:type="character" w:customStyle="1" w:styleId="33">
    <w:name w:val="标题 9 Char"/>
    <w:basedOn w:val="19"/>
    <w:link w:val="10"/>
    <w:semiHidden/>
    <w:qFormat/>
    <w:uiPriority w:val="9"/>
    <w:rPr>
      <w:rFonts w:ascii="Cambria" w:hAnsi="Cambria" w:eastAsia="宋体" w:cs="Times New Roman"/>
      <w:szCs w:val="21"/>
    </w:rPr>
  </w:style>
  <w:style w:type="paragraph" w:styleId="34">
    <w:name w:val="List Paragraph"/>
    <w:basedOn w:val="1"/>
    <w:qFormat/>
    <w:uiPriority w:val="34"/>
    <w:pPr>
      <w:ind w:firstLine="420" w:firstLineChars="200"/>
    </w:pPr>
    <w:rPr>
      <w:rFonts w:ascii="Calibri" w:hAnsi="Calibri" w:eastAsia="宋体" w:cs="Times New Roman"/>
    </w:rPr>
  </w:style>
  <w:style w:type="paragraph" w:customStyle="1" w:styleId="35">
    <w:name w:val="TOC Heading"/>
    <w:basedOn w:val="2"/>
    <w:next w:val="1"/>
    <w:semiHidden/>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36">
    <w:name w:val="批注框文本 Char"/>
    <w:basedOn w:val="19"/>
    <w:link w:val="1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464</Words>
  <Characters>2647</Characters>
  <Lines>22</Lines>
  <Paragraphs>6</Paragraphs>
  <TotalTime>2</TotalTime>
  <ScaleCrop>false</ScaleCrop>
  <LinksUpToDate>false</LinksUpToDate>
  <CharactersWithSpaces>3105</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2015-02-05T07:09:00Z</dcterms:created>
  <dc:creator>e540</dc:creator>
  <cp:lastModifiedBy>啊啊啊</cp:lastModifiedBy>
  <dcterms:modified xsi:type="dcterms:W3CDTF">2018-11-21T09:54:34Z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