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79C1" w:rsidRPr="007B1CC1" w:rsidRDefault="00C24083" w:rsidP="007B1CC1">
      <w:pPr>
        <w:jc w:val="center"/>
        <w:rPr>
          <w:b/>
          <w:u w:val="single"/>
        </w:rPr>
      </w:pPr>
      <w:r>
        <w:rPr>
          <w:b/>
          <w:u w:val="single"/>
        </w:rPr>
        <w:t xml:space="preserve"> FINANCIAL FLOWS FRO</w:t>
      </w:r>
      <w:r w:rsidR="007B1CC1" w:rsidRPr="007B1CC1">
        <w:rPr>
          <w:b/>
          <w:u w:val="single"/>
        </w:rPr>
        <w:t>M 2006-2008 &amp; 2009-2011</w:t>
      </w:r>
    </w:p>
    <w:tbl>
      <w:tblPr>
        <w:tblStyle w:val="TableGrid"/>
        <w:tblpPr w:leftFromText="180" w:rightFromText="180" w:vertAnchor="text" w:horzAnchor="margin" w:tblpY="106"/>
        <w:tblW w:w="10098" w:type="dxa"/>
        <w:tblLook w:val="04A0"/>
      </w:tblPr>
      <w:tblGrid>
        <w:gridCol w:w="560"/>
        <w:gridCol w:w="2029"/>
        <w:gridCol w:w="1913"/>
        <w:gridCol w:w="1874"/>
        <w:gridCol w:w="1754"/>
        <w:gridCol w:w="1968"/>
      </w:tblGrid>
      <w:tr w:rsidR="00697308" w:rsidTr="00697308">
        <w:trPr>
          <w:trHeight w:val="347"/>
        </w:trPr>
        <w:tc>
          <w:tcPr>
            <w:tcW w:w="560" w:type="dxa"/>
          </w:tcPr>
          <w:p w:rsidR="00697308" w:rsidRPr="007B1CC1" w:rsidRDefault="00697308" w:rsidP="007B1CC1">
            <w:pPr>
              <w:rPr>
                <w:b/>
              </w:rPr>
            </w:pPr>
            <w:r w:rsidRPr="007B1CC1">
              <w:rPr>
                <w:b/>
              </w:rPr>
              <w:t>S/N</w:t>
            </w:r>
          </w:p>
        </w:tc>
        <w:tc>
          <w:tcPr>
            <w:tcW w:w="2029" w:type="dxa"/>
          </w:tcPr>
          <w:p w:rsidR="00697308" w:rsidRPr="007B1CC1" w:rsidRDefault="00697308" w:rsidP="007B1CC1">
            <w:pPr>
              <w:jc w:val="center"/>
              <w:rPr>
                <w:b/>
              </w:rPr>
            </w:pPr>
            <w:r w:rsidRPr="007B1CC1">
              <w:rPr>
                <w:b/>
              </w:rPr>
              <w:t>FINANCIAL FLOWS</w:t>
            </w:r>
          </w:p>
        </w:tc>
        <w:tc>
          <w:tcPr>
            <w:tcW w:w="1913" w:type="dxa"/>
          </w:tcPr>
          <w:p w:rsidR="00697308" w:rsidRPr="007B1CC1" w:rsidRDefault="00697308" w:rsidP="007B1CC1">
            <w:pPr>
              <w:jc w:val="center"/>
              <w:rPr>
                <w:b/>
              </w:rPr>
            </w:pPr>
            <w:r w:rsidRPr="007B1CC1">
              <w:rPr>
                <w:b/>
              </w:rPr>
              <w:t>2006-2008</w:t>
            </w:r>
            <w:r>
              <w:rPr>
                <w:b/>
              </w:rPr>
              <w:t xml:space="preserve"> (USD)</w:t>
            </w:r>
            <w:r w:rsidR="00B24E82">
              <w:rPr>
                <w:b/>
              </w:rPr>
              <w:t xml:space="preserve"> ‘000</w:t>
            </w:r>
          </w:p>
        </w:tc>
        <w:tc>
          <w:tcPr>
            <w:tcW w:w="1874" w:type="dxa"/>
          </w:tcPr>
          <w:p w:rsidR="00697308" w:rsidRPr="007B1CC1" w:rsidRDefault="00697308" w:rsidP="007B1CC1">
            <w:pPr>
              <w:jc w:val="center"/>
              <w:rPr>
                <w:b/>
              </w:rPr>
            </w:pPr>
            <w:r w:rsidRPr="007B1CC1">
              <w:rPr>
                <w:b/>
              </w:rPr>
              <w:t>2009-2011</w:t>
            </w:r>
            <w:r>
              <w:rPr>
                <w:b/>
              </w:rPr>
              <w:t xml:space="preserve"> (USD</w:t>
            </w:r>
            <w:r w:rsidR="00B24E82">
              <w:rPr>
                <w:b/>
              </w:rPr>
              <w:t>) ‘000</w:t>
            </w:r>
          </w:p>
        </w:tc>
        <w:tc>
          <w:tcPr>
            <w:tcW w:w="1754" w:type="dxa"/>
          </w:tcPr>
          <w:p w:rsidR="00697308" w:rsidRPr="007B1CC1" w:rsidRDefault="00697308" w:rsidP="007B1CC1">
            <w:pPr>
              <w:jc w:val="center"/>
              <w:rPr>
                <w:b/>
              </w:rPr>
            </w:pPr>
            <w:r w:rsidRPr="007B1CC1">
              <w:rPr>
                <w:b/>
              </w:rPr>
              <w:t>LOSS</w:t>
            </w:r>
            <w:r>
              <w:rPr>
                <w:b/>
              </w:rPr>
              <w:t xml:space="preserve"> (USD)</w:t>
            </w:r>
            <w:r w:rsidR="00B24E82">
              <w:rPr>
                <w:b/>
              </w:rPr>
              <w:t xml:space="preserve">   ‘000</w:t>
            </w:r>
          </w:p>
        </w:tc>
        <w:tc>
          <w:tcPr>
            <w:tcW w:w="1968" w:type="dxa"/>
          </w:tcPr>
          <w:p w:rsidR="00697308" w:rsidRPr="007B1CC1" w:rsidRDefault="00697308" w:rsidP="007B1CC1">
            <w:pPr>
              <w:jc w:val="center"/>
              <w:rPr>
                <w:b/>
              </w:rPr>
            </w:pPr>
            <w:r>
              <w:rPr>
                <w:b/>
              </w:rPr>
              <w:t>INCREASE (USD)</w:t>
            </w:r>
            <w:r w:rsidR="00B24E82">
              <w:rPr>
                <w:b/>
              </w:rPr>
              <w:t xml:space="preserve"> ‘000</w:t>
            </w:r>
          </w:p>
        </w:tc>
      </w:tr>
      <w:tr w:rsidR="00697308" w:rsidTr="00697308">
        <w:tc>
          <w:tcPr>
            <w:tcW w:w="560" w:type="dxa"/>
          </w:tcPr>
          <w:p w:rsidR="00697308" w:rsidRDefault="00697308" w:rsidP="007B1CC1">
            <w:r>
              <w:t>1</w:t>
            </w:r>
          </w:p>
        </w:tc>
        <w:tc>
          <w:tcPr>
            <w:tcW w:w="2029" w:type="dxa"/>
          </w:tcPr>
          <w:p w:rsidR="00697308" w:rsidRDefault="00697308" w:rsidP="00697308">
            <w:pPr>
              <w:jc w:val="both"/>
            </w:pPr>
            <w:r>
              <w:t>SALES</w:t>
            </w:r>
          </w:p>
        </w:tc>
        <w:tc>
          <w:tcPr>
            <w:tcW w:w="1913" w:type="dxa"/>
          </w:tcPr>
          <w:p w:rsidR="00697308" w:rsidRDefault="00697308" w:rsidP="00697308">
            <w:pPr>
              <w:jc w:val="center"/>
            </w:pPr>
            <w:r>
              <w:t>105,845,836</w:t>
            </w:r>
          </w:p>
        </w:tc>
        <w:tc>
          <w:tcPr>
            <w:tcW w:w="1874" w:type="dxa"/>
          </w:tcPr>
          <w:p w:rsidR="00697308" w:rsidRDefault="00697308" w:rsidP="00697308">
            <w:pPr>
              <w:jc w:val="center"/>
            </w:pPr>
            <w:r>
              <w:t>99,062,388</w:t>
            </w:r>
          </w:p>
        </w:tc>
        <w:tc>
          <w:tcPr>
            <w:tcW w:w="1754" w:type="dxa"/>
          </w:tcPr>
          <w:p w:rsidR="00697308" w:rsidRDefault="00697308" w:rsidP="00697308">
            <w:pPr>
              <w:jc w:val="center"/>
            </w:pPr>
            <w:r>
              <w:t>6,783,448</w:t>
            </w:r>
          </w:p>
        </w:tc>
        <w:tc>
          <w:tcPr>
            <w:tcW w:w="1968" w:type="dxa"/>
          </w:tcPr>
          <w:p w:rsidR="00697308" w:rsidRDefault="00697308" w:rsidP="00697308">
            <w:pPr>
              <w:jc w:val="center"/>
            </w:pPr>
            <w:r>
              <w:t>-</w:t>
            </w:r>
          </w:p>
        </w:tc>
      </w:tr>
      <w:tr w:rsidR="00697308" w:rsidTr="00697308">
        <w:trPr>
          <w:trHeight w:val="135"/>
        </w:trPr>
        <w:tc>
          <w:tcPr>
            <w:tcW w:w="560" w:type="dxa"/>
            <w:vMerge w:val="restart"/>
          </w:tcPr>
          <w:p w:rsidR="00697308" w:rsidRDefault="00697308" w:rsidP="007B1CC1">
            <w:r>
              <w:t>2</w:t>
            </w:r>
          </w:p>
        </w:tc>
        <w:tc>
          <w:tcPr>
            <w:tcW w:w="2029" w:type="dxa"/>
          </w:tcPr>
          <w:p w:rsidR="00697308" w:rsidRDefault="00697308" w:rsidP="00697308">
            <w:pPr>
              <w:jc w:val="both"/>
            </w:pPr>
            <w:r>
              <w:t>ROYALTY (OIL)</w:t>
            </w:r>
          </w:p>
        </w:tc>
        <w:tc>
          <w:tcPr>
            <w:tcW w:w="1913" w:type="dxa"/>
          </w:tcPr>
          <w:p w:rsidR="00697308" w:rsidRDefault="00697308" w:rsidP="00697308">
            <w:pPr>
              <w:jc w:val="center"/>
            </w:pPr>
            <w:r>
              <w:t>13,709,992</w:t>
            </w:r>
          </w:p>
        </w:tc>
        <w:tc>
          <w:tcPr>
            <w:tcW w:w="1874" w:type="dxa"/>
          </w:tcPr>
          <w:p w:rsidR="00697308" w:rsidRDefault="00697308" w:rsidP="00697308">
            <w:pPr>
              <w:jc w:val="center"/>
            </w:pPr>
            <w:r>
              <w:t>12,473,591</w:t>
            </w:r>
          </w:p>
        </w:tc>
        <w:tc>
          <w:tcPr>
            <w:tcW w:w="1754" w:type="dxa"/>
          </w:tcPr>
          <w:p w:rsidR="00697308" w:rsidRDefault="00697308" w:rsidP="00697308">
            <w:pPr>
              <w:jc w:val="center"/>
            </w:pPr>
            <w:r>
              <w:t>1,236,401</w:t>
            </w:r>
          </w:p>
        </w:tc>
        <w:tc>
          <w:tcPr>
            <w:tcW w:w="1968" w:type="dxa"/>
          </w:tcPr>
          <w:p w:rsidR="00697308" w:rsidRDefault="00697308" w:rsidP="00697308">
            <w:pPr>
              <w:jc w:val="center"/>
            </w:pPr>
            <w:r>
              <w:t>-</w:t>
            </w:r>
          </w:p>
        </w:tc>
      </w:tr>
      <w:tr w:rsidR="00697308" w:rsidTr="00697308">
        <w:trPr>
          <w:trHeight w:val="135"/>
        </w:trPr>
        <w:tc>
          <w:tcPr>
            <w:tcW w:w="560" w:type="dxa"/>
            <w:vMerge/>
          </w:tcPr>
          <w:p w:rsidR="00697308" w:rsidRDefault="00697308" w:rsidP="007B1CC1"/>
        </w:tc>
        <w:tc>
          <w:tcPr>
            <w:tcW w:w="2029" w:type="dxa"/>
          </w:tcPr>
          <w:p w:rsidR="00697308" w:rsidRDefault="00697308" w:rsidP="00697308">
            <w:pPr>
              <w:jc w:val="both"/>
            </w:pPr>
            <w:r>
              <w:t>ROYALTY GAS</w:t>
            </w:r>
          </w:p>
        </w:tc>
        <w:tc>
          <w:tcPr>
            <w:tcW w:w="1913" w:type="dxa"/>
          </w:tcPr>
          <w:p w:rsidR="00697308" w:rsidRDefault="00697308" w:rsidP="00697308">
            <w:pPr>
              <w:jc w:val="center"/>
            </w:pPr>
            <w:r>
              <w:t>69,599</w:t>
            </w:r>
          </w:p>
        </w:tc>
        <w:tc>
          <w:tcPr>
            <w:tcW w:w="1874" w:type="dxa"/>
          </w:tcPr>
          <w:p w:rsidR="00697308" w:rsidRDefault="00697308" w:rsidP="00697308">
            <w:pPr>
              <w:jc w:val="center"/>
            </w:pPr>
            <w:r>
              <w:t>196,061</w:t>
            </w:r>
          </w:p>
        </w:tc>
        <w:tc>
          <w:tcPr>
            <w:tcW w:w="1754" w:type="dxa"/>
          </w:tcPr>
          <w:p w:rsidR="00697308" w:rsidRDefault="00697308" w:rsidP="00697308">
            <w:pPr>
              <w:jc w:val="center"/>
            </w:pPr>
            <w:r>
              <w:t>-</w:t>
            </w:r>
          </w:p>
        </w:tc>
        <w:tc>
          <w:tcPr>
            <w:tcW w:w="1968" w:type="dxa"/>
          </w:tcPr>
          <w:p w:rsidR="00697308" w:rsidRDefault="00697308" w:rsidP="00697308">
            <w:pPr>
              <w:jc w:val="center"/>
            </w:pPr>
            <w:r>
              <w:t>126,462</w:t>
            </w:r>
          </w:p>
        </w:tc>
      </w:tr>
      <w:tr w:rsidR="00697308" w:rsidTr="00697308">
        <w:tc>
          <w:tcPr>
            <w:tcW w:w="560" w:type="dxa"/>
          </w:tcPr>
          <w:p w:rsidR="00697308" w:rsidRDefault="00697308" w:rsidP="007B1CC1">
            <w:r>
              <w:t>3</w:t>
            </w:r>
          </w:p>
        </w:tc>
        <w:tc>
          <w:tcPr>
            <w:tcW w:w="2029" w:type="dxa"/>
          </w:tcPr>
          <w:p w:rsidR="00697308" w:rsidRDefault="00697308" w:rsidP="00697308">
            <w:pPr>
              <w:jc w:val="both"/>
            </w:pPr>
            <w:r>
              <w:t>PPT</w:t>
            </w:r>
          </w:p>
        </w:tc>
        <w:tc>
          <w:tcPr>
            <w:tcW w:w="1913" w:type="dxa"/>
          </w:tcPr>
          <w:p w:rsidR="00697308" w:rsidRDefault="00697308" w:rsidP="00697308">
            <w:pPr>
              <w:jc w:val="center"/>
            </w:pPr>
            <w:r>
              <w:t>29,667,991</w:t>
            </w:r>
          </w:p>
        </w:tc>
        <w:tc>
          <w:tcPr>
            <w:tcW w:w="1874" w:type="dxa"/>
          </w:tcPr>
          <w:p w:rsidR="00697308" w:rsidRDefault="00697308" w:rsidP="00697308">
            <w:pPr>
              <w:jc w:val="center"/>
            </w:pPr>
            <w:r>
              <w:t>32,753,379</w:t>
            </w:r>
          </w:p>
        </w:tc>
        <w:tc>
          <w:tcPr>
            <w:tcW w:w="1754" w:type="dxa"/>
          </w:tcPr>
          <w:p w:rsidR="00697308" w:rsidRDefault="00697308" w:rsidP="00697308">
            <w:pPr>
              <w:jc w:val="center"/>
            </w:pPr>
            <w:r>
              <w:t>-</w:t>
            </w:r>
          </w:p>
        </w:tc>
        <w:tc>
          <w:tcPr>
            <w:tcW w:w="1968" w:type="dxa"/>
          </w:tcPr>
          <w:p w:rsidR="00697308" w:rsidRDefault="00697308" w:rsidP="00697308">
            <w:pPr>
              <w:jc w:val="center"/>
            </w:pPr>
            <w:r>
              <w:t>3,085,388</w:t>
            </w:r>
          </w:p>
        </w:tc>
      </w:tr>
      <w:tr w:rsidR="00697308" w:rsidTr="00697308">
        <w:tc>
          <w:tcPr>
            <w:tcW w:w="560" w:type="dxa"/>
          </w:tcPr>
          <w:p w:rsidR="00697308" w:rsidRDefault="00697308" w:rsidP="007B1CC1">
            <w:r>
              <w:t>4</w:t>
            </w:r>
          </w:p>
        </w:tc>
        <w:tc>
          <w:tcPr>
            <w:tcW w:w="2029" w:type="dxa"/>
          </w:tcPr>
          <w:p w:rsidR="00697308" w:rsidRDefault="00697308" w:rsidP="00697308">
            <w:pPr>
              <w:jc w:val="both"/>
            </w:pPr>
            <w:r>
              <w:t>GAS FLARING</w:t>
            </w:r>
          </w:p>
        </w:tc>
        <w:tc>
          <w:tcPr>
            <w:tcW w:w="1913" w:type="dxa"/>
          </w:tcPr>
          <w:p w:rsidR="00697308" w:rsidRDefault="00697308" w:rsidP="00697308">
            <w:pPr>
              <w:jc w:val="center"/>
            </w:pPr>
            <w:r>
              <w:t>0</w:t>
            </w:r>
          </w:p>
        </w:tc>
        <w:tc>
          <w:tcPr>
            <w:tcW w:w="1874" w:type="dxa"/>
          </w:tcPr>
          <w:p w:rsidR="00697308" w:rsidRDefault="00697308" w:rsidP="00697308">
            <w:pPr>
              <w:jc w:val="center"/>
            </w:pPr>
            <w:r>
              <w:t>59,660</w:t>
            </w:r>
          </w:p>
        </w:tc>
        <w:tc>
          <w:tcPr>
            <w:tcW w:w="1754" w:type="dxa"/>
          </w:tcPr>
          <w:p w:rsidR="00697308" w:rsidRDefault="00697308" w:rsidP="00697308">
            <w:pPr>
              <w:jc w:val="center"/>
            </w:pPr>
            <w:r>
              <w:t>-</w:t>
            </w:r>
          </w:p>
        </w:tc>
        <w:tc>
          <w:tcPr>
            <w:tcW w:w="1968" w:type="dxa"/>
          </w:tcPr>
          <w:p w:rsidR="00697308" w:rsidRDefault="00697308" w:rsidP="00697308">
            <w:pPr>
              <w:jc w:val="center"/>
            </w:pPr>
            <w:r>
              <w:t>59,660</w:t>
            </w:r>
          </w:p>
        </w:tc>
      </w:tr>
      <w:tr w:rsidR="00697308" w:rsidTr="00697308">
        <w:tc>
          <w:tcPr>
            <w:tcW w:w="560" w:type="dxa"/>
          </w:tcPr>
          <w:p w:rsidR="00697308" w:rsidRDefault="00697308" w:rsidP="007B1CC1">
            <w:r>
              <w:t>5</w:t>
            </w:r>
          </w:p>
        </w:tc>
        <w:tc>
          <w:tcPr>
            <w:tcW w:w="2029" w:type="dxa"/>
          </w:tcPr>
          <w:p w:rsidR="00697308" w:rsidRDefault="00697308" w:rsidP="00697308">
            <w:pPr>
              <w:jc w:val="both"/>
            </w:pPr>
            <w:r>
              <w:t>OTHERS</w:t>
            </w:r>
          </w:p>
        </w:tc>
        <w:tc>
          <w:tcPr>
            <w:tcW w:w="1913" w:type="dxa"/>
          </w:tcPr>
          <w:p w:rsidR="00697308" w:rsidRDefault="00697308" w:rsidP="00697308">
            <w:pPr>
              <w:jc w:val="center"/>
            </w:pPr>
          </w:p>
        </w:tc>
        <w:tc>
          <w:tcPr>
            <w:tcW w:w="1874" w:type="dxa"/>
          </w:tcPr>
          <w:p w:rsidR="00697308" w:rsidRDefault="00697308" w:rsidP="00697308">
            <w:pPr>
              <w:jc w:val="center"/>
            </w:pPr>
          </w:p>
        </w:tc>
        <w:tc>
          <w:tcPr>
            <w:tcW w:w="1754" w:type="dxa"/>
          </w:tcPr>
          <w:p w:rsidR="00697308" w:rsidRDefault="00697308" w:rsidP="00697308">
            <w:pPr>
              <w:jc w:val="center"/>
            </w:pPr>
          </w:p>
        </w:tc>
        <w:tc>
          <w:tcPr>
            <w:tcW w:w="1968" w:type="dxa"/>
          </w:tcPr>
          <w:p w:rsidR="00697308" w:rsidRDefault="00697308" w:rsidP="00697308">
            <w:pPr>
              <w:jc w:val="center"/>
            </w:pPr>
          </w:p>
        </w:tc>
      </w:tr>
    </w:tbl>
    <w:p w:rsidR="007B1CC1" w:rsidRDefault="007B1CC1"/>
    <w:sectPr w:rsidR="007B1CC1" w:rsidSect="00377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16AC0" w:rsidRDefault="00216AC0" w:rsidP="007B1CC1">
      <w:pPr>
        <w:spacing w:after="0" w:line="240" w:lineRule="auto"/>
      </w:pPr>
      <w:r>
        <w:separator/>
      </w:r>
    </w:p>
  </w:endnote>
  <w:endnote w:type="continuationSeparator" w:id="1">
    <w:p w:rsidR="00216AC0" w:rsidRDefault="00216AC0" w:rsidP="007B1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16AC0" w:rsidRDefault="00216AC0" w:rsidP="007B1CC1">
      <w:pPr>
        <w:spacing w:after="0" w:line="240" w:lineRule="auto"/>
      </w:pPr>
      <w:r>
        <w:separator/>
      </w:r>
    </w:p>
  </w:footnote>
  <w:footnote w:type="continuationSeparator" w:id="1">
    <w:p w:rsidR="00216AC0" w:rsidRDefault="00216AC0" w:rsidP="007B1C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B1CC1"/>
    <w:rsid w:val="000005C4"/>
    <w:rsid w:val="00216AC0"/>
    <w:rsid w:val="003779C1"/>
    <w:rsid w:val="00486C58"/>
    <w:rsid w:val="00697308"/>
    <w:rsid w:val="00717BE2"/>
    <w:rsid w:val="007B1CC1"/>
    <w:rsid w:val="0094489C"/>
    <w:rsid w:val="00B24E82"/>
    <w:rsid w:val="00C24083"/>
    <w:rsid w:val="00C657CF"/>
    <w:rsid w:val="00D66D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9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1CC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7B1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B1CC1"/>
  </w:style>
  <w:style w:type="paragraph" w:styleId="Footer">
    <w:name w:val="footer"/>
    <w:basedOn w:val="Normal"/>
    <w:link w:val="FooterChar"/>
    <w:uiPriority w:val="99"/>
    <w:semiHidden/>
    <w:unhideWhenUsed/>
    <w:rsid w:val="007B1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B1CC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2014-03-12T12:32:00Z</dcterms:created>
  <dcterms:modified xsi:type="dcterms:W3CDTF">2014-03-12T13:44:00Z</dcterms:modified>
</cp:coreProperties>
</file>