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jc w:val="center"/>
      </w:pPr>
      <w:r>
        <w:rPr>
          <w:b/>
          <w:bCs/>
          <w:sz w:val="24"/>
          <w:szCs w:val="24"/>
        </w:rPr>
        <w:t xml:space="preserve">INSTITUTO NACIONAL DE INVESTIGACIÓN</w:t>
      </w:r>
    </w:p>
    <w:p>
      <w:pPr>
        <w:jc w:val="center"/>
      </w:pPr>
      <w:r>
        <w:rPr>
          <w:b/>
          <w:bCs/>
          <w:sz w:val="24"/>
          <w:szCs w:val="24"/>
        </w:rPr>
        <w:t xml:space="preserve">Y DESARROLLO PESQUERO (INIDEP)</w:t>
      </w:r>
    </w:p>
    <w:p/>
    <w:p>
      <w:pPr>
        <w:jc w:val="center"/>
      </w:pPr>
      <w:r>
        <w:rPr>
          <w:b/>
          <w:bCs/>
          <w:sz w:val="24"/>
          <w:szCs w:val="24"/>
        </w:rPr>
        <w:t xml:space="preserve">PROGRAMA OBSERVADORES A BORDO</w:t>
      </w:r>
    </w:p>
    <w:p/>
    <w:p/>
    <w:p/>
    <w:p>
      <w:pPr>
        <w:jc w:val="center"/>
      </w:pPr>
      <w:r>
        <w:rPr>
          <w:b/>
          <w:bCs/>
          <w:sz w:val="36"/>
          <w:szCs w:val="36"/>
        </w:rPr>
        <w:t xml:space="preserve">INFORME DE EJECUCIÓN DE MAREAS</w:t>
      </w:r>
    </w:p>
    <w:p/>
    <w:p>
      <w:pPr>
        <w:jc w:val="center"/>
      </w:pPr>
      <w:r>
        <w:rPr>
          <w:sz w:val="20"/>
          <w:szCs w:val="20"/>
        </w:rPr>
        <w:t xml:space="preserve">1er Trimestre 2026</w:t>
      </w:r>
    </w:p>
    <w:p/>
    <w:p>
      <w:pPr>
        <w:jc w:val="center"/>
      </w:pPr>
      <w:r>
        <w:rPr>
          <w:sz w:val="20"/>
          <w:szCs w:val="20"/>
        </w:rPr>
        <w:t xml:space="preserve">(enero – marzo 2026)</w:t>
      </w:r>
    </w:p>
    <w:p/>
    <w:p/>
    <w:p/>
    <w:p/>
    <w:p/>
    <w:p/>
    <w:p/>
    <w:p/>
    <w:p>
      <w:pPr>
        <w:jc w:val="center"/>
      </w:pPr>
      <w:r>
        <w:rPr>
          <w:i/>
          <w:iCs/>
          <w:color w:val="64748B"/>
          <w:sz w:val="22"/>
          <w:szCs w:val="22"/>
        </w:rPr>
        <w:t xml:space="preserve">Mar del Plata, Abril 2026</w:t>
      </w:r>
    </w:p>
    <w:p/>
    <w:p>
      <w:pPr>
        <w:jc w:val="center"/>
      </w:pPr>
      <w:r>
        <w:rPr>
          <w:i/>
          <w:iCs/>
          <w:color w:val="64748B"/>
          <w:sz w:val="18"/>
          <w:szCs w:val="18"/>
        </w:rPr>
        <w:t xml:space="preserve">Documento de circulación interna</w:t>
      </w:r>
    </w:p>
    <w:p/>
    <w:p/>
    <w:p/>
    <w:p/>
    <w:p/>
    <w:p/>
    <w:p/>
    <w:p/>
    <w:p/>
    <w:p/>
    <w:p/>
    <w:p/>
    <w:tbl>
      <w:tblPr>
        <w:tblW w:type="pct" w:w="100%"/>
        <w:tblBorders>
          <w:top w:val="none"/>
          <w:left w:val="none"/>
          <w:bottom w:val="none"/>
          <w:right w:val="none"/>
          <w:insideH w:val="none"/>
          <w:insideV w:val="none"/>
        </w:tblBorders>
      </w:tblPr>
      <w:tblGrid>
        <w:gridCol w:w="100"/>
      </w:tblGrid>
      <w:tr>
        <w:tc>
          <w:tcPr>
            <w:vAlign w:val="bottom"/>
          </w:tcPr>
          <w:p>
            <w:pPr>
              <w:jc w:val="center"/>
            </w:pPr>
            <w:r>
              <w:drawing>
                <wp:inline distT="0" distB="0" distL="0" distR="0">
                  <wp:extent cx="333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 cy="333375"/>
                          </a:xfrm>
                          <a:prstGeom prst="rect">
                            <a:avLst/>
                          </a:prstGeom>
                        </pic:spPr>
                      </pic:pic>
                    </a:graphicData>
                  </a:graphic>
                </wp:inline>
              </w:drawing>
            </w:r>
          </w:p>
          <w:p>
            <w:pPr>
              <w:jc w:val="center"/>
            </w:pPr>
            <w:r>
              <w:rPr>
                <w:b/>
                <w:bCs/>
                <w:color w:val="00548B"/>
                <w:sz w:val="16"/>
                <w:szCs w:val="16"/>
              </w:rPr>
              <w:t xml:space="preserve">Generado por SIGMA</w:t>
            </w:r>
          </w:p>
          <w:p>
            <w:pPr>
              <w:jc w:val="center"/>
            </w:pPr>
            <w:r>
              <w:rPr>
                <w:color w:val="64748B"/>
                <w:sz w:val="14"/>
                <w:szCs w:val="14"/>
              </w:rPr>
              <w:t xml:space="preserve">Sistema Integral de Gestión de Mareas</w:t>
            </w:r>
          </w:p>
          <w:p>
            <w:pPr>
              <w:jc w:val="center"/>
            </w:pPr>
            <w:r>
              <w:rPr>
                <w:i/>
                <w:iCs/>
                <w:color w:val="64748B"/>
                <w:sz w:val="14"/>
                <w:szCs w:val="14"/>
              </w:rPr>
              <w:t xml:space="preserve">"Rigor científico en cada registro"</w:t>
            </w:r>
          </w:p>
        </w:tc>
      </w:tr>
    </w:tbl>
    <w:p>
      <w:r>
        <w:br w:type="page"/>
      </w:r>
    </w:p>
    <w:p>
      <w:pPr>
        <w:spacing w:after="200" w:before="360"/>
      </w:pPr>
      <w:r>
        <w:rPr>
          <w:b/>
          <w:bCs/>
          <w:color w:val="00548B"/>
          <w:sz w:val="28"/>
          <w:szCs w:val="28"/>
        </w:rPr>
        <w:t xml:space="preserve">1. INTRODUCCIÓN</w:t>
      </w:r>
    </w:p>
    <w:p>
      <w:pPr>
        <w:spacing w:after="120"/>
        <w:jc w:val="both"/>
      </w:pPr>
      <w:r>
        <w:rPr>
          <w:sz w:val="22"/>
          <w:szCs w:val="22"/>
        </w:rPr>
        <w:t xml:space="preserve">El presente informe describe la ejecución de mareas comerciales del Programa Observadores a Bordo del INIDEP correspondiente al primer trimestre del año 2026 (enero – marzo). El documento consolida las estadísticas operativas de personal embarcado, navegación efectiva y distribución por pesquería, con el objetivo de brindar una visión integral de la actividad de observación durante el período.</w:t>
      </w:r>
    </w:p>
    <w:p>
      <w:pPr>
        <w:spacing w:after="120"/>
        <w:jc w:val="both"/>
      </w:pPr>
      <w:r>
        <w:rPr>
          <w:sz w:val="22"/>
          <w:szCs w:val="22"/>
        </w:rPr>
        <w:t xml:space="preserve">La información aquí reportada comprende tanto las mareas iniciadas durante el primer trimestre como aquellas provenientes de 2025 que mantuvieron días de navegación dentro del rango temporal analizado.</w:t>
      </w:r>
    </w:p>
    <w:p>
      <w:pPr>
        <w:spacing w:after="200" w:before="360"/>
      </w:pPr>
      <w:r>
        <w:rPr>
          <w:b/>
          <w:bCs/>
          <w:color w:val="00548B"/>
          <w:sz w:val="28"/>
          <w:szCs w:val="28"/>
        </w:rPr>
        <w:t xml:space="preserve">2. RESUMEN EJECUTIVO</w:t>
      </w:r>
    </w:p>
    <w:p>
      <w:pPr>
        <w:spacing w:after="120"/>
        <w:jc w:val="both"/>
      </w:pPr>
      <w:r>
        <w:rPr>
          <w:sz w:val="22"/>
          <w:szCs w:val="22"/>
        </w:rPr>
        <w:t xml:space="preserve">A continuación se presentan los indicadores clave de gestión del período:</w:t>
      </w:r>
    </w:p>
    <w:tbl>
      <w:tblPr>
        <w:tblW w:type="pct" w:w="100%"/>
        <w:tblBorders>
          <w:top w:val="none" w:sz="0"/>
          <w:left w:val="none" w:sz="0"/>
          <w:bottom w:val="none" w:sz="0"/>
          <w:right w:val="none" w:sz="0"/>
          <w:insideH w:val="single" w:color="FFFFFF" w:sz="1"/>
          <w:insideV w:val="single" w:color="FFFFFF" w:sz="1"/>
        </w:tblBorders>
      </w:tblPr>
      <w:tblGrid>
        <w:gridCol w:w="100"/>
        <w:gridCol w:w="100"/>
        <w:gridCol w:w="100"/>
      </w:tblGrid>
      <w:tr>
        <w:tc>
          <w:tcPr>
            <w:tcW w:type="pct" w:w="33%"/>
            <w:shd w:color="EFF6FF" w:val="solid"/>
            <w:tcMar>
              <w:top w:type="dxa" w:w="115"/>
              <w:left w:type="dxa" w:w="215"/>
              <w:bottom w:type="dxa" w:w="115"/>
              <w:right w:type="dxa" w:w="215"/>
            </w:tcMar>
            <w:vAlign w:val="center"/>
          </w:tcPr>
          <w:p>
            <w:pPr>
              <w:spacing w:after="20"/>
              <w:jc w:val="center"/>
            </w:pPr>
            <w:r>
              <w:rPr>
                <w:rFonts w:ascii="Calibri" w:cs="Calibri" w:eastAsia="Calibri" w:hAnsi="Calibri"/>
                <w:b/>
                <w:bCs/>
                <w:color w:val="00548B"/>
                <w:sz w:val="36"/>
                <w:szCs w:val="36"/>
              </w:rPr>
              <w:t xml:space="preserve">48</w:t>
            </w:r>
          </w:p>
          <w:p>
            <w:pPr>
              <w:jc w:val="center"/>
            </w:pPr>
            <w:r>
              <w:rPr>
                <w:rFonts w:ascii="Calibri" w:cs="Calibri" w:eastAsia="Calibri" w:hAnsi="Calibri"/>
                <w:color w:val="64748B"/>
                <w:sz w:val="16"/>
                <w:szCs w:val="16"/>
              </w:rPr>
              <w:t xml:space="preserve">Observadores afectados</w:t>
            </w:r>
          </w:p>
        </w:tc>
        <w:tc>
          <w:tcPr>
            <w:tcW w:type="pct" w:w="33%"/>
            <w:shd w:color="EFF6FF" w:val="solid"/>
            <w:tcMar>
              <w:top w:type="dxa" w:w="115"/>
              <w:left w:type="dxa" w:w="215"/>
              <w:bottom w:type="dxa" w:w="115"/>
              <w:right w:type="dxa" w:w="215"/>
            </w:tcMar>
            <w:vAlign w:val="center"/>
          </w:tcPr>
          <w:p>
            <w:pPr>
              <w:spacing w:after="20"/>
              <w:jc w:val="center"/>
            </w:pPr>
            <w:r>
              <w:rPr>
                <w:rFonts w:ascii="Calibri" w:cs="Calibri" w:eastAsia="Calibri" w:hAnsi="Calibri"/>
                <w:b/>
                <w:bCs/>
                <w:color w:val="00548B"/>
                <w:sz w:val="36"/>
                <w:szCs w:val="36"/>
              </w:rPr>
              <w:t xml:space="preserve">70</w:t>
            </w:r>
          </w:p>
          <w:p>
            <w:pPr>
              <w:jc w:val="center"/>
            </w:pPr>
            <w:r>
              <w:rPr>
                <w:rFonts w:ascii="Calibri" w:cs="Calibri" w:eastAsia="Calibri" w:hAnsi="Calibri"/>
                <w:color w:val="64748B"/>
                <w:sz w:val="16"/>
                <w:szCs w:val="16"/>
              </w:rPr>
              <w:t xml:space="preserve">Mareas registradas</w:t>
            </w:r>
          </w:p>
        </w:tc>
        <w:tc>
          <w:tcPr>
            <w:tcW w:type="pct" w:w="33%"/>
            <w:shd w:color="EFF6FF" w:val="solid"/>
            <w:tcMar>
              <w:top w:type="dxa" w:w="115"/>
              <w:left w:type="dxa" w:w="215"/>
              <w:bottom w:type="dxa" w:w="115"/>
              <w:right w:type="dxa" w:w="215"/>
            </w:tcMar>
            <w:vAlign w:val="center"/>
          </w:tcPr>
          <w:p>
            <w:pPr>
              <w:spacing w:after="20"/>
              <w:jc w:val="center"/>
            </w:pPr>
            <w:r>
              <w:rPr>
                <w:rFonts w:ascii="Calibri" w:cs="Calibri" w:eastAsia="Calibri" w:hAnsi="Calibri"/>
                <w:b/>
                <w:bCs/>
                <w:color w:val="00548B"/>
                <w:sz w:val="36"/>
                <w:szCs w:val="36"/>
              </w:rPr>
              <w:t xml:space="preserve">1.903</w:t>
            </w:r>
          </w:p>
          <w:p>
            <w:pPr>
              <w:jc w:val="center"/>
            </w:pPr>
            <w:r>
              <w:rPr>
                <w:rFonts w:ascii="Calibri" w:cs="Calibri" w:eastAsia="Calibri" w:hAnsi="Calibri"/>
                <w:color w:val="64748B"/>
                <w:sz w:val="16"/>
                <w:szCs w:val="16"/>
              </w:rPr>
              <w:t xml:space="preserve">Días navegados</w:t>
            </w:r>
          </w:p>
        </w:tc>
      </w:tr>
      <w:tr>
        <w:tc>
          <w:tcPr>
            <w:tcW w:type="pct" w:w="33%"/>
            <w:shd w:color="EFF6FF" w:val="solid"/>
            <w:tcMar>
              <w:top w:type="dxa" w:w="115"/>
              <w:left w:type="dxa" w:w="215"/>
              <w:bottom w:type="dxa" w:w="115"/>
              <w:right w:type="dxa" w:w="215"/>
            </w:tcMar>
            <w:vAlign w:val="center"/>
          </w:tcPr>
          <w:p>
            <w:pPr>
              <w:spacing w:after="20"/>
              <w:jc w:val="center"/>
            </w:pPr>
            <w:r>
              <w:rPr>
                <w:rFonts w:ascii="Calibri" w:cs="Calibri" w:eastAsia="Calibri" w:hAnsi="Calibri"/>
                <w:b/>
                <w:bCs/>
                <w:color w:val="00548B"/>
                <w:sz w:val="36"/>
                <w:szCs w:val="36"/>
              </w:rPr>
              <w:t xml:space="preserve">50</w:t>
            </w:r>
          </w:p>
          <w:p>
            <w:pPr>
              <w:jc w:val="center"/>
            </w:pPr>
            <w:r>
              <w:rPr>
                <w:rFonts w:ascii="Calibri" w:cs="Calibri" w:eastAsia="Calibri" w:hAnsi="Calibri"/>
                <w:color w:val="64748B"/>
                <w:sz w:val="16"/>
                <w:szCs w:val="16"/>
              </w:rPr>
              <w:t xml:space="preserve">Mareas finalizadas</w:t>
            </w:r>
          </w:p>
        </w:tc>
        <w:tc>
          <w:tcPr>
            <w:tcW w:type="pct" w:w="33%"/>
            <w:shd w:color="EFF6FF" w:val="solid"/>
            <w:tcMar>
              <w:top w:type="dxa" w:w="115"/>
              <w:left w:type="dxa" w:w="215"/>
              <w:bottom w:type="dxa" w:w="115"/>
              <w:right w:type="dxa" w:w="215"/>
            </w:tcMar>
            <w:vAlign w:val="center"/>
          </w:tcPr>
          <w:p>
            <w:pPr>
              <w:spacing w:after="20"/>
              <w:jc w:val="center"/>
            </w:pPr>
            <w:r>
              <w:rPr>
                <w:rFonts w:ascii="Calibri" w:cs="Calibri" w:eastAsia="Calibri" w:hAnsi="Calibri"/>
                <w:b/>
                <w:bCs/>
                <w:color w:val="00548B"/>
                <w:sz w:val="36"/>
                <w:szCs w:val="36"/>
              </w:rPr>
              <w:t xml:space="preserve">20</w:t>
            </w:r>
          </w:p>
          <w:p>
            <w:pPr>
              <w:jc w:val="center"/>
            </w:pPr>
            <w:r>
              <w:rPr>
                <w:rFonts w:ascii="Calibri" w:cs="Calibri" w:eastAsia="Calibri" w:hAnsi="Calibri"/>
                <w:color w:val="64748B"/>
                <w:sz w:val="16"/>
                <w:szCs w:val="16"/>
              </w:rPr>
              <w:t xml:space="preserve">Mareas en ejecución</w:t>
            </w:r>
          </w:p>
        </w:tc>
        <w:tc>
          <w:tcPr>
            <w:tcW w:type="pct" w:w="33%"/>
            <w:shd w:color="EFF6FF" w:val="solid"/>
            <w:tcMar>
              <w:top w:type="dxa" w:w="115"/>
              <w:left w:type="dxa" w:w="215"/>
              <w:bottom w:type="dxa" w:w="115"/>
              <w:right w:type="dxa" w:w="215"/>
            </w:tcMar>
            <w:vAlign w:val="center"/>
          </w:tcPr>
          <w:p>
            <w:pPr>
              <w:spacing w:after="20"/>
              <w:jc w:val="center"/>
            </w:pPr>
            <w:r>
              <w:rPr>
                <w:rFonts w:ascii="Calibri" w:cs="Calibri" w:eastAsia="Calibri" w:hAnsi="Calibri"/>
                <w:b/>
                <w:bCs/>
                <w:color w:val="00548B"/>
                <w:sz w:val="36"/>
                <w:szCs w:val="36"/>
              </w:rPr>
              <w:t xml:space="preserve">97</w:t>
            </w:r>
          </w:p>
          <w:p>
            <w:pPr>
              <w:jc w:val="center"/>
            </w:pPr>
            <w:r>
              <w:rPr>
                <w:rFonts w:ascii="Calibri" w:cs="Calibri" w:eastAsia="Calibri" w:hAnsi="Calibri"/>
                <w:color w:val="64748B"/>
                <w:sz w:val="16"/>
                <w:szCs w:val="16"/>
              </w:rPr>
              <w:t xml:space="preserve">Etapas totales</w:t>
            </w:r>
          </w:p>
        </w:tc>
      </w:tr>
      <w:tr>
        <w:tc>
          <w:tcPr>
            <w:tcW w:type="pct" w:w="33%"/>
            <w:shd w:color="EFF6FF" w:val="solid"/>
            <w:tcMar>
              <w:top w:type="dxa" w:w="115"/>
              <w:left w:type="dxa" w:w="215"/>
              <w:bottom w:type="dxa" w:w="115"/>
              <w:right w:type="dxa" w:w="215"/>
            </w:tcMar>
            <w:vAlign w:val="center"/>
          </w:tcPr>
          <w:p>
            <w:pPr>
              <w:spacing w:after="20"/>
              <w:jc w:val="center"/>
            </w:pPr>
            <w:r>
              <w:rPr>
                <w:rFonts w:ascii="Calibri" w:cs="Calibri" w:eastAsia="Calibri" w:hAnsi="Calibri"/>
                <w:b/>
                <w:bCs/>
                <w:color w:val="00548B"/>
                <w:sz w:val="36"/>
                <w:szCs w:val="36"/>
              </w:rPr>
              <w:t xml:space="preserve">96%</w:t>
            </w:r>
          </w:p>
          <w:p>
            <w:pPr>
              <w:jc w:val="center"/>
            </w:pPr>
            <w:r>
              <w:rPr>
                <w:rFonts w:ascii="Calibri" w:cs="Calibri" w:eastAsia="Calibri" w:hAnsi="Calibri"/>
                <w:color w:val="64748B"/>
                <w:sz w:val="16"/>
                <w:szCs w:val="16"/>
              </w:rPr>
              <w:t xml:space="preserve">Cobertura dotación</w:t>
            </w:r>
          </w:p>
        </w:tc>
        <w:tc>
          <w:tcPr>
            <w:tcW w:type="pct" w:w="33%"/>
            <w:shd w:color="EFF6FF" w:val="solid"/>
            <w:tcMar>
              <w:top w:type="dxa" w:w="115"/>
              <w:left w:type="dxa" w:w="215"/>
              <w:bottom w:type="dxa" w:w="115"/>
              <w:right w:type="dxa" w:w="215"/>
            </w:tcMar>
            <w:vAlign w:val="center"/>
          </w:tcPr>
          <w:p>
            <w:pPr>
              <w:spacing w:after="20"/>
              <w:jc w:val="center"/>
            </w:pPr>
            <w:r>
              <w:rPr>
                <w:rFonts w:ascii="Calibri" w:cs="Calibri" w:eastAsia="Calibri" w:hAnsi="Calibri"/>
                <w:b/>
                <w:bCs/>
                <w:color w:val="00548B"/>
                <w:sz w:val="36"/>
                <w:szCs w:val="36"/>
              </w:rPr>
              <w:t xml:space="preserve">40</w:t>
            </w:r>
          </w:p>
          <w:p>
            <w:pPr>
              <w:jc w:val="center"/>
            </w:pPr>
            <w:r>
              <w:rPr>
                <w:rFonts w:ascii="Calibri" w:cs="Calibri" w:eastAsia="Calibri" w:hAnsi="Calibri"/>
                <w:color w:val="64748B"/>
                <w:sz w:val="16"/>
                <w:szCs w:val="16"/>
              </w:rPr>
              <w:t xml:space="preserve">Promedio días/obs.</w:t>
            </w:r>
          </w:p>
        </w:tc>
        <w:tc>
          <w:tcPr>
            <w:tcW w:type="pct" w:w="33%"/>
            <w:shd w:color="EFF6FF" w:val="solid"/>
            <w:tcMar>
              <w:top w:type="dxa" w:w="115"/>
              <w:left w:type="dxa" w:w="215"/>
              <w:bottom w:type="dxa" w:w="115"/>
              <w:right w:type="dxa" w:w="215"/>
            </w:tcMar>
            <w:vAlign w:val="center"/>
          </w:tcPr>
          <w:p>
            <w:pPr>
              <w:spacing w:after="20"/>
              <w:jc w:val="center"/>
            </w:pPr>
            <w:r>
              <w:rPr>
                <w:rFonts w:ascii="Calibri" w:cs="Calibri" w:eastAsia="Calibri" w:hAnsi="Calibri"/>
                <w:b/>
                <w:bCs/>
                <w:color w:val="00548B"/>
                <w:sz w:val="36"/>
                <w:szCs w:val="36"/>
              </w:rPr>
              <w:t xml:space="preserve">6</w:t>
            </w:r>
          </w:p>
          <w:p>
            <w:pPr>
              <w:jc w:val="center"/>
            </w:pPr>
            <w:r>
              <w:rPr>
                <w:rFonts w:ascii="Calibri" w:cs="Calibri" w:eastAsia="Calibri" w:hAnsi="Calibri"/>
                <w:color w:val="64748B"/>
                <w:sz w:val="16"/>
                <w:szCs w:val="16"/>
              </w:rPr>
              <w:t xml:space="preserve">Pesquerías cubiertas</w:t>
            </w:r>
          </w:p>
        </w:tc>
      </w:tr>
    </w:tbl>
    <w:p>
      <w:pPr>
        <w:spacing w:before="200"/>
      </w:pPr>
    </w:p>
    <w:p>
      <w:pPr>
        <w:spacing w:after="120"/>
        <w:jc w:val="both"/>
      </w:pPr>
      <w:r>
        <w:rPr>
          <w:sz w:val="22"/>
          <w:szCs w:val="22"/>
        </w:rPr>
        <w:t xml:space="preserve">El nivel de afectación del personal alcanzó el 96% de la dotación total del INIDEP (48 de 50 observadores), lo que evidencia un alto grado de operatividad. Se acumularon 1.903 días de navegación distribuidos en 70 mareas y 97 etapas, con cobertura efectiva en las seis pesquerías bajo observación.</w:t>
      </w:r>
    </w:p>
    <w:p>
      <w:pPr>
        <w:spacing w:before="200"/>
      </w:pPr>
    </w:p>
    <w:p>
      <w:pPr>
        <w:jc w:val="center"/>
      </w:pPr>
      <w:r>
        <w:drawing>
          <wp:inline distT="0" distB="0" distL="0" distR="0">
            <wp:extent cx="360045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00450" cy="2705100"/>
                    </a:xfrm>
                    <a:prstGeom prst="rect">
                      <a:avLst/>
                    </a:prstGeom>
                  </pic:spPr>
                </pic:pic>
              </a:graphicData>
            </a:graphic>
          </wp:inline>
        </w:drawing>
      </w:r>
    </w:p>
    <w:p>
      <w:pPr>
        <w:spacing w:after="200" w:before="360"/>
      </w:pPr>
      <w:r>
        <w:rPr>
          <w:b/>
          <w:bCs/>
          <w:color w:val="00548B"/>
          <w:sz w:val="28"/>
          <w:szCs w:val="28"/>
        </w:rPr>
        <w:t xml:space="preserve">3. ESTADÍSTICAS POR PESQUERÍA</w:t>
      </w:r>
    </w:p>
    <w:p>
      <w:pPr>
        <w:spacing w:after="200" w:before="240"/>
      </w:pPr>
      <w:r>
        <w:rPr>
          <w:b/>
          <w:bCs/>
          <w:color w:val="1E293B"/>
          <w:sz w:val="24"/>
          <w:szCs w:val="24"/>
        </w:rPr>
        <w:t xml:space="preserve">3.1 Distribución de mareas, etapas y días navegados</w:t>
      </w:r>
    </w:p>
    <w:p>
      <w:pPr>
        <w:spacing w:after="120"/>
        <w:jc w:val="both"/>
      </w:pPr>
      <w:r>
        <w:rPr>
          <w:sz w:val="22"/>
          <w:szCs w:val="22"/>
        </w:rPr>
        <w:t xml:space="preserve">La siguiente tabla presenta el desglose de la actividad por pesquería y tipo de flota:</w:t>
      </w:r>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gridCol w:w="100"/>
        <w:gridCol w:w="100"/>
        <w:gridCol w:w="100"/>
      </w:tblGrid>
      <w:tr>
        <w:trPr>
          <w:tblHeader/>
        </w:trPr>
        <w:tc>
          <w:tcPr>
            <w:tcW w:type="pct" w:w="25%"/>
            <w:shd w:color="00548B" w:val="solid"/>
            <w:vAlign w:val="center"/>
          </w:tcPr>
          <w:p>
            <w:pPr>
              <w:spacing w:after="40" w:before="40"/>
              <w:jc w:val="left"/>
            </w:pPr>
            <w:r>
              <w:rPr>
                <w:rFonts w:ascii="Calibri" w:cs="Calibri" w:eastAsia="Calibri" w:hAnsi="Calibri"/>
                <w:b/>
                <w:bCs/>
                <w:color w:val="FFFFFF"/>
                <w:sz w:val="20"/>
                <w:szCs w:val="20"/>
              </w:rPr>
              <w:t xml:space="preserve">PESQUERÍA</w:t>
            </w:r>
          </w:p>
        </w:tc>
        <w:tc>
          <w:tcPr>
            <w:tcW w:type="pct" w:w="25%"/>
            <w:shd w:color="00548B" w:val="solid"/>
            <w:vAlign w:val="center"/>
          </w:tcPr>
          <w:p>
            <w:pPr>
              <w:spacing w:after="40" w:before="40"/>
              <w:jc w:val="left"/>
            </w:pPr>
            <w:r>
              <w:rPr>
                <w:rFonts w:ascii="Calibri" w:cs="Calibri" w:eastAsia="Calibri" w:hAnsi="Calibri"/>
                <w:b/>
                <w:bCs/>
                <w:color w:val="FFFFFF"/>
                <w:sz w:val="20"/>
                <w:szCs w:val="20"/>
              </w:rPr>
              <w:t xml:space="preserve">FLOTA</w:t>
            </w:r>
          </w:p>
        </w:tc>
        <w:tc>
          <w:tcPr>
            <w:tcW w:type="pct" w:w="12%"/>
            <w:shd w:color="00548B" w:val="solid"/>
            <w:vAlign w:val="center"/>
          </w:tcPr>
          <w:p>
            <w:pPr>
              <w:spacing w:after="40" w:before="40"/>
              <w:jc w:val="center"/>
            </w:pPr>
            <w:r>
              <w:rPr>
                <w:rFonts w:ascii="Calibri" w:cs="Calibri" w:eastAsia="Calibri" w:hAnsi="Calibri"/>
                <w:b/>
                <w:bCs/>
                <w:color w:val="FFFFFF"/>
                <w:sz w:val="20"/>
                <w:szCs w:val="20"/>
              </w:rPr>
              <w:t xml:space="preserve">MAREAS</w:t>
            </w:r>
          </w:p>
        </w:tc>
        <w:tc>
          <w:tcPr>
            <w:tcW w:type="pct" w:w="12%"/>
            <w:shd w:color="00548B" w:val="solid"/>
            <w:vAlign w:val="center"/>
          </w:tcPr>
          <w:p>
            <w:pPr>
              <w:spacing w:after="40" w:before="40"/>
              <w:jc w:val="center"/>
            </w:pPr>
            <w:r>
              <w:rPr>
                <w:rFonts w:ascii="Calibri" w:cs="Calibri" w:eastAsia="Calibri" w:hAnsi="Calibri"/>
                <w:b/>
                <w:bCs/>
                <w:color w:val="FFFFFF"/>
                <w:sz w:val="20"/>
                <w:szCs w:val="20"/>
              </w:rPr>
              <w:t xml:space="preserve">ETAPAS</w:t>
            </w:r>
          </w:p>
        </w:tc>
        <w:tc>
          <w:tcPr>
            <w:tcW w:type="pct" w:w="13%"/>
            <w:shd w:color="00548B" w:val="solid"/>
            <w:vAlign w:val="center"/>
          </w:tcPr>
          <w:p>
            <w:pPr>
              <w:spacing w:after="40" w:before="40"/>
              <w:jc w:val="center"/>
            </w:pPr>
            <w:r>
              <w:rPr>
                <w:rFonts w:ascii="Calibri" w:cs="Calibri" w:eastAsia="Calibri" w:hAnsi="Calibri"/>
                <w:b/>
                <w:bCs/>
                <w:color w:val="FFFFFF"/>
                <w:sz w:val="20"/>
                <w:szCs w:val="20"/>
              </w:rPr>
              <w:t xml:space="preserve">DÍAS</w:t>
            </w:r>
          </w:p>
        </w:tc>
        <w:tc>
          <w:tcPr>
            <w:tcW w:type="pct" w:w="13%"/>
            <w:shd w:color="00548B" w:val="solid"/>
            <w:vAlign w:val="center"/>
          </w:tcPr>
          <w:p>
            <w:pPr>
              <w:spacing w:after="40" w:before="40"/>
              <w:jc w:val="center"/>
            </w:pPr>
            <w:r>
              <w:rPr>
                <w:rFonts w:ascii="Calibri" w:cs="Calibri" w:eastAsia="Calibri" w:hAnsi="Calibri"/>
                <w:b/>
                <w:bCs/>
                <w:color w:val="FFFFFF"/>
                <w:sz w:val="20"/>
                <w:szCs w:val="20"/>
              </w:rPr>
              <w:t xml:space="preserve">% DÍAS</w:t>
            </w:r>
          </w:p>
        </w:tc>
      </w:tr>
      <w:tr>
        <w:tc>
          <w:tcPr>
            <w:tcW w:type="pct" w:w="25%"/>
            <w:vAlign w:val="center"/>
          </w:tcPr>
          <w:p>
            <w:pPr>
              <w:spacing w:after="30" w:before="30"/>
              <w:jc w:val="left"/>
            </w:pPr>
            <w:r>
              <w:rPr>
                <w:rFonts w:ascii="Calibri" w:cs="Calibri" w:eastAsia="Calibri" w:hAnsi="Calibri"/>
                <w:b w:val="false"/>
                <w:bCs w:val="false"/>
                <w:color w:val="1E293B"/>
                <w:sz w:val="19"/>
                <w:szCs w:val="19"/>
              </w:rPr>
              <w:t xml:space="preserve">Calamar</w:t>
            </w:r>
          </w:p>
        </w:tc>
        <w:tc>
          <w:tcPr>
            <w:tcW w:type="pct" w:w="25%"/>
            <w:vAlign w:val="center"/>
          </w:tcPr>
          <w:p>
            <w:pPr>
              <w:spacing w:after="30" w:before="30"/>
              <w:jc w:val="left"/>
            </w:pPr>
            <w:r>
              <w:rPr>
                <w:rFonts w:ascii="Calibri" w:cs="Calibri" w:eastAsia="Calibri" w:hAnsi="Calibri"/>
                <w:b w:val="false"/>
                <w:bCs w:val="false"/>
                <w:color w:val="1E293B"/>
                <w:sz w:val="19"/>
                <w:szCs w:val="19"/>
              </w:rPr>
              <w:t xml:space="preserve">Altura (Congelador)</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21</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25</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561</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2.948%</w:t>
            </w:r>
          </w:p>
        </w:tc>
      </w:tr>
      <w:tr>
        <w:tc>
          <w:tcPr>
            <w:tcW w:type="pct" w:w="25%"/>
            <w:shd w:color="F8FAFC" w:val="solid"/>
            <w:vAlign w:val="center"/>
          </w:tcPr>
          <w:p>
            <w:pPr>
              <w:spacing w:after="30" w:before="30"/>
              <w:jc w:val="left"/>
            </w:pPr>
            <w:r>
              <w:rPr>
                <w:rFonts w:ascii="Calibri" w:cs="Calibri" w:eastAsia="Calibri" w:hAnsi="Calibri"/>
                <w:b w:val="false"/>
                <w:bCs w:val="false"/>
                <w:color w:val="1E293B"/>
                <w:sz w:val="19"/>
                <w:szCs w:val="19"/>
              </w:rPr>
              <w:t xml:space="preserve">Centolla</w:t>
            </w:r>
          </w:p>
        </w:tc>
        <w:tc>
          <w:tcPr>
            <w:tcW w:type="pct" w:w="25%"/>
            <w:shd w:color="F8FAFC" w:val="solid"/>
            <w:vAlign w:val="center"/>
          </w:tcPr>
          <w:p>
            <w:pPr>
              <w:spacing w:after="30" w:before="30"/>
              <w:jc w:val="left"/>
            </w:pPr>
            <w:r>
              <w:rPr>
                <w:rFonts w:ascii="Calibri" w:cs="Calibri" w:eastAsia="Calibri" w:hAnsi="Calibri"/>
                <w:b w:val="false"/>
                <w:bCs w:val="false"/>
                <w:color w:val="1E293B"/>
                <w:sz w:val="19"/>
                <w:szCs w:val="19"/>
              </w:rPr>
              <w:t xml:space="preserve">Altura (Congelador)</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13</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19</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380</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1.997%</w:t>
            </w:r>
          </w:p>
        </w:tc>
      </w:tr>
      <w:tr>
        <w:tc>
          <w:tcPr>
            <w:tcW w:type="pct" w:w="25%"/>
            <w:vAlign w:val="center"/>
          </w:tcPr>
          <w:p>
            <w:pPr>
              <w:spacing w:after="30" w:before="30"/>
              <w:jc w:val="left"/>
            </w:pPr>
            <w:r>
              <w:rPr>
                <w:rFonts w:ascii="Calibri" w:cs="Calibri" w:eastAsia="Calibri" w:hAnsi="Calibri"/>
                <w:b w:val="false"/>
                <w:bCs w:val="false"/>
                <w:color w:val="1E293B"/>
                <w:sz w:val="19"/>
                <w:szCs w:val="19"/>
              </w:rPr>
              <w:t xml:space="preserve">Especies australes</w:t>
            </w:r>
          </w:p>
        </w:tc>
        <w:tc>
          <w:tcPr>
            <w:tcW w:type="pct" w:w="25%"/>
            <w:vAlign w:val="center"/>
          </w:tcPr>
          <w:p>
            <w:pPr>
              <w:spacing w:after="30" w:before="30"/>
              <w:jc w:val="left"/>
            </w:pPr>
            <w:r>
              <w:rPr>
                <w:rFonts w:ascii="Calibri" w:cs="Calibri" w:eastAsia="Calibri" w:hAnsi="Calibri"/>
                <w:b w:val="false"/>
                <w:bCs w:val="false"/>
                <w:color w:val="1E293B"/>
                <w:sz w:val="19"/>
                <w:szCs w:val="19"/>
              </w:rPr>
              <w:t xml:space="preserve">Altura (Congelador)</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9</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10</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277</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1.456%</w:t>
            </w:r>
          </w:p>
        </w:tc>
      </w:tr>
      <w:tr>
        <w:tc>
          <w:tcPr>
            <w:tcW w:type="pct" w:w="25%"/>
            <w:shd w:color="F8FAFC" w:val="solid"/>
            <w:vAlign w:val="center"/>
          </w:tcPr>
          <w:p>
            <w:pPr>
              <w:spacing w:after="30" w:before="30"/>
              <w:jc w:val="left"/>
            </w:pPr>
            <w:r>
              <w:rPr>
                <w:rFonts w:ascii="Calibri" w:cs="Calibri" w:eastAsia="Calibri" w:hAnsi="Calibri"/>
                <w:b w:val="false"/>
                <w:bCs w:val="false"/>
                <w:color w:val="1E293B"/>
                <w:sz w:val="19"/>
                <w:szCs w:val="19"/>
              </w:rPr>
              <w:t xml:space="preserve">Merluza común</w:t>
            </w:r>
          </w:p>
        </w:tc>
        <w:tc>
          <w:tcPr>
            <w:tcW w:type="pct" w:w="25%"/>
            <w:shd w:color="F8FAFC" w:val="solid"/>
            <w:vAlign w:val="center"/>
          </w:tcPr>
          <w:p>
            <w:pPr>
              <w:spacing w:after="30" w:before="30"/>
              <w:jc w:val="left"/>
            </w:pPr>
            <w:r>
              <w:rPr>
                <w:rFonts w:ascii="Calibri" w:cs="Calibri" w:eastAsia="Calibri" w:hAnsi="Calibri"/>
                <w:b w:val="false"/>
                <w:bCs w:val="false"/>
                <w:color w:val="1E293B"/>
                <w:sz w:val="19"/>
                <w:szCs w:val="19"/>
              </w:rPr>
              <w:t xml:space="preserve">Altura (Congelador)</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5</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9</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171</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899%</w:t>
            </w:r>
          </w:p>
        </w:tc>
      </w:tr>
      <w:tr>
        <w:tc>
          <w:tcPr>
            <w:tcW w:type="pct" w:w="25%"/>
            <w:vAlign w:val="center"/>
          </w:tcPr>
          <w:p>
            <w:pPr>
              <w:spacing w:after="30" w:before="30"/>
              <w:jc w:val="left"/>
            </w:pPr>
            <w:r>
              <w:rPr>
                <w:rFonts w:ascii="Calibri" w:cs="Calibri" w:eastAsia="Calibri" w:hAnsi="Calibri"/>
                <w:b w:val="false"/>
                <w:bCs w:val="false"/>
                <w:color w:val="1E293B"/>
                <w:sz w:val="19"/>
                <w:szCs w:val="19"/>
              </w:rPr>
              <w:t xml:space="preserve">Merluza común</w:t>
            </w:r>
          </w:p>
        </w:tc>
        <w:tc>
          <w:tcPr>
            <w:tcW w:type="pct" w:w="25%"/>
            <w:vAlign w:val="center"/>
          </w:tcPr>
          <w:p>
            <w:pPr>
              <w:spacing w:after="30" w:before="30"/>
              <w:jc w:val="left"/>
            </w:pPr>
            <w:r>
              <w:rPr>
                <w:rFonts w:ascii="Calibri" w:cs="Calibri" w:eastAsia="Calibri" w:hAnsi="Calibri"/>
                <w:b w:val="false"/>
                <w:bCs w:val="false"/>
                <w:color w:val="1E293B"/>
                <w:sz w:val="19"/>
                <w:szCs w:val="19"/>
              </w:rPr>
              <w:t xml:space="preserve">Altura (Fresquero)</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9</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19</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166</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872%</w:t>
            </w:r>
          </w:p>
        </w:tc>
      </w:tr>
      <w:tr>
        <w:tc>
          <w:tcPr>
            <w:tcW w:type="pct" w:w="25%"/>
            <w:shd w:color="F8FAFC" w:val="solid"/>
            <w:vAlign w:val="center"/>
          </w:tcPr>
          <w:p>
            <w:pPr>
              <w:spacing w:after="30" w:before="30"/>
              <w:jc w:val="left"/>
            </w:pPr>
            <w:r>
              <w:rPr>
                <w:rFonts w:ascii="Calibri" w:cs="Calibri" w:eastAsia="Calibri" w:hAnsi="Calibri"/>
                <w:b w:val="false"/>
                <w:bCs w:val="false"/>
                <w:color w:val="1E293B"/>
                <w:sz w:val="19"/>
                <w:szCs w:val="19"/>
              </w:rPr>
              <w:t xml:space="preserve">Merluza negra</w:t>
            </w:r>
          </w:p>
        </w:tc>
        <w:tc>
          <w:tcPr>
            <w:tcW w:type="pct" w:w="25%"/>
            <w:shd w:color="F8FAFC" w:val="solid"/>
            <w:vAlign w:val="center"/>
          </w:tcPr>
          <w:p>
            <w:pPr>
              <w:spacing w:after="30" w:before="30"/>
              <w:jc w:val="left"/>
            </w:pPr>
            <w:r>
              <w:rPr>
                <w:rFonts w:ascii="Calibri" w:cs="Calibri" w:eastAsia="Calibri" w:hAnsi="Calibri"/>
                <w:b w:val="false"/>
                <w:bCs w:val="false"/>
                <w:color w:val="1E293B"/>
                <w:sz w:val="19"/>
                <w:szCs w:val="19"/>
              </w:rPr>
              <w:t xml:space="preserve">Altura (Congelador)</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4</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5</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85</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447%</w:t>
            </w:r>
          </w:p>
        </w:tc>
      </w:tr>
      <w:tr>
        <w:tc>
          <w:tcPr>
            <w:tcW w:type="pct" w:w="25%"/>
            <w:vAlign w:val="center"/>
          </w:tcPr>
          <w:p>
            <w:pPr>
              <w:spacing w:after="30" w:before="30"/>
              <w:jc w:val="left"/>
            </w:pPr>
            <w:r>
              <w:rPr>
                <w:rFonts w:ascii="Calibri" w:cs="Calibri" w:eastAsia="Calibri" w:hAnsi="Calibri"/>
                <w:b w:val="false"/>
                <w:bCs w:val="false"/>
                <w:color w:val="1E293B"/>
                <w:sz w:val="19"/>
                <w:szCs w:val="19"/>
              </w:rPr>
              <w:t xml:space="preserve">Vieira</w:t>
            </w:r>
          </w:p>
        </w:tc>
        <w:tc>
          <w:tcPr>
            <w:tcW w:type="pct" w:w="25%"/>
            <w:vAlign w:val="center"/>
          </w:tcPr>
          <w:p>
            <w:pPr>
              <w:spacing w:after="30" w:before="30"/>
              <w:jc w:val="left"/>
            </w:pPr>
            <w:r>
              <w:rPr>
                <w:rFonts w:ascii="Calibri" w:cs="Calibri" w:eastAsia="Calibri" w:hAnsi="Calibri"/>
                <w:b w:val="false"/>
                <w:bCs w:val="false"/>
                <w:color w:val="1E293B"/>
                <w:sz w:val="19"/>
                <w:szCs w:val="19"/>
              </w:rPr>
              <w:t xml:space="preserve">Altura (Congelador)</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9</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10</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263</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1.382%</w:t>
            </w:r>
          </w:p>
        </w:tc>
      </w:tr>
      <w:tr>
        <w:tc>
          <w:tcPr>
            <w:tcW w:type="pct" w:w="25%"/>
            <w:shd w:color="EFF6FF" w:val="solid"/>
            <w:vAlign w:val="center"/>
          </w:tcPr>
          <w:p>
            <w:pPr>
              <w:spacing w:after="30" w:before="30"/>
              <w:jc w:val="left"/>
            </w:pPr>
            <w:r>
              <w:rPr>
                <w:rFonts w:ascii="Calibri" w:cs="Calibri" w:eastAsia="Calibri" w:hAnsi="Calibri"/>
                <w:b/>
                <w:bCs/>
                <w:color w:val="1E293B"/>
                <w:sz w:val="19"/>
                <w:szCs w:val="19"/>
              </w:rPr>
              <w:t xml:space="preserve">TOTAL</w:t>
            </w:r>
          </w:p>
        </w:tc>
        <w:tc>
          <w:tcPr>
            <w:tcW w:type="pct" w:w="25%"/>
            <w:shd w:color="EFF6FF" w:val="solid"/>
            <w:vAlign w:val="center"/>
          </w:tcPr>
          <w:p>
            <w:pPr>
              <w:spacing w:after="30" w:before="30"/>
              <w:jc w:val="left"/>
            </w:pPr>
            <w:r>
              <w:rPr>
                <w:rFonts w:ascii="Calibri" w:cs="Calibri" w:eastAsia="Calibri" w:hAnsi="Calibri"/>
                <w:b/>
                <w:bCs/>
                <w:color w:val="1E293B"/>
                <w:sz w:val="19"/>
                <w:szCs w:val="19"/>
              </w:rPr>
              <w:t xml:space="preserve">2 flotas</w:t>
            </w:r>
          </w:p>
        </w:tc>
        <w:tc>
          <w:tcPr>
            <w:tcW w:type="pct" w:w="12%"/>
            <w:shd w:color="EFF6FF" w:val="solid"/>
            <w:vAlign w:val="center"/>
          </w:tcPr>
          <w:p>
            <w:pPr>
              <w:spacing w:after="30" w:before="30"/>
              <w:jc w:val="center"/>
            </w:pPr>
            <w:r>
              <w:rPr>
                <w:rFonts w:ascii="Calibri" w:cs="Calibri" w:eastAsia="Calibri" w:hAnsi="Calibri"/>
                <w:b/>
                <w:bCs/>
                <w:color w:val="1E293B"/>
                <w:sz w:val="19"/>
                <w:szCs w:val="19"/>
              </w:rPr>
              <w:t xml:space="preserve">70</w:t>
            </w:r>
          </w:p>
        </w:tc>
        <w:tc>
          <w:tcPr>
            <w:tcW w:type="pct" w:w="12%"/>
            <w:shd w:color="EFF6FF" w:val="solid"/>
            <w:vAlign w:val="center"/>
          </w:tcPr>
          <w:p>
            <w:pPr>
              <w:spacing w:after="30" w:before="30"/>
              <w:jc w:val="center"/>
            </w:pPr>
            <w:r>
              <w:rPr>
                <w:rFonts w:ascii="Calibri" w:cs="Calibri" w:eastAsia="Calibri" w:hAnsi="Calibri"/>
                <w:b/>
                <w:bCs/>
                <w:color w:val="1E293B"/>
                <w:sz w:val="19"/>
                <w:szCs w:val="19"/>
              </w:rPr>
              <w:t xml:space="preserve">97</w:t>
            </w:r>
          </w:p>
        </w:tc>
        <w:tc>
          <w:tcPr>
            <w:tcW w:type="pct" w:w="13%"/>
            <w:shd w:color="EFF6FF" w:val="solid"/>
            <w:vAlign w:val="center"/>
          </w:tcPr>
          <w:p>
            <w:pPr>
              <w:spacing w:after="30" w:before="30"/>
              <w:jc w:val="center"/>
            </w:pPr>
            <w:r>
              <w:rPr>
                <w:rFonts w:ascii="Calibri" w:cs="Calibri" w:eastAsia="Calibri" w:hAnsi="Calibri"/>
                <w:b/>
                <w:bCs/>
                <w:color w:val="1E293B"/>
                <w:sz w:val="19"/>
                <w:szCs w:val="19"/>
              </w:rPr>
              <w:t xml:space="preserve">1.903</w:t>
            </w:r>
          </w:p>
        </w:tc>
        <w:tc>
          <w:tcPr>
            <w:tcW w:type="pct" w:w="13%"/>
            <w:shd w:color="EFF6FF" w:val="solid"/>
            <w:vAlign w:val="center"/>
          </w:tcPr>
          <w:p>
            <w:pPr>
              <w:spacing w:after="30" w:before="30"/>
              <w:jc w:val="center"/>
            </w:pPr>
            <w:r>
              <w:rPr>
                <w:rFonts w:ascii="Calibri" w:cs="Calibri" w:eastAsia="Calibri" w:hAnsi="Calibri"/>
                <w:b/>
                <w:bCs/>
                <w:color w:val="1E293B"/>
                <w:sz w:val="19"/>
                <w:szCs w:val="19"/>
              </w:rPr>
              <w:t xml:space="preserve">100%</w:t>
            </w:r>
          </w:p>
        </w:tc>
      </w:tr>
    </w:tbl>
    <w:p>
      <w:pPr>
        <w:spacing w:before="200"/>
      </w:pPr>
    </w:p>
    <w:p>
      <w:pPr>
        <w:spacing w:after="120"/>
        <w:jc w:val="both"/>
      </w:pPr>
      <w:r>
        <w:rPr>
          <w:sz w:val="22"/>
          <w:szCs w:val="22"/>
        </w:rPr>
        <w:t xml:space="preserve">La pesquería de calamar concentró la mayor actividad con 21 mareas y 561 días navegados, representando el 29,5% del esfuerzo total. Le siguen centolla (20,0%), merluza común (17,7%), especies australes (14,6%).</w:t>
      </w:r>
    </w:p>
    <w:p>
      <w:pPr>
        <w:jc w:val="center"/>
      </w:pPr>
      <w:r>
        <w:drawing>
          <wp:inline distT="0" distB="0" distL="0" distR="0">
            <wp:extent cx="503872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38725" cy="2524125"/>
                    </a:xfrm>
                    <a:prstGeom prst="rect">
                      <a:avLst/>
                    </a:prstGeom>
                  </pic:spPr>
                </pic:pic>
              </a:graphicData>
            </a:graphic>
          </wp:inline>
        </w:drawing>
      </w:r>
    </w:p>
    <w:p>
      <w:pPr>
        <w:jc w:val="center"/>
      </w:pPr>
      <w:r>
        <w:drawing>
          <wp:inline distT="0" distB="0" distL="0" distR="0">
            <wp:extent cx="503872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2524125"/>
                    </a:xfrm>
                    <a:prstGeom prst="rect">
                      <a:avLst/>
                    </a:prstGeom>
                  </pic:spPr>
                </pic:pic>
              </a:graphicData>
            </a:graphic>
          </wp:inline>
        </w:drawing>
      </w:r>
    </w:p>
    <w:p>
      <w:pPr>
        <w:spacing w:after="200" w:before="360"/>
      </w:pPr>
      <w:r>
        <w:rPr>
          <w:b/>
          <w:bCs/>
          <w:color w:val="00548B"/>
          <w:sz w:val="28"/>
          <w:szCs w:val="28"/>
        </w:rPr>
        <w:t xml:space="preserve">4. ESTADÍSTICAS DE PERSONAL</w:t>
      </w:r>
    </w:p>
    <w:p>
      <w:pPr>
        <w:spacing w:after="200" w:before="240"/>
      </w:pPr>
      <w:r>
        <w:rPr>
          <w:b/>
          <w:bCs/>
          <w:color w:val="1E293B"/>
          <w:sz w:val="24"/>
          <w:szCs w:val="24"/>
        </w:rPr>
        <w:t xml:space="preserve">4.1 Indicadores generales de dotación</w:t>
      </w:r>
    </w:p>
    <w:p>
      <w:pPr>
        <w:spacing w:after="120"/>
        <w:jc w:val="both"/>
      </w:pPr>
      <w:r>
        <w:rPr>
          <w:sz w:val="22"/>
          <w:szCs w:val="22"/>
        </w:rPr>
        <w:t xml:space="preserve">Durante el primer trimestre se afectaron 48 observadores sobre una dotación de 50, alcanzando una cobertura del 96%. El promedio de días navegados por observador fue de 40 días, con un rango que osciló entre 5 días (mínimo) y 81 días (máximo). La dispersión refleja la diversidad de asignaciones según pesquería, tipo de buque y duración de las campañas.</w:t>
      </w:r>
    </w:p>
    <w:p>
      <w:pPr>
        <w:spacing w:after="120"/>
        <w:jc w:val="both"/>
      </w:pPr>
      <w:r>
        <w:rPr>
          <w:i/>
          <w:iCs/>
          <w:color w:val="64748B"/>
          <w:sz w:val="18"/>
          <w:szCs w:val="18"/>
        </w:rPr>
        <w:t xml:space="preserve">Nota: La dotación informada corresponde a todos los observadores que participaron en mareas durante el período analizado. Este listado puede incluir observadores que actualmente ya no forman parte del plantel activo, por razones tales como renuncia, jubilación u otras situaciones de egreso ocurridas con posterioridad al período informado.</w:t>
      </w:r>
    </w:p>
    <w:p>
      <w:pPr>
        <w:spacing w:after="200" w:before="240"/>
      </w:pPr>
      <w:r>
        <w:rPr>
          <w:b/>
          <w:bCs/>
          <w:color w:val="1E293B"/>
          <w:sz w:val="24"/>
          <w:szCs w:val="24"/>
        </w:rPr>
        <w:t xml:space="preserve">4.2 Ranking de observadores por días navegados</w:t>
      </w:r>
    </w:p>
    <w:p>
      <w:pPr>
        <w:jc w:val="center"/>
      </w:pPr>
      <w:r>
        <w:drawing>
          <wp:inline distT="0" distB="0" distL="0" distR="0">
            <wp:extent cx="503872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2524125"/>
                    </a:xfrm>
                    <a:prstGeom prst="rect">
                      <a:avLst/>
                    </a:prstGeom>
                  </pic:spPr>
                </pic:pic>
              </a:graphicData>
            </a:graphic>
          </wp:inline>
        </w:drawing>
      </w:r>
    </w:p>
    <w:p>
      <w:pPr>
        <w:spacing w:after="200" w:before="240"/>
      </w:pPr>
      <w:r>
        <w:rPr>
          <w:b/>
          <w:bCs/>
          <w:color w:val="1E293B"/>
          <w:sz w:val="24"/>
          <w:szCs w:val="24"/>
        </w:rPr>
        <w:t xml:space="preserve">4.3 Distribución completa de días navegados</w:t>
      </w:r>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tblGrid>
      <w:tr>
        <w:trPr>
          <w:tblHeader/>
        </w:trPr>
        <w:tc>
          <w:tcPr>
            <w:tcW w:type="pct" w:w="60%"/>
            <w:shd w:color="00548B" w:val="solid"/>
            <w:vAlign w:val="center"/>
          </w:tcPr>
          <w:p>
            <w:pPr>
              <w:spacing w:after="40" w:before="40"/>
              <w:jc w:val="left"/>
            </w:pPr>
            <w:r>
              <w:rPr>
                <w:rFonts w:ascii="Calibri" w:cs="Calibri" w:eastAsia="Calibri" w:hAnsi="Calibri"/>
                <w:b/>
                <w:bCs/>
                <w:color w:val="FFFFFF"/>
                <w:sz w:val="20"/>
                <w:szCs w:val="20"/>
              </w:rPr>
              <w:t xml:space="preserve">OBSERVADOR</w:t>
            </w:r>
          </w:p>
        </w:tc>
        <w:tc>
          <w:tcPr>
            <w:tcW w:type="pct" w:w="20%"/>
            <w:shd w:color="00548B" w:val="solid"/>
            <w:vAlign w:val="center"/>
          </w:tcPr>
          <w:p>
            <w:pPr>
              <w:spacing w:after="40" w:before="40"/>
              <w:jc w:val="center"/>
            </w:pPr>
            <w:r>
              <w:rPr>
                <w:rFonts w:ascii="Calibri" w:cs="Calibri" w:eastAsia="Calibri" w:hAnsi="Calibri"/>
                <w:b/>
                <w:bCs/>
                <w:color w:val="FFFFFF"/>
                <w:sz w:val="20"/>
                <w:szCs w:val="20"/>
              </w:rPr>
              <w:t xml:space="preserve">MAREAS</w:t>
            </w:r>
          </w:p>
        </w:tc>
        <w:tc>
          <w:tcPr>
            <w:tcW w:type="pct" w:w="20%"/>
            <w:shd w:color="00548B" w:val="solid"/>
            <w:vAlign w:val="center"/>
          </w:tcPr>
          <w:p>
            <w:pPr>
              <w:spacing w:after="40" w:before="40"/>
              <w:jc w:val="center"/>
            </w:pPr>
            <w:r>
              <w:rPr>
                <w:rFonts w:ascii="Calibri" w:cs="Calibri" w:eastAsia="Calibri" w:hAnsi="Calibri"/>
                <w:b/>
                <w:bCs/>
                <w:color w:val="FFFFFF"/>
                <w:sz w:val="20"/>
                <w:szCs w:val="20"/>
              </w:rPr>
              <w:t xml:space="preserve">DÍAS NAVEGADOS</w:t>
            </w:r>
          </w:p>
        </w:tc>
      </w:tr>
      <w:tr>
        <w:tc>
          <w:tcPr>
            <w:tcW w:type="pct" w:w="60%"/>
            <w:vAlign w:val="center"/>
          </w:tcPr>
          <w:p>
            <w:pPr>
              <w:spacing w:after="30" w:before="30"/>
              <w:jc w:val="left"/>
            </w:pPr>
            <w:r>
              <w:rPr>
                <w:rFonts w:ascii="Calibri" w:cs="Calibri" w:eastAsia="Calibri" w:hAnsi="Calibri"/>
                <w:b w:val="false"/>
                <w:bCs w:val="false"/>
                <w:color w:val="1E293B"/>
                <w:sz w:val="19"/>
                <w:szCs w:val="19"/>
              </w:rPr>
              <w:t xml:space="preserve">Walter Alejandro Glavina</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81</w:t>
            </w:r>
          </w:p>
        </w:tc>
      </w:tr>
      <w:tr>
        <w:tc>
          <w:tcPr>
            <w:tcW w:type="pct" w:w="60%"/>
            <w:shd w:color="F8FAFC" w:val="solid"/>
            <w:vAlign w:val="center"/>
          </w:tcPr>
          <w:p>
            <w:pPr>
              <w:spacing w:after="30" w:before="30"/>
              <w:jc w:val="left"/>
            </w:pPr>
            <w:r>
              <w:rPr>
                <w:rFonts w:ascii="Calibri" w:cs="Calibri" w:eastAsia="Calibri" w:hAnsi="Calibri"/>
                <w:b w:val="false"/>
                <w:bCs w:val="false"/>
                <w:color w:val="1E293B"/>
                <w:sz w:val="19"/>
                <w:szCs w:val="19"/>
              </w:rPr>
              <w:t xml:space="preserve">Juan Manuel Staneff</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79</w:t>
            </w:r>
          </w:p>
        </w:tc>
      </w:tr>
      <w:tr>
        <w:tc>
          <w:tcPr>
            <w:tcW w:type="pct" w:w="60%"/>
            <w:vAlign w:val="center"/>
          </w:tcPr>
          <w:p>
            <w:pPr>
              <w:spacing w:after="30" w:before="30"/>
              <w:jc w:val="left"/>
            </w:pPr>
            <w:r>
              <w:rPr>
                <w:rFonts w:ascii="Calibri" w:cs="Calibri" w:eastAsia="Calibri" w:hAnsi="Calibri"/>
                <w:b w:val="false"/>
                <w:bCs w:val="false"/>
                <w:color w:val="1E293B"/>
                <w:sz w:val="19"/>
                <w:szCs w:val="19"/>
              </w:rPr>
              <w:t xml:space="preserve">Raul Bernardo Bargas Peña</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75</w:t>
            </w:r>
          </w:p>
        </w:tc>
      </w:tr>
      <w:tr>
        <w:tc>
          <w:tcPr>
            <w:tcW w:type="pct" w:w="60%"/>
            <w:shd w:color="F8FAFC" w:val="solid"/>
            <w:vAlign w:val="center"/>
          </w:tcPr>
          <w:p>
            <w:pPr>
              <w:spacing w:after="30" w:before="30"/>
              <w:jc w:val="left"/>
            </w:pPr>
            <w:r>
              <w:rPr>
                <w:rFonts w:ascii="Calibri" w:cs="Calibri" w:eastAsia="Calibri" w:hAnsi="Calibri"/>
                <w:b w:val="false"/>
                <w:bCs w:val="false"/>
                <w:color w:val="1E293B"/>
                <w:sz w:val="19"/>
                <w:szCs w:val="19"/>
              </w:rPr>
              <w:t xml:space="preserve">Cristian Oscar Piriz</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69</w:t>
            </w:r>
          </w:p>
        </w:tc>
      </w:tr>
      <w:tr>
        <w:tc>
          <w:tcPr>
            <w:tcW w:type="pct" w:w="60%"/>
            <w:vAlign w:val="center"/>
          </w:tcPr>
          <w:p>
            <w:pPr>
              <w:spacing w:after="30" w:before="30"/>
              <w:jc w:val="left"/>
            </w:pPr>
            <w:r>
              <w:rPr>
                <w:rFonts w:ascii="Calibri" w:cs="Calibri" w:eastAsia="Calibri" w:hAnsi="Calibri"/>
                <w:b w:val="false"/>
                <w:bCs w:val="false"/>
                <w:color w:val="1E293B"/>
                <w:sz w:val="19"/>
                <w:szCs w:val="19"/>
              </w:rPr>
              <w:t xml:space="preserve">Johnatan Challier</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69</w:t>
            </w:r>
          </w:p>
        </w:tc>
      </w:tr>
      <w:tr>
        <w:tc>
          <w:tcPr>
            <w:tcW w:type="pct" w:w="60%"/>
            <w:shd w:color="F8FAFC" w:val="solid"/>
            <w:vAlign w:val="center"/>
          </w:tcPr>
          <w:p>
            <w:pPr>
              <w:spacing w:after="30" w:before="30"/>
              <w:jc w:val="left"/>
            </w:pPr>
            <w:r>
              <w:rPr>
                <w:rFonts w:ascii="Calibri" w:cs="Calibri" w:eastAsia="Calibri" w:hAnsi="Calibri"/>
                <w:b w:val="false"/>
                <w:bCs w:val="false"/>
                <w:color w:val="1E293B"/>
                <w:sz w:val="19"/>
                <w:szCs w:val="19"/>
              </w:rPr>
              <w:t xml:space="preserve">Morena Aylen Ledesma</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67</w:t>
            </w:r>
          </w:p>
        </w:tc>
      </w:tr>
      <w:tr>
        <w:tc>
          <w:tcPr>
            <w:tcW w:type="pct" w:w="60%"/>
            <w:vAlign w:val="center"/>
          </w:tcPr>
          <w:p>
            <w:pPr>
              <w:spacing w:after="30" w:before="30"/>
              <w:jc w:val="left"/>
            </w:pPr>
            <w:r>
              <w:rPr>
                <w:rFonts w:ascii="Calibri" w:cs="Calibri" w:eastAsia="Calibri" w:hAnsi="Calibri"/>
                <w:b w:val="false"/>
                <w:bCs w:val="false"/>
                <w:color w:val="1E293B"/>
                <w:sz w:val="19"/>
                <w:szCs w:val="19"/>
              </w:rPr>
              <w:t xml:space="preserve">Juan José Coppa</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4</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65</w:t>
            </w:r>
          </w:p>
        </w:tc>
      </w:tr>
      <w:tr>
        <w:tc>
          <w:tcPr>
            <w:tcW w:type="pct" w:w="60%"/>
            <w:shd w:color="F8FAFC" w:val="solid"/>
            <w:vAlign w:val="center"/>
          </w:tcPr>
          <w:p>
            <w:pPr>
              <w:spacing w:after="30" w:before="30"/>
              <w:jc w:val="left"/>
            </w:pPr>
            <w:r>
              <w:rPr>
                <w:rFonts w:ascii="Calibri" w:cs="Calibri" w:eastAsia="Calibri" w:hAnsi="Calibri"/>
                <w:b w:val="false"/>
                <w:bCs w:val="false"/>
                <w:color w:val="1E293B"/>
                <w:sz w:val="19"/>
                <w:szCs w:val="19"/>
              </w:rPr>
              <w:t xml:space="preserve">Francisco German Sette</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63</w:t>
            </w:r>
          </w:p>
        </w:tc>
      </w:tr>
      <w:tr>
        <w:tc>
          <w:tcPr>
            <w:tcW w:type="pct" w:w="60%"/>
            <w:vAlign w:val="center"/>
          </w:tcPr>
          <w:p>
            <w:pPr>
              <w:spacing w:after="30" w:before="30"/>
              <w:jc w:val="left"/>
            </w:pPr>
            <w:r>
              <w:rPr>
                <w:rFonts w:ascii="Calibri" w:cs="Calibri" w:eastAsia="Calibri" w:hAnsi="Calibri"/>
                <w:b w:val="false"/>
                <w:bCs w:val="false"/>
                <w:color w:val="1E293B"/>
                <w:sz w:val="19"/>
                <w:szCs w:val="19"/>
              </w:rPr>
              <w:t xml:space="preserve">Diego Gorosito</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63</w:t>
            </w:r>
          </w:p>
        </w:tc>
      </w:tr>
      <w:tr>
        <w:tc>
          <w:tcPr>
            <w:tcW w:type="pct" w:w="60%"/>
            <w:shd w:color="F8FAFC" w:val="solid"/>
            <w:vAlign w:val="center"/>
          </w:tcPr>
          <w:p>
            <w:pPr>
              <w:spacing w:after="30" w:before="30"/>
              <w:jc w:val="left"/>
            </w:pPr>
            <w:r>
              <w:rPr>
                <w:rFonts w:ascii="Calibri" w:cs="Calibri" w:eastAsia="Calibri" w:hAnsi="Calibri"/>
                <w:b w:val="false"/>
                <w:bCs w:val="false"/>
                <w:color w:val="1E293B"/>
                <w:sz w:val="19"/>
                <w:szCs w:val="19"/>
              </w:rPr>
              <w:t xml:space="preserve">Maximiliano Adrian Godoy</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62</w:t>
            </w:r>
          </w:p>
        </w:tc>
      </w:tr>
      <w:tr>
        <w:tc>
          <w:tcPr>
            <w:tcW w:type="pct" w:w="60%"/>
            <w:vAlign w:val="center"/>
          </w:tcPr>
          <w:p>
            <w:pPr>
              <w:spacing w:after="30" w:before="30"/>
              <w:jc w:val="left"/>
            </w:pPr>
            <w:r>
              <w:rPr>
                <w:rFonts w:ascii="Calibri" w:cs="Calibri" w:eastAsia="Calibri" w:hAnsi="Calibri"/>
                <w:b w:val="false"/>
                <w:bCs w:val="false"/>
                <w:color w:val="1E293B"/>
                <w:sz w:val="19"/>
                <w:szCs w:val="19"/>
              </w:rPr>
              <w:t xml:space="preserve">Nahuel Ramirez</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59</w:t>
            </w:r>
          </w:p>
        </w:tc>
      </w:tr>
      <w:tr>
        <w:tc>
          <w:tcPr>
            <w:tcW w:type="pct" w:w="60%"/>
            <w:shd w:color="F8FAFC" w:val="solid"/>
            <w:vAlign w:val="center"/>
          </w:tcPr>
          <w:p>
            <w:pPr>
              <w:spacing w:after="30" w:before="30"/>
              <w:jc w:val="left"/>
            </w:pPr>
            <w:r>
              <w:rPr>
                <w:rFonts w:ascii="Calibri" w:cs="Calibri" w:eastAsia="Calibri" w:hAnsi="Calibri"/>
                <w:b w:val="false"/>
                <w:bCs w:val="false"/>
                <w:color w:val="1E293B"/>
                <w:sz w:val="19"/>
                <w:szCs w:val="19"/>
              </w:rPr>
              <w:t xml:space="preserve">Lucas Oscar Gaona</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59</w:t>
            </w:r>
          </w:p>
        </w:tc>
      </w:tr>
      <w:tr>
        <w:tc>
          <w:tcPr>
            <w:tcW w:type="pct" w:w="60%"/>
            <w:vAlign w:val="center"/>
          </w:tcPr>
          <w:p>
            <w:pPr>
              <w:spacing w:after="30" w:before="30"/>
              <w:jc w:val="left"/>
            </w:pPr>
            <w:r>
              <w:rPr>
                <w:rFonts w:ascii="Calibri" w:cs="Calibri" w:eastAsia="Calibri" w:hAnsi="Calibri"/>
                <w:b w:val="false"/>
                <w:bCs w:val="false"/>
                <w:color w:val="1E293B"/>
                <w:sz w:val="19"/>
                <w:szCs w:val="19"/>
              </w:rPr>
              <w:t xml:space="preserve">María Laura Monterisi</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54</w:t>
            </w:r>
          </w:p>
        </w:tc>
      </w:tr>
      <w:tr>
        <w:tc>
          <w:tcPr>
            <w:tcW w:type="pct" w:w="60%"/>
            <w:shd w:color="F8FAFC" w:val="solid"/>
            <w:vAlign w:val="center"/>
          </w:tcPr>
          <w:p>
            <w:pPr>
              <w:spacing w:after="30" w:before="30"/>
              <w:jc w:val="left"/>
            </w:pPr>
            <w:r>
              <w:rPr>
                <w:rFonts w:ascii="Calibri" w:cs="Calibri" w:eastAsia="Calibri" w:hAnsi="Calibri"/>
                <w:b w:val="false"/>
                <w:bCs w:val="false"/>
                <w:color w:val="1E293B"/>
                <w:sz w:val="19"/>
                <w:szCs w:val="19"/>
              </w:rPr>
              <w:t xml:space="preserve">Gabriel Alejandro Dumrauf</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54</w:t>
            </w:r>
          </w:p>
        </w:tc>
      </w:tr>
      <w:tr>
        <w:tc>
          <w:tcPr>
            <w:tcW w:type="pct" w:w="60%"/>
            <w:vAlign w:val="center"/>
          </w:tcPr>
          <w:p>
            <w:pPr>
              <w:spacing w:after="30" w:before="30"/>
              <w:jc w:val="left"/>
            </w:pPr>
            <w:r>
              <w:rPr>
                <w:rFonts w:ascii="Calibri" w:cs="Calibri" w:eastAsia="Calibri" w:hAnsi="Calibri"/>
                <w:b w:val="false"/>
                <w:bCs w:val="false"/>
                <w:color w:val="1E293B"/>
                <w:sz w:val="19"/>
                <w:szCs w:val="19"/>
              </w:rPr>
              <w:t xml:space="preserve">Pablo Julian Miranda</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54</w:t>
            </w:r>
          </w:p>
        </w:tc>
      </w:tr>
      <w:tr>
        <w:tc>
          <w:tcPr>
            <w:tcW w:type="pct" w:w="60%"/>
            <w:shd w:color="F8FAFC" w:val="solid"/>
            <w:vAlign w:val="center"/>
          </w:tcPr>
          <w:p>
            <w:pPr>
              <w:spacing w:after="30" w:before="30"/>
              <w:jc w:val="left"/>
            </w:pPr>
            <w:r>
              <w:rPr>
                <w:rFonts w:ascii="Calibri" w:cs="Calibri" w:eastAsia="Calibri" w:hAnsi="Calibri"/>
                <w:b w:val="false"/>
                <w:bCs w:val="false"/>
                <w:color w:val="1E293B"/>
                <w:sz w:val="19"/>
                <w:szCs w:val="19"/>
              </w:rPr>
              <w:t xml:space="preserve">Sergio Javier Gomez Mapiz</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53</w:t>
            </w:r>
          </w:p>
        </w:tc>
      </w:tr>
      <w:tr>
        <w:tc>
          <w:tcPr>
            <w:tcW w:type="pct" w:w="60%"/>
            <w:vAlign w:val="center"/>
          </w:tcPr>
          <w:p>
            <w:pPr>
              <w:spacing w:after="30" w:before="30"/>
              <w:jc w:val="left"/>
            </w:pPr>
            <w:r>
              <w:rPr>
                <w:rFonts w:ascii="Calibri" w:cs="Calibri" w:eastAsia="Calibri" w:hAnsi="Calibri"/>
                <w:b w:val="false"/>
                <w:bCs w:val="false"/>
                <w:color w:val="1E293B"/>
                <w:sz w:val="19"/>
                <w:szCs w:val="19"/>
              </w:rPr>
              <w:t xml:space="preserve">Diego Sebastian Marchiori</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51</w:t>
            </w:r>
          </w:p>
        </w:tc>
      </w:tr>
      <w:tr>
        <w:tc>
          <w:tcPr>
            <w:tcW w:type="pct" w:w="60%"/>
            <w:shd w:color="F8FAFC" w:val="solid"/>
            <w:vAlign w:val="center"/>
          </w:tcPr>
          <w:p>
            <w:pPr>
              <w:spacing w:after="30" w:before="30"/>
              <w:jc w:val="left"/>
            </w:pPr>
            <w:r>
              <w:rPr>
                <w:rFonts w:ascii="Calibri" w:cs="Calibri" w:eastAsia="Calibri" w:hAnsi="Calibri"/>
                <w:b w:val="false"/>
                <w:bCs w:val="false"/>
                <w:color w:val="1E293B"/>
                <w:sz w:val="19"/>
                <w:szCs w:val="19"/>
              </w:rPr>
              <w:t xml:space="preserve">Cristian Emmanuel Cerrina</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46</w:t>
            </w:r>
          </w:p>
        </w:tc>
      </w:tr>
      <w:tr>
        <w:tc>
          <w:tcPr>
            <w:tcW w:type="pct" w:w="60%"/>
            <w:vAlign w:val="center"/>
          </w:tcPr>
          <w:p>
            <w:pPr>
              <w:spacing w:after="30" w:before="30"/>
              <w:jc w:val="left"/>
            </w:pPr>
            <w:r>
              <w:rPr>
                <w:rFonts w:ascii="Calibri" w:cs="Calibri" w:eastAsia="Calibri" w:hAnsi="Calibri"/>
                <w:b w:val="false"/>
                <w:bCs w:val="false"/>
                <w:color w:val="1E293B"/>
                <w:sz w:val="19"/>
                <w:szCs w:val="19"/>
              </w:rPr>
              <w:t xml:space="preserve">Leonardo Luis Spagnuolo Rey</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45</w:t>
            </w:r>
          </w:p>
        </w:tc>
      </w:tr>
      <w:tr>
        <w:tc>
          <w:tcPr>
            <w:tcW w:type="pct" w:w="60%"/>
            <w:shd w:color="F8FAFC" w:val="solid"/>
            <w:vAlign w:val="center"/>
          </w:tcPr>
          <w:p>
            <w:pPr>
              <w:spacing w:after="30" w:before="30"/>
              <w:jc w:val="left"/>
            </w:pPr>
            <w:r>
              <w:rPr>
                <w:rFonts w:ascii="Calibri" w:cs="Calibri" w:eastAsia="Calibri" w:hAnsi="Calibri"/>
                <w:b w:val="false"/>
                <w:bCs w:val="false"/>
                <w:color w:val="1E293B"/>
                <w:sz w:val="19"/>
                <w:szCs w:val="19"/>
              </w:rPr>
              <w:t xml:space="preserve">Camila Corti</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45</w:t>
            </w:r>
          </w:p>
        </w:tc>
      </w:tr>
      <w:tr>
        <w:tc>
          <w:tcPr>
            <w:tcW w:type="pct" w:w="60%"/>
            <w:vAlign w:val="center"/>
          </w:tcPr>
          <w:p>
            <w:pPr>
              <w:spacing w:after="30" w:before="30"/>
              <w:jc w:val="left"/>
            </w:pPr>
            <w:r>
              <w:rPr>
                <w:rFonts w:ascii="Calibri" w:cs="Calibri" w:eastAsia="Calibri" w:hAnsi="Calibri"/>
                <w:b w:val="false"/>
                <w:bCs w:val="false"/>
                <w:color w:val="1E293B"/>
                <w:sz w:val="19"/>
                <w:szCs w:val="19"/>
              </w:rPr>
              <w:t xml:space="preserve">Walter Alejandro Leon</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41</w:t>
            </w:r>
          </w:p>
        </w:tc>
      </w:tr>
      <w:tr>
        <w:tc>
          <w:tcPr>
            <w:tcW w:type="pct" w:w="60%"/>
            <w:shd w:color="F8FAFC" w:val="solid"/>
            <w:vAlign w:val="center"/>
          </w:tcPr>
          <w:p>
            <w:pPr>
              <w:spacing w:after="30" w:before="30"/>
              <w:jc w:val="left"/>
            </w:pPr>
            <w:r>
              <w:rPr>
                <w:rFonts w:ascii="Calibri" w:cs="Calibri" w:eastAsia="Calibri" w:hAnsi="Calibri"/>
                <w:b w:val="false"/>
                <w:bCs w:val="false"/>
                <w:color w:val="1E293B"/>
                <w:sz w:val="19"/>
                <w:szCs w:val="19"/>
              </w:rPr>
              <w:t xml:space="preserve">Alejandro José Mazzei</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40</w:t>
            </w:r>
          </w:p>
        </w:tc>
      </w:tr>
      <w:tr>
        <w:tc>
          <w:tcPr>
            <w:tcW w:type="pct" w:w="60%"/>
            <w:vAlign w:val="center"/>
          </w:tcPr>
          <w:p>
            <w:pPr>
              <w:spacing w:after="30" w:before="30"/>
              <w:jc w:val="left"/>
            </w:pPr>
            <w:r>
              <w:rPr>
                <w:rFonts w:ascii="Calibri" w:cs="Calibri" w:eastAsia="Calibri" w:hAnsi="Calibri"/>
                <w:b w:val="false"/>
                <w:bCs w:val="false"/>
                <w:color w:val="1E293B"/>
                <w:sz w:val="19"/>
                <w:szCs w:val="19"/>
              </w:rPr>
              <w:t xml:space="preserve">Manuel Agustín Palos</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37</w:t>
            </w:r>
          </w:p>
        </w:tc>
      </w:tr>
      <w:tr>
        <w:tc>
          <w:tcPr>
            <w:tcW w:type="pct" w:w="60%"/>
            <w:shd w:color="F8FAFC" w:val="solid"/>
            <w:vAlign w:val="center"/>
          </w:tcPr>
          <w:p>
            <w:pPr>
              <w:spacing w:after="30" w:before="30"/>
              <w:jc w:val="left"/>
            </w:pPr>
            <w:r>
              <w:rPr>
                <w:rFonts w:ascii="Calibri" w:cs="Calibri" w:eastAsia="Calibri" w:hAnsi="Calibri"/>
                <w:b w:val="false"/>
                <w:bCs w:val="false"/>
                <w:color w:val="1E293B"/>
                <w:sz w:val="19"/>
                <w:szCs w:val="19"/>
              </w:rPr>
              <w:t xml:space="preserve">Lucas David Carabeta</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37</w:t>
            </w:r>
          </w:p>
        </w:tc>
      </w:tr>
      <w:tr>
        <w:tc>
          <w:tcPr>
            <w:tcW w:type="pct" w:w="60%"/>
            <w:vAlign w:val="center"/>
          </w:tcPr>
          <w:p>
            <w:pPr>
              <w:spacing w:after="30" w:before="30"/>
              <w:jc w:val="left"/>
            </w:pPr>
            <w:r>
              <w:rPr>
                <w:rFonts w:ascii="Calibri" w:cs="Calibri" w:eastAsia="Calibri" w:hAnsi="Calibri"/>
                <w:b w:val="false"/>
                <w:bCs w:val="false"/>
                <w:color w:val="1E293B"/>
                <w:sz w:val="19"/>
                <w:szCs w:val="19"/>
              </w:rPr>
              <w:t xml:space="preserve">Luis Gabriel Martinez Tecco</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36</w:t>
            </w:r>
          </w:p>
        </w:tc>
      </w:tr>
      <w:tr>
        <w:tc>
          <w:tcPr>
            <w:tcW w:type="pct" w:w="60%"/>
            <w:shd w:color="F8FAFC" w:val="solid"/>
            <w:vAlign w:val="center"/>
          </w:tcPr>
          <w:p>
            <w:pPr>
              <w:spacing w:after="30" w:before="30"/>
              <w:jc w:val="left"/>
            </w:pPr>
            <w:r>
              <w:rPr>
                <w:rFonts w:ascii="Calibri" w:cs="Calibri" w:eastAsia="Calibri" w:hAnsi="Calibri"/>
                <w:b w:val="false"/>
                <w:bCs w:val="false"/>
                <w:color w:val="1E293B"/>
                <w:sz w:val="19"/>
                <w:szCs w:val="19"/>
              </w:rPr>
              <w:t xml:space="preserve">Teresa Beatriz Reinaga</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34</w:t>
            </w:r>
          </w:p>
        </w:tc>
      </w:tr>
      <w:tr>
        <w:tc>
          <w:tcPr>
            <w:tcW w:type="pct" w:w="60%"/>
            <w:vAlign w:val="center"/>
          </w:tcPr>
          <w:p>
            <w:pPr>
              <w:spacing w:after="30" w:before="30"/>
              <w:jc w:val="left"/>
            </w:pPr>
            <w:r>
              <w:rPr>
                <w:rFonts w:ascii="Calibri" w:cs="Calibri" w:eastAsia="Calibri" w:hAnsi="Calibri"/>
                <w:b w:val="false"/>
                <w:bCs w:val="false"/>
                <w:color w:val="1E293B"/>
                <w:sz w:val="19"/>
                <w:szCs w:val="19"/>
              </w:rPr>
              <w:t xml:space="preserve">Luciano Matte Casietto</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34</w:t>
            </w:r>
          </w:p>
        </w:tc>
      </w:tr>
      <w:tr>
        <w:tc>
          <w:tcPr>
            <w:tcW w:type="pct" w:w="60%"/>
            <w:shd w:color="F8FAFC" w:val="solid"/>
            <w:vAlign w:val="center"/>
          </w:tcPr>
          <w:p>
            <w:pPr>
              <w:spacing w:after="30" w:before="30"/>
              <w:jc w:val="left"/>
            </w:pPr>
            <w:r>
              <w:rPr>
                <w:rFonts w:ascii="Calibri" w:cs="Calibri" w:eastAsia="Calibri" w:hAnsi="Calibri"/>
                <w:b w:val="false"/>
                <w:bCs w:val="false"/>
                <w:color w:val="1E293B"/>
                <w:sz w:val="19"/>
                <w:szCs w:val="19"/>
              </w:rPr>
              <w:t xml:space="preserve">Alexia Aguilar</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29</w:t>
            </w:r>
          </w:p>
        </w:tc>
      </w:tr>
      <w:tr>
        <w:tc>
          <w:tcPr>
            <w:tcW w:type="pct" w:w="60%"/>
            <w:vAlign w:val="center"/>
          </w:tcPr>
          <w:p>
            <w:pPr>
              <w:spacing w:after="30" w:before="30"/>
              <w:jc w:val="left"/>
            </w:pPr>
            <w:r>
              <w:rPr>
                <w:rFonts w:ascii="Calibri" w:cs="Calibri" w:eastAsia="Calibri" w:hAnsi="Calibri"/>
                <w:b w:val="false"/>
                <w:bCs w:val="false"/>
                <w:color w:val="1E293B"/>
                <w:sz w:val="19"/>
                <w:szCs w:val="19"/>
              </w:rPr>
              <w:t xml:space="preserve">Daniel Enrique Ramunno</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29</w:t>
            </w:r>
          </w:p>
        </w:tc>
      </w:tr>
      <w:tr>
        <w:tc>
          <w:tcPr>
            <w:tcW w:type="pct" w:w="60%"/>
            <w:shd w:color="F8FAFC" w:val="solid"/>
            <w:vAlign w:val="center"/>
          </w:tcPr>
          <w:p>
            <w:pPr>
              <w:spacing w:after="30" w:before="30"/>
              <w:jc w:val="left"/>
            </w:pPr>
            <w:r>
              <w:rPr>
                <w:rFonts w:ascii="Calibri" w:cs="Calibri" w:eastAsia="Calibri" w:hAnsi="Calibri"/>
                <w:b w:val="false"/>
                <w:bCs w:val="false"/>
                <w:color w:val="1E293B"/>
                <w:sz w:val="19"/>
                <w:szCs w:val="19"/>
              </w:rPr>
              <w:t xml:space="preserve">Jorge Guillermo Herrera</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27</w:t>
            </w:r>
          </w:p>
        </w:tc>
      </w:tr>
      <w:tr>
        <w:tc>
          <w:tcPr>
            <w:tcW w:type="pct" w:w="60%"/>
            <w:vAlign w:val="center"/>
          </w:tcPr>
          <w:p>
            <w:pPr>
              <w:spacing w:after="30" w:before="30"/>
              <w:jc w:val="left"/>
            </w:pPr>
            <w:r>
              <w:rPr>
                <w:rFonts w:ascii="Calibri" w:cs="Calibri" w:eastAsia="Calibri" w:hAnsi="Calibri"/>
                <w:b w:val="false"/>
                <w:bCs w:val="false"/>
                <w:color w:val="1E293B"/>
                <w:sz w:val="19"/>
                <w:szCs w:val="19"/>
              </w:rPr>
              <w:t xml:space="preserve">Eduardo Silvester</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27</w:t>
            </w:r>
          </w:p>
        </w:tc>
      </w:tr>
      <w:tr>
        <w:tc>
          <w:tcPr>
            <w:tcW w:type="pct" w:w="60%"/>
            <w:shd w:color="F8FAFC" w:val="solid"/>
            <w:vAlign w:val="center"/>
          </w:tcPr>
          <w:p>
            <w:pPr>
              <w:spacing w:after="30" w:before="30"/>
              <w:jc w:val="left"/>
            </w:pPr>
            <w:r>
              <w:rPr>
                <w:rFonts w:ascii="Calibri" w:cs="Calibri" w:eastAsia="Calibri" w:hAnsi="Calibri"/>
                <w:b w:val="false"/>
                <w:bCs w:val="false"/>
                <w:color w:val="1E293B"/>
                <w:sz w:val="19"/>
                <w:szCs w:val="19"/>
              </w:rPr>
              <w:t xml:space="preserve">Paola Alejandra Navarro Grassi</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27</w:t>
            </w:r>
          </w:p>
        </w:tc>
      </w:tr>
      <w:tr>
        <w:tc>
          <w:tcPr>
            <w:tcW w:type="pct" w:w="60%"/>
            <w:vAlign w:val="center"/>
          </w:tcPr>
          <w:p>
            <w:pPr>
              <w:spacing w:after="30" w:before="30"/>
              <w:jc w:val="left"/>
            </w:pPr>
            <w:r>
              <w:rPr>
                <w:rFonts w:ascii="Calibri" w:cs="Calibri" w:eastAsia="Calibri" w:hAnsi="Calibri"/>
                <w:b w:val="false"/>
                <w:bCs w:val="false"/>
                <w:color w:val="1E293B"/>
                <w:sz w:val="19"/>
                <w:szCs w:val="19"/>
              </w:rPr>
              <w:t xml:space="preserve">Richard Javier Espinola Gysin</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25</w:t>
            </w:r>
          </w:p>
        </w:tc>
      </w:tr>
      <w:tr>
        <w:tc>
          <w:tcPr>
            <w:tcW w:type="pct" w:w="60%"/>
            <w:shd w:color="F8FAFC" w:val="solid"/>
            <w:vAlign w:val="center"/>
          </w:tcPr>
          <w:p>
            <w:pPr>
              <w:spacing w:after="30" w:before="30"/>
              <w:jc w:val="left"/>
            </w:pPr>
            <w:r>
              <w:rPr>
                <w:rFonts w:ascii="Calibri" w:cs="Calibri" w:eastAsia="Calibri" w:hAnsi="Calibri"/>
                <w:b w:val="false"/>
                <w:bCs w:val="false"/>
                <w:color w:val="1E293B"/>
                <w:sz w:val="19"/>
                <w:szCs w:val="19"/>
              </w:rPr>
              <w:t xml:space="preserve">Daiana Anabella Molina Riquelme</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25</w:t>
            </w:r>
          </w:p>
        </w:tc>
      </w:tr>
      <w:tr>
        <w:tc>
          <w:tcPr>
            <w:tcW w:type="pct" w:w="60%"/>
            <w:vAlign w:val="center"/>
          </w:tcPr>
          <w:p>
            <w:pPr>
              <w:spacing w:after="30" w:before="30"/>
              <w:jc w:val="left"/>
            </w:pPr>
            <w:r>
              <w:rPr>
                <w:rFonts w:ascii="Calibri" w:cs="Calibri" w:eastAsia="Calibri" w:hAnsi="Calibri"/>
                <w:b w:val="false"/>
                <w:bCs w:val="false"/>
                <w:color w:val="1E293B"/>
                <w:sz w:val="19"/>
                <w:szCs w:val="19"/>
              </w:rPr>
              <w:t xml:space="preserve">Nicolas Agustin Caballero</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23</w:t>
            </w:r>
          </w:p>
        </w:tc>
      </w:tr>
      <w:tr>
        <w:tc>
          <w:tcPr>
            <w:tcW w:type="pct" w:w="60%"/>
            <w:shd w:color="F8FAFC" w:val="solid"/>
            <w:vAlign w:val="center"/>
          </w:tcPr>
          <w:p>
            <w:pPr>
              <w:spacing w:after="30" w:before="30"/>
              <w:jc w:val="left"/>
            </w:pPr>
            <w:r>
              <w:rPr>
                <w:rFonts w:ascii="Calibri" w:cs="Calibri" w:eastAsia="Calibri" w:hAnsi="Calibri"/>
                <w:b w:val="false"/>
                <w:bCs w:val="false"/>
                <w:color w:val="1E293B"/>
                <w:sz w:val="19"/>
                <w:szCs w:val="19"/>
              </w:rPr>
              <w:t xml:space="preserve">Sergio Gastón Frontera</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23</w:t>
            </w:r>
          </w:p>
        </w:tc>
      </w:tr>
      <w:tr>
        <w:tc>
          <w:tcPr>
            <w:tcW w:type="pct" w:w="60%"/>
            <w:vAlign w:val="center"/>
          </w:tcPr>
          <w:p>
            <w:pPr>
              <w:spacing w:after="30" w:before="30"/>
              <w:jc w:val="left"/>
            </w:pPr>
            <w:r>
              <w:rPr>
                <w:rFonts w:ascii="Calibri" w:cs="Calibri" w:eastAsia="Calibri" w:hAnsi="Calibri"/>
                <w:b w:val="false"/>
                <w:bCs w:val="false"/>
                <w:color w:val="1E293B"/>
                <w:sz w:val="19"/>
                <w:szCs w:val="19"/>
              </w:rPr>
              <w:t xml:space="preserve">Fernando Alberto Schwartz</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23</w:t>
            </w:r>
          </w:p>
        </w:tc>
      </w:tr>
      <w:tr>
        <w:tc>
          <w:tcPr>
            <w:tcW w:type="pct" w:w="60%"/>
            <w:shd w:color="F8FAFC" w:val="solid"/>
            <w:vAlign w:val="center"/>
          </w:tcPr>
          <w:p>
            <w:pPr>
              <w:spacing w:after="30" w:before="30"/>
              <w:jc w:val="left"/>
            </w:pPr>
            <w:r>
              <w:rPr>
                <w:rFonts w:ascii="Calibri" w:cs="Calibri" w:eastAsia="Calibri" w:hAnsi="Calibri"/>
                <w:b w:val="false"/>
                <w:bCs w:val="false"/>
                <w:color w:val="1E293B"/>
                <w:sz w:val="19"/>
                <w:szCs w:val="19"/>
              </w:rPr>
              <w:t xml:space="preserve">Juan Francisco Rodriguez Fulco</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22</w:t>
            </w:r>
          </w:p>
        </w:tc>
      </w:tr>
      <w:tr>
        <w:tc>
          <w:tcPr>
            <w:tcW w:type="pct" w:w="60%"/>
            <w:vAlign w:val="center"/>
          </w:tcPr>
          <w:p>
            <w:pPr>
              <w:spacing w:after="30" w:before="30"/>
              <w:jc w:val="left"/>
            </w:pPr>
            <w:r>
              <w:rPr>
                <w:rFonts w:ascii="Calibri" w:cs="Calibri" w:eastAsia="Calibri" w:hAnsi="Calibri"/>
                <w:b w:val="false"/>
                <w:bCs w:val="false"/>
                <w:color w:val="1E293B"/>
                <w:sz w:val="19"/>
                <w:szCs w:val="19"/>
              </w:rPr>
              <w:t xml:space="preserve">Claudio Alberto Nadal</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21</w:t>
            </w:r>
          </w:p>
        </w:tc>
      </w:tr>
      <w:tr>
        <w:tc>
          <w:tcPr>
            <w:tcW w:type="pct" w:w="60%"/>
            <w:shd w:color="F8FAFC" w:val="solid"/>
            <w:vAlign w:val="center"/>
          </w:tcPr>
          <w:p>
            <w:pPr>
              <w:spacing w:after="30" w:before="30"/>
              <w:jc w:val="left"/>
            </w:pPr>
            <w:r>
              <w:rPr>
                <w:rFonts w:ascii="Calibri" w:cs="Calibri" w:eastAsia="Calibri" w:hAnsi="Calibri"/>
                <w:b w:val="false"/>
                <w:bCs w:val="false"/>
                <w:color w:val="1E293B"/>
                <w:sz w:val="19"/>
                <w:szCs w:val="19"/>
              </w:rPr>
              <w:t xml:space="preserve">Gabriel Osvaldo Catriel Gimenez Salinas</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21</w:t>
            </w:r>
          </w:p>
        </w:tc>
      </w:tr>
      <w:tr>
        <w:tc>
          <w:tcPr>
            <w:tcW w:type="pct" w:w="60%"/>
            <w:vAlign w:val="center"/>
          </w:tcPr>
          <w:p>
            <w:pPr>
              <w:spacing w:after="30" w:before="30"/>
              <w:jc w:val="left"/>
            </w:pPr>
            <w:r>
              <w:rPr>
                <w:rFonts w:ascii="Calibri" w:cs="Calibri" w:eastAsia="Calibri" w:hAnsi="Calibri"/>
                <w:b w:val="false"/>
                <w:bCs w:val="false"/>
                <w:color w:val="1E293B"/>
                <w:sz w:val="19"/>
                <w:szCs w:val="19"/>
              </w:rPr>
              <w:t xml:space="preserve">Sebastían Roque Garcia</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20</w:t>
            </w:r>
          </w:p>
        </w:tc>
      </w:tr>
      <w:tr>
        <w:tc>
          <w:tcPr>
            <w:tcW w:type="pct" w:w="60%"/>
            <w:shd w:color="F8FAFC" w:val="solid"/>
            <w:vAlign w:val="center"/>
          </w:tcPr>
          <w:p>
            <w:pPr>
              <w:spacing w:after="30" w:before="30"/>
              <w:jc w:val="left"/>
            </w:pPr>
            <w:r>
              <w:rPr>
                <w:rFonts w:ascii="Calibri" w:cs="Calibri" w:eastAsia="Calibri" w:hAnsi="Calibri"/>
                <w:b w:val="false"/>
                <w:bCs w:val="false"/>
                <w:color w:val="1E293B"/>
                <w:sz w:val="19"/>
                <w:szCs w:val="19"/>
              </w:rPr>
              <w:t xml:space="preserve">Carlos Daniel Herrera</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19</w:t>
            </w:r>
          </w:p>
        </w:tc>
      </w:tr>
      <w:tr>
        <w:tc>
          <w:tcPr>
            <w:tcW w:type="pct" w:w="60%"/>
            <w:vAlign w:val="center"/>
          </w:tcPr>
          <w:p>
            <w:pPr>
              <w:spacing w:after="30" w:before="30"/>
              <w:jc w:val="left"/>
            </w:pPr>
            <w:r>
              <w:rPr>
                <w:rFonts w:ascii="Calibri" w:cs="Calibri" w:eastAsia="Calibri" w:hAnsi="Calibri"/>
                <w:b w:val="false"/>
                <w:bCs w:val="false"/>
                <w:color w:val="1E293B"/>
                <w:sz w:val="19"/>
                <w:szCs w:val="19"/>
              </w:rPr>
              <w:t xml:space="preserve">Nicolas Pereyra</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18</w:t>
            </w:r>
          </w:p>
        </w:tc>
      </w:tr>
      <w:tr>
        <w:tc>
          <w:tcPr>
            <w:tcW w:type="pct" w:w="60%"/>
            <w:shd w:color="F8FAFC" w:val="solid"/>
            <w:vAlign w:val="center"/>
          </w:tcPr>
          <w:p>
            <w:pPr>
              <w:spacing w:after="30" w:before="30"/>
              <w:jc w:val="left"/>
            </w:pPr>
            <w:r>
              <w:rPr>
                <w:rFonts w:ascii="Calibri" w:cs="Calibri" w:eastAsia="Calibri" w:hAnsi="Calibri"/>
                <w:b w:val="false"/>
                <w:bCs w:val="false"/>
                <w:color w:val="1E293B"/>
                <w:sz w:val="19"/>
                <w:szCs w:val="19"/>
              </w:rPr>
              <w:t xml:space="preserve">Marcelo Simón Freyre</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18</w:t>
            </w:r>
          </w:p>
        </w:tc>
      </w:tr>
      <w:tr>
        <w:tc>
          <w:tcPr>
            <w:tcW w:type="pct" w:w="60%"/>
            <w:vAlign w:val="center"/>
          </w:tcPr>
          <w:p>
            <w:pPr>
              <w:spacing w:after="30" w:before="30"/>
              <w:jc w:val="left"/>
            </w:pPr>
            <w:r>
              <w:rPr>
                <w:rFonts w:ascii="Calibri" w:cs="Calibri" w:eastAsia="Calibri" w:hAnsi="Calibri"/>
                <w:b w:val="false"/>
                <w:bCs w:val="false"/>
                <w:color w:val="1E293B"/>
                <w:sz w:val="19"/>
                <w:szCs w:val="19"/>
              </w:rPr>
              <w:t xml:space="preserve">Nicolas Facundo Staneff Rotela</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13</w:t>
            </w:r>
          </w:p>
        </w:tc>
      </w:tr>
      <w:tr>
        <w:tc>
          <w:tcPr>
            <w:tcW w:type="pct" w:w="60%"/>
            <w:shd w:color="F8FAFC" w:val="solid"/>
            <w:vAlign w:val="center"/>
          </w:tcPr>
          <w:p>
            <w:pPr>
              <w:spacing w:after="30" w:before="30"/>
              <w:jc w:val="left"/>
            </w:pPr>
            <w:r>
              <w:rPr>
                <w:rFonts w:ascii="Calibri" w:cs="Calibri" w:eastAsia="Calibri" w:hAnsi="Calibri"/>
                <w:b w:val="false"/>
                <w:bCs w:val="false"/>
                <w:color w:val="1E293B"/>
                <w:sz w:val="19"/>
                <w:szCs w:val="19"/>
              </w:rPr>
              <w:t xml:space="preserve">Estanislao Rodriguez Fulco</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10</w:t>
            </w:r>
          </w:p>
        </w:tc>
      </w:tr>
      <w:tr>
        <w:tc>
          <w:tcPr>
            <w:tcW w:type="pct" w:w="60%"/>
            <w:vAlign w:val="center"/>
          </w:tcPr>
          <w:p>
            <w:pPr>
              <w:spacing w:after="30" w:before="30"/>
              <w:jc w:val="left"/>
            </w:pPr>
            <w:r>
              <w:rPr>
                <w:rFonts w:ascii="Calibri" w:cs="Calibri" w:eastAsia="Calibri" w:hAnsi="Calibri"/>
                <w:b w:val="false"/>
                <w:bCs w:val="false"/>
                <w:color w:val="1E293B"/>
                <w:sz w:val="19"/>
                <w:szCs w:val="19"/>
              </w:rPr>
              <w:t xml:space="preserve">Durbal Villalba</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vAlign w:val="center"/>
          </w:tcPr>
          <w:p>
            <w:pPr>
              <w:spacing w:after="30" w:before="30"/>
              <w:jc w:val="center"/>
            </w:pPr>
            <w:r>
              <w:rPr>
                <w:rFonts w:ascii="Calibri" w:cs="Calibri" w:eastAsia="Calibri" w:hAnsi="Calibri"/>
                <w:b w:val="false"/>
                <w:bCs w:val="false"/>
                <w:color w:val="1E293B"/>
                <w:sz w:val="19"/>
                <w:szCs w:val="19"/>
              </w:rPr>
              <w:t xml:space="preserve">6</w:t>
            </w:r>
          </w:p>
        </w:tc>
      </w:tr>
      <w:tr>
        <w:tc>
          <w:tcPr>
            <w:tcW w:type="pct" w:w="60%"/>
            <w:shd w:color="F8FAFC" w:val="solid"/>
            <w:vAlign w:val="center"/>
          </w:tcPr>
          <w:p>
            <w:pPr>
              <w:spacing w:after="30" w:before="30"/>
              <w:jc w:val="left"/>
            </w:pPr>
            <w:r>
              <w:rPr>
                <w:rFonts w:ascii="Calibri" w:cs="Calibri" w:eastAsia="Calibri" w:hAnsi="Calibri"/>
                <w:b w:val="false"/>
                <w:bCs w:val="false"/>
                <w:color w:val="1E293B"/>
                <w:sz w:val="19"/>
                <w:szCs w:val="19"/>
              </w:rPr>
              <w:t xml:space="preserve">Eduardo Esteban Aguilar</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20%"/>
            <w:shd w:color="F8FAFC" w:val="solid"/>
            <w:vAlign w:val="center"/>
          </w:tcPr>
          <w:p>
            <w:pPr>
              <w:spacing w:after="30" w:before="30"/>
              <w:jc w:val="center"/>
            </w:pPr>
            <w:r>
              <w:rPr>
                <w:rFonts w:ascii="Calibri" w:cs="Calibri" w:eastAsia="Calibri" w:hAnsi="Calibri"/>
                <w:b w:val="false"/>
                <w:bCs w:val="false"/>
                <w:color w:val="1E293B"/>
                <w:sz w:val="19"/>
                <w:szCs w:val="19"/>
              </w:rPr>
              <w:t xml:space="preserve">5</w:t>
            </w:r>
          </w:p>
        </w:tc>
      </w:tr>
      <w:tr>
        <w:tc>
          <w:tcPr>
            <w:tcW w:type="pct" w:w="60%"/>
            <w:shd w:color="EFF6FF" w:val="solid"/>
            <w:vAlign w:val="center"/>
          </w:tcPr>
          <w:p>
            <w:pPr>
              <w:spacing w:after="30" w:before="30"/>
              <w:jc w:val="left"/>
            </w:pPr>
            <w:r>
              <w:rPr>
                <w:rFonts w:ascii="Calibri" w:cs="Calibri" w:eastAsia="Calibri" w:hAnsi="Calibri"/>
                <w:b/>
                <w:bCs/>
                <w:color w:val="1E293B"/>
                <w:sz w:val="19"/>
                <w:szCs w:val="19"/>
              </w:rPr>
              <w:t xml:space="preserve">TOTAL: 48 observadores</w:t>
            </w:r>
          </w:p>
        </w:tc>
        <w:tc>
          <w:tcPr>
            <w:tcW w:type="pct" w:w="20%"/>
            <w:shd w:color="EFF6FF" w:val="solid"/>
            <w:vAlign w:val="center"/>
          </w:tcPr>
          <w:p>
            <w:pPr>
              <w:spacing w:after="30" w:before="30"/>
              <w:jc w:val="center"/>
            </w:pPr>
            <w:r>
              <w:rPr>
                <w:rFonts w:ascii="Calibri" w:cs="Calibri" w:eastAsia="Calibri" w:hAnsi="Calibri"/>
                <w:b/>
                <w:bCs/>
                <w:color w:val="1E293B"/>
                <w:sz w:val="19"/>
                <w:szCs w:val="19"/>
              </w:rPr>
              <w:t xml:space="preserve"/>
            </w:r>
          </w:p>
        </w:tc>
        <w:tc>
          <w:tcPr>
            <w:tcW w:type="pct" w:w="20%"/>
            <w:shd w:color="EFF6FF" w:val="solid"/>
            <w:vAlign w:val="center"/>
          </w:tcPr>
          <w:p>
            <w:pPr>
              <w:spacing w:after="30" w:before="30"/>
              <w:jc w:val="center"/>
            </w:pPr>
            <w:r>
              <w:rPr>
                <w:rFonts w:ascii="Calibri" w:cs="Calibri" w:eastAsia="Calibri" w:hAnsi="Calibri"/>
                <w:b/>
                <w:bCs/>
                <w:color w:val="1E293B"/>
                <w:sz w:val="19"/>
                <w:szCs w:val="19"/>
              </w:rPr>
              <w:t xml:space="preserve">1.903</w:t>
            </w:r>
          </w:p>
        </w:tc>
      </w:tr>
    </w:tbl>
    <w:p>
      <w:r>
        <w:br w:type="page"/>
      </w:r>
    </w:p>
    <w:p>
      <w:pPr>
        <w:spacing w:after="200" w:before="360"/>
      </w:pPr>
      <w:r>
        <w:rPr>
          <w:b/>
          <w:bCs/>
          <w:color w:val="00548B"/>
          <w:sz w:val="28"/>
          <w:szCs w:val="28"/>
        </w:rPr>
        <w:t xml:space="preserve">5. DETALLE DE NAVEGACIÓN</w:t>
      </w:r>
    </w:p>
    <w:p>
      <w:pPr>
        <w:spacing w:after="200" w:before="240"/>
      </w:pPr>
      <w:r>
        <w:rPr>
          <w:b/>
          <w:bCs/>
          <w:color w:val="1E293B"/>
          <w:sz w:val="24"/>
          <w:szCs w:val="24"/>
        </w:rPr>
        <w:t xml:space="preserve">5.1 Mareas finalizadas en el período</w:t>
      </w:r>
    </w:p>
    <w:p>
      <w:pPr>
        <w:spacing w:after="120"/>
        <w:jc w:val="both"/>
      </w:pPr>
      <w:r>
        <w:rPr>
          <w:sz w:val="22"/>
          <w:szCs w:val="22"/>
        </w:rPr>
        <w:t xml:space="preserve">Se detallan a continuación las 50 mareas que alcanzaron estado "Finalizada" durante el período, agrupadas por pesquería. Las 20 mareas restantes se encontraban en estado "En ejecución" al cierre del período.</w:t>
      </w:r>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gridCol w:w="100"/>
        <w:gridCol w:w="100"/>
        <w:gridCol w:w="100"/>
        <w:gridCol w:w="100"/>
      </w:tblGrid>
      <w:tr>
        <w:trPr>
          <w:tblHeader/>
        </w:trPr>
        <w:tc>
          <w:tcPr>
            <w:tcW w:type="pct" w:w="20%"/>
            <w:shd w:color="00548B" w:val="solid"/>
            <w:vAlign w:val="center"/>
          </w:tcPr>
          <w:p>
            <w:pPr>
              <w:spacing w:after="40" w:before="40"/>
              <w:jc w:val="left"/>
            </w:pPr>
            <w:r>
              <w:rPr>
                <w:rFonts w:ascii="Calibri" w:cs="Calibri" w:eastAsia="Calibri" w:hAnsi="Calibri"/>
                <w:b/>
                <w:bCs/>
                <w:color w:val="FFFFFF"/>
                <w:sz w:val="20"/>
                <w:szCs w:val="20"/>
              </w:rPr>
              <w:t xml:space="preserve">PESQUERÍA</w:t>
            </w:r>
          </w:p>
        </w:tc>
        <w:tc>
          <w:tcPr>
            <w:tcW w:type="pct" w:w="22%"/>
            <w:shd w:color="00548B" w:val="solid"/>
            <w:vAlign w:val="center"/>
          </w:tcPr>
          <w:p>
            <w:pPr>
              <w:spacing w:after="40" w:before="40"/>
              <w:jc w:val="left"/>
            </w:pPr>
            <w:r>
              <w:rPr>
                <w:rFonts w:ascii="Calibri" w:cs="Calibri" w:eastAsia="Calibri" w:hAnsi="Calibri"/>
                <w:b/>
                <w:bCs/>
                <w:color w:val="FFFFFF"/>
                <w:sz w:val="20"/>
                <w:szCs w:val="20"/>
              </w:rPr>
              <w:t xml:space="preserve">BUQUE</w:t>
            </w:r>
          </w:p>
        </w:tc>
        <w:tc>
          <w:tcPr>
            <w:tcW w:type="pct" w:w="12%"/>
            <w:shd w:color="00548B" w:val="solid"/>
            <w:vAlign w:val="center"/>
          </w:tcPr>
          <w:p>
            <w:pPr>
              <w:spacing w:after="40" w:before="40"/>
              <w:jc w:val="center"/>
            </w:pPr>
            <w:r>
              <w:rPr>
                <w:rFonts w:ascii="Calibri" w:cs="Calibri" w:eastAsia="Calibri" w:hAnsi="Calibri"/>
                <w:b/>
                <w:bCs/>
                <w:color w:val="FFFFFF"/>
                <w:sz w:val="20"/>
                <w:szCs w:val="20"/>
              </w:rPr>
              <w:t xml:space="preserve">MAREA</w:t>
            </w:r>
          </w:p>
        </w:tc>
        <w:tc>
          <w:tcPr>
            <w:tcW w:type="pct" w:w="10%"/>
            <w:shd w:color="00548B" w:val="solid"/>
            <w:vAlign w:val="center"/>
          </w:tcPr>
          <w:p>
            <w:pPr>
              <w:spacing w:after="40" w:before="40"/>
              <w:jc w:val="center"/>
            </w:pPr>
            <w:r>
              <w:rPr>
                <w:rFonts w:ascii="Calibri" w:cs="Calibri" w:eastAsia="Calibri" w:hAnsi="Calibri"/>
                <w:b/>
                <w:bCs/>
                <w:color w:val="FFFFFF"/>
                <w:sz w:val="20"/>
                <w:szCs w:val="20"/>
              </w:rPr>
              <w:t xml:space="preserve">ETAPAS</w:t>
            </w:r>
          </w:p>
        </w:tc>
        <w:tc>
          <w:tcPr>
            <w:tcW w:type="pct" w:w="10%"/>
            <w:shd w:color="00548B" w:val="solid"/>
            <w:vAlign w:val="center"/>
          </w:tcPr>
          <w:p>
            <w:pPr>
              <w:spacing w:after="40" w:before="40"/>
              <w:jc w:val="center"/>
            </w:pPr>
            <w:r>
              <w:rPr>
                <w:rFonts w:ascii="Calibri" w:cs="Calibri" w:eastAsia="Calibri" w:hAnsi="Calibri"/>
                <w:b/>
                <w:bCs/>
                <w:color w:val="FFFFFF"/>
                <w:sz w:val="20"/>
                <w:szCs w:val="20"/>
              </w:rPr>
              <w:t xml:space="preserve">DÍAS</w:t>
            </w:r>
          </w:p>
        </w:tc>
        <w:tc>
          <w:tcPr>
            <w:tcW w:type="pct" w:w="13%"/>
            <w:shd w:color="00548B" w:val="solid"/>
            <w:vAlign w:val="center"/>
          </w:tcPr>
          <w:p>
            <w:pPr>
              <w:spacing w:after="40" w:before="40"/>
              <w:jc w:val="center"/>
            </w:pPr>
            <w:r>
              <w:rPr>
                <w:rFonts w:ascii="Calibri" w:cs="Calibri" w:eastAsia="Calibri" w:hAnsi="Calibri"/>
                <w:b/>
                <w:bCs/>
                <w:color w:val="FFFFFF"/>
                <w:sz w:val="20"/>
                <w:szCs w:val="20"/>
              </w:rPr>
              <w:t xml:space="preserve">ENV. DNI</w:t>
            </w:r>
          </w:p>
        </w:tc>
        <w:tc>
          <w:tcPr>
            <w:tcW w:type="pct" w:w="13%"/>
            <w:shd w:color="00548B" w:val="solid"/>
            <w:vAlign w:val="center"/>
          </w:tcPr>
          <w:p>
            <w:pPr>
              <w:spacing w:after="40" w:before="40"/>
              <w:jc w:val="center"/>
            </w:pPr>
            <w:r>
              <w:rPr>
                <w:rFonts w:ascii="Calibri" w:cs="Calibri" w:eastAsia="Calibri" w:hAnsi="Calibri"/>
                <w:b/>
                <w:bCs/>
                <w:color w:val="FFFFFF"/>
                <w:sz w:val="20"/>
                <w:szCs w:val="20"/>
              </w:rPr>
              <w:t xml:space="preserve">PROTOCOLIZ.</w:t>
            </w:r>
          </w:p>
        </w:tc>
      </w:tr>
      <w:tr>
        <w:tc>
          <w:tcPr>
            <w:tcW w:type="pct" w:w="20%"/>
            <w:vAlign w:val="center"/>
          </w:tcPr>
          <w:p>
            <w:pPr>
              <w:spacing w:after="30" w:before="30"/>
              <w:jc w:val="left"/>
            </w:pPr>
            <w:r>
              <w:rPr>
                <w:rFonts w:ascii="Calibri" w:cs="Calibri" w:eastAsia="Calibri" w:hAnsi="Calibri"/>
                <w:b w:val="false"/>
                <w:bCs w:val="false"/>
                <w:color w:val="1E293B"/>
                <w:sz w:val="19"/>
                <w:szCs w:val="19"/>
              </w:rPr>
              <w:t xml:space="preserve">Calamar</w:t>
            </w:r>
          </w:p>
        </w:tc>
        <w:tc>
          <w:tcPr>
            <w:tcW w:type="pct" w:w="22%"/>
            <w:vAlign w:val="center"/>
          </w:tcPr>
          <w:p>
            <w:pPr>
              <w:spacing w:after="30" w:before="30"/>
              <w:jc w:val="left"/>
            </w:pPr>
            <w:r>
              <w:rPr>
                <w:rFonts w:ascii="Calibri" w:cs="Calibri" w:eastAsia="Calibri" w:hAnsi="Calibri"/>
                <w:b w:val="false"/>
                <w:bCs w:val="false"/>
                <w:color w:val="1E293B"/>
                <w:sz w:val="19"/>
                <w:szCs w:val="19"/>
              </w:rPr>
              <w:t xml:space="preserve">MINTA</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MC-189-25</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23</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13/02/2026</w:t>
            </w:r>
          </w:p>
        </w:tc>
        <w:tc>
          <w:tcPr>
            <w:tcW w:type="pct" w:w="13%"/>
            <w:vAlign w:val="center"/>
          </w:tcPr>
          <w:p>
            <w:pPr>
              <w:spacing w:after="0" w:before="30"/>
              <w:jc w:val="center"/>
            </w:pPr>
            <w:r>
              <w:rPr>
                <w:rFonts w:ascii="Calibri" w:cs="Calibri" w:eastAsia="Calibri" w:hAnsi="Calibri"/>
                <w:b w:val="false"/>
                <w:bCs w:val="false"/>
                <w:color w:val="1E293B"/>
                <w:sz w:val="19"/>
                <w:szCs w:val="19"/>
              </w:rPr>
              <w:t xml:space="preserve">12/2026</w:t>
            </w:r>
          </w:p>
          <w:p>
            <w:pPr>
              <w:spacing w:after="30" w:before="0"/>
              <w:jc w:val="center"/>
            </w:pPr>
            <w:r>
              <w:rPr>
                <w:rFonts w:ascii="Calibri" w:cs="Calibri" w:eastAsia="Calibri" w:hAnsi="Calibri"/>
                <w:b w:val="false"/>
                <w:bCs w:val="false"/>
                <w:color w:val="1E293B"/>
                <w:sz w:val="19"/>
                <w:szCs w:val="19"/>
              </w:rPr>
              <w:t xml:space="preserve">27/02/2026</w:t>
            </w:r>
          </w:p>
        </w:tc>
      </w:tr>
      <w:tr>
        <w:tc>
          <w:tcPr>
            <w:tcW w:type="pct" w:w="20%"/>
            <w:shd w:color="F8FAFC" w:val="solid"/>
            <w:vAlign w:val="center"/>
          </w:tcPr>
          <w:p>
            <w:pPr>
              <w:spacing w:after="30" w:before="30"/>
              <w:jc w:val="left"/>
            </w:pPr>
            <w:r>
              <w:rPr>
                <w:rFonts w:ascii="Calibri" w:cs="Calibri" w:eastAsia="Calibri" w:hAnsi="Calibri"/>
                <w:b w:val="false"/>
                <w:bCs w:val="false"/>
                <w:color w:val="1E293B"/>
                <w:sz w:val="19"/>
                <w:szCs w:val="19"/>
              </w:rPr>
              <w:t xml:space="preserve">Calamar</w:t>
            </w:r>
          </w:p>
        </w:tc>
        <w:tc>
          <w:tcPr>
            <w:tcW w:type="pct" w:w="22%"/>
            <w:shd w:color="F8FAFC" w:val="solid"/>
            <w:vAlign w:val="center"/>
          </w:tcPr>
          <w:p>
            <w:pPr>
              <w:spacing w:after="30" w:before="30"/>
              <w:jc w:val="left"/>
            </w:pPr>
            <w:r>
              <w:rPr>
                <w:rFonts w:ascii="Calibri" w:cs="Calibri" w:eastAsia="Calibri" w:hAnsi="Calibri"/>
                <w:b w:val="false"/>
                <w:bCs w:val="false"/>
                <w:color w:val="1E293B"/>
                <w:sz w:val="19"/>
                <w:szCs w:val="19"/>
              </w:rPr>
              <w:t xml:space="preserve">SOHO MARU 58</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MC-190-25</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40</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vAlign w:val="center"/>
          </w:tcPr>
          <w:p>
            <w:pPr>
              <w:spacing w:after="30" w:before="30"/>
              <w:jc w:val="left"/>
            </w:pPr>
            <w:r>
              <w:rPr>
                <w:rFonts w:ascii="Calibri" w:cs="Calibri" w:eastAsia="Calibri" w:hAnsi="Calibri"/>
                <w:b w:val="false"/>
                <w:bCs w:val="false"/>
                <w:color w:val="1E293B"/>
                <w:sz w:val="19"/>
                <w:szCs w:val="19"/>
              </w:rPr>
              <w:t xml:space="preserve">Calamar</w:t>
            </w:r>
          </w:p>
        </w:tc>
        <w:tc>
          <w:tcPr>
            <w:tcW w:type="pct" w:w="22%"/>
            <w:vAlign w:val="center"/>
          </w:tcPr>
          <w:p>
            <w:pPr>
              <w:spacing w:after="30" w:before="30"/>
              <w:jc w:val="left"/>
            </w:pPr>
            <w:r>
              <w:rPr>
                <w:rFonts w:ascii="Calibri" w:cs="Calibri" w:eastAsia="Calibri" w:hAnsi="Calibri"/>
                <w:b w:val="false"/>
                <w:bCs w:val="false"/>
                <w:color w:val="1E293B"/>
                <w:sz w:val="19"/>
                <w:szCs w:val="19"/>
              </w:rPr>
              <w:t xml:space="preserve">HUYU 962</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MC-191-25</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33</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13/02/2026</w:t>
            </w:r>
          </w:p>
        </w:tc>
        <w:tc>
          <w:tcPr>
            <w:tcW w:type="pct" w:w="13%"/>
            <w:vAlign w:val="center"/>
          </w:tcPr>
          <w:p>
            <w:pPr>
              <w:spacing w:after="0" w:before="30"/>
              <w:jc w:val="center"/>
            </w:pPr>
            <w:r>
              <w:rPr>
                <w:rFonts w:ascii="Calibri" w:cs="Calibri" w:eastAsia="Calibri" w:hAnsi="Calibri"/>
                <w:b w:val="false"/>
                <w:bCs w:val="false"/>
                <w:color w:val="1E293B"/>
                <w:sz w:val="19"/>
                <w:szCs w:val="19"/>
              </w:rPr>
              <w:t xml:space="preserve">13/2026</w:t>
            </w:r>
          </w:p>
          <w:p>
            <w:pPr>
              <w:spacing w:after="30" w:before="0"/>
              <w:jc w:val="center"/>
            </w:pPr>
            <w:r>
              <w:rPr>
                <w:rFonts w:ascii="Calibri" w:cs="Calibri" w:eastAsia="Calibri" w:hAnsi="Calibri"/>
                <w:b w:val="false"/>
                <w:bCs w:val="false"/>
                <w:color w:val="1E293B"/>
                <w:sz w:val="19"/>
                <w:szCs w:val="19"/>
              </w:rPr>
              <w:t xml:space="preserve">27/02/2026</w:t>
            </w:r>
          </w:p>
        </w:tc>
      </w:tr>
      <w:tr>
        <w:tc>
          <w:tcPr>
            <w:tcW w:type="pct" w:w="20%"/>
            <w:shd w:color="F8FAFC" w:val="solid"/>
            <w:vAlign w:val="center"/>
          </w:tcPr>
          <w:p>
            <w:pPr>
              <w:spacing w:after="30" w:before="30"/>
              <w:jc w:val="left"/>
            </w:pPr>
            <w:r>
              <w:rPr>
                <w:rFonts w:ascii="Calibri" w:cs="Calibri" w:eastAsia="Calibri" w:hAnsi="Calibri"/>
                <w:b w:val="false"/>
                <w:bCs w:val="false"/>
                <w:color w:val="1E293B"/>
                <w:sz w:val="19"/>
                <w:szCs w:val="19"/>
              </w:rPr>
              <w:t xml:space="preserve">Calamar</w:t>
            </w:r>
          </w:p>
        </w:tc>
        <w:tc>
          <w:tcPr>
            <w:tcW w:type="pct" w:w="22%"/>
            <w:shd w:color="F8FAFC" w:val="solid"/>
            <w:vAlign w:val="center"/>
          </w:tcPr>
          <w:p>
            <w:pPr>
              <w:spacing w:after="30" w:before="30"/>
              <w:jc w:val="left"/>
            </w:pPr>
            <w:r>
              <w:rPr>
                <w:rFonts w:ascii="Calibri" w:cs="Calibri" w:eastAsia="Calibri" w:hAnsi="Calibri"/>
                <w:b w:val="false"/>
                <w:bCs w:val="false"/>
                <w:color w:val="1E293B"/>
                <w:sz w:val="19"/>
                <w:szCs w:val="19"/>
              </w:rPr>
              <w:t xml:space="preserve">Hai Xiang 16</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MC-192-25</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23</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27/02/2026</w:t>
            </w:r>
          </w:p>
        </w:tc>
        <w:tc>
          <w:tcPr>
            <w:tcW w:type="pct" w:w="13%"/>
            <w:shd w:color="F8FAFC" w:val="solid"/>
            <w:vAlign w:val="center"/>
          </w:tcPr>
          <w:p>
            <w:pPr>
              <w:spacing w:after="0" w:before="30"/>
              <w:jc w:val="center"/>
            </w:pPr>
            <w:r>
              <w:rPr>
                <w:rFonts w:ascii="Calibri" w:cs="Calibri" w:eastAsia="Calibri" w:hAnsi="Calibri"/>
                <w:b w:val="false"/>
                <w:bCs w:val="false"/>
                <w:color w:val="1E293B"/>
                <w:sz w:val="19"/>
                <w:szCs w:val="19"/>
              </w:rPr>
              <w:t xml:space="preserve">17/2026</w:t>
            </w:r>
          </w:p>
          <w:p>
            <w:pPr>
              <w:spacing w:after="30" w:before="0"/>
              <w:jc w:val="center"/>
            </w:pPr>
            <w:r>
              <w:rPr>
                <w:rFonts w:ascii="Calibri" w:cs="Calibri" w:eastAsia="Calibri" w:hAnsi="Calibri"/>
                <w:b w:val="false"/>
                <w:bCs w:val="false"/>
                <w:color w:val="1E293B"/>
                <w:sz w:val="19"/>
                <w:szCs w:val="19"/>
              </w:rPr>
              <w:t xml:space="preserve">09/03/2026</w:t>
            </w:r>
          </w:p>
        </w:tc>
      </w:tr>
      <w:tr>
        <w:tc>
          <w:tcPr>
            <w:tcW w:type="pct" w:w="20%"/>
            <w:vAlign w:val="center"/>
          </w:tcPr>
          <w:p>
            <w:pPr>
              <w:spacing w:after="30" w:before="30"/>
              <w:jc w:val="left"/>
            </w:pPr>
            <w:r>
              <w:rPr>
                <w:rFonts w:ascii="Calibri" w:cs="Calibri" w:eastAsia="Calibri" w:hAnsi="Calibri"/>
                <w:b w:val="false"/>
                <w:bCs w:val="false"/>
                <w:color w:val="1E293B"/>
                <w:sz w:val="19"/>
                <w:szCs w:val="19"/>
              </w:rPr>
              <w:t xml:space="preserve">Calamar</w:t>
            </w:r>
          </w:p>
        </w:tc>
        <w:tc>
          <w:tcPr>
            <w:tcW w:type="pct" w:w="22%"/>
            <w:vAlign w:val="center"/>
          </w:tcPr>
          <w:p>
            <w:pPr>
              <w:spacing w:after="30" w:before="30"/>
              <w:jc w:val="left"/>
            </w:pPr>
            <w:r>
              <w:rPr>
                <w:rFonts w:ascii="Calibri" w:cs="Calibri" w:eastAsia="Calibri" w:hAnsi="Calibri"/>
                <w:b w:val="false"/>
                <w:bCs w:val="false"/>
                <w:color w:val="1E293B"/>
                <w:sz w:val="19"/>
                <w:szCs w:val="19"/>
              </w:rPr>
              <w:t xml:space="preserve">Hai Xiang 17</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MC-193-25</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22</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09/01/2026</w:t>
            </w:r>
          </w:p>
        </w:tc>
        <w:tc>
          <w:tcPr>
            <w:tcW w:type="pct" w:w="13%"/>
            <w:vAlign w:val="center"/>
          </w:tcPr>
          <w:p>
            <w:pPr>
              <w:spacing w:after="0" w:before="30"/>
              <w:jc w:val="center"/>
            </w:pPr>
            <w:r>
              <w:rPr>
                <w:rFonts w:ascii="Calibri" w:cs="Calibri" w:eastAsia="Calibri" w:hAnsi="Calibri"/>
                <w:b w:val="false"/>
                <w:bCs w:val="false"/>
                <w:color w:val="1E293B"/>
                <w:sz w:val="19"/>
                <w:szCs w:val="19"/>
              </w:rPr>
              <w:t xml:space="preserve">7/2026</w:t>
            </w:r>
          </w:p>
          <w:p>
            <w:pPr>
              <w:spacing w:after="30" w:before="0"/>
              <w:jc w:val="center"/>
            </w:pPr>
            <w:r>
              <w:rPr>
                <w:rFonts w:ascii="Calibri" w:cs="Calibri" w:eastAsia="Calibri" w:hAnsi="Calibri"/>
                <w:b w:val="false"/>
                <w:bCs w:val="false"/>
                <w:color w:val="1E293B"/>
                <w:sz w:val="19"/>
                <w:szCs w:val="19"/>
              </w:rPr>
              <w:t xml:space="preserve">13/02/2026</w:t>
            </w:r>
          </w:p>
        </w:tc>
      </w:tr>
      <w:tr>
        <w:tc>
          <w:tcPr>
            <w:tcW w:type="pct" w:w="20%"/>
            <w:shd w:color="F8FAFC" w:val="solid"/>
            <w:vAlign w:val="center"/>
          </w:tcPr>
          <w:p>
            <w:pPr>
              <w:spacing w:after="30" w:before="30"/>
              <w:jc w:val="left"/>
            </w:pPr>
            <w:r>
              <w:rPr>
                <w:rFonts w:ascii="Calibri" w:cs="Calibri" w:eastAsia="Calibri" w:hAnsi="Calibri"/>
                <w:b w:val="false"/>
                <w:bCs w:val="false"/>
                <w:color w:val="1E293B"/>
                <w:sz w:val="19"/>
                <w:szCs w:val="19"/>
              </w:rPr>
              <w:t xml:space="preserve">Calamar</w:t>
            </w:r>
          </w:p>
        </w:tc>
        <w:tc>
          <w:tcPr>
            <w:tcW w:type="pct" w:w="22%"/>
            <w:shd w:color="F8FAFC" w:val="solid"/>
            <w:vAlign w:val="center"/>
          </w:tcPr>
          <w:p>
            <w:pPr>
              <w:spacing w:after="30" w:before="30"/>
              <w:jc w:val="left"/>
            </w:pPr>
            <w:r>
              <w:rPr>
                <w:rFonts w:ascii="Calibri" w:cs="Calibri" w:eastAsia="Calibri" w:hAnsi="Calibri"/>
                <w:b w:val="false"/>
                <w:bCs w:val="false"/>
                <w:color w:val="1E293B"/>
                <w:sz w:val="19"/>
                <w:szCs w:val="19"/>
              </w:rPr>
              <w:t xml:space="preserve">DON LUIS I</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MC-198-25</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25</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09/01/2026</w:t>
            </w:r>
          </w:p>
        </w:tc>
        <w:tc>
          <w:tcPr>
            <w:tcW w:type="pct" w:w="13%"/>
            <w:shd w:color="F8FAFC" w:val="solid"/>
            <w:vAlign w:val="center"/>
          </w:tcPr>
          <w:p>
            <w:pPr>
              <w:spacing w:after="0" w:before="30"/>
              <w:jc w:val="center"/>
            </w:pPr>
            <w:r>
              <w:rPr>
                <w:rFonts w:ascii="Calibri" w:cs="Calibri" w:eastAsia="Calibri" w:hAnsi="Calibri"/>
                <w:b w:val="false"/>
                <w:bCs w:val="false"/>
                <w:color w:val="1E293B"/>
                <w:sz w:val="19"/>
                <w:szCs w:val="19"/>
              </w:rPr>
              <w:t xml:space="preserve">8/2026</w:t>
            </w:r>
          </w:p>
          <w:p>
            <w:pPr>
              <w:spacing w:after="30" w:before="0"/>
              <w:jc w:val="center"/>
            </w:pPr>
            <w:r>
              <w:rPr>
                <w:rFonts w:ascii="Calibri" w:cs="Calibri" w:eastAsia="Calibri" w:hAnsi="Calibri"/>
                <w:b w:val="false"/>
                <w:bCs w:val="false"/>
                <w:color w:val="1E293B"/>
                <w:sz w:val="19"/>
                <w:szCs w:val="19"/>
              </w:rPr>
              <w:t xml:space="preserve">13/02/2026</w:t>
            </w:r>
          </w:p>
        </w:tc>
      </w:tr>
      <w:tr>
        <w:tc>
          <w:tcPr>
            <w:tcW w:type="pct" w:w="20%"/>
            <w:vAlign w:val="center"/>
          </w:tcPr>
          <w:p>
            <w:pPr>
              <w:spacing w:after="30" w:before="30"/>
              <w:jc w:val="left"/>
            </w:pPr>
            <w:r>
              <w:rPr>
                <w:rFonts w:ascii="Calibri" w:cs="Calibri" w:eastAsia="Calibri" w:hAnsi="Calibri"/>
                <w:b w:val="false"/>
                <w:bCs w:val="false"/>
                <w:color w:val="1E293B"/>
                <w:sz w:val="19"/>
                <w:szCs w:val="19"/>
              </w:rPr>
              <w:t xml:space="preserve">Calamar</w:t>
            </w:r>
          </w:p>
        </w:tc>
        <w:tc>
          <w:tcPr>
            <w:tcW w:type="pct" w:w="22%"/>
            <w:vAlign w:val="center"/>
          </w:tcPr>
          <w:p>
            <w:pPr>
              <w:spacing w:after="30" w:before="30"/>
              <w:jc w:val="left"/>
            </w:pPr>
            <w:r>
              <w:rPr>
                <w:rFonts w:ascii="Calibri" w:cs="Calibri" w:eastAsia="Calibri" w:hAnsi="Calibri"/>
                <w:b w:val="false"/>
                <w:bCs w:val="false"/>
                <w:color w:val="1E293B"/>
                <w:sz w:val="19"/>
                <w:szCs w:val="19"/>
              </w:rPr>
              <w:t xml:space="preserve">SCIROCCO</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MC-200-25</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27</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13/02/2026</w:t>
            </w:r>
          </w:p>
        </w:tc>
        <w:tc>
          <w:tcPr>
            <w:tcW w:type="pct" w:w="13%"/>
            <w:vAlign w:val="center"/>
          </w:tcPr>
          <w:p>
            <w:pPr>
              <w:spacing w:after="0" w:before="30"/>
              <w:jc w:val="center"/>
            </w:pPr>
            <w:r>
              <w:rPr>
                <w:rFonts w:ascii="Calibri" w:cs="Calibri" w:eastAsia="Calibri" w:hAnsi="Calibri"/>
                <w:b w:val="false"/>
                <w:bCs w:val="false"/>
                <w:color w:val="1E293B"/>
                <w:sz w:val="19"/>
                <w:szCs w:val="19"/>
              </w:rPr>
              <w:t xml:space="preserve">16/2026</w:t>
            </w:r>
          </w:p>
          <w:p>
            <w:pPr>
              <w:spacing w:after="30" w:before="0"/>
              <w:jc w:val="center"/>
            </w:pPr>
            <w:r>
              <w:rPr>
                <w:rFonts w:ascii="Calibri" w:cs="Calibri" w:eastAsia="Calibri" w:hAnsi="Calibri"/>
                <w:b w:val="false"/>
                <w:bCs w:val="false"/>
                <w:color w:val="1E293B"/>
                <w:sz w:val="19"/>
                <w:szCs w:val="19"/>
              </w:rPr>
              <w:t xml:space="preserve">27/02/2026</w:t>
            </w:r>
          </w:p>
        </w:tc>
      </w:tr>
      <w:tr>
        <w:tc>
          <w:tcPr>
            <w:tcW w:type="pct" w:w="20%"/>
            <w:shd w:color="F8FAFC" w:val="solid"/>
            <w:vAlign w:val="center"/>
          </w:tcPr>
          <w:p>
            <w:pPr>
              <w:spacing w:after="30" w:before="30"/>
              <w:jc w:val="left"/>
            </w:pPr>
            <w:r>
              <w:rPr>
                <w:rFonts w:ascii="Calibri" w:cs="Calibri" w:eastAsia="Calibri" w:hAnsi="Calibri"/>
                <w:b w:val="false"/>
                <w:bCs w:val="false"/>
                <w:color w:val="1E293B"/>
                <w:sz w:val="19"/>
                <w:szCs w:val="19"/>
              </w:rPr>
              <w:t xml:space="preserve">Calamar</w:t>
            </w:r>
          </w:p>
        </w:tc>
        <w:tc>
          <w:tcPr>
            <w:tcW w:type="pct" w:w="22%"/>
            <w:shd w:color="F8FAFC" w:val="solid"/>
            <w:vAlign w:val="center"/>
          </w:tcPr>
          <w:p>
            <w:pPr>
              <w:spacing w:after="30" w:before="30"/>
              <w:jc w:val="left"/>
            </w:pPr>
            <w:r>
              <w:rPr>
                <w:rFonts w:ascii="Calibri" w:cs="Calibri" w:eastAsia="Calibri" w:hAnsi="Calibri"/>
                <w:b w:val="false"/>
                <w:bCs w:val="false"/>
                <w:color w:val="1E293B"/>
                <w:sz w:val="19"/>
                <w:szCs w:val="19"/>
              </w:rPr>
              <w:t xml:space="preserve">NAVEGANTES III</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MC-201-25</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26</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27/02/2026</w:t>
            </w:r>
          </w:p>
        </w:tc>
        <w:tc>
          <w:tcPr>
            <w:tcW w:type="pct" w:w="13%"/>
            <w:shd w:color="F8FAFC" w:val="solid"/>
            <w:vAlign w:val="center"/>
          </w:tcPr>
          <w:p>
            <w:pPr>
              <w:spacing w:after="0" w:before="30"/>
              <w:jc w:val="center"/>
            </w:pPr>
            <w:r>
              <w:rPr>
                <w:rFonts w:ascii="Calibri" w:cs="Calibri" w:eastAsia="Calibri" w:hAnsi="Calibri"/>
                <w:b w:val="false"/>
                <w:bCs w:val="false"/>
                <w:color w:val="1E293B"/>
                <w:sz w:val="19"/>
                <w:szCs w:val="19"/>
              </w:rPr>
              <w:t xml:space="preserve">19/2026</w:t>
            </w:r>
          </w:p>
          <w:p>
            <w:pPr>
              <w:spacing w:after="30" w:before="0"/>
              <w:jc w:val="center"/>
            </w:pPr>
            <w:r>
              <w:rPr>
                <w:rFonts w:ascii="Calibri" w:cs="Calibri" w:eastAsia="Calibri" w:hAnsi="Calibri"/>
                <w:b w:val="false"/>
                <w:bCs w:val="false"/>
                <w:color w:val="1E293B"/>
                <w:sz w:val="19"/>
                <w:szCs w:val="19"/>
              </w:rPr>
              <w:t xml:space="preserve">09/03/2026</w:t>
            </w:r>
          </w:p>
        </w:tc>
      </w:tr>
      <w:tr>
        <w:tc>
          <w:tcPr>
            <w:tcW w:type="pct" w:w="20%"/>
            <w:vAlign w:val="center"/>
          </w:tcPr>
          <w:p>
            <w:pPr>
              <w:spacing w:after="30" w:before="30"/>
              <w:jc w:val="left"/>
            </w:pPr>
            <w:r>
              <w:rPr>
                <w:rFonts w:ascii="Calibri" w:cs="Calibri" w:eastAsia="Calibri" w:hAnsi="Calibri"/>
                <w:b w:val="false"/>
                <w:bCs w:val="false"/>
                <w:color w:val="1E293B"/>
                <w:sz w:val="19"/>
                <w:szCs w:val="19"/>
              </w:rPr>
              <w:t xml:space="preserve">Calamar</w:t>
            </w:r>
          </w:p>
        </w:tc>
        <w:tc>
          <w:tcPr>
            <w:tcW w:type="pct" w:w="22%"/>
            <w:vAlign w:val="center"/>
          </w:tcPr>
          <w:p>
            <w:pPr>
              <w:spacing w:after="30" w:before="30"/>
              <w:jc w:val="left"/>
            </w:pPr>
            <w:r>
              <w:rPr>
                <w:rFonts w:ascii="Calibri" w:cs="Calibri" w:eastAsia="Calibri" w:hAnsi="Calibri"/>
                <w:b w:val="false"/>
                <w:bCs w:val="false"/>
                <w:color w:val="1E293B"/>
                <w:sz w:val="19"/>
                <w:szCs w:val="19"/>
              </w:rPr>
              <w:t xml:space="preserve">DON PEDRO</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MC-5-26</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46</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24/02/2026</w:t>
            </w:r>
          </w:p>
        </w:tc>
        <w:tc>
          <w:tcPr>
            <w:tcW w:type="pct" w:w="13%"/>
            <w:vAlign w:val="center"/>
          </w:tcPr>
          <w:p>
            <w:pPr>
              <w:spacing w:after="0" w:before="30"/>
              <w:jc w:val="center"/>
            </w:pPr>
            <w:r>
              <w:rPr>
                <w:rFonts w:ascii="Calibri" w:cs="Calibri" w:eastAsia="Calibri" w:hAnsi="Calibri"/>
                <w:b w:val="false"/>
                <w:bCs w:val="false"/>
                <w:color w:val="1E293B"/>
                <w:sz w:val="19"/>
                <w:szCs w:val="19"/>
              </w:rPr>
              <w:t xml:space="preserve">21/2026</w:t>
            </w:r>
          </w:p>
          <w:p>
            <w:pPr>
              <w:spacing w:after="30" w:before="0"/>
              <w:jc w:val="center"/>
            </w:pPr>
            <w:r>
              <w:rPr>
                <w:rFonts w:ascii="Calibri" w:cs="Calibri" w:eastAsia="Calibri" w:hAnsi="Calibri"/>
                <w:b w:val="false"/>
                <w:bCs w:val="false"/>
                <w:color w:val="1E293B"/>
                <w:sz w:val="19"/>
                <w:szCs w:val="19"/>
              </w:rPr>
              <w:t xml:space="preserve">09/03/2026</w:t>
            </w:r>
          </w:p>
        </w:tc>
      </w:tr>
      <w:tr>
        <w:tc>
          <w:tcPr>
            <w:tcW w:type="pct" w:w="20%"/>
            <w:shd w:color="F8FAFC" w:val="solid"/>
            <w:vAlign w:val="center"/>
          </w:tcPr>
          <w:p>
            <w:pPr>
              <w:spacing w:after="30" w:before="30"/>
              <w:jc w:val="left"/>
            </w:pPr>
            <w:r>
              <w:rPr>
                <w:rFonts w:ascii="Calibri" w:cs="Calibri" w:eastAsia="Calibri" w:hAnsi="Calibri"/>
                <w:b w:val="false"/>
                <w:bCs w:val="false"/>
                <w:color w:val="1E293B"/>
                <w:sz w:val="19"/>
                <w:szCs w:val="19"/>
              </w:rPr>
              <w:t xml:space="preserve">Calamar</w:t>
            </w:r>
          </w:p>
        </w:tc>
        <w:tc>
          <w:tcPr>
            <w:tcW w:type="pct" w:w="22%"/>
            <w:shd w:color="F8FAFC" w:val="solid"/>
            <w:vAlign w:val="center"/>
          </w:tcPr>
          <w:p>
            <w:pPr>
              <w:spacing w:after="30" w:before="30"/>
              <w:jc w:val="left"/>
            </w:pPr>
            <w:r>
              <w:rPr>
                <w:rFonts w:ascii="Calibri" w:cs="Calibri" w:eastAsia="Calibri" w:hAnsi="Calibri"/>
                <w:b w:val="false"/>
                <w:bCs w:val="false"/>
                <w:color w:val="1E293B"/>
                <w:sz w:val="19"/>
                <w:szCs w:val="19"/>
              </w:rPr>
              <w:t xml:space="preserve">NATALIA</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MC-6-26</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26</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13/02/2026</w:t>
            </w:r>
          </w:p>
        </w:tc>
        <w:tc>
          <w:tcPr>
            <w:tcW w:type="pct" w:w="13%"/>
            <w:shd w:color="F8FAFC" w:val="solid"/>
            <w:vAlign w:val="center"/>
          </w:tcPr>
          <w:p>
            <w:pPr>
              <w:spacing w:after="0" w:before="30"/>
              <w:jc w:val="center"/>
            </w:pPr>
            <w:r>
              <w:rPr>
                <w:rFonts w:ascii="Calibri" w:cs="Calibri" w:eastAsia="Calibri" w:hAnsi="Calibri"/>
                <w:b w:val="false"/>
                <w:bCs w:val="false"/>
                <w:color w:val="1E293B"/>
                <w:sz w:val="19"/>
                <w:szCs w:val="19"/>
              </w:rPr>
              <w:t xml:space="preserve">14/2026</w:t>
            </w:r>
          </w:p>
          <w:p>
            <w:pPr>
              <w:spacing w:after="30" w:before="0"/>
              <w:jc w:val="center"/>
            </w:pPr>
            <w:r>
              <w:rPr>
                <w:rFonts w:ascii="Calibri" w:cs="Calibri" w:eastAsia="Calibri" w:hAnsi="Calibri"/>
                <w:b w:val="false"/>
                <w:bCs w:val="false"/>
                <w:color w:val="1E293B"/>
                <w:sz w:val="19"/>
                <w:szCs w:val="19"/>
              </w:rPr>
              <w:t xml:space="preserve">27/02/2026</w:t>
            </w:r>
          </w:p>
        </w:tc>
      </w:tr>
      <w:tr>
        <w:tc>
          <w:tcPr>
            <w:tcW w:type="pct" w:w="20%"/>
            <w:vAlign w:val="center"/>
          </w:tcPr>
          <w:p>
            <w:pPr>
              <w:spacing w:after="30" w:before="30"/>
              <w:jc w:val="left"/>
            </w:pPr>
            <w:r>
              <w:rPr>
                <w:rFonts w:ascii="Calibri" w:cs="Calibri" w:eastAsia="Calibri" w:hAnsi="Calibri"/>
                <w:b w:val="false"/>
                <w:bCs w:val="false"/>
                <w:color w:val="1E293B"/>
                <w:sz w:val="19"/>
                <w:szCs w:val="19"/>
              </w:rPr>
              <w:t xml:space="preserve">Calamar</w:t>
            </w:r>
          </w:p>
        </w:tc>
        <w:tc>
          <w:tcPr>
            <w:tcW w:type="pct" w:w="22%"/>
            <w:vAlign w:val="center"/>
          </w:tcPr>
          <w:p>
            <w:pPr>
              <w:spacing w:after="30" w:before="30"/>
              <w:jc w:val="left"/>
            </w:pPr>
            <w:r>
              <w:rPr>
                <w:rFonts w:ascii="Calibri" w:cs="Calibri" w:eastAsia="Calibri" w:hAnsi="Calibri"/>
                <w:b w:val="false"/>
                <w:bCs w:val="false"/>
                <w:color w:val="1E293B"/>
                <w:sz w:val="19"/>
                <w:szCs w:val="19"/>
              </w:rPr>
              <w:t xml:space="preserve">ECHIZEN MARU</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MC-7-26</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40</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shd w:color="F8FAFC" w:val="solid"/>
            <w:vAlign w:val="center"/>
          </w:tcPr>
          <w:p>
            <w:pPr>
              <w:spacing w:after="30" w:before="30"/>
              <w:jc w:val="left"/>
            </w:pPr>
            <w:r>
              <w:rPr>
                <w:rFonts w:ascii="Calibri" w:cs="Calibri" w:eastAsia="Calibri" w:hAnsi="Calibri"/>
                <w:b w:val="false"/>
                <w:bCs w:val="false"/>
                <w:color w:val="1E293B"/>
                <w:sz w:val="19"/>
                <w:szCs w:val="19"/>
              </w:rPr>
              <w:t xml:space="preserve">Calamar</w:t>
            </w:r>
          </w:p>
        </w:tc>
        <w:tc>
          <w:tcPr>
            <w:tcW w:type="pct" w:w="22%"/>
            <w:shd w:color="F8FAFC" w:val="solid"/>
            <w:vAlign w:val="center"/>
          </w:tcPr>
          <w:p>
            <w:pPr>
              <w:spacing w:after="30" w:before="30"/>
              <w:jc w:val="left"/>
            </w:pPr>
            <w:r>
              <w:rPr>
                <w:rFonts w:ascii="Calibri" w:cs="Calibri" w:eastAsia="Calibri" w:hAnsi="Calibri"/>
                <w:b w:val="false"/>
                <w:bCs w:val="false"/>
                <w:color w:val="1E293B"/>
                <w:sz w:val="19"/>
                <w:szCs w:val="19"/>
              </w:rPr>
              <w:t xml:space="preserve">VIEIRASA DIECISIETE</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MC-15-26</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18</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06/03/2026</w:t>
            </w:r>
          </w:p>
        </w:tc>
        <w:tc>
          <w:tcPr>
            <w:tcW w:type="pct" w:w="13%"/>
            <w:shd w:color="F8FAFC" w:val="solid"/>
            <w:vAlign w:val="center"/>
          </w:tcPr>
          <w:p>
            <w:pPr>
              <w:spacing w:after="0" w:before="30"/>
              <w:jc w:val="center"/>
            </w:pPr>
            <w:r>
              <w:rPr>
                <w:rFonts w:ascii="Calibri" w:cs="Calibri" w:eastAsia="Calibri" w:hAnsi="Calibri"/>
                <w:b w:val="false"/>
                <w:bCs w:val="false"/>
                <w:color w:val="1E293B"/>
                <w:sz w:val="19"/>
                <w:szCs w:val="19"/>
              </w:rPr>
              <w:t xml:space="preserve">23/2026</w:t>
            </w:r>
          </w:p>
          <w:p>
            <w:pPr>
              <w:spacing w:after="30" w:before="0"/>
              <w:jc w:val="center"/>
            </w:pPr>
            <w:r>
              <w:rPr>
                <w:rFonts w:ascii="Calibri" w:cs="Calibri" w:eastAsia="Calibri" w:hAnsi="Calibri"/>
                <w:b w:val="false"/>
                <w:bCs w:val="false"/>
                <w:color w:val="1E293B"/>
                <w:sz w:val="19"/>
                <w:szCs w:val="19"/>
              </w:rPr>
              <w:t xml:space="preserve">12/03/2026</w:t>
            </w:r>
          </w:p>
        </w:tc>
      </w:tr>
      <w:tr>
        <w:tc>
          <w:tcPr>
            <w:tcW w:type="pct" w:w="20%"/>
            <w:vAlign w:val="center"/>
          </w:tcPr>
          <w:p>
            <w:pPr>
              <w:spacing w:after="30" w:before="30"/>
              <w:jc w:val="left"/>
            </w:pPr>
            <w:r>
              <w:rPr>
                <w:rFonts w:ascii="Calibri" w:cs="Calibri" w:eastAsia="Calibri" w:hAnsi="Calibri"/>
                <w:b w:val="false"/>
                <w:bCs w:val="false"/>
                <w:color w:val="1E293B"/>
                <w:sz w:val="19"/>
                <w:szCs w:val="19"/>
              </w:rPr>
              <w:t xml:space="preserve">Calamar</w:t>
            </w:r>
          </w:p>
        </w:tc>
        <w:tc>
          <w:tcPr>
            <w:tcW w:type="pct" w:w="22%"/>
            <w:vAlign w:val="center"/>
          </w:tcPr>
          <w:p>
            <w:pPr>
              <w:spacing w:after="30" w:before="30"/>
              <w:jc w:val="left"/>
            </w:pPr>
            <w:r>
              <w:rPr>
                <w:rFonts w:ascii="Calibri" w:cs="Calibri" w:eastAsia="Calibri" w:hAnsi="Calibri"/>
                <w:b w:val="false"/>
                <w:bCs w:val="false"/>
                <w:color w:val="1E293B"/>
                <w:sz w:val="19"/>
                <w:szCs w:val="19"/>
              </w:rPr>
              <w:t xml:space="preserve">NATALIA</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MC-21-26</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28</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shd w:color="F8FAFC" w:val="solid"/>
            <w:vAlign w:val="center"/>
          </w:tcPr>
          <w:p>
            <w:pPr>
              <w:spacing w:after="30" w:before="30"/>
              <w:jc w:val="left"/>
            </w:pPr>
            <w:r>
              <w:rPr>
                <w:rFonts w:ascii="Calibri" w:cs="Calibri" w:eastAsia="Calibri" w:hAnsi="Calibri"/>
                <w:b w:val="false"/>
                <w:bCs w:val="false"/>
                <w:color w:val="1E293B"/>
                <w:sz w:val="19"/>
                <w:szCs w:val="19"/>
              </w:rPr>
              <w:t xml:space="preserve">Calamar</w:t>
            </w:r>
          </w:p>
        </w:tc>
        <w:tc>
          <w:tcPr>
            <w:tcW w:type="pct" w:w="22%"/>
            <w:shd w:color="F8FAFC" w:val="solid"/>
            <w:vAlign w:val="center"/>
          </w:tcPr>
          <w:p>
            <w:pPr>
              <w:spacing w:after="30" w:before="30"/>
              <w:jc w:val="left"/>
            </w:pPr>
            <w:r>
              <w:rPr>
                <w:rFonts w:ascii="Calibri" w:cs="Calibri" w:eastAsia="Calibri" w:hAnsi="Calibri"/>
                <w:b w:val="false"/>
                <w:bCs w:val="false"/>
                <w:color w:val="1E293B"/>
                <w:sz w:val="19"/>
                <w:szCs w:val="19"/>
              </w:rPr>
              <w:t xml:space="preserve">API X</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MC-25-26</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22</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vAlign w:val="center"/>
          </w:tcPr>
          <w:p>
            <w:pPr>
              <w:spacing w:after="30" w:before="30"/>
              <w:jc w:val="left"/>
            </w:pPr>
            <w:r>
              <w:rPr>
                <w:rFonts w:ascii="Calibri" w:cs="Calibri" w:eastAsia="Calibri" w:hAnsi="Calibri"/>
                <w:b w:val="false"/>
                <w:bCs w:val="false"/>
                <w:color w:val="1E293B"/>
                <w:sz w:val="19"/>
                <w:szCs w:val="19"/>
              </w:rPr>
              <w:t xml:space="preserve">Calamar</w:t>
            </w:r>
          </w:p>
        </w:tc>
        <w:tc>
          <w:tcPr>
            <w:tcW w:type="pct" w:w="22%"/>
            <w:vAlign w:val="center"/>
          </w:tcPr>
          <w:p>
            <w:pPr>
              <w:spacing w:after="30" w:before="30"/>
              <w:jc w:val="left"/>
            </w:pPr>
            <w:r>
              <w:rPr>
                <w:rFonts w:ascii="Calibri" w:cs="Calibri" w:eastAsia="Calibri" w:hAnsi="Calibri"/>
                <w:b w:val="false"/>
                <w:bCs w:val="false"/>
                <w:color w:val="1E293B"/>
                <w:sz w:val="19"/>
                <w:szCs w:val="19"/>
              </w:rPr>
              <w:t xml:space="preserve">LU QING YUAN YU  278</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MC-30-26</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29</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shd w:color="F8FAFC" w:val="solid"/>
            <w:vAlign w:val="center"/>
          </w:tcPr>
          <w:p>
            <w:pPr>
              <w:spacing w:after="30" w:before="30"/>
              <w:jc w:val="left"/>
            </w:pPr>
            <w:r>
              <w:rPr>
                <w:rFonts w:ascii="Calibri" w:cs="Calibri" w:eastAsia="Calibri" w:hAnsi="Calibri"/>
                <w:b w:val="false"/>
                <w:bCs w:val="false"/>
                <w:color w:val="1E293B"/>
                <w:sz w:val="19"/>
                <w:szCs w:val="19"/>
              </w:rPr>
              <w:t xml:space="preserve">Calamar</w:t>
            </w:r>
          </w:p>
        </w:tc>
        <w:tc>
          <w:tcPr>
            <w:tcW w:type="pct" w:w="22%"/>
            <w:shd w:color="F8FAFC" w:val="solid"/>
            <w:vAlign w:val="center"/>
          </w:tcPr>
          <w:p>
            <w:pPr>
              <w:spacing w:after="30" w:before="30"/>
              <w:jc w:val="left"/>
            </w:pPr>
            <w:r>
              <w:rPr>
                <w:rFonts w:ascii="Calibri" w:cs="Calibri" w:eastAsia="Calibri" w:hAnsi="Calibri"/>
                <w:b w:val="false"/>
                <w:bCs w:val="false"/>
                <w:color w:val="1E293B"/>
                <w:sz w:val="19"/>
                <w:szCs w:val="19"/>
              </w:rPr>
              <w:t xml:space="preserve">LU QING YUAN YU  277</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MC-33-26</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30</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vAlign w:val="center"/>
          </w:tcPr>
          <w:p>
            <w:pPr>
              <w:spacing w:after="30" w:before="30"/>
              <w:jc w:val="left"/>
            </w:pPr>
            <w:r>
              <w:rPr>
                <w:rFonts w:ascii="Calibri" w:cs="Calibri" w:eastAsia="Calibri" w:hAnsi="Calibri"/>
                <w:b w:val="false"/>
                <w:bCs w:val="false"/>
                <w:color w:val="1E293B"/>
                <w:sz w:val="19"/>
                <w:szCs w:val="19"/>
              </w:rPr>
              <w:t xml:space="preserve">Centolla</w:t>
            </w:r>
          </w:p>
        </w:tc>
        <w:tc>
          <w:tcPr>
            <w:tcW w:type="pct" w:w="22%"/>
            <w:vAlign w:val="center"/>
          </w:tcPr>
          <w:p>
            <w:pPr>
              <w:spacing w:after="30" w:before="30"/>
              <w:jc w:val="left"/>
            </w:pPr>
            <w:r>
              <w:rPr>
                <w:rFonts w:ascii="Calibri" w:cs="Calibri" w:eastAsia="Calibri" w:hAnsi="Calibri"/>
                <w:b w:val="false"/>
                <w:bCs w:val="false"/>
                <w:color w:val="1E293B"/>
                <w:sz w:val="19"/>
                <w:szCs w:val="19"/>
              </w:rPr>
              <w:t xml:space="preserve">CHIYO MARU Nº 3</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MC-183-25</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4</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24/02/2026</w:t>
            </w:r>
          </w:p>
        </w:tc>
        <w:tc>
          <w:tcPr>
            <w:tcW w:type="pct" w:w="13%"/>
            <w:vAlign w:val="center"/>
          </w:tcPr>
          <w:p>
            <w:pPr>
              <w:spacing w:after="0" w:before="30"/>
              <w:jc w:val="center"/>
            </w:pPr>
            <w:r>
              <w:rPr>
                <w:rFonts w:ascii="Calibri" w:cs="Calibri" w:eastAsia="Calibri" w:hAnsi="Calibri"/>
                <w:b w:val="false"/>
                <w:bCs w:val="false"/>
                <w:color w:val="1E293B"/>
                <w:sz w:val="19"/>
                <w:szCs w:val="19"/>
              </w:rPr>
              <w:t xml:space="preserve">10/2026</w:t>
            </w:r>
          </w:p>
          <w:p>
            <w:pPr>
              <w:spacing w:after="30" w:before="0"/>
              <w:jc w:val="center"/>
            </w:pPr>
            <w:r>
              <w:rPr>
                <w:rFonts w:ascii="Calibri" w:cs="Calibri" w:eastAsia="Calibri" w:hAnsi="Calibri"/>
                <w:b w:val="false"/>
                <w:bCs w:val="false"/>
                <w:color w:val="1E293B"/>
                <w:sz w:val="19"/>
                <w:szCs w:val="19"/>
              </w:rPr>
              <w:t xml:space="preserve">27/02/2026</w:t>
            </w:r>
          </w:p>
        </w:tc>
      </w:tr>
      <w:tr>
        <w:tc>
          <w:tcPr>
            <w:tcW w:type="pct" w:w="20%"/>
            <w:shd w:color="F8FAFC" w:val="solid"/>
            <w:vAlign w:val="center"/>
          </w:tcPr>
          <w:p>
            <w:pPr>
              <w:spacing w:after="30" w:before="30"/>
              <w:jc w:val="left"/>
            </w:pPr>
            <w:r>
              <w:rPr>
                <w:rFonts w:ascii="Calibri" w:cs="Calibri" w:eastAsia="Calibri" w:hAnsi="Calibri"/>
                <w:b w:val="false"/>
                <w:bCs w:val="false"/>
                <w:color w:val="1E293B"/>
                <w:sz w:val="19"/>
                <w:szCs w:val="19"/>
              </w:rPr>
              <w:t xml:space="preserve">Centolla</w:t>
            </w:r>
          </w:p>
        </w:tc>
        <w:tc>
          <w:tcPr>
            <w:tcW w:type="pct" w:w="22%"/>
            <w:shd w:color="F8FAFC" w:val="solid"/>
            <w:vAlign w:val="center"/>
          </w:tcPr>
          <w:p>
            <w:pPr>
              <w:spacing w:after="30" w:before="30"/>
              <w:jc w:val="left"/>
            </w:pPr>
            <w:r>
              <w:rPr>
                <w:rFonts w:ascii="Calibri" w:cs="Calibri" w:eastAsia="Calibri" w:hAnsi="Calibri"/>
                <w:b w:val="false"/>
                <w:bCs w:val="false"/>
                <w:color w:val="1E293B"/>
                <w:sz w:val="19"/>
                <w:szCs w:val="19"/>
              </w:rPr>
              <w:t xml:space="preserve">TALISMAN</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MC-194-25</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3</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63</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vAlign w:val="center"/>
          </w:tcPr>
          <w:p>
            <w:pPr>
              <w:spacing w:after="30" w:before="30"/>
              <w:jc w:val="left"/>
            </w:pPr>
            <w:r>
              <w:rPr>
                <w:rFonts w:ascii="Calibri" w:cs="Calibri" w:eastAsia="Calibri" w:hAnsi="Calibri"/>
                <w:b w:val="false"/>
                <w:bCs w:val="false"/>
                <w:color w:val="1E293B"/>
                <w:sz w:val="19"/>
                <w:szCs w:val="19"/>
              </w:rPr>
              <w:t xml:space="preserve">Centolla</w:t>
            </w:r>
          </w:p>
        </w:tc>
        <w:tc>
          <w:tcPr>
            <w:tcW w:type="pct" w:w="22%"/>
            <w:vAlign w:val="center"/>
          </w:tcPr>
          <w:p>
            <w:pPr>
              <w:spacing w:after="30" w:before="30"/>
              <w:jc w:val="left"/>
            </w:pPr>
            <w:r>
              <w:rPr>
                <w:rFonts w:ascii="Calibri" w:cs="Calibri" w:eastAsia="Calibri" w:hAnsi="Calibri"/>
                <w:b w:val="false"/>
                <w:bCs w:val="false"/>
                <w:color w:val="1E293B"/>
                <w:sz w:val="19"/>
                <w:szCs w:val="19"/>
              </w:rPr>
              <w:t xml:space="preserve">DUKAT</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MC-195-25</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67</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shd w:color="F8FAFC" w:val="solid"/>
            <w:vAlign w:val="center"/>
          </w:tcPr>
          <w:p>
            <w:pPr>
              <w:spacing w:after="30" w:before="30"/>
              <w:jc w:val="left"/>
            </w:pPr>
            <w:r>
              <w:rPr>
                <w:rFonts w:ascii="Calibri" w:cs="Calibri" w:eastAsia="Calibri" w:hAnsi="Calibri"/>
                <w:b w:val="false"/>
                <w:bCs w:val="false"/>
                <w:color w:val="1E293B"/>
                <w:sz w:val="19"/>
                <w:szCs w:val="19"/>
              </w:rPr>
              <w:t xml:space="preserve">Centolla</w:t>
            </w:r>
          </w:p>
        </w:tc>
        <w:tc>
          <w:tcPr>
            <w:tcW w:type="pct" w:w="22%"/>
            <w:shd w:color="F8FAFC" w:val="solid"/>
            <w:vAlign w:val="center"/>
          </w:tcPr>
          <w:p>
            <w:pPr>
              <w:spacing w:after="30" w:before="30"/>
              <w:jc w:val="left"/>
            </w:pPr>
            <w:r>
              <w:rPr>
                <w:rFonts w:ascii="Calibri" w:cs="Calibri" w:eastAsia="Calibri" w:hAnsi="Calibri"/>
                <w:b w:val="false"/>
                <w:bCs w:val="false"/>
                <w:color w:val="1E293B"/>
                <w:sz w:val="19"/>
                <w:szCs w:val="19"/>
              </w:rPr>
              <w:t xml:space="preserve">TANGO II</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MC-196-25</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25</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vAlign w:val="center"/>
          </w:tcPr>
          <w:p>
            <w:pPr>
              <w:spacing w:after="30" w:before="30"/>
              <w:jc w:val="left"/>
            </w:pPr>
            <w:r>
              <w:rPr>
                <w:rFonts w:ascii="Calibri" w:cs="Calibri" w:eastAsia="Calibri" w:hAnsi="Calibri"/>
                <w:b w:val="false"/>
                <w:bCs w:val="false"/>
                <w:color w:val="1E293B"/>
                <w:sz w:val="19"/>
                <w:szCs w:val="19"/>
              </w:rPr>
              <w:t xml:space="preserve">Centolla</w:t>
            </w:r>
          </w:p>
        </w:tc>
        <w:tc>
          <w:tcPr>
            <w:tcW w:type="pct" w:w="22%"/>
            <w:vAlign w:val="center"/>
          </w:tcPr>
          <w:p>
            <w:pPr>
              <w:spacing w:after="30" w:before="30"/>
              <w:jc w:val="left"/>
            </w:pPr>
            <w:r>
              <w:rPr>
                <w:rFonts w:ascii="Calibri" w:cs="Calibri" w:eastAsia="Calibri" w:hAnsi="Calibri"/>
                <w:b w:val="false"/>
                <w:bCs w:val="false"/>
                <w:color w:val="1E293B"/>
                <w:sz w:val="19"/>
                <w:szCs w:val="19"/>
              </w:rPr>
              <w:t xml:space="preserve">TANGO I</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MC-197-25</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29</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24/02/2026</w:t>
            </w:r>
          </w:p>
        </w:tc>
        <w:tc>
          <w:tcPr>
            <w:tcW w:type="pct" w:w="13%"/>
            <w:vAlign w:val="center"/>
          </w:tcPr>
          <w:p>
            <w:pPr>
              <w:spacing w:after="0" w:before="30"/>
              <w:jc w:val="center"/>
            </w:pPr>
            <w:r>
              <w:rPr>
                <w:rFonts w:ascii="Calibri" w:cs="Calibri" w:eastAsia="Calibri" w:hAnsi="Calibri"/>
                <w:b w:val="false"/>
                <w:bCs w:val="false"/>
                <w:color w:val="1E293B"/>
                <w:sz w:val="19"/>
                <w:szCs w:val="19"/>
              </w:rPr>
              <w:t xml:space="preserve">22/2026</w:t>
            </w:r>
          </w:p>
          <w:p>
            <w:pPr>
              <w:spacing w:after="30" w:before="0"/>
              <w:jc w:val="center"/>
            </w:pPr>
            <w:r>
              <w:rPr>
                <w:rFonts w:ascii="Calibri" w:cs="Calibri" w:eastAsia="Calibri" w:hAnsi="Calibri"/>
                <w:b w:val="false"/>
                <w:bCs w:val="false"/>
                <w:color w:val="1E293B"/>
                <w:sz w:val="19"/>
                <w:szCs w:val="19"/>
              </w:rPr>
              <w:t xml:space="preserve">09/03/2026</w:t>
            </w:r>
          </w:p>
        </w:tc>
      </w:tr>
      <w:tr>
        <w:tc>
          <w:tcPr>
            <w:tcW w:type="pct" w:w="20%"/>
            <w:shd w:color="F8FAFC" w:val="solid"/>
            <w:vAlign w:val="center"/>
          </w:tcPr>
          <w:p>
            <w:pPr>
              <w:spacing w:after="30" w:before="30"/>
              <w:jc w:val="left"/>
            </w:pPr>
            <w:r>
              <w:rPr>
                <w:rFonts w:ascii="Calibri" w:cs="Calibri" w:eastAsia="Calibri" w:hAnsi="Calibri"/>
                <w:b w:val="false"/>
                <w:bCs w:val="false"/>
                <w:color w:val="1E293B"/>
                <w:sz w:val="19"/>
                <w:szCs w:val="19"/>
              </w:rPr>
              <w:t xml:space="preserve">Centolla</w:t>
            </w:r>
          </w:p>
        </w:tc>
        <w:tc>
          <w:tcPr>
            <w:tcW w:type="pct" w:w="22%"/>
            <w:shd w:color="F8FAFC" w:val="solid"/>
            <w:vAlign w:val="center"/>
          </w:tcPr>
          <w:p>
            <w:pPr>
              <w:spacing w:after="30" w:before="30"/>
              <w:jc w:val="left"/>
            </w:pPr>
            <w:r>
              <w:rPr>
                <w:rFonts w:ascii="Calibri" w:cs="Calibri" w:eastAsia="Calibri" w:hAnsi="Calibri"/>
                <w:b w:val="false"/>
                <w:bCs w:val="false"/>
                <w:color w:val="1E293B"/>
                <w:sz w:val="19"/>
                <w:szCs w:val="19"/>
              </w:rPr>
              <w:t xml:space="preserve">CHIYO MARU Nº 3</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MC-8-26</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27</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24/02/2026</w:t>
            </w:r>
          </w:p>
        </w:tc>
        <w:tc>
          <w:tcPr>
            <w:tcW w:type="pct" w:w="13%"/>
            <w:shd w:color="F8FAFC" w:val="solid"/>
            <w:vAlign w:val="center"/>
          </w:tcPr>
          <w:p>
            <w:pPr>
              <w:spacing w:after="0" w:before="30"/>
              <w:jc w:val="center"/>
            </w:pPr>
            <w:r>
              <w:rPr>
                <w:rFonts w:ascii="Calibri" w:cs="Calibri" w:eastAsia="Calibri" w:hAnsi="Calibri"/>
                <w:b w:val="false"/>
                <w:bCs w:val="false"/>
                <w:color w:val="1E293B"/>
                <w:sz w:val="19"/>
                <w:szCs w:val="19"/>
              </w:rPr>
              <w:t xml:space="preserve">20/2026</w:t>
            </w:r>
          </w:p>
          <w:p>
            <w:pPr>
              <w:spacing w:after="30" w:before="0"/>
              <w:jc w:val="center"/>
            </w:pPr>
            <w:r>
              <w:rPr>
                <w:rFonts w:ascii="Calibri" w:cs="Calibri" w:eastAsia="Calibri" w:hAnsi="Calibri"/>
                <w:b w:val="false"/>
                <w:bCs w:val="false"/>
                <w:color w:val="1E293B"/>
                <w:sz w:val="19"/>
                <w:szCs w:val="19"/>
              </w:rPr>
              <w:t xml:space="preserve">09/03/2026</w:t>
            </w:r>
          </w:p>
        </w:tc>
      </w:tr>
      <w:tr>
        <w:tc>
          <w:tcPr>
            <w:tcW w:type="pct" w:w="20%"/>
            <w:vAlign w:val="center"/>
          </w:tcPr>
          <w:p>
            <w:pPr>
              <w:spacing w:after="30" w:before="30"/>
              <w:jc w:val="left"/>
            </w:pPr>
            <w:r>
              <w:rPr>
                <w:rFonts w:ascii="Calibri" w:cs="Calibri" w:eastAsia="Calibri" w:hAnsi="Calibri"/>
                <w:b w:val="false"/>
                <w:bCs w:val="false"/>
                <w:color w:val="1E293B"/>
                <w:sz w:val="19"/>
                <w:szCs w:val="19"/>
              </w:rPr>
              <w:t xml:space="preserve">Centolla</w:t>
            </w:r>
          </w:p>
        </w:tc>
        <w:tc>
          <w:tcPr>
            <w:tcW w:type="pct" w:w="22%"/>
            <w:vAlign w:val="center"/>
          </w:tcPr>
          <w:p>
            <w:pPr>
              <w:spacing w:after="30" w:before="30"/>
              <w:jc w:val="left"/>
            </w:pPr>
            <w:r>
              <w:rPr>
                <w:rFonts w:ascii="Calibri" w:cs="Calibri" w:eastAsia="Calibri" w:hAnsi="Calibri"/>
                <w:b w:val="false"/>
                <w:bCs w:val="false"/>
                <w:color w:val="1E293B"/>
                <w:sz w:val="19"/>
                <w:szCs w:val="19"/>
              </w:rPr>
              <w:t xml:space="preserve">TANGO II</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MC-12-26</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21</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shd w:color="F8FAFC" w:val="solid"/>
            <w:vAlign w:val="center"/>
          </w:tcPr>
          <w:p>
            <w:pPr>
              <w:spacing w:after="30" w:before="30"/>
              <w:jc w:val="left"/>
            </w:pPr>
            <w:r>
              <w:rPr>
                <w:rFonts w:ascii="Calibri" w:cs="Calibri" w:eastAsia="Calibri" w:hAnsi="Calibri"/>
                <w:b w:val="false"/>
                <w:bCs w:val="false"/>
                <w:color w:val="1E293B"/>
                <w:sz w:val="19"/>
                <w:szCs w:val="19"/>
              </w:rPr>
              <w:t xml:space="preserve">Centolla</w:t>
            </w:r>
          </w:p>
        </w:tc>
        <w:tc>
          <w:tcPr>
            <w:tcW w:type="pct" w:w="22%"/>
            <w:shd w:color="F8FAFC" w:val="solid"/>
            <w:vAlign w:val="center"/>
          </w:tcPr>
          <w:p>
            <w:pPr>
              <w:spacing w:after="30" w:before="30"/>
              <w:jc w:val="left"/>
            </w:pPr>
            <w:r>
              <w:rPr>
                <w:rFonts w:ascii="Calibri" w:cs="Calibri" w:eastAsia="Calibri" w:hAnsi="Calibri"/>
                <w:b w:val="false"/>
                <w:bCs w:val="false"/>
                <w:color w:val="1E293B"/>
                <w:sz w:val="19"/>
                <w:szCs w:val="19"/>
              </w:rPr>
              <w:t xml:space="preserve">TANGO I</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MC-14-26</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45</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vAlign w:val="center"/>
          </w:tcPr>
          <w:p>
            <w:pPr>
              <w:spacing w:after="30" w:before="30"/>
              <w:jc w:val="left"/>
            </w:pPr>
            <w:r>
              <w:rPr>
                <w:rFonts w:ascii="Calibri" w:cs="Calibri" w:eastAsia="Calibri" w:hAnsi="Calibri"/>
                <w:b w:val="false"/>
                <w:bCs w:val="false"/>
                <w:color w:val="1E293B"/>
                <w:sz w:val="19"/>
                <w:szCs w:val="19"/>
              </w:rPr>
              <w:t xml:space="preserve">Centolla</w:t>
            </w:r>
          </w:p>
        </w:tc>
        <w:tc>
          <w:tcPr>
            <w:tcW w:type="pct" w:w="22%"/>
            <w:vAlign w:val="center"/>
          </w:tcPr>
          <w:p>
            <w:pPr>
              <w:spacing w:after="30" w:before="30"/>
              <w:jc w:val="left"/>
            </w:pPr>
            <w:r>
              <w:rPr>
                <w:rFonts w:ascii="Calibri" w:cs="Calibri" w:eastAsia="Calibri" w:hAnsi="Calibri"/>
                <w:b w:val="false"/>
                <w:bCs w:val="false"/>
                <w:color w:val="1E293B"/>
                <w:sz w:val="19"/>
                <w:szCs w:val="19"/>
              </w:rPr>
              <w:t xml:space="preserve">ATLANTIC EXPRESS</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MC-16-26</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35</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shd w:color="F8FAFC" w:val="solid"/>
            <w:vAlign w:val="center"/>
          </w:tcPr>
          <w:p>
            <w:pPr>
              <w:spacing w:after="30" w:before="30"/>
              <w:jc w:val="left"/>
            </w:pPr>
            <w:r>
              <w:rPr>
                <w:rFonts w:ascii="Calibri" w:cs="Calibri" w:eastAsia="Calibri" w:hAnsi="Calibri"/>
                <w:b w:val="false"/>
                <w:bCs w:val="false"/>
                <w:color w:val="1E293B"/>
                <w:sz w:val="19"/>
                <w:szCs w:val="19"/>
              </w:rPr>
              <w:t xml:space="preserve">Especies australes</w:t>
            </w:r>
          </w:p>
        </w:tc>
        <w:tc>
          <w:tcPr>
            <w:tcW w:type="pct" w:w="22%"/>
            <w:shd w:color="F8FAFC" w:val="solid"/>
            <w:vAlign w:val="center"/>
          </w:tcPr>
          <w:p>
            <w:pPr>
              <w:spacing w:after="30" w:before="30"/>
              <w:jc w:val="left"/>
            </w:pPr>
            <w:r>
              <w:rPr>
                <w:rFonts w:ascii="Calibri" w:cs="Calibri" w:eastAsia="Calibri" w:hAnsi="Calibri"/>
                <w:b w:val="false"/>
                <w:bCs w:val="false"/>
                <w:color w:val="1E293B"/>
                <w:sz w:val="19"/>
                <w:szCs w:val="19"/>
              </w:rPr>
              <w:t xml:space="preserve">ECHIZEN MARU</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MC-182-25</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12</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09/01/2026</w:t>
            </w:r>
          </w:p>
        </w:tc>
        <w:tc>
          <w:tcPr>
            <w:tcW w:type="pct" w:w="13%"/>
            <w:shd w:color="F8FAFC" w:val="solid"/>
            <w:vAlign w:val="center"/>
          </w:tcPr>
          <w:p>
            <w:pPr>
              <w:spacing w:after="0" w:before="30"/>
              <w:jc w:val="center"/>
            </w:pPr>
            <w:r>
              <w:rPr>
                <w:rFonts w:ascii="Calibri" w:cs="Calibri" w:eastAsia="Calibri" w:hAnsi="Calibri"/>
                <w:b w:val="false"/>
                <w:bCs w:val="false"/>
                <w:color w:val="1E293B"/>
                <w:sz w:val="19"/>
                <w:szCs w:val="19"/>
              </w:rPr>
              <w:t xml:space="preserve">4/2026</w:t>
            </w:r>
          </w:p>
          <w:p>
            <w:pPr>
              <w:spacing w:after="30" w:before="0"/>
              <w:jc w:val="center"/>
            </w:pPr>
            <w:r>
              <w:rPr>
                <w:rFonts w:ascii="Calibri" w:cs="Calibri" w:eastAsia="Calibri" w:hAnsi="Calibri"/>
                <w:b w:val="false"/>
                <w:bCs w:val="false"/>
                <w:color w:val="1E293B"/>
                <w:sz w:val="19"/>
                <w:szCs w:val="19"/>
              </w:rPr>
              <w:t xml:space="preserve">03/02/2026</w:t>
            </w:r>
          </w:p>
        </w:tc>
      </w:tr>
      <w:tr>
        <w:tc>
          <w:tcPr>
            <w:tcW w:type="pct" w:w="20%"/>
            <w:vAlign w:val="center"/>
          </w:tcPr>
          <w:p>
            <w:pPr>
              <w:spacing w:after="30" w:before="30"/>
              <w:jc w:val="left"/>
            </w:pPr>
            <w:r>
              <w:rPr>
                <w:rFonts w:ascii="Calibri" w:cs="Calibri" w:eastAsia="Calibri" w:hAnsi="Calibri"/>
                <w:b w:val="false"/>
                <w:bCs w:val="false"/>
                <w:color w:val="1E293B"/>
                <w:sz w:val="19"/>
                <w:szCs w:val="19"/>
              </w:rPr>
              <w:t xml:space="preserve">Especies australes</w:t>
            </w:r>
          </w:p>
        </w:tc>
        <w:tc>
          <w:tcPr>
            <w:tcW w:type="pct" w:w="22%"/>
            <w:vAlign w:val="center"/>
          </w:tcPr>
          <w:p>
            <w:pPr>
              <w:spacing w:after="30" w:before="30"/>
              <w:jc w:val="left"/>
            </w:pPr>
            <w:r>
              <w:rPr>
                <w:rFonts w:ascii="Calibri" w:cs="Calibri" w:eastAsia="Calibri" w:hAnsi="Calibri"/>
                <w:b w:val="false"/>
                <w:bCs w:val="false"/>
                <w:color w:val="1E293B"/>
                <w:sz w:val="19"/>
                <w:szCs w:val="19"/>
              </w:rPr>
              <w:t xml:space="preserve">TAI AN</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MC-184-25</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18</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13/02/2026</w:t>
            </w:r>
          </w:p>
        </w:tc>
        <w:tc>
          <w:tcPr>
            <w:tcW w:type="pct" w:w="13%"/>
            <w:vAlign w:val="center"/>
          </w:tcPr>
          <w:p>
            <w:pPr>
              <w:spacing w:after="0" w:before="30"/>
              <w:jc w:val="center"/>
            </w:pPr>
            <w:r>
              <w:rPr>
                <w:rFonts w:ascii="Calibri" w:cs="Calibri" w:eastAsia="Calibri" w:hAnsi="Calibri"/>
                <w:b w:val="false"/>
                <w:bCs w:val="false"/>
                <w:color w:val="1E293B"/>
                <w:sz w:val="19"/>
                <w:szCs w:val="19"/>
              </w:rPr>
              <w:t xml:space="preserve">11/2026</w:t>
            </w:r>
          </w:p>
          <w:p>
            <w:pPr>
              <w:spacing w:after="30" w:before="0"/>
              <w:jc w:val="center"/>
            </w:pPr>
            <w:r>
              <w:rPr>
                <w:rFonts w:ascii="Calibri" w:cs="Calibri" w:eastAsia="Calibri" w:hAnsi="Calibri"/>
                <w:b w:val="false"/>
                <w:bCs w:val="false"/>
                <w:color w:val="1E293B"/>
                <w:sz w:val="19"/>
                <w:szCs w:val="19"/>
              </w:rPr>
              <w:t xml:space="preserve">27/02/2026</w:t>
            </w:r>
          </w:p>
        </w:tc>
      </w:tr>
      <w:tr>
        <w:tc>
          <w:tcPr>
            <w:tcW w:type="pct" w:w="20%"/>
            <w:shd w:color="F8FAFC" w:val="solid"/>
            <w:vAlign w:val="center"/>
          </w:tcPr>
          <w:p>
            <w:pPr>
              <w:spacing w:after="30" w:before="30"/>
              <w:jc w:val="left"/>
            </w:pPr>
            <w:r>
              <w:rPr>
                <w:rFonts w:ascii="Calibri" w:cs="Calibri" w:eastAsia="Calibri" w:hAnsi="Calibri"/>
                <w:b w:val="false"/>
                <w:bCs w:val="false"/>
                <w:color w:val="1E293B"/>
                <w:sz w:val="19"/>
                <w:szCs w:val="19"/>
              </w:rPr>
              <w:t xml:space="preserve">Especies australes</w:t>
            </w:r>
          </w:p>
        </w:tc>
        <w:tc>
          <w:tcPr>
            <w:tcW w:type="pct" w:w="22%"/>
            <w:shd w:color="F8FAFC" w:val="solid"/>
            <w:vAlign w:val="center"/>
          </w:tcPr>
          <w:p>
            <w:pPr>
              <w:spacing w:after="30" w:before="30"/>
              <w:jc w:val="left"/>
            </w:pPr>
            <w:r>
              <w:rPr>
                <w:rFonts w:ascii="Calibri" w:cs="Calibri" w:eastAsia="Calibri" w:hAnsi="Calibri"/>
                <w:b w:val="false"/>
                <w:bCs w:val="false"/>
                <w:color w:val="1E293B"/>
                <w:sz w:val="19"/>
                <w:szCs w:val="19"/>
              </w:rPr>
              <w:t xml:space="preserve">VALERIA DEL ATLÁNTICO</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MC-188-25</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37</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vAlign w:val="center"/>
          </w:tcPr>
          <w:p>
            <w:pPr>
              <w:spacing w:after="30" w:before="30"/>
              <w:jc w:val="left"/>
            </w:pPr>
            <w:r>
              <w:rPr>
                <w:rFonts w:ascii="Calibri" w:cs="Calibri" w:eastAsia="Calibri" w:hAnsi="Calibri"/>
                <w:b w:val="false"/>
                <w:bCs w:val="false"/>
                <w:color w:val="1E293B"/>
                <w:sz w:val="19"/>
                <w:szCs w:val="19"/>
              </w:rPr>
              <w:t xml:space="preserve">Especies australes</w:t>
            </w:r>
          </w:p>
        </w:tc>
        <w:tc>
          <w:tcPr>
            <w:tcW w:type="pct" w:w="22%"/>
            <w:vAlign w:val="center"/>
          </w:tcPr>
          <w:p>
            <w:pPr>
              <w:spacing w:after="30" w:before="30"/>
              <w:jc w:val="left"/>
            </w:pPr>
            <w:r>
              <w:rPr>
                <w:rFonts w:ascii="Calibri" w:cs="Calibri" w:eastAsia="Calibri" w:hAnsi="Calibri"/>
                <w:b w:val="false"/>
                <w:bCs w:val="false"/>
                <w:color w:val="1E293B"/>
                <w:sz w:val="19"/>
                <w:szCs w:val="19"/>
              </w:rPr>
              <w:t xml:space="preserve">CENTURION DEL ATLANTICO</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MC-2-26</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63</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shd w:color="F8FAFC" w:val="solid"/>
            <w:vAlign w:val="center"/>
          </w:tcPr>
          <w:p>
            <w:pPr>
              <w:spacing w:after="30" w:before="30"/>
              <w:jc w:val="left"/>
            </w:pPr>
            <w:r>
              <w:rPr>
                <w:rFonts w:ascii="Calibri" w:cs="Calibri" w:eastAsia="Calibri" w:hAnsi="Calibri"/>
                <w:b w:val="false"/>
                <w:bCs w:val="false"/>
                <w:color w:val="1E293B"/>
                <w:sz w:val="19"/>
                <w:szCs w:val="19"/>
              </w:rPr>
              <w:t xml:space="preserve">Especies australes</w:t>
            </w:r>
          </w:p>
        </w:tc>
        <w:tc>
          <w:tcPr>
            <w:tcW w:type="pct" w:w="22%"/>
            <w:shd w:color="F8FAFC" w:val="solid"/>
            <w:vAlign w:val="center"/>
          </w:tcPr>
          <w:p>
            <w:pPr>
              <w:spacing w:after="30" w:before="30"/>
              <w:jc w:val="left"/>
            </w:pPr>
            <w:r>
              <w:rPr>
                <w:rFonts w:ascii="Calibri" w:cs="Calibri" w:eastAsia="Calibri" w:hAnsi="Calibri"/>
                <w:b w:val="false"/>
                <w:bCs w:val="false"/>
                <w:color w:val="1E293B"/>
                <w:sz w:val="19"/>
                <w:szCs w:val="19"/>
              </w:rPr>
              <w:t xml:space="preserve">TAI AN</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MC-9-26</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50</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vAlign w:val="center"/>
          </w:tcPr>
          <w:p>
            <w:pPr>
              <w:spacing w:after="30" w:before="30"/>
              <w:jc w:val="left"/>
            </w:pPr>
            <w:r>
              <w:rPr>
                <w:rFonts w:ascii="Calibri" w:cs="Calibri" w:eastAsia="Calibri" w:hAnsi="Calibri"/>
                <w:b w:val="false"/>
                <w:bCs w:val="false"/>
                <w:color w:val="1E293B"/>
                <w:sz w:val="19"/>
                <w:szCs w:val="19"/>
              </w:rPr>
              <w:t xml:space="preserve">Especies australes</w:t>
            </w:r>
          </w:p>
        </w:tc>
        <w:tc>
          <w:tcPr>
            <w:tcW w:type="pct" w:w="22%"/>
            <w:vAlign w:val="center"/>
          </w:tcPr>
          <w:p>
            <w:pPr>
              <w:spacing w:after="30" w:before="30"/>
              <w:jc w:val="left"/>
            </w:pPr>
            <w:r>
              <w:rPr>
                <w:rFonts w:ascii="Calibri" w:cs="Calibri" w:eastAsia="Calibri" w:hAnsi="Calibri"/>
                <w:b w:val="false"/>
                <w:bCs w:val="false"/>
                <w:color w:val="1E293B"/>
                <w:sz w:val="19"/>
                <w:szCs w:val="19"/>
              </w:rPr>
              <w:t xml:space="preserve">VALERIA DEL ATLÁNTICO</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MC-20-26</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44</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shd w:color="F8FAFC" w:val="solid"/>
            <w:vAlign w:val="center"/>
          </w:tcPr>
          <w:p>
            <w:pPr>
              <w:spacing w:after="30" w:before="30"/>
              <w:jc w:val="left"/>
            </w:pPr>
            <w:r>
              <w:rPr>
                <w:rFonts w:ascii="Calibri" w:cs="Calibri" w:eastAsia="Calibri" w:hAnsi="Calibri"/>
                <w:b w:val="false"/>
                <w:bCs w:val="false"/>
                <w:color w:val="1E293B"/>
                <w:sz w:val="19"/>
                <w:szCs w:val="19"/>
              </w:rPr>
              <w:t xml:space="preserve">Especies australes</w:t>
            </w:r>
          </w:p>
        </w:tc>
        <w:tc>
          <w:tcPr>
            <w:tcW w:type="pct" w:w="22%"/>
            <w:shd w:color="F8FAFC" w:val="solid"/>
            <w:vAlign w:val="center"/>
          </w:tcPr>
          <w:p>
            <w:pPr>
              <w:spacing w:after="30" w:before="30"/>
              <w:jc w:val="left"/>
            </w:pPr>
            <w:r>
              <w:rPr>
                <w:rFonts w:ascii="Calibri" w:cs="Calibri" w:eastAsia="Calibri" w:hAnsi="Calibri"/>
                <w:b w:val="false"/>
                <w:bCs w:val="false"/>
                <w:color w:val="1E293B"/>
                <w:sz w:val="19"/>
                <w:szCs w:val="19"/>
              </w:rPr>
              <w:t xml:space="preserve">ECHIZEN MARU</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MC-28-26</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33</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vAlign w:val="center"/>
          </w:tcPr>
          <w:p>
            <w:pPr>
              <w:spacing w:after="30" w:before="30"/>
              <w:jc w:val="left"/>
            </w:pPr>
            <w:r>
              <w:rPr>
                <w:rFonts w:ascii="Calibri" w:cs="Calibri" w:eastAsia="Calibri" w:hAnsi="Calibri"/>
                <w:b w:val="false"/>
                <w:bCs w:val="false"/>
                <w:color w:val="1E293B"/>
                <w:sz w:val="19"/>
                <w:szCs w:val="19"/>
              </w:rPr>
              <w:t xml:space="preserve">Merluza común</w:t>
            </w:r>
          </w:p>
        </w:tc>
        <w:tc>
          <w:tcPr>
            <w:tcW w:type="pct" w:w="22%"/>
            <w:vAlign w:val="center"/>
          </w:tcPr>
          <w:p>
            <w:pPr>
              <w:spacing w:after="30" w:before="30"/>
              <w:jc w:val="left"/>
            </w:pPr>
            <w:r>
              <w:rPr>
                <w:rFonts w:ascii="Calibri" w:cs="Calibri" w:eastAsia="Calibri" w:hAnsi="Calibri"/>
                <w:b w:val="false"/>
                <w:bCs w:val="false"/>
                <w:color w:val="1E293B"/>
                <w:sz w:val="19"/>
                <w:szCs w:val="19"/>
              </w:rPr>
              <w:t xml:space="preserve">VENTARRON 1º</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MC-3-26</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3</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54</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shd w:color="F8FAFC" w:val="solid"/>
            <w:vAlign w:val="center"/>
          </w:tcPr>
          <w:p>
            <w:pPr>
              <w:spacing w:after="30" w:before="30"/>
              <w:jc w:val="left"/>
            </w:pPr>
            <w:r>
              <w:rPr>
                <w:rFonts w:ascii="Calibri" w:cs="Calibri" w:eastAsia="Calibri" w:hAnsi="Calibri"/>
                <w:b w:val="false"/>
                <w:bCs w:val="false"/>
                <w:color w:val="1E293B"/>
                <w:sz w:val="19"/>
                <w:szCs w:val="19"/>
              </w:rPr>
              <w:t xml:space="preserve">Merluza común</w:t>
            </w:r>
          </w:p>
        </w:tc>
        <w:tc>
          <w:tcPr>
            <w:tcW w:type="pct" w:w="22%"/>
            <w:shd w:color="F8FAFC" w:val="solid"/>
            <w:vAlign w:val="center"/>
          </w:tcPr>
          <w:p>
            <w:pPr>
              <w:spacing w:after="30" w:before="30"/>
              <w:jc w:val="left"/>
            </w:pPr>
            <w:r>
              <w:rPr>
                <w:rFonts w:ascii="Calibri" w:cs="Calibri" w:eastAsia="Calibri" w:hAnsi="Calibri"/>
                <w:b w:val="false"/>
                <w:bCs w:val="false"/>
                <w:color w:val="1E293B"/>
                <w:sz w:val="19"/>
                <w:szCs w:val="19"/>
              </w:rPr>
              <w:t xml:space="preserve">ATREVIDO</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MC-4-26</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3</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20</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13/02/2026</w:t>
            </w:r>
          </w:p>
        </w:tc>
        <w:tc>
          <w:tcPr>
            <w:tcW w:type="pct" w:w="13%"/>
            <w:shd w:color="F8FAFC" w:val="solid"/>
            <w:vAlign w:val="center"/>
          </w:tcPr>
          <w:p>
            <w:pPr>
              <w:spacing w:after="0" w:before="30"/>
              <w:jc w:val="center"/>
            </w:pPr>
            <w:r>
              <w:rPr>
                <w:rFonts w:ascii="Calibri" w:cs="Calibri" w:eastAsia="Calibri" w:hAnsi="Calibri"/>
                <w:b w:val="false"/>
                <w:bCs w:val="false"/>
                <w:color w:val="1E293B"/>
                <w:sz w:val="19"/>
                <w:szCs w:val="19"/>
              </w:rPr>
              <w:t xml:space="preserve">15/2026</w:t>
            </w:r>
          </w:p>
          <w:p>
            <w:pPr>
              <w:spacing w:after="30" w:before="0"/>
              <w:jc w:val="center"/>
            </w:pPr>
            <w:r>
              <w:rPr>
                <w:rFonts w:ascii="Calibri" w:cs="Calibri" w:eastAsia="Calibri" w:hAnsi="Calibri"/>
                <w:b w:val="false"/>
                <w:bCs w:val="false"/>
                <w:color w:val="1E293B"/>
                <w:sz w:val="19"/>
                <w:szCs w:val="19"/>
              </w:rPr>
              <w:t xml:space="preserve">27/02/2026</w:t>
            </w:r>
          </w:p>
        </w:tc>
      </w:tr>
      <w:tr>
        <w:tc>
          <w:tcPr>
            <w:tcW w:type="pct" w:w="20%"/>
            <w:vAlign w:val="center"/>
          </w:tcPr>
          <w:p>
            <w:pPr>
              <w:spacing w:after="30" w:before="30"/>
              <w:jc w:val="left"/>
            </w:pPr>
            <w:r>
              <w:rPr>
                <w:rFonts w:ascii="Calibri" w:cs="Calibri" w:eastAsia="Calibri" w:hAnsi="Calibri"/>
                <w:b w:val="false"/>
                <w:bCs w:val="false"/>
                <w:color w:val="1E293B"/>
                <w:sz w:val="19"/>
                <w:szCs w:val="19"/>
              </w:rPr>
              <w:t xml:space="preserve">Merluza común</w:t>
            </w:r>
          </w:p>
        </w:tc>
        <w:tc>
          <w:tcPr>
            <w:tcW w:type="pct" w:w="22%"/>
            <w:vAlign w:val="center"/>
          </w:tcPr>
          <w:p>
            <w:pPr>
              <w:spacing w:after="30" w:before="30"/>
              <w:jc w:val="left"/>
            </w:pPr>
            <w:r>
              <w:rPr>
                <w:rFonts w:ascii="Calibri" w:cs="Calibri" w:eastAsia="Calibri" w:hAnsi="Calibri"/>
                <w:b w:val="false"/>
                <w:bCs w:val="false"/>
                <w:color w:val="1E293B"/>
                <w:sz w:val="19"/>
                <w:szCs w:val="19"/>
              </w:rPr>
              <w:t xml:space="preserve">JOSE MARCELO</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MC-10-26</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3</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28</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shd w:color="F8FAFC" w:val="solid"/>
            <w:vAlign w:val="center"/>
          </w:tcPr>
          <w:p>
            <w:pPr>
              <w:spacing w:after="30" w:before="30"/>
              <w:jc w:val="left"/>
            </w:pPr>
            <w:r>
              <w:rPr>
                <w:rFonts w:ascii="Calibri" w:cs="Calibri" w:eastAsia="Calibri" w:hAnsi="Calibri"/>
                <w:b w:val="false"/>
                <w:bCs w:val="false"/>
                <w:color w:val="1E293B"/>
                <w:sz w:val="19"/>
                <w:szCs w:val="19"/>
              </w:rPr>
              <w:t xml:space="preserve">Merluza común</w:t>
            </w:r>
          </w:p>
        </w:tc>
        <w:tc>
          <w:tcPr>
            <w:tcW w:type="pct" w:w="22%"/>
            <w:shd w:color="F8FAFC" w:val="solid"/>
            <w:vAlign w:val="center"/>
          </w:tcPr>
          <w:p>
            <w:pPr>
              <w:spacing w:after="30" w:before="30"/>
              <w:jc w:val="left"/>
            </w:pPr>
            <w:r>
              <w:rPr>
                <w:rFonts w:ascii="Calibri" w:cs="Calibri" w:eastAsia="Calibri" w:hAnsi="Calibri"/>
                <w:b w:val="false"/>
                <w:bCs w:val="false"/>
                <w:color w:val="1E293B"/>
                <w:sz w:val="19"/>
                <w:szCs w:val="19"/>
              </w:rPr>
              <w:t xml:space="preserve">ANITA</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MC-13-26</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17</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vAlign w:val="center"/>
          </w:tcPr>
          <w:p>
            <w:pPr>
              <w:spacing w:after="30" w:before="30"/>
              <w:jc w:val="left"/>
            </w:pPr>
            <w:r>
              <w:rPr>
                <w:rFonts w:ascii="Calibri" w:cs="Calibri" w:eastAsia="Calibri" w:hAnsi="Calibri"/>
                <w:b w:val="false"/>
                <w:bCs w:val="false"/>
                <w:color w:val="1E293B"/>
                <w:sz w:val="19"/>
                <w:szCs w:val="19"/>
              </w:rPr>
              <w:t xml:space="preserve">Merluza común</w:t>
            </w:r>
          </w:p>
        </w:tc>
        <w:tc>
          <w:tcPr>
            <w:tcW w:type="pct" w:w="22%"/>
            <w:vAlign w:val="center"/>
          </w:tcPr>
          <w:p>
            <w:pPr>
              <w:spacing w:after="30" w:before="30"/>
              <w:jc w:val="left"/>
            </w:pPr>
            <w:r>
              <w:rPr>
                <w:rFonts w:ascii="Calibri" w:cs="Calibri" w:eastAsia="Calibri" w:hAnsi="Calibri"/>
                <w:b w:val="false"/>
                <w:bCs w:val="false"/>
                <w:color w:val="1E293B"/>
                <w:sz w:val="19"/>
                <w:szCs w:val="19"/>
              </w:rPr>
              <w:t xml:space="preserve">UR ERTZA</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MC-18-26</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21</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shd w:color="F8FAFC" w:val="solid"/>
            <w:vAlign w:val="center"/>
          </w:tcPr>
          <w:p>
            <w:pPr>
              <w:spacing w:after="30" w:before="30"/>
              <w:jc w:val="left"/>
            </w:pPr>
            <w:r>
              <w:rPr>
                <w:rFonts w:ascii="Calibri" w:cs="Calibri" w:eastAsia="Calibri" w:hAnsi="Calibri"/>
                <w:b w:val="false"/>
                <w:bCs w:val="false"/>
                <w:color w:val="1E293B"/>
                <w:sz w:val="19"/>
                <w:szCs w:val="19"/>
              </w:rPr>
              <w:t xml:space="preserve">Merluza común</w:t>
            </w:r>
          </w:p>
        </w:tc>
        <w:tc>
          <w:tcPr>
            <w:tcW w:type="pct" w:w="22%"/>
            <w:shd w:color="F8FAFC" w:val="solid"/>
            <w:vAlign w:val="center"/>
          </w:tcPr>
          <w:p>
            <w:pPr>
              <w:spacing w:after="30" w:before="30"/>
              <w:jc w:val="left"/>
            </w:pPr>
            <w:r>
              <w:rPr>
                <w:rFonts w:ascii="Calibri" w:cs="Calibri" w:eastAsia="Calibri" w:hAnsi="Calibri"/>
                <w:b w:val="false"/>
                <w:bCs w:val="false"/>
                <w:color w:val="1E293B"/>
                <w:sz w:val="19"/>
                <w:szCs w:val="19"/>
              </w:rPr>
              <w:t xml:space="preserve">VERDEL</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MC-19-26</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34</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vAlign w:val="center"/>
          </w:tcPr>
          <w:p>
            <w:pPr>
              <w:spacing w:after="30" w:before="30"/>
              <w:jc w:val="left"/>
            </w:pPr>
            <w:r>
              <w:rPr>
                <w:rFonts w:ascii="Calibri" w:cs="Calibri" w:eastAsia="Calibri" w:hAnsi="Calibri"/>
                <w:b w:val="false"/>
                <w:bCs w:val="false"/>
                <w:color w:val="1E293B"/>
                <w:sz w:val="19"/>
                <w:szCs w:val="19"/>
              </w:rPr>
              <w:t xml:space="preserve">Merluza común</w:t>
            </w:r>
          </w:p>
        </w:tc>
        <w:tc>
          <w:tcPr>
            <w:tcW w:type="pct" w:w="22%"/>
            <w:vAlign w:val="center"/>
          </w:tcPr>
          <w:p>
            <w:pPr>
              <w:spacing w:after="30" w:before="30"/>
              <w:jc w:val="left"/>
            </w:pPr>
            <w:r>
              <w:rPr>
                <w:rFonts w:ascii="Calibri" w:cs="Calibri" w:eastAsia="Calibri" w:hAnsi="Calibri"/>
                <w:b w:val="false"/>
                <w:bCs w:val="false"/>
                <w:color w:val="1E293B"/>
                <w:sz w:val="19"/>
                <w:szCs w:val="19"/>
              </w:rPr>
              <w:t xml:space="preserve">MELLINO VI</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MC-22-26</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23</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shd w:color="F8FAFC" w:val="solid"/>
            <w:vAlign w:val="center"/>
          </w:tcPr>
          <w:p>
            <w:pPr>
              <w:spacing w:after="30" w:before="30"/>
              <w:jc w:val="left"/>
            </w:pPr>
            <w:r>
              <w:rPr>
                <w:rFonts w:ascii="Calibri" w:cs="Calibri" w:eastAsia="Calibri" w:hAnsi="Calibri"/>
                <w:b w:val="false"/>
                <w:bCs w:val="false"/>
                <w:color w:val="1E293B"/>
                <w:sz w:val="19"/>
                <w:szCs w:val="19"/>
              </w:rPr>
              <w:t xml:space="preserve">Merluza común</w:t>
            </w:r>
          </w:p>
        </w:tc>
        <w:tc>
          <w:tcPr>
            <w:tcW w:type="pct" w:w="22%"/>
            <w:shd w:color="F8FAFC" w:val="solid"/>
            <w:vAlign w:val="center"/>
          </w:tcPr>
          <w:p>
            <w:pPr>
              <w:spacing w:after="30" w:before="30"/>
              <w:jc w:val="left"/>
            </w:pPr>
            <w:r>
              <w:rPr>
                <w:rFonts w:ascii="Calibri" w:cs="Calibri" w:eastAsia="Calibri" w:hAnsi="Calibri"/>
                <w:b w:val="false"/>
                <w:bCs w:val="false"/>
                <w:color w:val="1E293B"/>
                <w:sz w:val="19"/>
                <w:szCs w:val="19"/>
              </w:rPr>
              <w:t xml:space="preserve">CERES</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MC-23-26</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27</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vAlign w:val="center"/>
          </w:tcPr>
          <w:p>
            <w:pPr>
              <w:spacing w:after="30" w:before="30"/>
              <w:jc w:val="left"/>
            </w:pPr>
            <w:r>
              <w:rPr>
                <w:rFonts w:ascii="Calibri" w:cs="Calibri" w:eastAsia="Calibri" w:hAnsi="Calibri"/>
                <w:b w:val="false"/>
                <w:bCs w:val="false"/>
                <w:color w:val="1E293B"/>
                <w:sz w:val="19"/>
                <w:szCs w:val="19"/>
              </w:rPr>
              <w:t xml:space="preserve">Merluza común</w:t>
            </w:r>
          </w:p>
        </w:tc>
        <w:tc>
          <w:tcPr>
            <w:tcW w:type="pct" w:w="22%"/>
            <w:vAlign w:val="center"/>
          </w:tcPr>
          <w:p>
            <w:pPr>
              <w:spacing w:after="30" w:before="30"/>
              <w:jc w:val="left"/>
            </w:pPr>
            <w:r>
              <w:rPr>
                <w:rFonts w:ascii="Calibri" w:cs="Calibri" w:eastAsia="Calibri" w:hAnsi="Calibri"/>
                <w:b w:val="false"/>
                <w:bCs w:val="false"/>
                <w:color w:val="1E293B"/>
                <w:sz w:val="19"/>
                <w:szCs w:val="19"/>
              </w:rPr>
              <w:t xml:space="preserve">SAN JORGE MARTIR</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MC-24-26</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19</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shd w:color="F8FAFC" w:val="solid"/>
            <w:vAlign w:val="center"/>
          </w:tcPr>
          <w:p>
            <w:pPr>
              <w:spacing w:after="30" w:before="30"/>
              <w:jc w:val="left"/>
            </w:pPr>
            <w:r>
              <w:rPr>
                <w:rFonts w:ascii="Calibri" w:cs="Calibri" w:eastAsia="Calibri" w:hAnsi="Calibri"/>
                <w:b w:val="false"/>
                <w:bCs w:val="false"/>
                <w:color w:val="1E293B"/>
                <w:sz w:val="19"/>
                <w:szCs w:val="19"/>
              </w:rPr>
              <w:t xml:space="preserve">Merluza común</w:t>
            </w:r>
          </w:p>
        </w:tc>
        <w:tc>
          <w:tcPr>
            <w:tcW w:type="pct" w:w="22%"/>
            <w:shd w:color="F8FAFC" w:val="solid"/>
            <w:vAlign w:val="center"/>
          </w:tcPr>
          <w:p>
            <w:pPr>
              <w:spacing w:after="30" w:before="30"/>
              <w:jc w:val="left"/>
            </w:pPr>
            <w:r>
              <w:rPr>
                <w:rFonts w:ascii="Calibri" w:cs="Calibri" w:eastAsia="Calibri" w:hAnsi="Calibri"/>
                <w:b w:val="false"/>
                <w:bCs w:val="false"/>
                <w:color w:val="1E293B"/>
                <w:sz w:val="19"/>
                <w:szCs w:val="19"/>
              </w:rPr>
              <w:t xml:space="preserve">JOSE MARCELO</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MC-29-26</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10</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vAlign w:val="center"/>
          </w:tcPr>
          <w:p>
            <w:pPr>
              <w:spacing w:after="30" w:before="30"/>
              <w:jc w:val="left"/>
            </w:pPr>
            <w:r>
              <w:rPr>
                <w:rFonts w:ascii="Calibri" w:cs="Calibri" w:eastAsia="Calibri" w:hAnsi="Calibri"/>
                <w:b w:val="false"/>
                <w:bCs w:val="false"/>
                <w:color w:val="1E293B"/>
                <w:sz w:val="19"/>
                <w:szCs w:val="19"/>
              </w:rPr>
              <w:t xml:space="preserve">Merluza común</w:t>
            </w:r>
          </w:p>
        </w:tc>
        <w:tc>
          <w:tcPr>
            <w:tcW w:type="pct" w:w="22%"/>
            <w:vAlign w:val="center"/>
          </w:tcPr>
          <w:p>
            <w:pPr>
              <w:spacing w:after="30" w:before="30"/>
              <w:jc w:val="left"/>
            </w:pPr>
            <w:r>
              <w:rPr>
                <w:rFonts w:ascii="Calibri" w:cs="Calibri" w:eastAsia="Calibri" w:hAnsi="Calibri"/>
                <w:b w:val="false"/>
                <w:bCs w:val="false"/>
                <w:color w:val="1E293B"/>
                <w:sz w:val="19"/>
                <w:szCs w:val="19"/>
              </w:rPr>
              <w:t xml:space="preserve">ARGENTINO</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MC-36-26</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3</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23</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shd w:color="F8FAFC" w:val="solid"/>
            <w:vAlign w:val="center"/>
          </w:tcPr>
          <w:p>
            <w:pPr>
              <w:spacing w:after="30" w:before="30"/>
              <w:jc w:val="left"/>
            </w:pPr>
            <w:r>
              <w:rPr>
                <w:rFonts w:ascii="Calibri" w:cs="Calibri" w:eastAsia="Calibri" w:hAnsi="Calibri"/>
                <w:b w:val="false"/>
                <w:bCs w:val="false"/>
                <w:color w:val="1E293B"/>
                <w:sz w:val="19"/>
                <w:szCs w:val="19"/>
              </w:rPr>
              <w:t xml:space="preserve">Merluza negra</w:t>
            </w:r>
          </w:p>
        </w:tc>
        <w:tc>
          <w:tcPr>
            <w:tcW w:type="pct" w:w="22%"/>
            <w:shd w:color="F8FAFC" w:val="solid"/>
            <w:vAlign w:val="center"/>
          </w:tcPr>
          <w:p>
            <w:pPr>
              <w:spacing w:after="30" w:before="30"/>
              <w:jc w:val="left"/>
            </w:pPr>
            <w:r>
              <w:rPr>
                <w:rFonts w:ascii="Calibri" w:cs="Calibri" w:eastAsia="Calibri" w:hAnsi="Calibri"/>
                <w:b w:val="false"/>
                <w:bCs w:val="false"/>
                <w:color w:val="1E293B"/>
                <w:sz w:val="19"/>
                <w:szCs w:val="19"/>
              </w:rPr>
              <w:t xml:space="preserve">ARGENOVA XXI</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MC-1-26</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47</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27/02/2026</w:t>
            </w:r>
          </w:p>
        </w:tc>
        <w:tc>
          <w:tcPr>
            <w:tcW w:type="pct" w:w="13%"/>
            <w:shd w:color="F8FAFC" w:val="solid"/>
            <w:vAlign w:val="center"/>
          </w:tcPr>
          <w:p>
            <w:pPr>
              <w:spacing w:after="0" w:before="30"/>
              <w:jc w:val="center"/>
            </w:pPr>
            <w:r>
              <w:rPr>
                <w:rFonts w:ascii="Calibri" w:cs="Calibri" w:eastAsia="Calibri" w:hAnsi="Calibri"/>
                <w:b w:val="false"/>
                <w:bCs w:val="false"/>
                <w:color w:val="1E293B"/>
                <w:sz w:val="19"/>
                <w:szCs w:val="19"/>
              </w:rPr>
              <w:t xml:space="preserve">18/2026</w:t>
            </w:r>
          </w:p>
          <w:p>
            <w:pPr>
              <w:spacing w:after="30" w:before="0"/>
              <w:jc w:val="center"/>
            </w:pPr>
            <w:r>
              <w:rPr>
                <w:rFonts w:ascii="Calibri" w:cs="Calibri" w:eastAsia="Calibri" w:hAnsi="Calibri"/>
                <w:b w:val="false"/>
                <w:bCs w:val="false"/>
                <w:color w:val="1E293B"/>
                <w:sz w:val="19"/>
                <w:szCs w:val="19"/>
              </w:rPr>
              <w:t xml:space="preserve">09/03/2026</w:t>
            </w:r>
          </w:p>
        </w:tc>
      </w:tr>
      <w:tr>
        <w:tc>
          <w:tcPr>
            <w:tcW w:type="pct" w:w="20%"/>
            <w:vAlign w:val="center"/>
          </w:tcPr>
          <w:p>
            <w:pPr>
              <w:spacing w:after="30" w:before="30"/>
              <w:jc w:val="left"/>
            </w:pPr>
            <w:r>
              <w:rPr>
                <w:rFonts w:ascii="Calibri" w:cs="Calibri" w:eastAsia="Calibri" w:hAnsi="Calibri"/>
                <w:b w:val="false"/>
                <w:bCs w:val="false"/>
                <w:color w:val="1E293B"/>
                <w:sz w:val="19"/>
                <w:szCs w:val="19"/>
              </w:rPr>
              <w:t xml:space="preserve">Merluza negra</w:t>
            </w:r>
          </w:p>
        </w:tc>
        <w:tc>
          <w:tcPr>
            <w:tcW w:type="pct" w:w="22%"/>
            <w:vAlign w:val="center"/>
          </w:tcPr>
          <w:p>
            <w:pPr>
              <w:spacing w:after="30" w:before="30"/>
              <w:jc w:val="left"/>
            </w:pPr>
            <w:r>
              <w:rPr>
                <w:rFonts w:ascii="Calibri" w:cs="Calibri" w:eastAsia="Calibri" w:hAnsi="Calibri"/>
                <w:b w:val="false"/>
                <w:bCs w:val="false"/>
                <w:color w:val="1E293B"/>
                <w:sz w:val="19"/>
                <w:szCs w:val="19"/>
              </w:rPr>
              <w:t xml:space="preserve">ARGENOVA XXI</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MC-26-26</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22</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shd w:color="F8FAFC" w:val="solid"/>
            <w:vAlign w:val="center"/>
          </w:tcPr>
          <w:p>
            <w:pPr>
              <w:spacing w:after="30" w:before="30"/>
              <w:jc w:val="left"/>
            </w:pPr>
            <w:r>
              <w:rPr>
                <w:rFonts w:ascii="Calibri" w:cs="Calibri" w:eastAsia="Calibri" w:hAnsi="Calibri"/>
                <w:b w:val="false"/>
                <w:bCs w:val="false"/>
                <w:color w:val="1E293B"/>
                <w:sz w:val="19"/>
                <w:szCs w:val="19"/>
              </w:rPr>
              <w:t xml:space="preserve">Vieira</w:t>
            </w:r>
          </w:p>
        </w:tc>
        <w:tc>
          <w:tcPr>
            <w:tcW w:type="pct" w:w="22%"/>
            <w:shd w:color="F8FAFC" w:val="solid"/>
            <w:vAlign w:val="center"/>
          </w:tcPr>
          <w:p>
            <w:pPr>
              <w:spacing w:after="30" w:before="30"/>
              <w:jc w:val="left"/>
            </w:pPr>
            <w:r>
              <w:rPr>
                <w:rFonts w:ascii="Calibri" w:cs="Calibri" w:eastAsia="Calibri" w:hAnsi="Calibri"/>
                <w:b w:val="false"/>
                <w:bCs w:val="false"/>
                <w:color w:val="1E293B"/>
                <w:sz w:val="19"/>
                <w:szCs w:val="19"/>
              </w:rPr>
              <w:t xml:space="preserve">CAPESANTE</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MC-186-25</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27</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24/02/2026</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vAlign w:val="center"/>
          </w:tcPr>
          <w:p>
            <w:pPr>
              <w:spacing w:after="30" w:before="30"/>
              <w:jc w:val="left"/>
            </w:pPr>
            <w:r>
              <w:rPr>
                <w:rFonts w:ascii="Calibri" w:cs="Calibri" w:eastAsia="Calibri" w:hAnsi="Calibri"/>
                <w:b w:val="false"/>
                <w:bCs w:val="false"/>
                <w:color w:val="1E293B"/>
                <w:sz w:val="19"/>
                <w:szCs w:val="19"/>
              </w:rPr>
              <w:t xml:space="preserve">Vieira</w:t>
            </w:r>
          </w:p>
        </w:tc>
        <w:tc>
          <w:tcPr>
            <w:tcW w:type="pct" w:w="22%"/>
            <w:vAlign w:val="center"/>
          </w:tcPr>
          <w:p>
            <w:pPr>
              <w:spacing w:after="30" w:before="30"/>
              <w:jc w:val="left"/>
            </w:pPr>
            <w:r>
              <w:rPr>
                <w:rFonts w:ascii="Calibri" w:cs="Calibri" w:eastAsia="Calibri" w:hAnsi="Calibri"/>
                <w:b w:val="false"/>
                <w:bCs w:val="false"/>
                <w:color w:val="1E293B"/>
                <w:sz w:val="19"/>
                <w:szCs w:val="19"/>
              </w:rPr>
              <w:t xml:space="preserve">ERIN BRUCE II</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MC-187-25</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20</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shd w:color="F8FAFC" w:val="solid"/>
            <w:vAlign w:val="center"/>
          </w:tcPr>
          <w:p>
            <w:pPr>
              <w:spacing w:after="30" w:before="30"/>
              <w:jc w:val="left"/>
            </w:pPr>
            <w:r>
              <w:rPr>
                <w:rFonts w:ascii="Calibri" w:cs="Calibri" w:eastAsia="Calibri" w:hAnsi="Calibri"/>
                <w:b w:val="false"/>
                <w:bCs w:val="false"/>
                <w:color w:val="1E293B"/>
                <w:sz w:val="19"/>
                <w:szCs w:val="19"/>
              </w:rPr>
              <w:t xml:space="preserve">Vieira</w:t>
            </w:r>
          </w:p>
        </w:tc>
        <w:tc>
          <w:tcPr>
            <w:tcW w:type="pct" w:w="22%"/>
            <w:shd w:color="F8FAFC" w:val="solid"/>
            <w:vAlign w:val="center"/>
          </w:tcPr>
          <w:p>
            <w:pPr>
              <w:spacing w:after="30" w:before="30"/>
              <w:jc w:val="left"/>
            </w:pPr>
            <w:r>
              <w:rPr>
                <w:rFonts w:ascii="Calibri" w:cs="Calibri" w:eastAsia="Calibri" w:hAnsi="Calibri"/>
                <w:b w:val="false"/>
                <w:bCs w:val="false"/>
                <w:color w:val="1E293B"/>
                <w:sz w:val="19"/>
                <w:szCs w:val="19"/>
              </w:rPr>
              <w:t xml:space="preserve">ATLANTIC SURF III</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MC-199-25</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47</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vAlign w:val="center"/>
          </w:tcPr>
          <w:p>
            <w:pPr>
              <w:spacing w:after="30" w:before="30"/>
              <w:jc w:val="left"/>
            </w:pPr>
            <w:r>
              <w:rPr>
                <w:rFonts w:ascii="Calibri" w:cs="Calibri" w:eastAsia="Calibri" w:hAnsi="Calibri"/>
                <w:b w:val="false"/>
                <w:bCs w:val="false"/>
                <w:color w:val="1E293B"/>
                <w:sz w:val="19"/>
                <w:szCs w:val="19"/>
              </w:rPr>
              <w:t xml:space="preserve">Vieira</w:t>
            </w:r>
          </w:p>
        </w:tc>
        <w:tc>
          <w:tcPr>
            <w:tcW w:type="pct" w:w="22%"/>
            <w:vAlign w:val="center"/>
          </w:tcPr>
          <w:p>
            <w:pPr>
              <w:spacing w:after="30" w:before="30"/>
              <w:jc w:val="left"/>
            </w:pPr>
            <w:r>
              <w:rPr>
                <w:rFonts w:ascii="Calibri" w:cs="Calibri" w:eastAsia="Calibri" w:hAnsi="Calibri"/>
                <w:b w:val="false"/>
                <w:bCs w:val="false"/>
                <w:color w:val="1E293B"/>
                <w:sz w:val="19"/>
                <w:szCs w:val="19"/>
              </w:rPr>
              <w:t xml:space="preserve">MISS TIDE</w:t>
            </w:r>
          </w:p>
        </w:tc>
        <w:tc>
          <w:tcPr>
            <w:tcW w:type="pct" w:w="12%"/>
            <w:vAlign w:val="center"/>
          </w:tcPr>
          <w:p>
            <w:pPr>
              <w:spacing w:after="30" w:before="30"/>
              <w:jc w:val="center"/>
            </w:pPr>
            <w:r>
              <w:rPr>
                <w:rFonts w:ascii="Calibri" w:cs="Calibri" w:eastAsia="Calibri" w:hAnsi="Calibri"/>
                <w:b w:val="false"/>
                <w:bCs w:val="false"/>
                <w:color w:val="1E293B"/>
                <w:sz w:val="19"/>
                <w:szCs w:val="19"/>
              </w:rPr>
              <w:t xml:space="preserve">MC-11-26</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10%"/>
            <w:vAlign w:val="center"/>
          </w:tcPr>
          <w:p>
            <w:pPr>
              <w:spacing w:after="30" w:before="30"/>
              <w:jc w:val="center"/>
            </w:pPr>
            <w:r>
              <w:rPr>
                <w:rFonts w:ascii="Calibri" w:cs="Calibri" w:eastAsia="Calibri" w:hAnsi="Calibri"/>
                <w:b w:val="false"/>
                <w:bCs w:val="false"/>
                <w:color w:val="1E293B"/>
                <w:sz w:val="19"/>
                <w:szCs w:val="19"/>
              </w:rPr>
              <w:t xml:space="preserve">36</w:t>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vAlign w:val="center"/>
          </w:tcPr>
          <w:p>
            <w:pPr>
              <w:spacing w:after="30" w:before="30"/>
              <w:jc w:val="center"/>
            </w:pPr>
            <w:r>
              <w:rPr>
                <w:rFonts w:ascii="Calibri" w:cs="Calibri" w:eastAsia="Calibri" w:hAnsi="Calibri"/>
                <w:b w:val="false"/>
                <w:bCs w:val="false"/>
                <w:color w:val="1E293B"/>
                <w:sz w:val="19"/>
                <w:szCs w:val="19"/>
              </w:rPr>
              <w:t xml:space="preserve"/>
            </w:r>
          </w:p>
        </w:tc>
      </w:tr>
      <w:tr>
        <w:tc>
          <w:tcPr>
            <w:tcW w:type="pct" w:w="20%"/>
            <w:shd w:color="F8FAFC" w:val="solid"/>
            <w:vAlign w:val="center"/>
          </w:tcPr>
          <w:p>
            <w:pPr>
              <w:spacing w:after="30" w:before="30"/>
              <w:jc w:val="left"/>
            </w:pPr>
            <w:r>
              <w:rPr>
                <w:rFonts w:ascii="Calibri" w:cs="Calibri" w:eastAsia="Calibri" w:hAnsi="Calibri"/>
                <w:b w:val="false"/>
                <w:bCs w:val="false"/>
                <w:color w:val="1E293B"/>
                <w:sz w:val="19"/>
                <w:szCs w:val="19"/>
              </w:rPr>
              <w:t xml:space="preserve">Vieira</w:t>
            </w:r>
          </w:p>
        </w:tc>
        <w:tc>
          <w:tcPr>
            <w:tcW w:type="pct" w:w="22%"/>
            <w:shd w:color="F8FAFC" w:val="solid"/>
            <w:vAlign w:val="center"/>
          </w:tcPr>
          <w:p>
            <w:pPr>
              <w:spacing w:after="30" w:before="30"/>
              <w:jc w:val="left"/>
            </w:pPr>
            <w:r>
              <w:rPr>
                <w:rFonts w:ascii="Calibri" w:cs="Calibri" w:eastAsia="Calibri" w:hAnsi="Calibri"/>
                <w:b w:val="false"/>
                <w:bCs w:val="false"/>
                <w:color w:val="1E293B"/>
                <w:sz w:val="19"/>
                <w:szCs w:val="19"/>
              </w:rPr>
              <w:t xml:space="preserve">CAPESANTE</w:t>
            </w:r>
          </w:p>
        </w:tc>
        <w:tc>
          <w:tcPr>
            <w:tcW w:type="pct" w:w="12%"/>
            <w:shd w:color="F8FAFC" w:val="solid"/>
            <w:vAlign w:val="center"/>
          </w:tcPr>
          <w:p>
            <w:pPr>
              <w:spacing w:after="30" w:before="30"/>
              <w:jc w:val="center"/>
            </w:pPr>
            <w:r>
              <w:rPr>
                <w:rFonts w:ascii="Calibri" w:cs="Calibri" w:eastAsia="Calibri" w:hAnsi="Calibri"/>
                <w:b w:val="false"/>
                <w:bCs w:val="false"/>
                <w:color w:val="1E293B"/>
                <w:sz w:val="19"/>
                <w:szCs w:val="19"/>
              </w:rPr>
              <w:t xml:space="preserve">MC-17-26</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0%"/>
            <w:shd w:color="F8FAFC" w:val="solid"/>
            <w:vAlign w:val="center"/>
          </w:tcPr>
          <w:p>
            <w:pPr>
              <w:spacing w:after="30" w:before="30"/>
              <w:jc w:val="center"/>
            </w:pPr>
            <w:r>
              <w:rPr>
                <w:rFonts w:ascii="Calibri" w:cs="Calibri" w:eastAsia="Calibri" w:hAnsi="Calibri"/>
                <w:b w:val="false"/>
                <w:bCs w:val="false"/>
                <w:color w:val="1E293B"/>
                <w:sz w:val="19"/>
                <w:szCs w:val="19"/>
              </w:rPr>
              <w:t xml:space="preserve">41</w:t>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c>
          <w:tcPr>
            <w:tcW w:type="pct" w:w="13%"/>
            <w:shd w:color="F8FAFC" w:val="solid"/>
            <w:vAlign w:val="center"/>
          </w:tcPr>
          <w:p>
            <w:pPr>
              <w:spacing w:after="30" w:before="30"/>
              <w:jc w:val="center"/>
            </w:pPr>
            <w:r>
              <w:rPr>
                <w:rFonts w:ascii="Calibri" w:cs="Calibri" w:eastAsia="Calibri" w:hAnsi="Calibri"/>
                <w:b w:val="false"/>
                <w:bCs w:val="false"/>
                <w:color w:val="1E293B"/>
                <w:sz w:val="19"/>
                <w:szCs w:val="19"/>
              </w:rPr>
              <w:t xml:space="preserve"/>
            </w:r>
          </w:p>
        </w:tc>
      </w:tr>
    </w:tbl>
    <w:p>
      <w:pPr>
        <w:spacing w:after="200" w:before="360"/>
      </w:pPr>
      <w:r>
        <w:rPr>
          <w:b/>
          <w:bCs/>
          <w:color w:val="00548B"/>
          <w:sz w:val="28"/>
          <w:szCs w:val="28"/>
        </w:rPr>
        <w:t xml:space="preserve">6. MAREAS EN EJECUCIÓN</w:t>
      </w:r>
    </w:p>
    <w:p>
      <w:pPr>
        <w:spacing w:after="120"/>
        <w:jc w:val="both"/>
      </w:pPr>
      <w:r>
        <w:rPr>
          <w:sz w:val="22"/>
          <w:szCs w:val="22"/>
        </w:rPr>
        <w:t xml:space="preserve">Al cierre del período (2026-03-31T03:00:00.000Z), las siguientes 20 mareas se encontraban en curso:</w:t>
      </w:r>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gridCol w:w="100"/>
        <w:gridCol w:w="100"/>
      </w:tblGrid>
      <w:tr>
        <w:trPr>
          <w:tblHeader/>
        </w:trPr>
        <w:tc>
          <w:tcPr>
            <w:tcW w:type="pct" w:w="28%"/>
            <w:shd w:color="00548B" w:val="solid"/>
            <w:vAlign w:val="center"/>
          </w:tcPr>
          <w:p>
            <w:pPr>
              <w:spacing w:after="40" w:before="40"/>
              <w:jc w:val="left"/>
            </w:pPr>
            <w:r>
              <w:rPr>
                <w:rFonts w:ascii="Calibri" w:cs="Calibri" w:eastAsia="Calibri" w:hAnsi="Calibri"/>
                <w:b/>
                <w:bCs/>
                <w:color w:val="FFFFFF"/>
                <w:sz w:val="20"/>
                <w:szCs w:val="20"/>
              </w:rPr>
              <w:t xml:space="preserve">PESQUERÍA</w:t>
            </w:r>
          </w:p>
        </w:tc>
        <w:tc>
          <w:tcPr>
            <w:tcW w:type="pct" w:w="28%"/>
            <w:shd w:color="00548B" w:val="solid"/>
            <w:vAlign w:val="center"/>
          </w:tcPr>
          <w:p>
            <w:pPr>
              <w:spacing w:after="40" w:before="40"/>
              <w:jc w:val="left"/>
            </w:pPr>
            <w:r>
              <w:rPr>
                <w:rFonts w:ascii="Calibri" w:cs="Calibri" w:eastAsia="Calibri" w:hAnsi="Calibri"/>
                <w:b/>
                <w:bCs/>
                <w:color w:val="FFFFFF"/>
                <w:sz w:val="20"/>
                <w:szCs w:val="20"/>
              </w:rPr>
              <w:t xml:space="preserve">BUQUE</w:t>
            </w:r>
          </w:p>
        </w:tc>
        <w:tc>
          <w:tcPr>
            <w:tcW w:type="pct" w:w="16%"/>
            <w:shd w:color="00548B" w:val="solid"/>
            <w:vAlign w:val="center"/>
          </w:tcPr>
          <w:p>
            <w:pPr>
              <w:spacing w:after="40" w:before="40"/>
              <w:jc w:val="center"/>
            </w:pPr>
            <w:r>
              <w:rPr>
                <w:rFonts w:ascii="Calibri" w:cs="Calibri" w:eastAsia="Calibri" w:hAnsi="Calibri"/>
                <w:b/>
                <w:bCs/>
                <w:color w:val="FFFFFF"/>
                <w:sz w:val="20"/>
                <w:szCs w:val="20"/>
              </w:rPr>
              <w:t xml:space="preserve">MAREA</w:t>
            </w:r>
          </w:p>
        </w:tc>
        <w:tc>
          <w:tcPr>
            <w:tcW w:type="pct" w:w="14%"/>
            <w:shd w:color="00548B" w:val="solid"/>
            <w:vAlign w:val="center"/>
          </w:tcPr>
          <w:p>
            <w:pPr>
              <w:spacing w:after="40" w:before="40"/>
              <w:jc w:val="center"/>
            </w:pPr>
            <w:r>
              <w:rPr>
                <w:rFonts w:ascii="Calibri" w:cs="Calibri" w:eastAsia="Calibri" w:hAnsi="Calibri"/>
                <w:b/>
                <w:bCs/>
                <w:color w:val="FFFFFF"/>
                <w:sz w:val="20"/>
                <w:szCs w:val="20"/>
              </w:rPr>
              <w:t xml:space="preserve">ETAPAS</w:t>
            </w:r>
          </w:p>
        </w:tc>
        <w:tc>
          <w:tcPr>
            <w:tcW w:type="pct" w:w="14%"/>
            <w:shd w:color="00548B" w:val="solid"/>
            <w:vAlign w:val="center"/>
          </w:tcPr>
          <w:p>
            <w:pPr>
              <w:spacing w:after="40" w:before="40"/>
              <w:jc w:val="center"/>
            </w:pPr>
            <w:r>
              <w:rPr>
                <w:rFonts w:ascii="Calibri" w:cs="Calibri" w:eastAsia="Calibri" w:hAnsi="Calibri"/>
                <w:b/>
                <w:bCs/>
                <w:color w:val="FFFFFF"/>
                <w:sz w:val="20"/>
                <w:szCs w:val="20"/>
              </w:rPr>
              <w:t xml:space="preserve">DÍAS</w:t>
            </w:r>
          </w:p>
        </w:tc>
      </w:tr>
      <w:tr>
        <w:tc>
          <w:tcPr>
            <w:tcW w:type="pct" w:w="28%"/>
            <w:vAlign w:val="center"/>
          </w:tcPr>
          <w:p>
            <w:pPr>
              <w:spacing w:after="30" w:before="30"/>
              <w:jc w:val="left"/>
            </w:pPr>
            <w:r>
              <w:rPr>
                <w:rFonts w:ascii="Calibri" w:cs="Calibri" w:eastAsia="Calibri" w:hAnsi="Calibri"/>
                <w:b w:val="false"/>
                <w:bCs w:val="false"/>
                <w:color w:val="1E293B"/>
                <w:sz w:val="19"/>
                <w:szCs w:val="19"/>
              </w:rPr>
              <w:t xml:space="preserve">Calamar</w:t>
            </w:r>
          </w:p>
        </w:tc>
        <w:tc>
          <w:tcPr>
            <w:tcW w:type="pct" w:w="28%"/>
            <w:vAlign w:val="center"/>
          </w:tcPr>
          <w:p>
            <w:pPr>
              <w:spacing w:after="30" w:before="30"/>
              <w:jc w:val="left"/>
            </w:pPr>
            <w:r>
              <w:rPr>
                <w:rFonts w:ascii="Calibri" w:cs="Calibri" w:eastAsia="Calibri" w:hAnsi="Calibri"/>
                <w:b w:val="false"/>
                <w:bCs w:val="false"/>
                <w:color w:val="1E293B"/>
                <w:sz w:val="19"/>
                <w:szCs w:val="19"/>
              </w:rPr>
              <w:t xml:space="preserve">NATALIA</w:t>
            </w:r>
          </w:p>
        </w:tc>
        <w:tc>
          <w:tcPr>
            <w:tcW w:type="pct" w:w="16%"/>
            <w:vAlign w:val="center"/>
          </w:tcPr>
          <w:p>
            <w:pPr>
              <w:spacing w:after="30" w:before="30"/>
              <w:jc w:val="center"/>
            </w:pPr>
            <w:r>
              <w:rPr>
                <w:rFonts w:ascii="Calibri" w:cs="Calibri" w:eastAsia="Calibri" w:hAnsi="Calibri"/>
                <w:b w:val="false"/>
                <w:bCs w:val="false"/>
                <w:color w:val="1E293B"/>
                <w:sz w:val="19"/>
                <w:szCs w:val="19"/>
              </w:rPr>
              <w:t xml:space="preserve">MC-31-26</w:t>
            </w:r>
          </w:p>
        </w:tc>
        <w:tc>
          <w:tcPr>
            <w:tcW w:type="pct" w:w="14%"/>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4%"/>
            <w:vAlign w:val="center"/>
          </w:tcPr>
          <w:p>
            <w:pPr>
              <w:spacing w:after="30" w:before="30"/>
              <w:jc w:val="center"/>
            </w:pPr>
            <w:r>
              <w:rPr>
                <w:rFonts w:ascii="Calibri" w:cs="Calibri" w:eastAsia="Calibri" w:hAnsi="Calibri"/>
                <w:b w:val="false"/>
                <w:bCs w:val="false"/>
                <w:color w:val="1E293B"/>
                <w:sz w:val="19"/>
                <w:szCs w:val="19"/>
              </w:rPr>
              <w:t xml:space="preserve">29</w:t>
            </w:r>
          </w:p>
        </w:tc>
      </w:tr>
      <w:tr>
        <w:tc>
          <w:tcPr>
            <w:tcW w:type="pct" w:w="28%"/>
            <w:shd w:color="F8FAFC" w:val="solid"/>
            <w:vAlign w:val="center"/>
          </w:tcPr>
          <w:p>
            <w:pPr>
              <w:spacing w:after="30" w:before="30"/>
              <w:jc w:val="left"/>
            </w:pPr>
            <w:r>
              <w:rPr>
                <w:rFonts w:ascii="Calibri" w:cs="Calibri" w:eastAsia="Calibri" w:hAnsi="Calibri"/>
                <w:b w:val="false"/>
                <w:bCs w:val="false"/>
                <w:color w:val="1E293B"/>
                <w:sz w:val="19"/>
                <w:szCs w:val="19"/>
              </w:rPr>
              <w:t xml:space="preserve">Calamar</w:t>
            </w:r>
          </w:p>
        </w:tc>
        <w:tc>
          <w:tcPr>
            <w:tcW w:type="pct" w:w="28%"/>
            <w:shd w:color="F8FAFC" w:val="solid"/>
            <w:vAlign w:val="center"/>
          </w:tcPr>
          <w:p>
            <w:pPr>
              <w:spacing w:after="30" w:before="30"/>
              <w:jc w:val="left"/>
            </w:pPr>
            <w:r>
              <w:rPr>
                <w:rFonts w:ascii="Calibri" w:cs="Calibri" w:eastAsia="Calibri" w:hAnsi="Calibri"/>
                <w:b w:val="false"/>
                <w:bCs w:val="false"/>
                <w:color w:val="1E293B"/>
                <w:sz w:val="19"/>
                <w:szCs w:val="19"/>
              </w:rPr>
              <w:t xml:space="preserve">VIEIRASA DIECISIETE</w:t>
            </w:r>
          </w:p>
        </w:tc>
        <w:tc>
          <w:tcPr>
            <w:tcW w:type="pct" w:w="16%"/>
            <w:shd w:color="F8FAFC" w:val="solid"/>
            <w:vAlign w:val="center"/>
          </w:tcPr>
          <w:p>
            <w:pPr>
              <w:spacing w:after="30" w:before="30"/>
              <w:jc w:val="center"/>
            </w:pPr>
            <w:r>
              <w:rPr>
                <w:rFonts w:ascii="Calibri" w:cs="Calibri" w:eastAsia="Calibri" w:hAnsi="Calibri"/>
                <w:b w:val="false"/>
                <w:bCs w:val="false"/>
                <w:color w:val="1E293B"/>
                <w:sz w:val="19"/>
                <w:szCs w:val="19"/>
              </w:rPr>
              <w:t xml:space="preserve">MC-37-26</w:t>
            </w:r>
          </w:p>
        </w:tc>
        <w:tc>
          <w:tcPr>
            <w:tcW w:type="pct" w:w="14%"/>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4%"/>
            <w:shd w:color="F8FAFC" w:val="solid"/>
            <w:vAlign w:val="center"/>
          </w:tcPr>
          <w:p>
            <w:pPr>
              <w:spacing w:after="30" w:before="30"/>
              <w:jc w:val="center"/>
            </w:pPr>
            <w:r>
              <w:rPr>
                <w:rFonts w:ascii="Calibri" w:cs="Calibri" w:eastAsia="Calibri" w:hAnsi="Calibri"/>
                <w:b w:val="false"/>
                <w:bCs w:val="false"/>
                <w:color w:val="1E293B"/>
                <w:sz w:val="19"/>
                <w:szCs w:val="19"/>
              </w:rPr>
              <w:t xml:space="preserve">26</w:t>
            </w:r>
          </w:p>
        </w:tc>
      </w:tr>
      <w:tr>
        <w:tc>
          <w:tcPr>
            <w:tcW w:type="pct" w:w="28%"/>
            <w:vAlign w:val="center"/>
          </w:tcPr>
          <w:p>
            <w:pPr>
              <w:spacing w:after="30" w:before="30"/>
              <w:jc w:val="left"/>
            </w:pPr>
            <w:r>
              <w:rPr>
                <w:rFonts w:ascii="Calibri" w:cs="Calibri" w:eastAsia="Calibri" w:hAnsi="Calibri"/>
                <w:b w:val="false"/>
                <w:bCs w:val="false"/>
                <w:color w:val="1E293B"/>
                <w:sz w:val="19"/>
                <w:szCs w:val="19"/>
              </w:rPr>
              <w:t xml:space="preserve">Calamar</w:t>
            </w:r>
          </w:p>
        </w:tc>
        <w:tc>
          <w:tcPr>
            <w:tcW w:type="pct" w:w="28%"/>
            <w:vAlign w:val="center"/>
          </w:tcPr>
          <w:p>
            <w:pPr>
              <w:spacing w:after="30" w:before="30"/>
              <w:jc w:val="left"/>
            </w:pPr>
            <w:r>
              <w:rPr>
                <w:rFonts w:ascii="Calibri" w:cs="Calibri" w:eastAsia="Calibri" w:hAnsi="Calibri"/>
                <w:b w:val="false"/>
                <w:bCs w:val="false"/>
                <w:color w:val="1E293B"/>
                <w:sz w:val="19"/>
                <w:szCs w:val="19"/>
              </w:rPr>
              <w:t xml:space="preserve">HU SHUN YU 08</w:t>
            </w:r>
          </w:p>
        </w:tc>
        <w:tc>
          <w:tcPr>
            <w:tcW w:type="pct" w:w="16%"/>
            <w:vAlign w:val="center"/>
          </w:tcPr>
          <w:p>
            <w:pPr>
              <w:spacing w:after="30" w:before="30"/>
              <w:jc w:val="center"/>
            </w:pPr>
            <w:r>
              <w:rPr>
                <w:rFonts w:ascii="Calibri" w:cs="Calibri" w:eastAsia="Calibri" w:hAnsi="Calibri"/>
                <w:b w:val="false"/>
                <w:bCs w:val="false"/>
                <w:color w:val="1E293B"/>
                <w:sz w:val="19"/>
                <w:szCs w:val="19"/>
              </w:rPr>
              <w:t xml:space="preserve">MC-41-26</w:t>
            </w:r>
          </w:p>
        </w:tc>
        <w:tc>
          <w:tcPr>
            <w:tcW w:type="pct" w:w="14%"/>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4%"/>
            <w:vAlign w:val="center"/>
          </w:tcPr>
          <w:p>
            <w:pPr>
              <w:spacing w:after="30" w:before="30"/>
              <w:jc w:val="center"/>
            </w:pPr>
            <w:r>
              <w:rPr>
                <w:rFonts w:ascii="Calibri" w:cs="Calibri" w:eastAsia="Calibri" w:hAnsi="Calibri"/>
                <w:b w:val="false"/>
                <w:bCs w:val="false"/>
                <w:color w:val="1E293B"/>
                <w:sz w:val="19"/>
                <w:szCs w:val="19"/>
              </w:rPr>
              <w:t xml:space="preserve">19</w:t>
            </w:r>
          </w:p>
        </w:tc>
      </w:tr>
      <w:tr>
        <w:tc>
          <w:tcPr>
            <w:tcW w:type="pct" w:w="28%"/>
            <w:shd w:color="F8FAFC" w:val="solid"/>
            <w:vAlign w:val="center"/>
          </w:tcPr>
          <w:p>
            <w:pPr>
              <w:spacing w:after="30" w:before="30"/>
              <w:jc w:val="left"/>
            </w:pPr>
            <w:r>
              <w:rPr>
                <w:rFonts w:ascii="Calibri" w:cs="Calibri" w:eastAsia="Calibri" w:hAnsi="Calibri"/>
                <w:b w:val="false"/>
                <w:bCs w:val="false"/>
                <w:color w:val="1E293B"/>
                <w:sz w:val="19"/>
                <w:szCs w:val="19"/>
              </w:rPr>
              <w:t xml:space="preserve">Calamar</w:t>
            </w:r>
          </w:p>
        </w:tc>
        <w:tc>
          <w:tcPr>
            <w:tcW w:type="pct" w:w="28%"/>
            <w:shd w:color="F8FAFC" w:val="solid"/>
            <w:vAlign w:val="center"/>
          </w:tcPr>
          <w:p>
            <w:pPr>
              <w:spacing w:after="30" w:before="30"/>
              <w:jc w:val="left"/>
            </w:pPr>
            <w:r>
              <w:rPr>
                <w:rFonts w:ascii="Calibri" w:cs="Calibri" w:eastAsia="Calibri" w:hAnsi="Calibri"/>
                <w:b w:val="false"/>
                <w:bCs w:val="false"/>
                <w:color w:val="1E293B"/>
                <w:sz w:val="19"/>
                <w:szCs w:val="19"/>
              </w:rPr>
              <w:t xml:space="preserve">NAVEGANTES III</w:t>
            </w:r>
          </w:p>
        </w:tc>
        <w:tc>
          <w:tcPr>
            <w:tcW w:type="pct" w:w="16%"/>
            <w:shd w:color="F8FAFC" w:val="solid"/>
            <w:vAlign w:val="center"/>
          </w:tcPr>
          <w:p>
            <w:pPr>
              <w:spacing w:after="30" w:before="30"/>
              <w:jc w:val="center"/>
            </w:pPr>
            <w:r>
              <w:rPr>
                <w:rFonts w:ascii="Calibri" w:cs="Calibri" w:eastAsia="Calibri" w:hAnsi="Calibri"/>
                <w:b w:val="false"/>
                <w:bCs w:val="false"/>
                <w:color w:val="1E293B"/>
                <w:sz w:val="19"/>
                <w:szCs w:val="19"/>
              </w:rPr>
              <w:t xml:space="preserve">MC-43-26</w:t>
            </w:r>
          </w:p>
        </w:tc>
        <w:tc>
          <w:tcPr>
            <w:tcW w:type="pct" w:w="14%"/>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4%"/>
            <w:shd w:color="F8FAFC" w:val="solid"/>
            <w:vAlign w:val="center"/>
          </w:tcPr>
          <w:p>
            <w:pPr>
              <w:spacing w:after="30" w:before="30"/>
              <w:jc w:val="center"/>
            </w:pPr>
            <w:r>
              <w:rPr>
                <w:rFonts w:ascii="Calibri" w:cs="Calibri" w:eastAsia="Calibri" w:hAnsi="Calibri"/>
                <w:b w:val="false"/>
                <w:bCs w:val="false"/>
                <w:color w:val="1E293B"/>
                <w:sz w:val="19"/>
                <w:szCs w:val="19"/>
              </w:rPr>
              <w:t xml:space="preserve">18</w:t>
            </w:r>
          </w:p>
        </w:tc>
      </w:tr>
      <w:tr>
        <w:tc>
          <w:tcPr>
            <w:tcW w:type="pct" w:w="28%"/>
            <w:vAlign w:val="center"/>
          </w:tcPr>
          <w:p>
            <w:pPr>
              <w:spacing w:after="30" w:before="30"/>
              <w:jc w:val="left"/>
            </w:pPr>
            <w:r>
              <w:rPr>
                <w:rFonts w:ascii="Calibri" w:cs="Calibri" w:eastAsia="Calibri" w:hAnsi="Calibri"/>
                <w:b w:val="false"/>
                <w:bCs w:val="false"/>
                <w:color w:val="1E293B"/>
                <w:sz w:val="19"/>
                <w:szCs w:val="19"/>
              </w:rPr>
              <w:t xml:space="preserve">Calamar</w:t>
            </w:r>
          </w:p>
        </w:tc>
        <w:tc>
          <w:tcPr>
            <w:tcW w:type="pct" w:w="28%"/>
            <w:vAlign w:val="center"/>
          </w:tcPr>
          <w:p>
            <w:pPr>
              <w:spacing w:after="30" w:before="30"/>
              <w:jc w:val="left"/>
            </w:pPr>
            <w:r>
              <w:rPr>
                <w:rFonts w:ascii="Calibri" w:cs="Calibri" w:eastAsia="Calibri" w:hAnsi="Calibri"/>
                <w:b w:val="false"/>
                <w:bCs w:val="false"/>
                <w:color w:val="1E293B"/>
                <w:sz w:val="19"/>
                <w:szCs w:val="19"/>
              </w:rPr>
              <w:t xml:space="preserve">XIN SHI JI Nº 89</w:t>
            </w:r>
          </w:p>
        </w:tc>
        <w:tc>
          <w:tcPr>
            <w:tcW w:type="pct" w:w="16%"/>
            <w:vAlign w:val="center"/>
          </w:tcPr>
          <w:p>
            <w:pPr>
              <w:spacing w:after="30" w:before="30"/>
              <w:jc w:val="center"/>
            </w:pPr>
            <w:r>
              <w:rPr>
                <w:rFonts w:ascii="Calibri" w:cs="Calibri" w:eastAsia="Calibri" w:hAnsi="Calibri"/>
                <w:b w:val="false"/>
                <w:bCs w:val="false"/>
                <w:color w:val="1E293B"/>
                <w:sz w:val="19"/>
                <w:szCs w:val="19"/>
              </w:rPr>
              <w:t xml:space="preserve">MC-47-26</w:t>
            </w:r>
          </w:p>
        </w:tc>
        <w:tc>
          <w:tcPr>
            <w:tcW w:type="pct" w:w="14%"/>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4%"/>
            <w:vAlign w:val="center"/>
          </w:tcPr>
          <w:p>
            <w:pPr>
              <w:spacing w:after="30" w:before="30"/>
              <w:jc w:val="center"/>
            </w:pPr>
            <w:r>
              <w:rPr>
                <w:rFonts w:ascii="Calibri" w:cs="Calibri" w:eastAsia="Calibri" w:hAnsi="Calibri"/>
                <w:b w:val="false"/>
                <w:bCs w:val="false"/>
                <w:color w:val="1E293B"/>
                <w:sz w:val="19"/>
                <w:szCs w:val="19"/>
              </w:rPr>
              <w:t xml:space="preserve">11</w:t>
            </w:r>
          </w:p>
        </w:tc>
      </w:tr>
      <w:tr>
        <w:tc>
          <w:tcPr>
            <w:tcW w:type="pct" w:w="28%"/>
            <w:shd w:color="F8FAFC" w:val="solid"/>
            <w:vAlign w:val="center"/>
          </w:tcPr>
          <w:p>
            <w:pPr>
              <w:spacing w:after="30" w:before="30"/>
              <w:jc w:val="left"/>
            </w:pPr>
            <w:r>
              <w:rPr>
                <w:rFonts w:ascii="Calibri" w:cs="Calibri" w:eastAsia="Calibri" w:hAnsi="Calibri"/>
                <w:b w:val="false"/>
                <w:bCs w:val="false"/>
                <w:color w:val="1E293B"/>
                <w:sz w:val="19"/>
                <w:szCs w:val="19"/>
              </w:rPr>
              <w:t xml:space="preserve">Centolla</w:t>
            </w:r>
          </w:p>
        </w:tc>
        <w:tc>
          <w:tcPr>
            <w:tcW w:type="pct" w:w="28%"/>
            <w:shd w:color="F8FAFC" w:val="solid"/>
            <w:vAlign w:val="center"/>
          </w:tcPr>
          <w:p>
            <w:pPr>
              <w:spacing w:after="30" w:before="30"/>
              <w:jc w:val="left"/>
            </w:pPr>
            <w:r>
              <w:rPr>
                <w:rFonts w:ascii="Calibri" w:cs="Calibri" w:eastAsia="Calibri" w:hAnsi="Calibri"/>
                <w:b w:val="false"/>
                <w:bCs w:val="false"/>
                <w:color w:val="1E293B"/>
                <w:sz w:val="19"/>
                <w:szCs w:val="19"/>
              </w:rPr>
              <w:t xml:space="preserve">ATLANTIC EXPRESS</w:t>
            </w:r>
          </w:p>
        </w:tc>
        <w:tc>
          <w:tcPr>
            <w:tcW w:type="pct" w:w="16%"/>
            <w:shd w:color="F8FAFC" w:val="solid"/>
            <w:vAlign w:val="center"/>
          </w:tcPr>
          <w:p>
            <w:pPr>
              <w:spacing w:after="30" w:before="30"/>
              <w:jc w:val="center"/>
            </w:pPr>
            <w:r>
              <w:rPr>
                <w:rFonts w:ascii="Calibri" w:cs="Calibri" w:eastAsia="Calibri" w:hAnsi="Calibri"/>
                <w:b w:val="false"/>
                <w:bCs w:val="false"/>
                <w:color w:val="1E293B"/>
                <w:sz w:val="19"/>
                <w:szCs w:val="19"/>
              </w:rPr>
              <w:t xml:space="preserve">MC-40-26</w:t>
            </w:r>
          </w:p>
        </w:tc>
        <w:tc>
          <w:tcPr>
            <w:tcW w:type="pct" w:w="14%"/>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4%"/>
            <w:shd w:color="F8FAFC" w:val="solid"/>
            <w:vAlign w:val="center"/>
          </w:tcPr>
          <w:p>
            <w:pPr>
              <w:spacing w:after="30" w:before="30"/>
              <w:jc w:val="center"/>
            </w:pPr>
            <w:r>
              <w:rPr>
                <w:rFonts w:ascii="Calibri" w:cs="Calibri" w:eastAsia="Calibri" w:hAnsi="Calibri"/>
                <w:b w:val="false"/>
                <w:bCs w:val="false"/>
                <w:color w:val="1E293B"/>
                <w:sz w:val="19"/>
                <w:szCs w:val="19"/>
              </w:rPr>
              <w:t xml:space="preserve">27</w:t>
            </w:r>
          </w:p>
        </w:tc>
      </w:tr>
      <w:tr>
        <w:tc>
          <w:tcPr>
            <w:tcW w:type="pct" w:w="28%"/>
            <w:vAlign w:val="center"/>
          </w:tcPr>
          <w:p>
            <w:pPr>
              <w:spacing w:after="30" w:before="30"/>
              <w:jc w:val="left"/>
            </w:pPr>
            <w:r>
              <w:rPr>
                <w:rFonts w:ascii="Calibri" w:cs="Calibri" w:eastAsia="Calibri" w:hAnsi="Calibri"/>
                <w:b w:val="false"/>
                <w:bCs w:val="false"/>
                <w:color w:val="1E293B"/>
                <w:sz w:val="19"/>
                <w:szCs w:val="19"/>
              </w:rPr>
              <w:t xml:space="preserve">Centolla</w:t>
            </w:r>
          </w:p>
        </w:tc>
        <w:tc>
          <w:tcPr>
            <w:tcW w:type="pct" w:w="28%"/>
            <w:vAlign w:val="center"/>
          </w:tcPr>
          <w:p>
            <w:pPr>
              <w:spacing w:after="30" w:before="30"/>
              <w:jc w:val="left"/>
            </w:pPr>
            <w:r>
              <w:rPr>
                <w:rFonts w:ascii="Calibri" w:cs="Calibri" w:eastAsia="Calibri" w:hAnsi="Calibri"/>
                <w:b w:val="false"/>
                <w:bCs w:val="false"/>
                <w:color w:val="1E293B"/>
                <w:sz w:val="19"/>
                <w:szCs w:val="19"/>
              </w:rPr>
              <w:t xml:space="preserve">TALISMAN</w:t>
            </w:r>
          </w:p>
        </w:tc>
        <w:tc>
          <w:tcPr>
            <w:tcW w:type="pct" w:w="16%"/>
            <w:vAlign w:val="center"/>
          </w:tcPr>
          <w:p>
            <w:pPr>
              <w:spacing w:after="30" w:before="30"/>
              <w:jc w:val="center"/>
            </w:pPr>
            <w:r>
              <w:rPr>
                <w:rFonts w:ascii="Calibri" w:cs="Calibri" w:eastAsia="Calibri" w:hAnsi="Calibri"/>
                <w:b w:val="false"/>
                <w:bCs w:val="false"/>
                <w:color w:val="1E293B"/>
                <w:sz w:val="19"/>
                <w:szCs w:val="19"/>
              </w:rPr>
              <w:t xml:space="preserve">MC-44-26</w:t>
            </w:r>
          </w:p>
        </w:tc>
        <w:tc>
          <w:tcPr>
            <w:tcW w:type="pct" w:w="14%"/>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14%"/>
            <w:vAlign w:val="center"/>
          </w:tcPr>
          <w:p>
            <w:pPr>
              <w:spacing w:after="30" w:before="30"/>
              <w:jc w:val="center"/>
            </w:pPr>
            <w:r>
              <w:rPr>
                <w:rFonts w:ascii="Calibri" w:cs="Calibri" w:eastAsia="Calibri" w:hAnsi="Calibri"/>
                <w:b w:val="false"/>
                <w:bCs w:val="false"/>
                <w:color w:val="1E293B"/>
                <w:sz w:val="19"/>
                <w:szCs w:val="19"/>
              </w:rPr>
              <w:t xml:space="preserve">19</w:t>
            </w:r>
          </w:p>
        </w:tc>
      </w:tr>
      <w:tr>
        <w:tc>
          <w:tcPr>
            <w:tcW w:type="pct" w:w="28%"/>
            <w:shd w:color="F8FAFC" w:val="solid"/>
            <w:vAlign w:val="center"/>
          </w:tcPr>
          <w:p>
            <w:pPr>
              <w:spacing w:after="30" w:before="30"/>
              <w:jc w:val="left"/>
            </w:pPr>
            <w:r>
              <w:rPr>
                <w:rFonts w:ascii="Calibri" w:cs="Calibri" w:eastAsia="Calibri" w:hAnsi="Calibri"/>
                <w:b w:val="false"/>
                <w:bCs w:val="false"/>
                <w:color w:val="1E293B"/>
                <w:sz w:val="19"/>
                <w:szCs w:val="19"/>
              </w:rPr>
              <w:t xml:space="preserve">Centolla</w:t>
            </w:r>
          </w:p>
        </w:tc>
        <w:tc>
          <w:tcPr>
            <w:tcW w:type="pct" w:w="28%"/>
            <w:shd w:color="F8FAFC" w:val="solid"/>
            <w:vAlign w:val="center"/>
          </w:tcPr>
          <w:p>
            <w:pPr>
              <w:spacing w:after="30" w:before="30"/>
              <w:jc w:val="left"/>
            </w:pPr>
            <w:r>
              <w:rPr>
                <w:rFonts w:ascii="Calibri" w:cs="Calibri" w:eastAsia="Calibri" w:hAnsi="Calibri"/>
                <w:b w:val="false"/>
                <w:bCs w:val="false"/>
                <w:color w:val="1E293B"/>
                <w:sz w:val="19"/>
                <w:szCs w:val="19"/>
              </w:rPr>
              <w:t xml:space="preserve">TANGO I</w:t>
            </w:r>
          </w:p>
        </w:tc>
        <w:tc>
          <w:tcPr>
            <w:tcW w:type="pct" w:w="16%"/>
            <w:shd w:color="F8FAFC" w:val="solid"/>
            <w:vAlign w:val="center"/>
          </w:tcPr>
          <w:p>
            <w:pPr>
              <w:spacing w:after="30" w:before="30"/>
              <w:jc w:val="center"/>
            </w:pPr>
            <w:r>
              <w:rPr>
                <w:rFonts w:ascii="Calibri" w:cs="Calibri" w:eastAsia="Calibri" w:hAnsi="Calibri"/>
                <w:b w:val="false"/>
                <w:bCs w:val="false"/>
                <w:color w:val="1E293B"/>
                <w:sz w:val="19"/>
                <w:szCs w:val="19"/>
              </w:rPr>
              <w:t xml:space="preserve">MC-46-26</w:t>
            </w:r>
          </w:p>
        </w:tc>
        <w:tc>
          <w:tcPr>
            <w:tcW w:type="pct" w:w="14%"/>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4%"/>
            <w:shd w:color="F8FAFC" w:val="solid"/>
            <w:vAlign w:val="center"/>
          </w:tcPr>
          <w:p>
            <w:pPr>
              <w:spacing w:after="30" w:before="30"/>
              <w:jc w:val="center"/>
            </w:pPr>
            <w:r>
              <w:rPr>
                <w:rFonts w:ascii="Calibri" w:cs="Calibri" w:eastAsia="Calibri" w:hAnsi="Calibri"/>
                <w:b w:val="false"/>
                <w:bCs w:val="false"/>
                <w:color w:val="1E293B"/>
                <w:sz w:val="19"/>
                <w:szCs w:val="19"/>
              </w:rPr>
              <w:t xml:space="preserve">12</w:t>
            </w:r>
          </w:p>
        </w:tc>
      </w:tr>
      <w:tr>
        <w:tc>
          <w:tcPr>
            <w:tcW w:type="pct" w:w="28%"/>
            <w:vAlign w:val="center"/>
          </w:tcPr>
          <w:p>
            <w:pPr>
              <w:spacing w:after="30" w:before="30"/>
              <w:jc w:val="left"/>
            </w:pPr>
            <w:r>
              <w:rPr>
                <w:rFonts w:ascii="Calibri" w:cs="Calibri" w:eastAsia="Calibri" w:hAnsi="Calibri"/>
                <w:b w:val="false"/>
                <w:bCs w:val="false"/>
                <w:color w:val="1E293B"/>
                <w:sz w:val="19"/>
                <w:szCs w:val="19"/>
              </w:rPr>
              <w:t xml:space="preserve">Centolla</w:t>
            </w:r>
          </w:p>
        </w:tc>
        <w:tc>
          <w:tcPr>
            <w:tcW w:type="pct" w:w="28%"/>
            <w:vAlign w:val="center"/>
          </w:tcPr>
          <w:p>
            <w:pPr>
              <w:spacing w:after="30" w:before="30"/>
              <w:jc w:val="left"/>
            </w:pPr>
            <w:r>
              <w:rPr>
                <w:rFonts w:ascii="Calibri" w:cs="Calibri" w:eastAsia="Calibri" w:hAnsi="Calibri"/>
                <w:b w:val="false"/>
                <w:bCs w:val="false"/>
                <w:color w:val="1E293B"/>
                <w:sz w:val="19"/>
                <w:szCs w:val="19"/>
              </w:rPr>
              <w:t xml:space="preserve">TANGO II</w:t>
            </w:r>
          </w:p>
        </w:tc>
        <w:tc>
          <w:tcPr>
            <w:tcW w:type="pct" w:w="16%"/>
            <w:vAlign w:val="center"/>
          </w:tcPr>
          <w:p>
            <w:pPr>
              <w:spacing w:after="30" w:before="30"/>
              <w:jc w:val="center"/>
            </w:pPr>
            <w:r>
              <w:rPr>
                <w:rFonts w:ascii="Calibri" w:cs="Calibri" w:eastAsia="Calibri" w:hAnsi="Calibri"/>
                <w:b w:val="false"/>
                <w:bCs w:val="false"/>
                <w:color w:val="1E293B"/>
                <w:sz w:val="19"/>
                <w:szCs w:val="19"/>
              </w:rPr>
              <w:t xml:space="preserve">MC-50-26</w:t>
            </w:r>
          </w:p>
        </w:tc>
        <w:tc>
          <w:tcPr>
            <w:tcW w:type="pct" w:w="14%"/>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4%"/>
            <w:vAlign w:val="center"/>
          </w:tcPr>
          <w:p>
            <w:pPr>
              <w:spacing w:after="30" w:before="30"/>
              <w:jc w:val="center"/>
            </w:pPr>
            <w:r>
              <w:rPr>
                <w:rFonts w:ascii="Calibri" w:cs="Calibri" w:eastAsia="Calibri" w:hAnsi="Calibri"/>
                <w:b w:val="false"/>
                <w:bCs w:val="false"/>
                <w:color w:val="1E293B"/>
                <w:sz w:val="19"/>
                <w:szCs w:val="19"/>
              </w:rPr>
              <w:t xml:space="preserve">6</w:t>
            </w:r>
          </w:p>
        </w:tc>
      </w:tr>
      <w:tr>
        <w:tc>
          <w:tcPr>
            <w:tcW w:type="pct" w:w="28%"/>
            <w:shd w:color="F8FAFC" w:val="solid"/>
            <w:vAlign w:val="center"/>
          </w:tcPr>
          <w:p>
            <w:pPr>
              <w:spacing w:after="30" w:before="30"/>
              <w:jc w:val="left"/>
            </w:pPr>
            <w:r>
              <w:rPr>
                <w:rFonts w:ascii="Calibri" w:cs="Calibri" w:eastAsia="Calibri" w:hAnsi="Calibri"/>
                <w:b w:val="false"/>
                <w:bCs w:val="false"/>
                <w:color w:val="1E293B"/>
                <w:sz w:val="19"/>
                <w:szCs w:val="19"/>
              </w:rPr>
              <w:t xml:space="preserve">Especies australes</w:t>
            </w:r>
          </w:p>
        </w:tc>
        <w:tc>
          <w:tcPr>
            <w:tcW w:type="pct" w:w="28%"/>
            <w:shd w:color="F8FAFC" w:val="solid"/>
            <w:vAlign w:val="center"/>
          </w:tcPr>
          <w:p>
            <w:pPr>
              <w:spacing w:after="30" w:before="30"/>
              <w:jc w:val="left"/>
            </w:pPr>
            <w:r>
              <w:rPr>
                <w:rFonts w:ascii="Calibri" w:cs="Calibri" w:eastAsia="Calibri" w:hAnsi="Calibri"/>
                <w:b w:val="false"/>
                <w:bCs w:val="false"/>
                <w:color w:val="1E293B"/>
                <w:sz w:val="19"/>
                <w:szCs w:val="19"/>
              </w:rPr>
              <w:t xml:space="preserve">TAI AN</w:t>
            </w:r>
          </w:p>
        </w:tc>
        <w:tc>
          <w:tcPr>
            <w:tcW w:type="pct" w:w="16%"/>
            <w:shd w:color="F8FAFC" w:val="solid"/>
            <w:vAlign w:val="center"/>
          </w:tcPr>
          <w:p>
            <w:pPr>
              <w:spacing w:after="30" w:before="30"/>
              <w:jc w:val="center"/>
            </w:pPr>
            <w:r>
              <w:rPr>
                <w:rFonts w:ascii="Calibri" w:cs="Calibri" w:eastAsia="Calibri" w:hAnsi="Calibri"/>
                <w:b w:val="false"/>
                <w:bCs w:val="false"/>
                <w:color w:val="1E293B"/>
                <w:sz w:val="19"/>
                <w:szCs w:val="19"/>
              </w:rPr>
              <w:t xml:space="preserve">MC-38-26</w:t>
            </w:r>
          </w:p>
        </w:tc>
        <w:tc>
          <w:tcPr>
            <w:tcW w:type="pct" w:w="14%"/>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4%"/>
            <w:shd w:color="F8FAFC" w:val="solid"/>
            <w:vAlign w:val="center"/>
          </w:tcPr>
          <w:p>
            <w:pPr>
              <w:spacing w:after="30" w:before="30"/>
              <w:jc w:val="center"/>
            </w:pPr>
            <w:r>
              <w:rPr>
                <w:rFonts w:ascii="Calibri" w:cs="Calibri" w:eastAsia="Calibri" w:hAnsi="Calibri"/>
                <w:b w:val="false"/>
                <w:bCs w:val="false"/>
                <w:color w:val="1E293B"/>
                <w:sz w:val="19"/>
                <w:szCs w:val="19"/>
              </w:rPr>
              <w:t xml:space="preserve">19</w:t>
            </w:r>
          </w:p>
        </w:tc>
      </w:tr>
      <w:tr>
        <w:tc>
          <w:tcPr>
            <w:tcW w:type="pct" w:w="28%"/>
            <w:vAlign w:val="center"/>
          </w:tcPr>
          <w:p>
            <w:pPr>
              <w:spacing w:after="30" w:before="30"/>
              <w:jc w:val="left"/>
            </w:pPr>
            <w:r>
              <w:rPr>
                <w:rFonts w:ascii="Calibri" w:cs="Calibri" w:eastAsia="Calibri" w:hAnsi="Calibri"/>
                <w:b w:val="false"/>
                <w:bCs w:val="false"/>
                <w:color w:val="1E293B"/>
                <w:sz w:val="19"/>
                <w:szCs w:val="19"/>
              </w:rPr>
              <w:t xml:space="preserve">Especies australes</w:t>
            </w:r>
          </w:p>
        </w:tc>
        <w:tc>
          <w:tcPr>
            <w:tcW w:type="pct" w:w="28%"/>
            <w:vAlign w:val="center"/>
          </w:tcPr>
          <w:p>
            <w:pPr>
              <w:spacing w:after="30" w:before="30"/>
              <w:jc w:val="left"/>
            </w:pPr>
            <w:r>
              <w:rPr>
                <w:rFonts w:ascii="Calibri" w:cs="Calibri" w:eastAsia="Calibri" w:hAnsi="Calibri"/>
                <w:b w:val="false"/>
                <w:bCs w:val="false"/>
                <w:color w:val="1E293B"/>
                <w:sz w:val="19"/>
                <w:szCs w:val="19"/>
              </w:rPr>
              <w:t xml:space="preserve">ECHIZEN MARU</w:t>
            </w:r>
          </w:p>
        </w:tc>
        <w:tc>
          <w:tcPr>
            <w:tcW w:type="pct" w:w="16%"/>
            <w:vAlign w:val="center"/>
          </w:tcPr>
          <w:p>
            <w:pPr>
              <w:spacing w:after="30" w:before="30"/>
              <w:jc w:val="center"/>
            </w:pPr>
            <w:r>
              <w:rPr>
                <w:rFonts w:ascii="Calibri" w:cs="Calibri" w:eastAsia="Calibri" w:hAnsi="Calibri"/>
                <w:b w:val="false"/>
                <w:bCs w:val="false"/>
                <w:color w:val="1E293B"/>
                <w:sz w:val="19"/>
                <w:szCs w:val="19"/>
              </w:rPr>
              <w:t xml:space="preserve">MC-51-26</w:t>
            </w:r>
          </w:p>
        </w:tc>
        <w:tc>
          <w:tcPr>
            <w:tcW w:type="pct" w:w="14%"/>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4%"/>
            <w:vAlign w:val="center"/>
          </w:tcPr>
          <w:p>
            <w:pPr>
              <w:spacing w:after="30" w:before="30"/>
              <w:jc w:val="center"/>
            </w:pPr>
            <w:r>
              <w:rPr>
                <w:rFonts w:ascii="Calibri" w:cs="Calibri" w:eastAsia="Calibri" w:hAnsi="Calibri"/>
                <w:b w:val="false"/>
                <w:bCs w:val="false"/>
                <w:color w:val="1E293B"/>
                <w:sz w:val="19"/>
                <w:szCs w:val="19"/>
              </w:rPr>
              <w:t xml:space="preserve">1</w:t>
            </w:r>
          </w:p>
        </w:tc>
      </w:tr>
      <w:tr>
        <w:tc>
          <w:tcPr>
            <w:tcW w:type="pct" w:w="28%"/>
            <w:shd w:color="F8FAFC" w:val="solid"/>
            <w:vAlign w:val="center"/>
          </w:tcPr>
          <w:p>
            <w:pPr>
              <w:spacing w:after="30" w:before="30"/>
              <w:jc w:val="left"/>
            </w:pPr>
            <w:r>
              <w:rPr>
                <w:rFonts w:ascii="Calibri" w:cs="Calibri" w:eastAsia="Calibri" w:hAnsi="Calibri"/>
                <w:b w:val="false"/>
                <w:bCs w:val="false"/>
                <w:color w:val="1E293B"/>
                <w:sz w:val="19"/>
                <w:szCs w:val="19"/>
              </w:rPr>
              <w:t xml:space="preserve">Merluza común</w:t>
            </w:r>
          </w:p>
        </w:tc>
        <w:tc>
          <w:tcPr>
            <w:tcW w:type="pct" w:w="28%"/>
            <w:shd w:color="F8FAFC" w:val="solid"/>
            <w:vAlign w:val="center"/>
          </w:tcPr>
          <w:p>
            <w:pPr>
              <w:spacing w:after="30" w:before="30"/>
              <w:jc w:val="left"/>
            </w:pPr>
            <w:r>
              <w:rPr>
                <w:rFonts w:ascii="Calibri" w:cs="Calibri" w:eastAsia="Calibri" w:hAnsi="Calibri"/>
                <w:b w:val="false"/>
                <w:bCs w:val="false"/>
                <w:color w:val="1E293B"/>
                <w:sz w:val="19"/>
                <w:szCs w:val="19"/>
              </w:rPr>
              <w:t xml:space="preserve">DON PEDRO</w:t>
            </w:r>
          </w:p>
        </w:tc>
        <w:tc>
          <w:tcPr>
            <w:tcW w:type="pct" w:w="16%"/>
            <w:shd w:color="F8FAFC" w:val="solid"/>
            <w:vAlign w:val="center"/>
          </w:tcPr>
          <w:p>
            <w:pPr>
              <w:spacing w:after="30" w:before="30"/>
              <w:jc w:val="center"/>
            </w:pPr>
            <w:r>
              <w:rPr>
                <w:rFonts w:ascii="Calibri" w:cs="Calibri" w:eastAsia="Calibri" w:hAnsi="Calibri"/>
                <w:b w:val="false"/>
                <w:bCs w:val="false"/>
                <w:color w:val="1E293B"/>
                <w:sz w:val="19"/>
                <w:szCs w:val="19"/>
              </w:rPr>
              <w:t xml:space="preserve">MC-35-26</w:t>
            </w:r>
          </w:p>
        </w:tc>
        <w:tc>
          <w:tcPr>
            <w:tcW w:type="pct" w:w="14%"/>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4%"/>
            <w:shd w:color="F8FAFC" w:val="solid"/>
            <w:vAlign w:val="center"/>
          </w:tcPr>
          <w:p>
            <w:pPr>
              <w:spacing w:after="30" w:before="30"/>
              <w:jc w:val="center"/>
            </w:pPr>
            <w:r>
              <w:rPr>
                <w:rFonts w:ascii="Calibri" w:cs="Calibri" w:eastAsia="Calibri" w:hAnsi="Calibri"/>
                <w:b w:val="false"/>
                <w:bCs w:val="false"/>
                <w:color w:val="1E293B"/>
                <w:sz w:val="19"/>
                <w:szCs w:val="19"/>
              </w:rPr>
              <w:t xml:space="preserve">33</w:t>
            </w:r>
          </w:p>
        </w:tc>
      </w:tr>
      <w:tr>
        <w:tc>
          <w:tcPr>
            <w:tcW w:type="pct" w:w="28%"/>
            <w:vAlign w:val="center"/>
          </w:tcPr>
          <w:p>
            <w:pPr>
              <w:spacing w:after="30" w:before="30"/>
              <w:jc w:val="left"/>
            </w:pPr>
            <w:r>
              <w:rPr>
                <w:rFonts w:ascii="Calibri" w:cs="Calibri" w:eastAsia="Calibri" w:hAnsi="Calibri"/>
                <w:b w:val="false"/>
                <w:bCs w:val="false"/>
                <w:color w:val="1E293B"/>
                <w:sz w:val="19"/>
                <w:szCs w:val="19"/>
              </w:rPr>
              <w:t xml:space="preserve">Merluza común</w:t>
            </w:r>
          </w:p>
        </w:tc>
        <w:tc>
          <w:tcPr>
            <w:tcW w:type="pct" w:w="28%"/>
            <w:vAlign w:val="center"/>
          </w:tcPr>
          <w:p>
            <w:pPr>
              <w:spacing w:after="30" w:before="30"/>
              <w:jc w:val="left"/>
            </w:pPr>
            <w:r>
              <w:rPr>
                <w:rFonts w:ascii="Calibri" w:cs="Calibri" w:eastAsia="Calibri" w:hAnsi="Calibri"/>
                <w:b w:val="false"/>
                <w:bCs w:val="false"/>
                <w:color w:val="1E293B"/>
                <w:sz w:val="19"/>
                <w:szCs w:val="19"/>
              </w:rPr>
              <w:t xml:space="preserve">PEDRITO</w:t>
            </w:r>
          </w:p>
        </w:tc>
        <w:tc>
          <w:tcPr>
            <w:tcW w:type="pct" w:w="16%"/>
            <w:vAlign w:val="center"/>
          </w:tcPr>
          <w:p>
            <w:pPr>
              <w:spacing w:after="30" w:before="30"/>
              <w:jc w:val="center"/>
            </w:pPr>
            <w:r>
              <w:rPr>
                <w:rFonts w:ascii="Calibri" w:cs="Calibri" w:eastAsia="Calibri" w:hAnsi="Calibri"/>
                <w:b w:val="false"/>
                <w:bCs w:val="false"/>
                <w:color w:val="1E293B"/>
                <w:sz w:val="19"/>
                <w:szCs w:val="19"/>
              </w:rPr>
              <w:t xml:space="preserve">MC-39-26</w:t>
            </w:r>
          </w:p>
        </w:tc>
        <w:tc>
          <w:tcPr>
            <w:tcW w:type="pct" w:w="14%"/>
            <w:vAlign w:val="center"/>
          </w:tcPr>
          <w:p>
            <w:pPr>
              <w:spacing w:after="30" w:before="30"/>
              <w:jc w:val="center"/>
            </w:pPr>
            <w:r>
              <w:rPr>
                <w:rFonts w:ascii="Calibri" w:cs="Calibri" w:eastAsia="Calibri" w:hAnsi="Calibri"/>
                <w:b w:val="false"/>
                <w:bCs w:val="false"/>
                <w:color w:val="1E293B"/>
                <w:sz w:val="19"/>
                <w:szCs w:val="19"/>
              </w:rPr>
              <w:t xml:space="preserve">2</w:t>
            </w:r>
          </w:p>
        </w:tc>
        <w:tc>
          <w:tcPr>
            <w:tcW w:type="pct" w:w="14%"/>
            <w:vAlign w:val="center"/>
          </w:tcPr>
          <w:p>
            <w:pPr>
              <w:spacing w:after="30" w:before="30"/>
              <w:jc w:val="center"/>
            </w:pPr>
            <w:r>
              <w:rPr>
                <w:rFonts w:ascii="Calibri" w:cs="Calibri" w:eastAsia="Calibri" w:hAnsi="Calibri"/>
                <w:b w:val="false"/>
                <w:bCs w:val="false"/>
                <w:color w:val="1E293B"/>
                <w:sz w:val="19"/>
                <w:szCs w:val="19"/>
              </w:rPr>
              <w:t xml:space="preserve">23</w:t>
            </w:r>
          </w:p>
        </w:tc>
      </w:tr>
      <w:tr>
        <w:tc>
          <w:tcPr>
            <w:tcW w:type="pct" w:w="28%"/>
            <w:shd w:color="F8FAFC" w:val="solid"/>
            <w:vAlign w:val="center"/>
          </w:tcPr>
          <w:p>
            <w:pPr>
              <w:spacing w:after="30" w:before="30"/>
              <w:jc w:val="left"/>
            </w:pPr>
            <w:r>
              <w:rPr>
                <w:rFonts w:ascii="Calibri" w:cs="Calibri" w:eastAsia="Calibri" w:hAnsi="Calibri"/>
                <w:b w:val="false"/>
                <w:bCs w:val="false"/>
                <w:color w:val="1E293B"/>
                <w:sz w:val="19"/>
                <w:szCs w:val="19"/>
              </w:rPr>
              <w:t xml:space="preserve">Merluza común</w:t>
            </w:r>
          </w:p>
        </w:tc>
        <w:tc>
          <w:tcPr>
            <w:tcW w:type="pct" w:w="28%"/>
            <w:shd w:color="F8FAFC" w:val="solid"/>
            <w:vAlign w:val="center"/>
          </w:tcPr>
          <w:p>
            <w:pPr>
              <w:spacing w:after="30" w:before="30"/>
              <w:jc w:val="left"/>
            </w:pPr>
            <w:r>
              <w:rPr>
                <w:rFonts w:ascii="Calibri" w:cs="Calibri" w:eastAsia="Calibri" w:hAnsi="Calibri"/>
                <w:b w:val="false"/>
                <w:bCs w:val="false"/>
                <w:color w:val="1E293B"/>
                <w:sz w:val="19"/>
                <w:szCs w:val="19"/>
              </w:rPr>
              <w:t xml:space="preserve">ANDRES JORGE</w:t>
            </w:r>
          </w:p>
        </w:tc>
        <w:tc>
          <w:tcPr>
            <w:tcW w:type="pct" w:w="16%"/>
            <w:shd w:color="F8FAFC" w:val="solid"/>
            <w:vAlign w:val="center"/>
          </w:tcPr>
          <w:p>
            <w:pPr>
              <w:spacing w:after="30" w:before="30"/>
              <w:jc w:val="center"/>
            </w:pPr>
            <w:r>
              <w:rPr>
                <w:rFonts w:ascii="Calibri" w:cs="Calibri" w:eastAsia="Calibri" w:hAnsi="Calibri"/>
                <w:b w:val="false"/>
                <w:bCs w:val="false"/>
                <w:color w:val="1E293B"/>
                <w:sz w:val="19"/>
                <w:szCs w:val="19"/>
              </w:rPr>
              <w:t xml:space="preserve">MC-49-26</w:t>
            </w:r>
          </w:p>
        </w:tc>
        <w:tc>
          <w:tcPr>
            <w:tcW w:type="pct" w:w="14%"/>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4%"/>
            <w:shd w:color="F8FAFC" w:val="solid"/>
            <w:vAlign w:val="center"/>
          </w:tcPr>
          <w:p>
            <w:pPr>
              <w:spacing w:after="30" w:before="30"/>
              <w:jc w:val="center"/>
            </w:pPr>
            <w:r>
              <w:rPr>
                <w:rFonts w:ascii="Calibri" w:cs="Calibri" w:eastAsia="Calibri" w:hAnsi="Calibri"/>
                <w:b w:val="false"/>
                <w:bCs w:val="false"/>
                <w:color w:val="1E293B"/>
                <w:sz w:val="19"/>
                <w:szCs w:val="19"/>
              </w:rPr>
              <w:t xml:space="preserve">5</w:t>
            </w:r>
          </w:p>
        </w:tc>
      </w:tr>
      <w:tr>
        <w:tc>
          <w:tcPr>
            <w:tcW w:type="pct" w:w="28%"/>
            <w:vAlign w:val="center"/>
          </w:tcPr>
          <w:p>
            <w:pPr>
              <w:spacing w:after="30" w:before="30"/>
              <w:jc w:val="left"/>
            </w:pPr>
            <w:r>
              <w:rPr>
                <w:rFonts w:ascii="Calibri" w:cs="Calibri" w:eastAsia="Calibri" w:hAnsi="Calibri"/>
                <w:b w:val="false"/>
                <w:bCs w:val="false"/>
                <w:color w:val="1E293B"/>
                <w:sz w:val="19"/>
                <w:szCs w:val="19"/>
              </w:rPr>
              <w:t xml:space="preserve">Merluza negra</w:t>
            </w:r>
          </w:p>
        </w:tc>
        <w:tc>
          <w:tcPr>
            <w:tcW w:type="pct" w:w="28%"/>
            <w:vAlign w:val="center"/>
          </w:tcPr>
          <w:p>
            <w:pPr>
              <w:spacing w:after="30" w:before="30"/>
              <w:jc w:val="left"/>
            </w:pPr>
            <w:r>
              <w:rPr>
                <w:rFonts w:ascii="Calibri" w:cs="Calibri" w:eastAsia="Calibri" w:hAnsi="Calibri"/>
                <w:b w:val="false"/>
                <w:bCs w:val="false"/>
                <w:color w:val="1E293B"/>
                <w:sz w:val="19"/>
                <w:szCs w:val="19"/>
              </w:rPr>
              <w:t xml:space="preserve">CENTURION DEL ATLANTICO</w:t>
            </w:r>
          </w:p>
        </w:tc>
        <w:tc>
          <w:tcPr>
            <w:tcW w:type="pct" w:w="16%"/>
            <w:vAlign w:val="center"/>
          </w:tcPr>
          <w:p>
            <w:pPr>
              <w:spacing w:after="30" w:before="30"/>
              <w:jc w:val="center"/>
            </w:pPr>
            <w:r>
              <w:rPr>
                <w:rFonts w:ascii="Calibri" w:cs="Calibri" w:eastAsia="Calibri" w:hAnsi="Calibri"/>
                <w:b w:val="false"/>
                <w:bCs w:val="false"/>
                <w:color w:val="1E293B"/>
                <w:sz w:val="19"/>
                <w:szCs w:val="19"/>
              </w:rPr>
              <w:t xml:space="preserve">MC-45-26</w:t>
            </w:r>
          </w:p>
        </w:tc>
        <w:tc>
          <w:tcPr>
            <w:tcW w:type="pct" w:w="14%"/>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4%"/>
            <w:vAlign w:val="center"/>
          </w:tcPr>
          <w:p>
            <w:pPr>
              <w:spacing w:after="30" w:before="30"/>
              <w:jc w:val="center"/>
            </w:pPr>
            <w:r>
              <w:rPr>
                <w:rFonts w:ascii="Calibri" w:cs="Calibri" w:eastAsia="Calibri" w:hAnsi="Calibri"/>
                <w:b w:val="false"/>
                <w:bCs w:val="false"/>
                <w:color w:val="1E293B"/>
                <w:sz w:val="19"/>
                <w:szCs w:val="19"/>
              </w:rPr>
              <w:t xml:space="preserve">5</w:t>
            </w:r>
          </w:p>
        </w:tc>
      </w:tr>
      <w:tr>
        <w:tc>
          <w:tcPr>
            <w:tcW w:type="pct" w:w="28%"/>
            <w:shd w:color="F8FAFC" w:val="solid"/>
            <w:vAlign w:val="center"/>
          </w:tcPr>
          <w:p>
            <w:pPr>
              <w:spacing w:after="30" w:before="30"/>
              <w:jc w:val="left"/>
            </w:pPr>
            <w:r>
              <w:rPr>
                <w:rFonts w:ascii="Calibri" w:cs="Calibri" w:eastAsia="Calibri" w:hAnsi="Calibri"/>
                <w:b w:val="false"/>
                <w:bCs w:val="false"/>
                <w:color w:val="1E293B"/>
                <w:sz w:val="19"/>
                <w:szCs w:val="19"/>
              </w:rPr>
              <w:t xml:space="preserve">Merluza negra</w:t>
            </w:r>
          </w:p>
        </w:tc>
        <w:tc>
          <w:tcPr>
            <w:tcW w:type="pct" w:w="28%"/>
            <w:shd w:color="F8FAFC" w:val="solid"/>
            <w:vAlign w:val="center"/>
          </w:tcPr>
          <w:p>
            <w:pPr>
              <w:spacing w:after="30" w:before="30"/>
              <w:jc w:val="left"/>
            </w:pPr>
            <w:r>
              <w:rPr>
                <w:rFonts w:ascii="Calibri" w:cs="Calibri" w:eastAsia="Calibri" w:hAnsi="Calibri"/>
                <w:b w:val="false"/>
                <w:bCs w:val="false"/>
                <w:color w:val="1E293B"/>
                <w:sz w:val="19"/>
                <w:szCs w:val="19"/>
              </w:rPr>
              <w:t xml:space="preserve">ARGENOVA XXI</w:t>
            </w:r>
          </w:p>
        </w:tc>
        <w:tc>
          <w:tcPr>
            <w:tcW w:type="pct" w:w="16%"/>
            <w:shd w:color="F8FAFC" w:val="solid"/>
            <w:vAlign w:val="center"/>
          </w:tcPr>
          <w:p>
            <w:pPr>
              <w:spacing w:after="30" w:before="30"/>
              <w:jc w:val="center"/>
            </w:pPr>
            <w:r>
              <w:rPr>
                <w:rFonts w:ascii="Calibri" w:cs="Calibri" w:eastAsia="Calibri" w:hAnsi="Calibri"/>
                <w:b w:val="false"/>
                <w:bCs w:val="false"/>
                <w:color w:val="1E293B"/>
                <w:sz w:val="19"/>
                <w:szCs w:val="19"/>
              </w:rPr>
              <w:t xml:space="preserve">MC-48-26</w:t>
            </w:r>
          </w:p>
        </w:tc>
        <w:tc>
          <w:tcPr>
            <w:tcW w:type="pct" w:w="14%"/>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4%"/>
            <w:shd w:color="F8FAFC" w:val="solid"/>
            <w:vAlign w:val="center"/>
          </w:tcPr>
          <w:p>
            <w:pPr>
              <w:spacing w:after="30" w:before="30"/>
              <w:jc w:val="center"/>
            </w:pPr>
            <w:r>
              <w:rPr>
                <w:rFonts w:ascii="Calibri" w:cs="Calibri" w:eastAsia="Calibri" w:hAnsi="Calibri"/>
                <w:b w:val="false"/>
                <w:bCs w:val="false"/>
                <w:color w:val="1E293B"/>
                <w:sz w:val="19"/>
                <w:szCs w:val="19"/>
              </w:rPr>
              <w:t xml:space="preserve">11</w:t>
            </w:r>
          </w:p>
        </w:tc>
      </w:tr>
      <w:tr>
        <w:tc>
          <w:tcPr>
            <w:tcW w:type="pct" w:w="28%"/>
            <w:vAlign w:val="center"/>
          </w:tcPr>
          <w:p>
            <w:pPr>
              <w:spacing w:after="30" w:before="30"/>
              <w:jc w:val="left"/>
            </w:pPr>
            <w:r>
              <w:rPr>
                <w:rFonts w:ascii="Calibri" w:cs="Calibri" w:eastAsia="Calibri" w:hAnsi="Calibri"/>
                <w:b w:val="false"/>
                <w:bCs w:val="false"/>
                <w:color w:val="1E293B"/>
                <w:sz w:val="19"/>
                <w:szCs w:val="19"/>
              </w:rPr>
              <w:t xml:space="preserve">Vieira</w:t>
            </w:r>
          </w:p>
        </w:tc>
        <w:tc>
          <w:tcPr>
            <w:tcW w:type="pct" w:w="28%"/>
            <w:vAlign w:val="center"/>
          </w:tcPr>
          <w:p>
            <w:pPr>
              <w:spacing w:after="30" w:before="30"/>
              <w:jc w:val="left"/>
            </w:pPr>
            <w:r>
              <w:rPr>
                <w:rFonts w:ascii="Calibri" w:cs="Calibri" w:eastAsia="Calibri" w:hAnsi="Calibri"/>
                <w:b w:val="false"/>
                <w:bCs w:val="false"/>
                <w:color w:val="1E293B"/>
                <w:sz w:val="19"/>
                <w:szCs w:val="19"/>
              </w:rPr>
              <w:t xml:space="preserve">ATLANTIC SURF III</w:t>
            </w:r>
          </w:p>
        </w:tc>
        <w:tc>
          <w:tcPr>
            <w:tcW w:type="pct" w:w="16%"/>
            <w:vAlign w:val="center"/>
          </w:tcPr>
          <w:p>
            <w:pPr>
              <w:spacing w:after="30" w:before="30"/>
              <w:jc w:val="center"/>
            </w:pPr>
            <w:r>
              <w:rPr>
                <w:rFonts w:ascii="Calibri" w:cs="Calibri" w:eastAsia="Calibri" w:hAnsi="Calibri"/>
                <w:b w:val="false"/>
                <w:bCs w:val="false"/>
                <w:color w:val="1E293B"/>
                <w:sz w:val="19"/>
                <w:szCs w:val="19"/>
              </w:rPr>
              <w:t xml:space="preserve">MC-27-26</w:t>
            </w:r>
          </w:p>
        </w:tc>
        <w:tc>
          <w:tcPr>
            <w:tcW w:type="pct" w:w="14%"/>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4%"/>
            <w:vAlign w:val="center"/>
          </w:tcPr>
          <w:p>
            <w:pPr>
              <w:spacing w:after="30" w:before="30"/>
              <w:jc w:val="center"/>
            </w:pPr>
            <w:r>
              <w:rPr>
                <w:rFonts w:ascii="Calibri" w:cs="Calibri" w:eastAsia="Calibri" w:hAnsi="Calibri"/>
                <w:b w:val="false"/>
                <w:bCs w:val="false"/>
                <w:color w:val="1E293B"/>
                <w:sz w:val="19"/>
                <w:szCs w:val="19"/>
              </w:rPr>
              <w:t xml:space="preserve">28</w:t>
            </w:r>
          </w:p>
        </w:tc>
      </w:tr>
      <w:tr>
        <w:tc>
          <w:tcPr>
            <w:tcW w:type="pct" w:w="28%"/>
            <w:shd w:color="F8FAFC" w:val="solid"/>
            <w:vAlign w:val="center"/>
          </w:tcPr>
          <w:p>
            <w:pPr>
              <w:spacing w:after="30" w:before="30"/>
              <w:jc w:val="left"/>
            </w:pPr>
            <w:r>
              <w:rPr>
                <w:rFonts w:ascii="Calibri" w:cs="Calibri" w:eastAsia="Calibri" w:hAnsi="Calibri"/>
                <w:b w:val="false"/>
                <w:bCs w:val="false"/>
                <w:color w:val="1E293B"/>
                <w:sz w:val="19"/>
                <w:szCs w:val="19"/>
              </w:rPr>
              <w:t xml:space="preserve">Vieira</w:t>
            </w:r>
          </w:p>
        </w:tc>
        <w:tc>
          <w:tcPr>
            <w:tcW w:type="pct" w:w="28%"/>
            <w:shd w:color="F8FAFC" w:val="solid"/>
            <w:vAlign w:val="center"/>
          </w:tcPr>
          <w:p>
            <w:pPr>
              <w:spacing w:after="30" w:before="30"/>
              <w:jc w:val="left"/>
            </w:pPr>
            <w:r>
              <w:rPr>
                <w:rFonts w:ascii="Calibri" w:cs="Calibri" w:eastAsia="Calibri" w:hAnsi="Calibri"/>
                <w:b w:val="false"/>
                <w:bCs w:val="false"/>
                <w:color w:val="1E293B"/>
                <w:sz w:val="19"/>
                <w:szCs w:val="19"/>
              </w:rPr>
              <w:t xml:space="preserve">MISS TIDE</w:t>
            </w:r>
          </w:p>
        </w:tc>
        <w:tc>
          <w:tcPr>
            <w:tcW w:type="pct" w:w="16%"/>
            <w:shd w:color="F8FAFC" w:val="solid"/>
            <w:vAlign w:val="center"/>
          </w:tcPr>
          <w:p>
            <w:pPr>
              <w:spacing w:after="30" w:before="30"/>
              <w:jc w:val="center"/>
            </w:pPr>
            <w:r>
              <w:rPr>
                <w:rFonts w:ascii="Calibri" w:cs="Calibri" w:eastAsia="Calibri" w:hAnsi="Calibri"/>
                <w:b w:val="false"/>
                <w:bCs w:val="false"/>
                <w:color w:val="1E293B"/>
                <w:sz w:val="19"/>
                <w:szCs w:val="19"/>
              </w:rPr>
              <w:t xml:space="preserve">MC-32-26</w:t>
            </w:r>
          </w:p>
        </w:tc>
        <w:tc>
          <w:tcPr>
            <w:tcW w:type="pct" w:w="14%"/>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4%"/>
            <w:shd w:color="F8FAFC" w:val="solid"/>
            <w:vAlign w:val="center"/>
          </w:tcPr>
          <w:p>
            <w:pPr>
              <w:spacing w:after="30" w:before="30"/>
              <w:jc w:val="center"/>
            </w:pPr>
            <w:r>
              <w:rPr>
                <w:rFonts w:ascii="Calibri" w:cs="Calibri" w:eastAsia="Calibri" w:hAnsi="Calibri"/>
                <w:b w:val="false"/>
                <w:bCs w:val="false"/>
                <w:color w:val="1E293B"/>
                <w:sz w:val="19"/>
                <w:szCs w:val="19"/>
              </w:rPr>
              <w:t xml:space="preserve">34</w:t>
            </w:r>
          </w:p>
        </w:tc>
      </w:tr>
      <w:tr>
        <w:tc>
          <w:tcPr>
            <w:tcW w:type="pct" w:w="28%"/>
            <w:vAlign w:val="center"/>
          </w:tcPr>
          <w:p>
            <w:pPr>
              <w:spacing w:after="30" w:before="30"/>
              <w:jc w:val="left"/>
            </w:pPr>
            <w:r>
              <w:rPr>
                <w:rFonts w:ascii="Calibri" w:cs="Calibri" w:eastAsia="Calibri" w:hAnsi="Calibri"/>
                <w:b w:val="false"/>
                <w:bCs w:val="false"/>
                <w:color w:val="1E293B"/>
                <w:sz w:val="19"/>
                <w:szCs w:val="19"/>
              </w:rPr>
              <w:t xml:space="preserve">Vieira</w:t>
            </w:r>
          </w:p>
        </w:tc>
        <w:tc>
          <w:tcPr>
            <w:tcW w:type="pct" w:w="28%"/>
            <w:vAlign w:val="center"/>
          </w:tcPr>
          <w:p>
            <w:pPr>
              <w:spacing w:after="30" w:before="30"/>
              <w:jc w:val="left"/>
            </w:pPr>
            <w:r>
              <w:rPr>
                <w:rFonts w:ascii="Calibri" w:cs="Calibri" w:eastAsia="Calibri" w:hAnsi="Calibri"/>
                <w:b w:val="false"/>
                <w:bCs w:val="false"/>
                <w:color w:val="1E293B"/>
                <w:sz w:val="19"/>
                <w:szCs w:val="19"/>
              </w:rPr>
              <w:t xml:space="preserve">ERIN BRUCE II</w:t>
            </w:r>
          </w:p>
        </w:tc>
        <w:tc>
          <w:tcPr>
            <w:tcW w:type="pct" w:w="16%"/>
            <w:vAlign w:val="center"/>
          </w:tcPr>
          <w:p>
            <w:pPr>
              <w:spacing w:after="30" w:before="30"/>
              <w:jc w:val="center"/>
            </w:pPr>
            <w:r>
              <w:rPr>
                <w:rFonts w:ascii="Calibri" w:cs="Calibri" w:eastAsia="Calibri" w:hAnsi="Calibri"/>
                <w:b w:val="false"/>
                <w:bCs w:val="false"/>
                <w:color w:val="1E293B"/>
                <w:sz w:val="19"/>
                <w:szCs w:val="19"/>
              </w:rPr>
              <w:t xml:space="preserve">MC-34-26</w:t>
            </w:r>
          </w:p>
        </w:tc>
        <w:tc>
          <w:tcPr>
            <w:tcW w:type="pct" w:w="14%"/>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4%"/>
            <w:vAlign w:val="center"/>
          </w:tcPr>
          <w:p>
            <w:pPr>
              <w:spacing w:after="30" w:before="30"/>
              <w:jc w:val="center"/>
            </w:pPr>
            <w:r>
              <w:rPr>
                <w:rFonts w:ascii="Calibri" w:cs="Calibri" w:eastAsia="Calibri" w:hAnsi="Calibri"/>
                <w:b w:val="false"/>
                <w:bCs w:val="false"/>
                <w:color w:val="1E293B"/>
                <w:sz w:val="19"/>
                <w:szCs w:val="19"/>
              </w:rPr>
              <w:t xml:space="preserve">29</w:t>
            </w:r>
          </w:p>
        </w:tc>
      </w:tr>
      <w:tr>
        <w:tc>
          <w:tcPr>
            <w:tcW w:type="pct" w:w="28%"/>
            <w:shd w:color="F8FAFC" w:val="solid"/>
            <w:vAlign w:val="center"/>
          </w:tcPr>
          <w:p>
            <w:pPr>
              <w:spacing w:after="30" w:before="30"/>
              <w:jc w:val="left"/>
            </w:pPr>
            <w:r>
              <w:rPr>
                <w:rFonts w:ascii="Calibri" w:cs="Calibri" w:eastAsia="Calibri" w:hAnsi="Calibri"/>
                <w:b w:val="false"/>
                <w:bCs w:val="false"/>
                <w:color w:val="1E293B"/>
                <w:sz w:val="19"/>
                <w:szCs w:val="19"/>
              </w:rPr>
              <w:t xml:space="preserve">Vieira</w:t>
            </w:r>
          </w:p>
        </w:tc>
        <w:tc>
          <w:tcPr>
            <w:tcW w:type="pct" w:w="28%"/>
            <w:shd w:color="F8FAFC" w:val="solid"/>
            <w:vAlign w:val="center"/>
          </w:tcPr>
          <w:p>
            <w:pPr>
              <w:spacing w:after="30" w:before="30"/>
              <w:jc w:val="left"/>
            </w:pPr>
            <w:r>
              <w:rPr>
                <w:rFonts w:ascii="Calibri" w:cs="Calibri" w:eastAsia="Calibri" w:hAnsi="Calibri"/>
                <w:b w:val="false"/>
                <w:bCs w:val="false"/>
                <w:color w:val="1E293B"/>
                <w:sz w:val="19"/>
                <w:szCs w:val="19"/>
              </w:rPr>
              <w:t xml:space="preserve">CAPESANTE</w:t>
            </w:r>
          </w:p>
        </w:tc>
        <w:tc>
          <w:tcPr>
            <w:tcW w:type="pct" w:w="16%"/>
            <w:shd w:color="F8FAFC" w:val="solid"/>
            <w:vAlign w:val="center"/>
          </w:tcPr>
          <w:p>
            <w:pPr>
              <w:spacing w:after="30" w:before="30"/>
              <w:jc w:val="center"/>
            </w:pPr>
            <w:r>
              <w:rPr>
                <w:rFonts w:ascii="Calibri" w:cs="Calibri" w:eastAsia="Calibri" w:hAnsi="Calibri"/>
                <w:b w:val="false"/>
                <w:bCs w:val="false"/>
                <w:color w:val="1E293B"/>
                <w:sz w:val="19"/>
                <w:szCs w:val="19"/>
              </w:rPr>
              <w:t xml:space="preserve">MC-52-26</w:t>
            </w:r>
          </w:p>
        </w:tc>
        <w:tc>
          <w:tcPr>
            <w:tcW w:type="pct" w:w="14%"/>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c>
          <w:tcPr>
            <w:tcW w:type="pct" w:w="14%"/>
            <w:shd w:color="F8FAFC" w:val="solid"/>
            <w:vAlign w:val="center"/>
          </w:tcPr>
          <w:p>
            <w:pPr>
              <w:spacing w:after="30" w:before="30"/>
              <w:jc w:val="center"/>
            </w:pPr>
            <w:r>
              <w:rPr>
                <w:rFonts w:ascii="Calibri" w:cs="Calibri" w:eastAsia="Calibri" w:hAnsi="Calibri"/>
                <w:b w:val="false"/>
                <w:bCs w:val="false"/>
                <w:color w:val="1E293B"/>
                <w:sz w:val="19"/>
                <w:szCs w:val="19"/>
              </w:rPr>
              <w:t xml:space="preserve">1</w:t>
            </w:r>
          </w:p>
        </w:tc>
      </w:tr>
    </w:tbl>
    <w:p>
      <w:pPr>
        <w:spacing w:after="200" w:before="360"/>
      </w:pPr>
      <w:r>
        <w:rPr>
          <w:b/>
          <w:bCs/>
          <w:color w:val="00548B"/>
          <w:sz w:val="28"/>
          <w:szCs w:val="28"/>
        </w:rPr>
        <w:t xml:space="preserve">7. OBSERVACIONES COMPLEMENTARIAS</w:t>
      </w:r>
    </w:p>
    <w:p>
      <w:pPr>
        <w:spacing w:after="120" w:before="180"/>
      </w:pPr>
      <w:r>
        <w:rPr>
          <w:b/>
          <w:bCs/>
        </w:rPr>
        <w:t xml:space="preserve">Diversificación de pesquerías: </w:t>
      </w:r>
      <w:r>
        <w:t xml:space="preserve">El programa mantuvo cobertura en las seis pesquerías principales bajo observación comercial, operando en 2 tipos de flota.</w:t>
      </w:r>
    </w:p>
    <w:p>
      <w:pPr>
        <w:spacing w:after="120" w:before="180"/>
      </w:pPr>
      <w:r>
        <w:rPr>
          <w:b/>
          <w:bCs/>
        </w:rPr>
        <w:t xml:space="preserve">Continuidad operativa: </w:t>
      </w:r>
      <w:r>
        <w:t xml:space="preserve">Se registraron mareas provenientes del año 2025 que extendieron su navegación al primer trimestre 2026 (identificadas con numeración de marea del ciclo anterior). Esto refleja la naturaleza continua de la operación pesquera y la adecuada transición entre períodos.</w:t>
      </w:r>
    </w:p>
    <w:p>
      <w:pPr>
        <w:spacing w:after="120" w:before="180"/>
      </w:pPr>
      <w:r>
        <w:rPr>
          <w:b/>
          <w:bCs/>
        </w:rPr>
        <w:t xml:space="preserve">Rotación de personal: </w:t>
      </w:r>
      <w:r>
        <w:t xml:space="preserve">El 42% de los observadores (20 de 48) participó en más de una marea durante el primer trimestre, lo que indica una limitada rotación y aprovechamiento de la dotación disponible.</w:t>
      </w:r>
    </w:p>
    <w:p>
      <w:pPr>
        <w:spacing w:after="120" w:before="180"/>
      </w:pPr>
      <w:r>
        <w:rPr>
          <w:b/>
          <w:bCs/>
        </w:rPr>
        <w:t xml:space="preserve">Carga de trabajo: </w:t>
      </w:r>
      <w:r>
        <w:t xml:space="preserve">El observador con mayor cantidad de días embarcado (81 días) duplicó el promedio general (40 días). Se recomienda monitorear la distribución de carga para optimizar la equidad en las asignaciones futuras.</w:t>
      </w:r>
    </w:p>
    <w:sectPr>
      <w:headerReference w:type="default" r:id="rId7"/>
      <w:footerReference w:type="default" r:id="rId8"/>
      <w:pgSz w:w="11906" w:h="16838" w:orient="portrait"/>
      <w:pgMar w:top="1134" w:right="1134" w:bottom="1134"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none"/>
        <w:left w:val="none"/>
        <w:bottom w:val="none"/>
        <w:right w:val="none"/>
        <w:insideH w:val="none"/>
        <w:insideV w:val="none"/>
      </w:tblBorders>
    </w:tblPr>
    <w:tblGrid>
      <w:gridCol w:w="100"/>
      <w:gridCol w:w="100"/>
    </w:tblGrid>
    <w:tr>
      <w:tc>
        <w:tcPr>
          <w:tcW w:type="pct" w:w="50%"/>
          <w:tcBorders>
            <w:top w:val="single" w:color="CBD5E1" w:sz="1"/>
            <w:left w:val="none"/>
            <w:bottom w:val="none"/>
            <w:right w:val="none"/>
          </w:tcBorders>
        </w:tcPr>
        <w:p>
          <w:pPr>
            <w:spacing w:before="100"/>
            <w:jc w:val="left"/>
          </w:pPr>
          <w:r>
            <w:rPr>
              <w:color w:val="64748B"/>
              <w:sz w:val="16"/>
              <w:szCs w:val="16"/>
            </w:rPr>
            <w:t xml:space="preserve">SIGMA - Sistema Integral de Gestión de Mareas</w:t>
          </w:r>
        </w:p>
      </w:tc>
      <w:tc>
        <w:tcPr>
          <w:tcW w:type="pct" w:w="50%"/>
          <w:tcBorders>
            <w:top w:val="single" w:color="CBD5E1" w:sz="1"/>
            <w:left w:val="none"/>
            <w:bottom w:val="none"/>
            <w:right w:val="none"/>
          </w:tcBorders>
        </w:tcPr>
        <w:p>
          <w:pPr>
            <w:spacing w:before="100"/>
            <w:jc w:val="right"/>
          </w:pPr>
          <w:r>
            <w:rPr>
              <w:color w:val="64748B"/>
              <w:sz w:val="16"/>
              <w:szCs w:val="16"/>
            </w:rPr>
            <w:t xml:space="preserve">Página </w:t>
          </w:r>
          <w:r>
            <w:rPr>
              <w:color w:val="64748B"/>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none"/>
        <w:right w:val="none"/>
        <w:insideH w:val="single" w:color="auto" w:sz="4"/>
        <w:insideV w:val="none"/>
      </w:tblBorders>
    </w:tblPr>
    <w:tblGrid>
      <w:gridCol w:w="100"/>
      <w:gridCol w:w="100"/>
    </w:tblGrid>
    <w:tr>
      <w:tc>
        <w:tcPr>
          <w:tcW w:type="pct" w:w="50%"/>
          <w:tcBorders>
            <w:top w:val="none"/>
            <w:left w:val="none"/>
            <w:bottom w:val="single" w:color="00548B" w:sz="4"/>
            <w:right w:val="none"/>
          </w:tcBorders>
          <w:vAlign w:val="bottom"/>
        </w:tcPr>
        <w:p>
          <w:pPr>
            <w:jc w:val="left"/>
          </w:pPr>
          <w:r>
            <w:rPr>
              <w:b w:val="false"/>
              <w:bCs w:val="false"/>
              <w:color w:val="1E293B"/>
              <w:sz w:val="16"/>
              <w:szCs w:val="16"/>
            </w:rPr>
            <w:t xml:space="preserve">Programa Observadores a Bordo - INIDEP</w:t>
          </w:r>
        </w:p>
      </w:tc>
      <w:tc>
        <w:tcPr>
          <w:tcW w:type="pct" w:w="50%"/>
          <w:tcBorders>
            <w:top w:val="none"/>
            <w:left w:val="none"/>
            <w:bottom w:val="single" w:color="00548B" w:sz="4"/>
            <w:right w:val="none"/>
          </w:tcBorders>
          <w:vAlign w:val="bottom"/>
        </w:tcPr>
        <w:p>
          <w:pPr>
            <w:jc w:val="right"/>
          </w:pPr>
          <w:r>
            <w:rPr>
              <w:b w:val="false"/>
              <w:bCs w:val="false"/>
              <w:color w:val="1E293B"/>
              <w:sz w:val="16"/>
              <w:szCs w:val="16"/>
            </w:rPr>
            <w:t xml:space="preserve">Informe de Ejecución de Mareas - 1er Trimestre 2026</w:t>
          </w: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4"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a33004812037a8599bcf8d3fae820389da836fd.png"/><Relationship Id="rId10" Type="http://schemas.openxmlformats.org/officeDocument/2006/relationships/image" Target="media/271fe953b33d2b5dff2129ad90620872cdb94214.png"/><Relationship Id="rId11" Type="http://schemas.openxmlformats.org/officeDocument/2006/relationships/image" Target="media/65303434b7928af0f37914e3e881e7d985867d69.png"/><Relationship Id="rId12" Type="http://schemas.openxmlformats.org/officeDocument/2006/relationships/image" Target="media/41129293de586eefc158d812ad900fc64f0d217b.png"/><Relationship Id="rId13" Type="http://schemas.openxmlformats.org/officeDocument/2006/relationships/image" Target="media/4407959c1ec4e9ea6ebee835bc89d9d201f978b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Ejecución de Mareas - 1er Trimestre 2026</dc:title>
  <dc:creator>SIGMA - Sistema Integral de Gestión de Mareas</dc:creator>
  <cp:lastModifiedBy>Un-named</cp:lastModifiedBy>
  <cp:revision>1</cp:revision>
  <dcterms:created xsi:type="dcterms:W3CDTF">2026-04-02T02:01:01.291Z</dcterms:created>
  <dcterms:modified xsi:type="dcterms:W3CDTF">2026-04-02T02:01:01.291Z</dcterms:modified>
</cp:coreProperties>
</file>

<file path=docProps/custom.xml><?xml version="1.0" encoding="utf-8"?>
<Properties xmlns="http://schemas.openxmlformats.org/officeDocument/2006/custom-properties" xmlns:vt="http://schemas.openxmlformats.org/officeDocument/2006/docPropsVTypes"/>
</file>