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49D" w:rsidRDefault="00D2749D" w:rsidP="00D2749D">
      <w:pPr>
        <w:spacing w:line="360" w:lineRule="auto"/>
        <w:jc w:val="center"/>
        <w:rPr>
          <w:rFonts w:ascii="Times New Roman" w:hAnsi="Times New Roman" w:cs="Times New Roman"/>
          <w:b/>
          <w:bCs/>
          <w:u w:val="single"/>
        </w:rPr>
      </w:pPr>
      <w:r>
        <w:rPr>
          <w:rFonts w:ascii="Times New Roman" w:hAnsi="Times New Roman" w:cs="Times New Roman"/>
          <w:b/>
          <w:bCs/>
          <w:u w:val="single"/>
        </w:rPr>
        <w:t>Jueces bajo sospecha</w:t>
      </w:r>
    </w:p>
    <w:p w:rsidR="00D2749D" w:rsidRDefault="00D2749D" w:rsidP="00D2749D">
      <w:pPr>
        <w:spacing w:line="360" w:lineRule="auto"/>
        <w:rPr>
          <w:rFonts w:ascii="Times New Roman" w:hAnsi="Times New Roman" w:cs="Times New Roman"/>
          <w:b/>
          <w:bCs/>
          <w:u w:val="single"/>
        </w:rPr>
      </w:pPr>
    </w:p>
    <w:p w:rsidR="00D2749D" w:rsidRDefault="00D2749D" w:rsidP="00D2749D">
      <w:pPr>
        <w:spacing w:line="360" w:lineRule="auto"/>
        <w:rPr>
          <w:rStyle w:val="Ninguno"/>
          <w:rFonts w:ascii="Times New Roman" w:hAnsi="Times New Roman"/>
        </w:rPr>
      </w:pPr>
      <w:r>
        <w:rPr>
          <w:rFonts w:ascii="Times New Roman" w:hAnsi="Times New Roman" w:cs="Times New Roman"/>
        </w:rPr>
        <w:t>El texto que nos ha sido dado a comentar es un artículo de opinión</w:t>
      </w:r>
      <w:r w:rsidRPr="00D2749D">
        <w:rPr>
          <w:rFonts w:ascii="Times New Roman" w:hAnsi="Times New Roman"/>
          <w:lang w:val="es-ES_tradnl"/>
        </w:rPr>
        <w:t xml:space="preserve"> </w:t>
      </w:r>
      <w:r>
        <w:rPr>
          <w:rStyle w:val="Ninguno"/>
          <w:rFonts w:ascii="Times New Roman" w:hAnsi="Times New Roman"/>
        </w:rPr>
        <w:t>publicado en el diario “El País” el 16 de mayo del año 2010 escrito por Milagros Pérez Oliva.</w:t>
      </w:r>
    </w:p>
    <w:p w:rsidR="00D2749D" w:rsidRDefault="00D2749D" w:rsidP="00D2749D">
      <w:pPr>
        <w:spacing w:line="360" w:lineRule="auto"/>
        <w:rPr>
          <w:rStyle w:val="Ninguno"/>
          <w:rFonts w:ascii="Times New Roman" w:hAnsi="Times New Roman"/>
        </w:rPr>
      </w:pPr>
      <w:r>
        <w:rPr>
          <w:rStyle w:val="Ninguno"/>
          <w:rFonts w:ascii="Times New Roman" w:hAnsi="Times New Roman"/>
        </w:rPr>
        <w:t>Tras leer el texto, podemos observar</w:t>
      </w:r>
      <w:r w:rsidR="00244217">
        <w:rPr>
          <w:rStyle w:val="Ninguno"/>
          <w:rFonts w:ascii="Times New Roman" w:hAnsi="Times New Roman"/>
        </w:rPr>
        <w:t xml:space="preserve"> que </w:t>
      </w:r>
      <w:r w:rsidR="00C60FBC">
        <w:rPr>
          <w:rStyle w:val="Ninguno"/>
          <w:rFonts w:ascii="Times New Roman" w:hAnsi="Times New Roman"/>
        </w:rPr>
        <w:t>el artículo en cuestión trata acerca de la influencia que puede tener la propia ideología de los jueces y magistrados en la toma de sus decisiones a la hora de aplicar la ley en procesos relacionados con partidos políticos directamente o con miembros que pertenecen a ellos.</w:t>
      </w:r>
    </w:p>
    <w:p w:rsidR="006A3382" w:rsidRDefault="006A3382" w:rsidP="00D2749D">
      <w:pPr>
        <w:spacing w:line="360" w:lineRule="auto"/>
        <w:rPr>
          <w:rStyle w:val="Ninguno"/>
          <w:rFonts w:ascii="Times New Roman" w:hAnsi="Times New Roman"/>
        </w:rPr>
      </w:pPr>
    </w:p>
    <w:p w:rsidR="00291270" w:rsidRDefault="006A3382" w:rsidP="00D2749D">
      <w:pPr>
        <w:spacing w:line="360" w:lineRule="auto"/>
        <w:rPr>
          <w:rStyle w:val="Ninguno"/>
          <w:rFonts w:ascii="Times New Roman" w:hAnsi="Times New Roman"/>
        </w:rPr>
      </w:pPr>
      <w:r>
        <w:rPr>
          <w:rStyle w:val="Ninguno"/>
          <w:rFonts w:ascii="Times New Roman" w:hAnsi="Times New Roman"/>
        </w:rPr>
        <w:t xml:space="preserve">Esto es una cuestión compleja debido a que los jueces son seres humanos y disponen de un comportamiento crítico lo que evidentemente, provoca que al ser personas tengan una ideología determinada </w:t>
      </w:r>
      <w:proofErr w:type="gramStart"/>
      <w:r>
        <w:rPr>
          <w:rStyle w:val="Ninguno"/>
          <w:rFonts w:ascii="Times New Roman" w:hAnsi="Times New Roman"/>
        </w:rPr>
        <w:t>y</w:t>
      </w:r>
      <w:proofErr w:type="gramEnd"/>
      <w:r>
        <w:rPr>
          <w:rStyle w:val="Ninguno"/>
          <w:rFonts w:ascii="Times New Roman" w:hAnsi="Times New Roman"/>
        </w:rPr>
        <w:t xml:space="preserve"> por lo tanto, preferencias dentro del ámbito político. Sin embargo, </w:t>
      </w:r>
      <w:r w:rsidR="00E5469F">
        <w:rPr>
          <w:rStyle w:val="Ninguno"/>
          <w:rFonts w:ascii="Times New Roman" w:hAnsi="Times New Roman"/>
        </w:rPr>
        <w:t>un derecho básico universal es el de la imparcialidad de los tribunales que deben de tratar de igual manera y de manera objetiva a las dos partes que participen en un proceso</w:t>
      </w:r>
      <w:r w:rsidR="00291270">
        <w:rPr>
          <w:rStyle w:val="Ninguno"/>
          <w:rFonts w:ascii="Times New Roman" w:hAnsi="Times New Roman"/>
        </w:rPr>
        <w:t xml:space="preserve">. </w:t>
      </w:r>
    </w:p>
    <w:p w:rsidR="00E618ED" w:rsidRDefault="00291270" w:rsidP="00D2749D">
      <w:pPr>
        <w:spacing w:line="360" w:lineRule="auto"/>
        <w:rPr>
          <w:rStyle w:val="Ninguno"/>
          <w:rFonts w:ascii="Times New Roman" w:hAnsi="Times New Roman"/>
        </w:rPr>
      </w:pPr>
      <w:r>
        <w:rPr>
          <w:rStyle w:val="Ninguno"/>
          <w:rFonts w:ascii="Times New Roman" w:hAnsi="Times New Roman"/>
        </w:rPr>
        <w:t xml:space="preserve">Es por ello </w:t>
      </w:r>
      <w:proofErr w:type="gramStart"/>
      <w:r>
        <w:rPr>
          <w:rStyle w:val="Ninguno"/>
          <w:rFonts w:ascii="Times New Roman" w:hAnsi="Times New Roman"/>
        </w:rPr>
        <w:t>que</w:t>
      </w:r>
      <w:proofErr w:type="gramEnd"/>
      <w:r>
        <w:rPr>
          <w:rStyle w:val="Ninguno"/>
          <w:rFonts w:ascii="Times New Roman" w:hAnsi="Times New Roman"/>
        </w:rPr>
        <w:t xml:space="preserve"> la imparcialidad judicial está regulada en la Constitución Española sobre todo en lo que rodea al ámbito político ya que</w:t>
      </w:r>
      <w:r w:rsidR="00AA0683">
        <w:rPr>
          <w:rStyle w:val="Ninguno"/>
          <w:rFonts w:ascii="Times New Roman" w:hAnsi="Times New Roman"/>
        </w:rPr>
        <w:t>, como se expone en el Artículo 127 de la misma, se prohíbe que los jueces sean militantes de un partido político mientras se hallen en activo para evitar que le favorezcan en sus resoluciones judiciales</w:t>
      </w:r>
      <w:r w:rsidR="00E618ED">
        <w:rPr>
          <w:rStyle w:val="Ninguno"/>
          <w:rFonts w:ascii="Times New Roman" w:hAnsi="Times New Roman"/>
        </w:rPr>
        <w:t>. Sin embargo, los jueces sí pueden pertenecer a asociaciones judiciales (fue regulado en el BOE en el año 2011), que tienen mucha influencia sobre los jueces que están afiliados a ellas y de estas asociaciones, sí que es conocida la ideología que puedan llegar a tener la mayoría de sus integrantes.</w:t>
      </w:r>
    </w:p>
    <w:p w:rsidR="00486B1D" w:rsidRDefault="00486B1D" w:rsidP="00D2749D">
      <w:pPr>
        <w:spacing w:line="360" w:lineRule="auto"/>
        <w:rPr>
          <w:rStyle w:val="Ninguno"/>
          <w:rFonts w:ascii="Times New Roman" w:hAnsi="Times New Roman"/>
        </w:rPr>
      </w:pPr>
    </w:p>
    <w:p w:rsidR="00486B1D" w:rsidRDefault="00486B1D" w:rsidP="00D2749D">
      <w:pPr>
        <w:spacing w:line="360" w:lineRule="auto"/>
        <w:rPr>
          <w:rStyle w:val="Ninguno"/>
          <w:rFonts w:ascii="Times New Roman" w:hAnsi="Times New Roman"/>
        </w:rPr>
      </w:pPr>
      <w:r>
        <w:rPr>
          <w:rStyle w:val="Ninguno"/>
          <w:rFonts w:ascii="Times New Roman" w:hAnsi="Times New Roman"/>
        </w:rPr>
        <w:t xml:space="preserve">En el texto también se habla del juicio continuo </w:t>
      </w:r>
      <w:r w:rsidR="00CF3739">
        <w:rPr>
          <w:rStyle w:val="Ninguno"/>
          <w:rFonts w:ascii="Times New Roman" w:hAnsi="Times New Roman"/>
        </w:rPr>
        <w:t xml:space="preserve">sobre todo por parte de los medios de comunicación </w:t>
      </w:r>
      <w:r>
        <w:rPr>
          <w:rStyle w:val="Ninguno"/>
          <w:rFonts w:ascii="Times New Roman" w:hAnsi="Times New Roman"/>
        </w:rPr>
        <w:t xml:space="preserve">que se lleva a cabo a los jueces y magistrados acerca de cuál </w:t>
      </w:r>
      <w:r w:rsidR="00CF3739">
        <w:rPr>
          <w:rStyle w:val="Ninguno"/>
          <w:rFonts w:ascii="Times New Roman" w:hAnsi="Times New Roman"/>
        </w:rPr>
        <w:t>es</w:t>
      </w:r>
      <w:r>
        <w:rPr>
          <w:rStyle w:val="Ninguno"/>
          <w:rFonts w:ascii="Times New Roman" w:hAnsi="Times New Roman"/>
        </w:rPr>
        <w:t xml:space="preserve"> su ideología</w:t>
      </w:r>
      <w:r w:rsidR="00CF3739">
        <w:rPr>
          <w:rStyle w:val="Ninguno"/>
          <w:rFonts w:ascii="Times New Roman" w:hAnsi="Times New Roman"/>
        </w:rPr>
        <w:t xml:space="preserve"> y muchos de ellos se encuentran bajo la presión de juzgar un determinado caso bajo la sospecha de que está favoreciendo a una de las partes</w:t>
      </w:r>
      <w:r w:rsidR="00491832">
        <w:rPr>
          <w:rStyle w:val="Ninguno"/>
          <w:rFonts w:ascii="Times New Roman" w:hAnsi="Times New Roman"/>
        </w:rPr>
        <w:t xml:space="preserve">. Muchas veces, desde estos propios medios, se asume cuál será la resolución de un juez en función de su pertenencia a una determinada asociación cuando realmente los jueces deberían tratar a las dos partes de </w:t>
      </w:r>
      <w:r w:rsidR="000B782D">
        <w:rPr>
          <w:rStyle w:val="Ninguno"/>
          <w:rFonts w:ascii="Times New Roman" w:hAnsi="Times New Roman"/>
        </w:rPr>
        <w:t xml:space="preserve">una </w:t>
      </w:r>
      <w:r w:rsidR="00491832">
        <w:rPr>
          <w:rStyle w:val="Ninguno"/>
          <w:rFonts w:ascii="Times New Roman" w:hAnsi="Times New Roman"/>
        </w:rPr>
        <w:t xml:space="preserve">manera completamente </w:t>
      </w:r>
      <w:r w:rsidR="000B782D">
        <w:rPr>
          <w:rStyle w:val="Ninguno"/>
          <w:rFonts w:ascii="Times New Roman" w:hAnsi="Times New Roman"/>
        </w:rPr>
        <w:t>objetiva sin importar quién o a qué partido represente cualquiera de las partes.</w:t>
      </w:r>
    </w:p>
    <w:p w:rsidR="000B782D" w:rsidRDefault="000B782D" w:rsidP="00D2749D">
      <w:pPr>
        <w:spacing w:line="360" w:lineRule="auto"/>
        <w:rPr>
          <w:rStyle w:val="Ninguno"/>
          <w:rFonts w:ascii="Times New Roman" w:hAnsi="Times New Roman"/>
        </w:rPr>
      </w:pPr>
      <w:r>
        <w:rPr>
          <w:rStyle w:val="Ninguno"/>
          <w:rFonts w:ascii="Times New Roman" w:hAnsi="Times New Roman"/>
        </w:rPr>
        <w:t xml:space="preserve">No solo son los medios de comunicación quienes a menudo asumen </w:t>
      </w:r>
      <w:r w:rsidR="00FA6E2F">
        <w:rPr>
          <w:rStyle w:val="Ninguno"/>
          <w:rFonts w:ascii="Times New Roman" w:hAnsi="Times New Roman"/>
        </w:rPr>
        <w:t xml:space="preserve">la resolución de los jueces en base a su </w:t>
      </w:r>
      <w:proofErr w:type="gramStart"/>
      <w:r w:rsidR="00FA6E2F">
        <w:rPr>
          <w:rStyle w:val="Ninguno"/>
          <w:rFonts w:ascii="Times New Roman" w:hAnsi="Times New Roman"/>
        </w:rPr>
        <w:t>ideología</w:t>
      </w:r>
      <w:proofErr w:type="gramEnd"/>
      <w:r w:rsidR="00FA6E2F">
        <w:rPr>
          <w:rStyle w:val="Ninguno"/>
          <w:rFonts w:ascii="Times New Roman" w:hAnsi="Times New Roman"/>
        </w:rPr>
        <w:t xml:space="preserve"> sino que muchas veces son los propios partidos políticos </w:t>
      </w:r>
      <w:r w:rsidR="00FA6E2F">
        <w:rPr>
          <w:rStyle w:val="Ninguno"/>
          <w:rFonts w:ascii="Times New Roman" w:hAnsi="Times New Roman"/>
        </w:rPr>
        <w:lastRenderedPageBreak/>
        <w:t xml:space="preserve">los que a menudo creen que un juez en particular les va a favorecer porque tienen la etiqueta de “juez conservador” o “juez progresista”. </w:t>
      </w:r>
    </w:p>
    <w:p w:rsidR="00FA6E2F" w:rsidRDefault="00FA6E2F" w:rsidP="00D2749D">
      <w:pPr>
        <w:spacing w:line="360" w:lineRule="auto"/>
        <w:rPr>
          <w:rStyle w:val="Ninguno"/>
          <w:rFonts w:ascii="Times New Roman" w:hAnsi="Times New Roman"/>
        </w:rPr>
      </w:pPr>
      <w:r>
        <w:rPr>
          <w:rStyle w:val="Ninguno"/>
          <w:rFonts w:ascii="Times New Roman" w:hAnsi="Times New Roman"/>
        </w:rPr>
        <w:t xml:space="preserve">Si esto realmente funcionara así, el panorama resultaría aterrador ya que esto atentaría directamente contra el principio de independencia </w:t>
      </w:r>
      <w:r w:rsidR="00B7750E">
        <w:rPr>
          <w:rStyle w:val="Ninguno"/>
          <w:rFonts w:ascii="Times New Roman" w:hAnsi="Times New Roman"/>
        </w:rPr>
        <w:t xml:space="preserve">judicial y pondría en peligro la democracia en la que vivimos al no poder distinguirse del sistema judicial de una dictadura en la que el gobierno nunca se verá perjudicado por los tribunales al contar con el apoyo de éstos. </w:t>
      </w:r>
    </w:p>
    <w:p w:rsidR="00B7750E" w:rsidRDefault="00B7750E" w:rsidP="00D2749D">
      <w:pPr>
        <w:spacing w:line="360" w:lineRule="auto"/>
        <w:rPr>
          <w:rStyle w:val="Ninguno"/>
          <w:rFonts w:ascii="Times New Roman" w:hAnsi="Times New Roman"/>
        </w:rPr>
      </w:pPr>
      <w:r>
        <w:rPr>
          <w:rStyle w:val="Ninguno"/>
          <w:rFonts w:ascii="Times New Roman" w:hAnsi="Times New Roman"/>
        </w:rPr>
        <w:t xml:space="preserve">Por suerte, son muchos los jueces que actúan </w:t>
      </w:r>
      <w:r w:rsidR="00935EA8">
        <w:rPr>
          <w:rStyle w:val="Ninguno"/>
          <w:rFonts w:ascii="Times New Roman" w:hAnsi="Times New Roman"/>
        </w:rPr>
        <w:t>a</w:t>
      </w:r>
      <w:r>
        <w:rPr>
          <w:rStyle w:val="Ninguno"/>
          <w:rFonts w:ascii="Times New Roman" w:hAnsi="Times New Roman"/>
        </w:rPr>
        <w:t xml:space="preserve">teniéndose exclusivamente a la ley </w:t>
      </w:r>
      <w:r w:rsidR="00101085">
        <w:rPr>
          <w:rStyle w:val="Ninguno"/>
          <w:rFonts w:ascii="Times New Roman" w:hAnsi="Times New Roman"/>
        </w:rPr>
        <w:t>y no se dejan influir por la presión que algunos partidos políticos puedan llegar a ejercer sobre ellos.</w:t>
      </w:r>
    </w:p>
    <w:p w:rsidR="00101085" w:rsidRDefault="00101085" w:rsidP="00D2749D">
      <w:pPr>
        <w:spacing w:line="360" w:lineRule="auto"/>
        <w:rPr>
          <w:rStyle w:val="Ninguno"/>
          <w:rFonts w:ascii="Times New Roman" w:hAnsi="Times New Roman"/>
        </w:rPr>
      </w:pPr>
    </w:p>
    <w:p w:rsidR="008009EF" w:rsidRDefault="00ED1A11" w:rsidP="00D2749D">
      <w:pPr>
        <w:spacing w:line="360" w:lineRule="auto"/>
        <w:rPr>
          <w:rStyle w:val="Ninguno"/>
          <w:rFonts w:ascii="Times New Roman" w:hAnsi="Times New Roman"/>
        </w:rPr>
      </w:pPr>
      <w:r>
        <w:rPr>
          <w:rStyle w:val="Ninguno"/>
          <w:rFonts w:ascii="Times New Roman" w:hAnsi="Times New Roman"/>
        </w:rPr>
        <w:t xml:space="preserve">En la conclusión del texto, la autora razona que, si bien no es por culpa de los medios el haber llegado a una situación en la que los jueces y magistrados se encuentran cuestionados por su capacidad de actuar de manera imparcial dejándose influir por su ideología o preferencia política, los medios sí que tienen responsabilidad en cuanto a contar la realidad tal y cómo es tratando de evitar especular o suponer acerca de la decisión que va a tomar un juez </w:t>
      </w:r>
      <w:r w:rsidR="008009EF">
        <w:rPr>
          <w:rStyle w:val="Ninguno"/>
          <w:rFonts w:ascii="Times New Roman" w:hAnsi="Times New Roman"/>
        </w:rPr>
        <w:t>ya que esto puede generar polémica y presión mediática en torno a ese juez.</w:t>
      </w:r>
    </w:p>
    <w:p w:rsidR="00B7750E" w:rsidRDefault="00B7750E" w:rsidP="00D2749D">
      <w:pPr>
        <w:spacing w:line="360" w:lineRule="auto"/>
        <w:rPr>
          <w:rStyle w:val="Ninguno"/>
          <w:rFonts w:ascii="Times New Roman" w:hAnsi="Times New Roman"/>
        </w:rPr>
      </w:pPr>
    </w:p>
    <w:p w:rsidR="00B7750E" w:rsidRDefault="00B7750E" w:rsidP="00D2749D">
      <w:pPr>
        <w:spacing w:line="360" w:lineRule="auto"/>
        <w:rPr>
          <w:rStyle w:val="Ninguno"/>
          <w:rFonts w:ascii="Times New Roman" w:hAnsi="Times New Roman"/>
        </w:rPr>
      </w:pPr>
    </w:p>
    <w:p w:rsidR="00B7750E" w:rsidRDefault="00B7750E" w:rsidP="00D2749D">
      <w:pPr>
        <w:spacing w:line="360" w:lineRule="auto"/>
        <w:rPr>
          <w:rStyle w:val="Ninguno"/>
          <w:rFonts w:ascii="Times New Roman" w:hAnsi="Times New Roman"/>
        </w:rPr>
      </w:pPr>
    </w:p>
    <w:p w:rsidR="00B7750E" w:rsidRDefault="00B7750E" w:rsidP="00D2749D">
      <w:pPr>
        <w:spacing w:line="360" w:lineRule="auto"/>
        <w:rPr>
          <w:rStyle w:val="Ninguno"/>
          <w:rFonts w:ascii="Times New Roman" w:hAnsi="Times New Roman"/>
        </w:rPr>
      </w:pPr>
    </w:p>
    <w:p w:rsidR="00B7750E" w:rsidRDefault="00B7750E" w:rsidP="00D2749D">
      <w:pPr>
        <w:spacing w:line="360" w:lineRule="auto"/>
        <w:rPr>
          <w:rStyle w:val="Ninguno"/>
          <w:rFonts w:ascii="Times New Roman" w:hAnsi="Times New Roman"/>
        </w:rPr>
      </w:pPr>
    </w:p>
    <w:p w:rsidR="00B7750E" w:rsidRDefault="00B7750E" w:rsidP="00D2749D">
      <w:pPr>
        <w:spacing w:line="360" w:lineRule="auto"/>
        <w:rPr>
          <w:rStyle w:val="Ninguno"/>
          <w:rFonts w:ascii="Times New Roman" w:hAnsi="Times New Roman"/>
        </w:rPr>
      </w:pPr>
    </w:p>
    <w:p w:rsidR="00B7750E" w:rsidRDefault="00B7750E" w:rsidP="00D2749D">
      <w:pPr>
        <w:spacing w:line="360" w:lineRule="auto"/>
        <w:rPr>
          <w:rStyle w:val="Ninguno"/>
          <w:rFonts w:ascii="Times New Roman" w:hAnsi="Times New Roman"/>
        </w:rPr>
      </w:pPr>
    </w:p>
    <w:p w:rsidR="00B7750E" w:rsidRDefault="00B7750E" w:rsidP="00D2749D">
      <w:pPr>
        <w:spacing w:line="360" w:lineRule="auto"/>
        <w:rPr>
          <w:rStyle w:val="Ninguno"/>
          <w:rFonts w:ascii="Times New Roman" w:hAnsi="Times New Roman"/>
        </w:rPr>
      </w:pPr>
    </w:p>
    <w:p w:rsidR="00B7750E" w:rsidRDefault="00B7750E" w:rsidP="00D2749D">
      <w:pPr>
        <w:spacing w:line="360" w:lineRule="auto"/>
        <w:rPr>
          <w:rStyle w:val="Ninguno"/>
          <w:rFonts w:ascii="Times New Roman" w:hAnsi="Times New Roman"/>
        </w:rPr>
      </w:pPr>
    </w:p>
    <w:p w:rsidR="00B7750E" w:rsidRDefault="00B7750E" w:rsidP="00D2749D">
      <w:pPr>
        <w:spacing w:line="360" w:lineRule="auto"/>
        <w:rPr>
          <w:rStyle w:val="Ninguno"/>
          <w:rFonts w:ascii="Times New Roman" w:hAnsi="Times New Roman"/>
        </w:rPr>
      </w:pPr>
    </w:p>
    <w:p w:rsidR="00B7750E" w:rsidRDefault="00B7750E" w:rsidP="00D2749D">
      <w:pPr>
        <w:spacing w:line="360" w:lineRule="auto"/>
        <w:rPr>
          <w:rStyle w:val="Ninguno"/>
          <w:rFonts w:ascii="Times New Roman" w:hAnsi="Times New Roman"/>
        </w:rPr>
      </w:pPr>
    </w:p>
    <w:p w:rsidR="00B7750E" w:rsidRDefault="00B7750E" w:rsidP="00D2749D">
      <w:pPr>
        <w:spacing w:line="360" w:lineRule="auto"/>
        <w:rPr>
          <w:rStyle w:val="Ninguno"/>
          <w:rFonts w:ascii="Times New Roman" w:hAnsi="Times New Roman"/>
        </w:rPr>
      </w:pPr>
    </w:p>
    <w:p w:rsidR="00B7750E" w:rsidRDefault="00B7750E" w:rsidP="00D2749D">
      <w:pPr>
        <w:spacing w:line="360" w:lineRule="auto"/>
        <w:rPr>
          <w:rStyle w:val="Ninguno"/>
          <w:rFonts w:ascii="Times New Roman" w:hAnsi="Times New Roman"/>
        </w:rPr>
      </w:pPr>
    </w:p>
    <w:p w:rsidR="00B7750E" w:rsidRDefault="00B7750E" w:rsidP="00D2749D">
      <w:pPr>
        <w:spacing w:line="360" w:lineRule="auto"/>
        <w:rPr>
          <w:rStyle w:val="Ninguno"/>
          <w:rFonts w:ascii="Times New Roman" w:hAnsi="Times New Roman"/>
        </w:rPr>
      </w:pPr>
    </w:p>
    <w:p w:rsidR="00B7750E" w:rsidRDefault="00B7750E" w:rsidP="00D2749D">
      <w:pPr>
        <w:spacing w:line="360" w:lineRule="auto"/>
        <w:rPr>
          <w:rStyle w:val="Ninguno"/>
          <w:rFonts w:ascii="Times New Roman" w:hAnsi="Times New Roman"/>
        </w:rPr>
      </w:pPr>
    </w:p>
    <w:p w:rsidR="00486B1D" w:rsidRDefault="00486B1D" w:rsidP="00D2749D">
      <w:pPr>
        <w:spacing w:line="360" w:lineRule="auto"/>
        <w:rPr>
          <w:rStyle w:val="Ninguno"/>
          <w:rFonts w:ascii="Times New Roman" w:hAnsi="Times New Roman"/>
        </w:rPr>
      </w:pPr>
    </w:p>
    <w:p w:rsidR="00486B1D" w:rsidRDefault="00486B1D" w:rsidP="00D2749D">
      <w:pPr>
        <w:spacing w:line="360" w:lineRule="auto"/>
        <w:rPr>
          <w:rStyle w:val="Ninguno"/>
          <w:rFonts w:ascii="Times New Roman" w:hAnsi="Times New Roman"/>
        </w:rPr>
      </w:pPr>
    </w:p>
    <w:p w:rsidR="00486B1D" w:rsidRDefault="00486B1D" w:rsidP="00D2749D">
      <w:pPr>
        <w:spacing w:line="360" w:lineRule="auto"/>
        <w:rPr>
          <w:rStyle w:val="Ninguno"/>
          <w:rFonts w:ascii="Times New Roman" w:hAnsi="Times New Roman"/>
        </w:rPr>
      </w:pPr>
    </w:p>
    <w:p w:rsidR="00486B1D" w:rsidRDefault="00486B1D" w:rsidP="00D2749D">
      <w:pPr>
        <w:spacing w:line="360" w:lineRule="auto"/>
        <w:rPr>
          <w:rStyle w:val="Ninguno"/>
          <w:rFonts w:ascii="Times New Roman" w:hAnsi="Times New Roman"/>
        </w:rPr>
      </w:pPr>
    </w:p>
    <w:p w:rsidR="00486B1D" w:rsidRDefault="00486B1D" w:rsidP="00D2749D">
      <w:pPr>
        <w:spacing w:line="360" w:lineRule="auto"/>
        <w:rPr>
          <w:rStyle w:val="Ninguno"/>
          <w:rFonts w:ascii="Times New Roman" w:hAnsi="Times New Roman"/>
        </w:rPr>
      </w:pPr>
    </w:p>
    <w:p w:rsidR="00486B1D" w:rsidRDefault="00486B1D" w:rsidP="00D2749D">
      <w:pPr>
        <w:spacing w:line="360" w:lineRule="auto"/>
        <w:rPr>
          <w:rStyle w:val="Ninguno"/>
          <w:rFonts w:ascii="Times New Roman" w:hAnsi="Times New Roman"/>
        </w:rPr>
      </w:pPr>
    </w:p>
    <w:p w:rsidR="00486B1D" w:rsidRPr="006A3382" w:rsidRDefault="00486B1D" w:rsidP="00D2749D">
      <w:pPr>
        <w:spacing w:line="360" w:lineRule="auto"/>
        <w:rPr>
          <w:rFonts w:ascii="Times New Roman" w:hAnsi="Times New Roman"/>
          <w:lang w:val="es-ES_tradnl"/>
        </w:rPr>
      </w:pPr>
    </w:p>
    <w:sectPr w:rsidR="00486B1D" w:rsidRPr="006A3382" w:rsidSect="008F27C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9D"/>
    <w:rsid w:val="000B782D"/>
    <w:rsid w:val="00101085"/>
    <w:rsid w:val="00144C28"/>
    <w:rsid w:val="00244217"/>
    <w:rsid w:val="00291270"/>
    <w:rsid w:val="00486B1D"/>
    <w:rsid w:val="00491832"/>
    <w:rsid w:val="006A3382"/>
    <w:rsid w:val="007E36E3"/>
    <w:rsid w:val="008009EF"/>
    <w:rsid w:val="008F27C8"/>
    <w:rsid w:val="00935EA8"/>
    <w:rsid w:val="00AA0683"/>
    <w:rsid w:val="00B7750E"/>
    <w:rsid w:val="00C60FBC"/>
    <w:rsid w:val="00CF3739"/>
    <w:rsid w:val="00D2749D"/>
    <w:rsid w:val="00E5469F"/>
    <w:rsid w:val="00E618ED"/>
    <w:rsid w:val="00EB5874"/>
    <w:rsid w:val="00ED1A11"/>
    <w:rsid w:val="00FA6E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90E49-ED62-2C42-A677-11B8D208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inguno">
    <w:name w:val="Ninguno"/>
    <w:rsid w:val="00D2749D"/>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559</Words>
  <Characters>3076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INIGO BOLLAND ZUBIZARRETA</dc:creator>
  <cp:keywords/>
  <dc:description/>
  <cp:lastModifiedBy>INIGO BOLLAND ZUBIZARRETA</cp:lastModifiedBy>
  <cp:revision>2</cp:revision>
  <dcterms:created xsi:type="dcterms:W3CDTF">2020-04-20T11:07:00Z</dcterms:created>
  <dcterms:modified xsi:type="dcterms:W3CDTF">2020-04-20T11:07:00Z</dcterms:modified>
</cp:coreProperties>
</file>