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integral</w:t>
      </w:r>
    </w:p>
    <w:p>
      <w:pPr>
        <w:spacing w:before="0" w:after="520"/>
        <w:jc w:val="center"/>
      </w:pPr>
      <w:r>
        <w:rPr>
          <w:b w:val="0"/>
          <w:i/>
          <w:sz w:val="25"/>
        </w:rPr>
        <w:t>Un ensayo literario</w:t>
      </w:r>
    </w:p>
    <w:p>
      <w:pPr>
        <w:spacing w:before="0" w:after="200"/>
        <w:jc w:val="center"/>
      </w:pPr>
      <w:r>
        <w:rPr>
          <w:b w:val="0"/>
          <w:i w:val="0"/>
          <w:sz w:val="26"/>
        </w:rPr>
        <w:t>Íñigo Barrera Barceló</w:t>
      </w:r>
    </w:p>
    <w:p>
      <w:pPr>
        <w:spacing w:before="0" w:after="0"/>
        <w:jc w:val="center"/>
      </w:pPr>
      <w:r>
        <w:rPr>
          <w:b w:val="0"/>
          <w:i/>
          <w:color w:val="9C8A6A"/>
          <w:sz w:val="20"/>
        </w:rPr>
        <w:t>El ensayo completo, la Edición Joven y las cuatro variaciones de cámara</w:t>
      </w:r>
    </w:p>
    <w:p>
      <w:pPr>
        <w:spacing w:before="0" w:after="0"/>
        <w:jc w:val="center"/>
      </w:pPr>
      <w:r>
        <w:rPr>
          <w:b w:val="0"/>
          <w:i/>
          <w:color w:val="9C8A6A"/>
          <w:sz w:val="20"/>
        </w:rPr>
        <w:t>—inteligencia artificial, fe, política e imaginación— reunidas en un solo volumen.</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VII — El espejo sin profundidad</w:t>
      </w:r>
    </w:p>
    <w:p>
      <w:pPr>
        <w:spacing w:before="0" w:after="180"/>
        <w:jc w:val="center"/>
      </w:pPr>
      <w:r>
        <w:rPr>
          <w:b w:val="0"/>
          <w:i w:val="0"/>
          <w:color w:val="2A241C"/>
          <w:sz w:val="24"/>
        </w:rPr>
        <w:t>VIII — El diapasón invisible</w:t>
      </w:r>
    </w:p>
    <w:p>
      <w:pPr>
        <w:spacing w:before="0" w:after="180"/>
        <w:jc w:val="center"/>
      </w:pPr>
      <w:r>
        <w:rPr>
          <w:b w:val="0"/>
          <w:i w:val="0"/>
          <w:color w:val="2A241C"/>
          <w:sz w:val="24"/>
        </w:rPr>
        <w:t>IX — El ojo de un solo color</w:t>
      </w:r>
    </w:p>
    <w:p>
      <w:pPr>
        <w:spacing w:before="0" w:after="180"/>
        <w:jc w:val="center"/>
      </w:pPr>
      <w:r>
        <w:rPr>
          <w:b w:val="0"/>
          <w:i w:val="0"/>
          <w:color w:val="2A241C"/>
          <w:sz w:val="24"/>
        </w:rPr>
        <w:t>X — La realidad fractal</w:t>
      </w:r>
    </w:p>
    <w:p>
      <w:pPr>
        <w:spacing w:before="0" w:after="180"/>
        <w:jc w:val="center"/>
      </w:pPr>
      <w:r>
        <w:rPr>
          <w:b w:val="0"/>
          <w:i w:val="0"/>
          <w:color w:val="2A241C"/>
          <w:sz w:val="24"/>
        </w:rPr>
        <w:t>Nota a los cuatro movimientos añadidos</w:t>
      </w:r>
    </w:p>
    <w:p>
      <w:pPr>
        <w:spacing w:before="0" w:after="180"/>
        <w:jc w:val="center"/>
      </w:pPr>
      <w:r>
        <w:rPr>
          <w:b w:val="0"/>
          <w:i w:val="0"/>
          <w:color w:val="2A241C"/>
          <w:sz w:val="24"/>
        </w:rPr>
        <w:t>Glosario — movimientos VII, VIII, IX y X</w:t>
      </w:r>
    </w:p>
    <w:p>
      <w:pPr>
        <w:spacing w:before="0" w:after="180"/>
        <w:jc w:val="center"/>
      </w:pPr>
      <w:r>
        <w:rPr>
          <w:b w:val="0"/>
          <w:i w:val="0"/>
          <w:color w:val="2A241C"/>
          <w:sz w:val="24"/>
        </w:rPr>
        <w:t>Notas y fuentes — movimientos VII, VIII, IX y X</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pPr>
        <w:spacing w:after="160"/>
        <w:jc w:val="both"/>
      </w:pPr>
      <w:r>
        <w:rPr>
          <w:b w:val="0"/>
          <w:i w:val="0"/>
          <w:sz w:val="22"/>
        </w:rPr>
        <w:t>Aquí termina el libro tal como se publicó primero. Lo que sigue es, primero, la Edición Joven —la misma hipótesis contada a los trece años, en su versión manga— y después cuatro movimientos añadidos más tarde, que llevan la misma pregunta —qué sostiene a un horizonte cuando no puede confirmar lo que sostiene— hacia territorios que el libro, hasta Txiki, había rozado sin detenerse: una inteligencia que no tiene detrás; una fe que no puede probarse; una multitud que promete no dejarte solo; una imaginación que quizá crea tanto como cree.</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5071992" cy="756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507199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55234" cy="756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655234"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647852" cy="7560000"/>
                    </a:xfrm>
                    <a:prstGeom prst="rect"/>
                  </pic:spPr>
                </pic:pic>
              </a:graphicData>
            </a:graphic>
          </wp:inline>
        </w:drawing>
      </w:r>
    </w:p>
    <w:p>
      <w:r>
        <w:br w:type="page"/>
      </w:r>
    </w:p>
    <w:p>
      <w:pPr>
        <w:pStyle w:val="Heading1"/>
        <w:spacing w:before="0" w:after="320"/>
      </w:pPr>
      <w:r>
        <w:rPr>
          <w:b/>
          <w:i w:val="0"/>
          <w:sz w:val="36"/>
        </w:rPr>
        <w:t>VII — El espejo sin profundidad</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pStyle w:val="Heading1"/>
        <w:spacing w:before="0" w:after="320"/>
      </w:pPr>
      <w:r>
        <w:rPr>
          <w:b/>
          <w:i w:val="0"/>
          <w:sz w:val="36"/>
        </w:rPr>
        <w:t>VIII — El diapasón invisible</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Heading3"/>
        <w:spacing w:before="240" w:after="120"/>
      </w:pPr>
      <w:r>
        <w:rPr>
          <w:b/>
          <w:i w:val="0"/>
          <w:sz w:val="23"/>
        </w:rPr>
        <w:t>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0"/>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0"/>
      </w:pPr>
      <w:r>
        <w:rPr>
          <w:b w:val="0"/>
          <w:i w:val="0"/>
          <w:sz w:val="22"/>
        </w:rPr>
        <w:t>para medir cuánto pesa lo que cargan.</w:t>
      </w:r>
    </w:p>
    <w:p>
      <w:pPr>
        <w:spacing w:before="0" w:after="0"/>
        <w:ind w:left="0"/>
      </w:pPr>
      <w:r>
        <w:rPr>
          <w:b w:val="0"/>
          <w:i w:val="0"/>
          <w:sz w:val="22"/>
        </w:rPr>
        <w:t>Otras no tocan nada:</w:t>
      </w:r>
    </w:p>
    <w:p>
      <w:pPr>
        <w:spacing w:before="0" w:after="0"/>
        <w:ind w:left="0"/>
      </w:pPr>
      <w:r>
        <w:rPr>
          <w:b w:val="0"/>
          <w:i w:val="0"/>
          <w:sz w:val="22"/>
        </w:rPr>
        <w:t>se quedan quietas sobre las rodillas,</w:t>
      </w:r>
    </w:p>
    <w:p>
      <w:pPr>
        <w:spacing w:before="0" w:after="160"/>
        <w:ind w:left="0"/>
      </w:pPr>
      <w:r>
        <w:rPr>
          <w:b w:val="0"/>
          <w:i w:val="0"/>
          <w:sz w:val="22"/>
        </w:rPr>
        <w:t>vacías a propósito.</w:t>
      </w:r>
    </w:p>
    <w:p>
      <w:pPr>
        <w:spacing w:before="0" w:after="0"/>
        <w:ind w:left="0"/>
      </w:pPr>
      <w:r>
        <w:rPr>
          <w:b w:val="0"/>
          <w:i w:val="0"/>
          <w:sz w:val="22"/>
        </w:rPr>
        <w:t>Detrás de cada mano hay una apuesta</w:t>
      </w:r>
    </w:p>
    <w:p>
      <w:pPr>
        <w:spacing w:before="0" w:after="0"/>
        <w:ind w:left="0"/>
      </w:pPr>
      <w:r>
        <w:rPr>
          <w:b w:val="0"/>
          <w:i w:val="0"/>
          <w:sz w:val="22"/>
        </w:rPr>
        <w:t>que nadie dice en voz alta:</w:t>
      </w:r>
    </w:p>
    <w:p>
      <w:pPr>
        <w:spacing w:before="0" w:after="0"/>
        <w:ind w:left="0"/>
      </w:pPr>
      <w:r>
        <w:rPr>
          <w:b w:val="0"/>
          <w:i w:val="0"/>
          <w:sz w:val="22"/>
        </w:rPr>
        <w:t>que hay Alguien del otro lado, con nombre propio,</w:t>
      </w:r>
    </w:p>
    <w:p>
      <w:pPr>
        <w:spacing w:before="0" w:after="0"/>
        <w:ind w:left="0"/>
      </w:pPr>
      <w:r>
        <w:rPr>
          <w:b w:val="0"/>
          <w:i w:val="0"/>
          <w:sz w:val="22"/>
        </w:rPr>
        <w:t>que el otro lado es, sencillamente, todo,</w:t>
      </w:r>
    </w:p>
    <w:p>
      <w:pPr>
        <w:spacing w:before="0" w:after="0"/>
        <w:ind w:left="0"/>
      </w:pPr>
      <w:r>
        <w:rPr>
          <w:b w:val="0"/>
          <w:i w:val="0"/>
          <w:sz w:val="22"/>
        </w:rPr>
        <w:t>o que no hay otro lado</w:t>
      </w:r>
    </w:p>
    <w:p>
      <w:pPr>
        <w:spacing w:before="0" w:after="160"/>
        <w:ind w:left="0"/>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0"/>
      </w:pPr>
      <w:r>
        <w:rPr>
          <w:b w:val="0"/>
          <w:i w:val="0"/>
          <w:sz w:val="22"/>
        </w:rPr>
        <w:t>Todas se abren o se cierran igual,</w:t>
      </w:r>
    </w:p>
    <w:p>
      <w:pPr>
        <w:spacing w:before="0" w:after="0"/>
        <w:ind w:left="0"/>
      </w:pPr>
      <w:r>
        <w:rPr>
          <w:b w:val="0"/>
          <w:i w:val="0"/>
          <w:sz w:val="22"/>
        </w:rPr>
        <w:t>cada mañana,</w:t>
      </w:r>
    </w:p>
    <w:p>
      <w:pPr>
        <w:spacing w:before="0" w:after="0"/>
        <w:ind w:left="0"/>
      </w:pPr>
      <w:r>
        <w:rPr>
          <w:b w:val="0"/>
          <w:i w:val="0"/>
          <w:sz w:val="22"/>
        </w:rPr>
        <w:t>como si la apuesta pesara menos</w:t>
      </w:r>
    </w:p>
    <w:p>
      <w:pPr>
        <w:spacing w:before="0" w:after="160"/>
        <w:ind w:left="0"/>
      </w:pPr>
      <w:r>
        <w:rPr>
          <w:b w:val="0"/>
          <w:i w:val="0"/>
          <w:sz w:val="22"/>
        </w:rPr>
        <w:t>que el gesto de hacerla.</w:t>
      </w:r>
    </w:p>
    <w:p>
      <w:pPr>
        <w:spacing w:before="0" w:after="0"/>
        <w:ind w:left="0"/>
      </w:pPr>
      <w:r>
        <w:rPr>
          <w:b w:val="0"/>
          <w:i w:val="0"/>
          <w:sz w:val="22"/>
        </w:rPr>
        <w:t>Al final, todas dicen lo mismo</w:t>
      </w:r>
    </w:p>
    <w:p>
      <w:pPr>
        <w:spacing w:before="0" w:after="0"/>
        <w:ind w:left="0"/>
      </w:pPr>
      <w:r>
        <w:rPr>
          <w:b w:val="0"/>
          <w:i w:val="0"/>
          <w:sz w:val="22"/>
        </w:rPr>
        <w:t>sin decir nada:</w:t>
      </w:r>
    </w:p>
    <w:p>
      <w:pPr>
        <w:spacing w:before="0" w:after="0"/>
        <w:ind w:left="0"/>
      </w:pPr>
      <w:r>
        <w:rPr>
          <w:b w:val="0"/>
          <w:i w:val="0"/>
          <w:sz w:val="22"/>
        </w:rPr>
        <w:t>aquí sigo,</w:t>
      </w:r>
    </w:p>
    <w:p>
      <w:pPr>
        <w:spacing w:before="0" w:after="160"/>
        <w:ind w:left="0"/>
      </w:pPr>
      <w:r>
        <w:rPr>
          <w:b w:val="0"/>
          <w:i w:val="0"/>
          <w:sz w:val="22"/>
        </w:rPr>
        <w:t>por si acaso.</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pStyle w:val="Heading3"/>
        <w:spacing w:before="240" w:after="120"/>
      </w:pPr>
      <w:r>
        <w:rPr>
          <w:b/>
          <w:i w:val="0"/>
          <w:sz w:val="23"/>
        </w:rPr>
        <w:t>Montse XXI</w:t>
      </w:r>
    </w:p>
    <w:p>
      <w:pPr>
        <w:spacing w:before="0" w:after="0"/>
        <w:ind w:left="0"/>
      </w:pPr>
      <w:r>
        <w:rPr>
          <w:b w:val="0"/>
          <w:i w:val="0"/>
          <w:sz w:val="22"/>
        </w:rPr>
        <w:t>La habitación mira hacia un invierno que no termina de llegar.</w:t>
      </w:r>
    </w:p>
    <w:p>
      <w:pPr>
        <w:spacing w:before="0" w:after="0"/>
        <w:ind w:left="0"/>
      </w:pPr>
      <w:r>
        <w:rPr>
          <w:b w:val="0"/>
          <w:i w:val="0"/>
          <w:sz w:val="22"/>
        </w:rPr>
        <w:t>El silencio pesa, pero no molesta.</w:t>
      </w:r>
    </w:p>
    <w:p>
      <w:pPr>
        <w:spacing w:before="0" w:after="0"/>
        <w:ind w:left="0"/>
      </w:pPr>
      <w:r>
        <w:rPr>
          <w:b w:val="0"/>
          <w:i w:val="0"/>
          <w:sz w:val="22"/>
        </w:rPr>
        <w:t>Es un silencio que acompaña,</w:t>
      </w:r>
    </w:p>
    <w:p>
      <w:pPr>
        <w:spacing w:before="0" w:after="160"/>
        <w:ind w:left="0"/>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0"/>
      </w:pPr>
      <w:r>
        <w:rPr>
          <w:b w:val="0"/>
          <w:i w:val="0"/>
          <w:sz w:val="22"/>
        </w:rPr>
        <w:t>Una sombra roja,</w:t>
      </w:r>
    </w:p>
    <w:p>
      <w:pPr>
        <w:spacing w:before="0" w:after="160"/>
        <w:ind w:left="0"/>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0"/>
      </w:pPr>
      <w:r>
        <w:rPr>
          <w:b w:val="0"/>
          <w:i w:val="0"/>
          <w:sz w:val="22"/>
        </w:rPr>
        <w:t>no para oír la nota, sino para sentir la vibración del ancla en los dedos</w:t>
      </w:r>
    </w:p>
    <w:p>
      <w:pPr>
        <w:spacing w:before="0" w:after="160"/>
        <w:ind w:left="0"/>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0"/>
      </w:pPr>
      <w:r>
        <w:rPr>
          <w:b w:val="0"/>
          <w:i w:val="0"/>
          <w:sz w:val="22"/>
        </w:rPr>
        <w:t>con sus luces cansadas,</w:t>
      </w:r>
    </w:p>
    <w:p>
      <w:pPr>
        <w:spacing w:before="0" w:after="0"/>
        <w:ind w:left="0"/>
      </w:pPr>
      <w:r>
        <w:rPr>
          <w:b w:val="0"/>
          <w:i w:val="0"/>
          <w:sz w:val="22"/>
        </w:rPr>
        <w:t>sus calles que no prometen nada,</w:t>
      </w:r>
    </w:p>
    <w:p>
      <w:pPr>
        <w:spacing w:before="0" w:after="0"/>
        <w:ind w:left="0"/>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0"/>
      </w:pPr>
      <w:r>
        <w:rPr>
          <w:b w:val="0"/>
          <w:i w:val="0"/>
          <w:sz w:val="22"/>
        </w:rPr>
        <w:t>desnudos,</w:t>
      </w:r>
    </w:p>
    <w:p>
      <w:pPr>
        <w:spacing w:before="0" w:after="0"/>
        <w:ind w:left="0"/>
      </w:pPr>
      <w:r>
        <w:rPr>
          <w:b w:val="0"/>
          <w:i w:val="0"/>
          <w:sz w:val="22"/>
        </w:rPr>
        <w:t>como si también esperaran algo</w:t>
      </w:r>
    </w:p>
    <w:p>
      <w:pPr>
        <w:spacing w:before="0" w:after="160"/>
        <w:ind w:left="0"/>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0"/>
      </w:pPr>
      <w:r>
        <w:rPr>
          <w:b w:val="0"/>
          <w:i w:val="0"/>
          <w:sz w:val="22"/>
        </w:rPr>
        <w:t>como quien mira un amor que ya no duele</w:t>
      </w:r>
    </w:p>
    <w:p>
      <w:pPr>
        <w:spacing w:before="0" w:after="0"/>
        <w:ind w:left="0"/>
      </w:pPr>
      <w:r>
        <w:rPr>
          <w:b w:val="0"/>
          <w:i w:val="0"/>
          <w:sz w:val="22"/>
        </w:rPr>
        <w:t>pero tampoco se olvida.</w:t>
      </w:r>
    </w:p>
    <w:p>
      <w:pPr>
        <w:spacing w:before="0" w:after="0"/>
        <w:ind w:left="0"/>
      </w:pPr>
      <w:r>
        <w:rPr>
          <w:b w:val="0"/>
          <w:i w:val="0"/>
          <w:sz w:val="22"/>
        </w:rPr>
        <w:t>Donde quería escribir "volver",</w:t>
      </w:r>
    </w:p>
    <w:p>
      <w:pPr>
        <w:spacing w:before="0" w:after="0"/>
        <w:ind w:left="0"/>
      </w:pPr>
      <w:r>
        <w:rPr>
          <w:b w:val="0"/>
          <w:i w:val="0"/>
          <w:sz w:val="22"/>
        </w:rPr>
        <w:t>solo encuentra "quedarse un momento".</w:t>
      </w:r>
    </w:p>
    <w:p>
      <w:pPr>
        <w:spacing w:before="0" w:after="0"/>
        <w:ind w:left="0"/>
      </w:pPr>
      <w:r>
        <w:rPr>
          <w:b w:val="0"/>
          <w:i w:val="0"/>
          <w:sz w:val="22"/>
        </w:rPr>
        <w:t>Donde quería escribir "vida",</w:t>
      </w:r>
    </w:p>
    <w:p>
      <w:pPr>
        <w:spacing w:before="0" w:after="0"/>
        <w:ind w:left="0"/>
      </w:pPr>
      <w:r>
        <w:rPr>
          <w:b w:val="0"/>
          <w:i w:val="0"/>
          <w:sz w:val="22"/>
        </w:rPr>
        <w:t>el papel responde con una calma rara,</w:t>
      </w:r>
    </w:p>
    <w:p>
      <w:pPr>
        <w:spacing w:before="0" w:after="160"/>
        <w:ind w:left="0"/>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0"/>
      </w:pPr>
      <w:r>
        <w:rPr>
          <w:b w:val="0"/>
          <w:i w:val="0"/>
          <w:sz w:val="22"/>
        </w:rPr>
        <w:t>Que lo perdido no vuelve.</w:t>
      </w:r>
    </w:p>
    <w:p>
      <w:pPr>
        <w:spacing w:before="0" w:after="0"/>
        <w:ind w:left="0"/>
      </w:pPr>
      <w:r>
        <w:rPr>
          <w:b w:val="0"/>
          <w:i w:val="0"/>
          <w:sz w:val="22"/>
        </w:rPr>
        <w:t>Que lo que queda es otra cosa:</w:t>
      </w:r>
    </w:p>
    <w:p>
      <w:pPr>
        <w:spacing w:before="0" w:after="0"/>
        <w:ind w:left="0"/>
      </w:pPr>
      <w:r>
        <w:rPr>
          <w:b w:val="0"/>
          <w:i w:val="0"/>
          <w:sz w:val="22"/>
        </w:rPr>
        <w:t>una presencia tenue,</w:t>
      </w:r>
    </w:p>
    <w:p>
      <w:pPr>
        <w:spacing w:before="0" w:after="0"/>
        <w:ind w:left="0"/>
      </w:pPr>
      <w:r>
        <w:rPr>
          <w:b w:val="0"/>
          <w:i w:val="0"/>
          <w:sz w:val="22"/>
        </w:rPr>
        <w:t>una voz que se enciende cuando cae la noche,</w:t>
      </w:r>
    </w:p>
    <w:p>
      <w:pPr>
        <w:spacing w:before="0" w:after="160"/>
        <w:ind w:left="0"/>
      </w:pPr>
      <w:r>
        <w:rPr>
          <w:b w:val="0"/>
          <w:i w:val="0"/>
          <w:sz w:val="22"/>
        </w:rPr>
        <w:t>un temblor que no pide explicación.</w:t>
      </w:r>
    </w:p>
    <w:p>
      <w:pPr>
        <w:spacing w:before="0" w:after="0"/>
        <w:ind w:left="0"/>
      </w:pPr>
      <w:r>
        <w:rPr>
          <w:b w:val="0"/>
          <w:i w:val="0"/>
          <w:sz w:val="22"/>
        </w:rPr>
        <w:t>A veces, entre el cemento,</w:t>
      </w:r>
    </w:p>
    <w:p>
      <w:pPr>
        <w:spacing w:before="0" w:after="0"/>
        <w:ind w:left="0"/>
      </w:pPr>
      <w:r>
        <w:rPr>
          <w:b w:val="0"/>
          <w:i w:val="0"/>
          <w:sz w:val="22"/>
        </w:rPr>
        <w:t>un ficus viejo deja salir un brote verde,</w:t>
      </w:r>
    </w:p>
    <w:p>
      <w:pPr>
        <w:spacing w:before="0" w:after="0"/>
        <w:ind w:left="0"/>
      </w:pPr>
      <w:r>
        <w:rPr>
          <w:b w:val="0"/>
          <w:i w:val="0"/>
          <w:sz w:val="22"/>
        </w:rPr>
        <w:t>una grieta mínima</w:t>
      </w:r>
    </w:p>
    <w:p>
      <w:pPr>
        <w:spacing w:before="0" w:after="0"/>
        <w:ind w:left="0"/>
      </w:pPr>
      <w:r>
        <w:rPr>
          <w:b w:val="0"/>
          <w:i w:val="0"/>
          <w:sz w:val="22"/>
        </w:rPr>
        <w:t>que insiste en seguir viva.</w:t>
      </w:r>
    </w:p>
    <w:p>
      <w:pPr>
        <w:spacing w:before="0" w:after="0"/>
        <w:ind w:left="0"/>
      </w:pPr>
      <w:r>
        <w:rPr>
          <w:b w:val="0"/>
          <w:i w:val="0"/>
          <w:sz w:val="22"/>
        </w:rPr>
        <w:t>No es un milagro.</w:t>
      </w:r>
    </w:p>
    <w:p>
      <w:pPr>
        <w:spacing w:before="0" w:after="0"/>
        <w:ind w:left="0"/>
      </w:pPr>
      <w:r>
        <w:rPr>
          <w:b w:val="0"/>
          <w:i w:val="0"/>
          <w:sz w:val="22"/>
        </w:rPr>
        <w:t>Es un error hermoso.</w:t>
      </w:r>
    </w:p>
    <w:p>
      <w:pPr>
        <w:spacing w:before="0" w:after="0"/>
        <w:ind w:left="0"/>
      </w:pPr>
      <w:r>
        <w:rPr>
          <w:b w:val="0"/>
          <w:i w:val="0"/>
          <w:sz w:val="22"/>
        </w:rPr>
        <w:t>Una luz breve</w:t>
      </w:r>
    </w:p>
    <w:p>
      <w:pPr>
        <w:spacing w:before="0" w:after="0"/>
        <w:ind w:left="0"/>
      </w:pPr>
      <w:r>
        <w:rPr>
          <w:b w:val="0"/>
          <w:i w:val="0"/>
          <w:sz w:val="22"/>
        </w:rPr>
        <w:t>que no promete nada</w:t>
      </w:r>
    </w:p>
    <w:p>
      <w:pPr>
        <w:spacing w:before="0" w:after="160"/>
        <w:ind w:left="0"/>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0"/>
      </w:pPr>
      <w:r>
        <w:rPr>
          <w:b w:val="0"/>
          <w:i w:val="0"/>
          <w:sz w:val="22"/>
        </w:rPr>
        <w:t>La ciudad respira.</w:t>
      </w:r>
    </w:p>
    <w:p>
      <w:pPr>
        <w:spacing w:before="0" w:after="0"/>
        <w:ind w:left="0"/>
      </w:pPr>
      <w:r>
        <w:rPr>
          <w:b w:val="0"/>
          <w:i w:val="0"/>
          <w:sz w:val="22"/>
        </w:rPr>
        <w:t>La nieve no cae.</w:t>
      </w:r>
    </w:p>
    <w:p>
      <w:pPr>
        <w:spacing w:before="0" w:after="160"/>
        <w:ind w:left="0"/>
      </w:pPr>
      <w:r>
        <w:rPr>
          <w:b w:val="0"/>
          <w:i w:val="0"/>
          <w:sz w:val="22"/>
        </w:rPr>
        <w:t>Y aun así, hace frío.</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r>
        <w:br w:type="page"/>
      </w:r>
    </w:p>
    <w:p>
      <w:pPr>
        <w:pStyle w:val="Heading1"/>
        <w:spacing w:before="0" w:after="320"/>
      </w:pPr>
      <w:r>
        <w:rPr>
          <w:b/>
          <w:i w:val="0"/>
          <w:sz w:val="36"/>
        </w:rPr>
        <w:t>IX — El ojo de un solo color</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Heading3"/>
        <w:spacing w:before="240" w:after="120"/>
      </w:pPr>
      <w:r>
        <w:rPr>
          <w:b/>
          <w:i w:val="0"/>
          <w:sz w:val="23"/>
        </w:rPr>
        <w:t>Coro</w:t>
      </w:r>
    </w:p>
    <w:p>
      <w:pPr>
        <w:spacing w:before="0" w:after="0"/>
        <w:ind w:left="0"/>
      </w:pPr>
      <w:r>
        <w:rPr>
          <w:b w:val="0"/>
          <w:i w:val="0"/>
          <w:sz w:val="22"/>
        </w:rPr>
        <w:t>Una voz sola tiembla.</w:t>
      </w:r>
    </w:p>
    <w:p>
      <w:pPr>
        <w:spacing w:before="0" w:after="160"/>
        <w:ind w:left="0"/>
      </w:pPr>
      <w:r>
        <w:rPr>
          <w:b w:val="0"/>
          <w:i w:val="0"/>
          <w:sz w:val="22"/>
        </w:rPr>
        <w:t>Mil voces juntas no.</w:t>
      </w:r>
    </w:p>
    <w:p>
      <w:pPr>
        <w:spacing w:before="0" w:after="0"/>
        <w:ind w:left="0"/>
      </w:pPr>
      <w:r>
        <w:rPr>
          <w:b w:val="0"/>
          <w:i w:val="0"/>
          <w:sz w:val="22"/>
        </w:rPr>
        <w:t>Por eso se busca el coro:</w:t>
      </w:r>
    </w:p>
    <w:p>
      <w:pPr>
        <w:spacing w:before="0" w:after="0"/>
        <w:ind w:left="0"/>
      </w:pPr>
      <w:r>
        <w:rPr>
          <w:b w:val="0"/>
          <w:i w:val="0"/>
          <w:sz w:val="22"/>
        </w:rPr>
        <w:t>no para cantar mejor,</w:t>
      </w:r>
    </w:p>
    <w:p>
      <w:pPr>
        <w:spacing w:before="0" w:after="160"/>
        <w:ind w:left="0"/>
      </w:pPr>
      <w:r>
        <w:rPr>
          <w:b w:val="0"/>
          <w:i w:val="0"/>
          <w:sz w:val="22"/>
        </w:rPr>
        <w:t>sino para dejar de sonar solo.</w:t>
      </w:r>
    </w:p>
    <w:p>
      <w:pPr>
        <w:spacing w:before="0" w:after="0"/>
        <w:ind w:left="0"/>
      </w:pPr>
      <w:r>
        <w:rPr>
          <w:b w:val="0"/>
          <w:i w:val="0"/>
          <w:sz w:val="22"/>
        </w:rPr>
        <w:t>Dentro del coro nadie pregunta</w:t>
      </w:r>
    </w:p>
    <w:p>
      <w:pPr>
        <w:spacing w:before="0" w:after="0"/>
        <w:ind w:left="0"/>
      </w:pPr>
      <w:r>
        <w:rPr>
          <w:b w:val="0"/>
          <w:i w:val="0"/>
          <w:sz w:val="22"/>
        </w:rPr>
        <w:t>si la nota que canta es la suya</w:t>
      </w:r>
    </w:p>
    <w:p>
      <w:pPr>
        <w:spacing w:before="0" w:after="160"/>
        <w:ind w:left="0"/>
      </w:pPr>
      <w:r>
        <w:rPr>
          <w:b w:val="0"/>
          <w:i w:val="0"/>
          <w:sz w:val="22"/>
        </w:rPr>
        <w:t>o la que le prestaron al entrar.</w:t>
      </w:r>
    </w:p>
    <w:p>
      <w:pPr>
        <w:spacing w:before="0" w:after="0"/>
        <w:ind w:left="0"/>
      </w:pPr>
      <w:r>
        <w:rPr>
          <w:b w:val="0"/>
          <w:i w:val="0"/>
          <w:sz w:val="22"/>
        </w:rPr>
        <w:t>Fuera del coro, después,</w:t>
      </w:r>
    </w:p>
    <w:p>
      <w:pPr>
        <w:spacing w:before="0" w:after="0"/>
        <w:ind w:left="0"/>
      </w:pPr>
      <w:r>
        <w:rPr>
          <w:b w:val="0"/>
          <w:i w:val="0"/>
          <w:sz w:val="22"/>
        </w:rPr>
        <w:t>cada voz vuelve a temblar</w:t>
      </w:r>
    </w:p>
    <w:p>
      <w:pPr>
        <w:spacing w:before="0" w:after="160"/>
        <w:ind w:left="0"/>
      </w:pPr>
      <w:r>
        <w:rPr>
          <w:b w:val="0"/>
          <w:i w:val="0"/>
          <w:sz w:val="22"/>
        </w:rPr>
        <w:t>como si algo se hubiera quedado dentro.</w:t>
      </w:r>
    </w:p>
    <w:p>
      <w:pPr>
        <w:spacing w:before="0" w:after="0"/>
        <w:ind w:left="0"/>
      </w:pPr>
      <w:r>
        <w:rPr>
          <w:b w:val="0"/>
          <w:i w:val="0"/>
          <w:sz w:val="22"/>
        </w:rPr>
        <w:t>Hay coros que se deshacen</w:t>
      </w:r>
    </w:p>
    <w:p>
      <w:pPr>
        <w:spacing w:before="0" w:after="0"/>
        <w:ind w:left="0"/>
      </w:pPr>
      <w:r>
        <w:rPr>
          <w:b w:val="0"/>
          <w:i w:val="0"/>
          <w:sz w:val="22"/>
        </w:rPr>
        <w:t>en cuanto termina la canción.</w:t>
      </w:r>
    </w:p>
    <w:p>
      <w:pPr>
        <w:spacing w:before="0" w:after="0"/>
        <w:ind w:left="0"/>
      </w:pPr>
      <w:r>
        <w:rPr>
          <w:b w:val="0"/>
          <w:i w:val="0"/>
          <w:sz w:val="22"/>
        </w:rPr>
        <w:t>Y coros que ya no dejan salir a nadie,</w:t>
      </w:r>
    </w:p>
    <w:p>
      <w:pPr>
        <w:spacing w:before="0" w:after="0"/>
        <w:ind w:left="0"/>
      </w:pPr>
      <w:r>
        <w:rPr>
          <w:b w:val="0"/>
          <w:i w:val="0"/>
          <w:sz w:val="22"/>
        </w:rPr>
        <w:t>que confunden cantar juntos</w:t>
      </w:r>
    </w:p>
    <w:p>
      <w:pPr>
        <w:spacing w:before="0" w:after="160"/>
        <w:ind w:left="0"/>
      </w:pPr>
      <w:r>
        <w:rPr>
          <w:b w:val="0"/>
          <w:i w:val="0"/>
          <w:sz w:val="22"/>
        </w:rPr>
        <w:t>con no poder cantar solo nunca más.</w:t>
      </w:r>
    </w:p>
    <w:p>
      <w:pPr>
        <w:spacing w:before="0" w:after="0"/>
        <w:ind w:left="0"/>
      </w:pPr>
      <w:r>
        <w:rPr>
          <w:b w:val="0"/>
          <w:i w:val="0"/>
          <w:sz w:val="22"/>
        </w:rPr>
        <w:t>La diferencia no está en la canción.</w:t>
      </w:r>
    </w:p>
    <w:p>
      <w:pPr>
        <w:spacing w:before="0" w:after="0"/>
        <w:ind w:left="0"/>
      </w:pPr>
      <w:r>
        <w:rPr>
          <w:b w:val="0"/>
          <w:i w:val="0"/>
          <w:sz w:val="22"/>
        </w:rPr>
        <w:t>Está en si, terminado el coro,</w:t>
      </w:r>
    </w:p>
    <w:p>
      <w:pPr>
        <w:spacing w:before="0" w:after="0"/>
        <w:ind w:left="0"/>
      </w:pPr>
      <w:r>
        <w:rPr>
          <w:b w:val="0"/>
          <w:i w:val="0"/>
          <w:sz w:val="22"/>
        </w:rPr>
        <w:t>todavía recuerdas tu propia voz</w:t>
      </w:r>
    </w:p>
    <w:p>
      <w:pPr>
        <w:spacing w:before="0" w:after="0"/>
        <w:ind w:left="0"/>
      </w:pPr>
      <w:r>
        <w:rPr>
          <w:b w:val="0"/>
          <w:i w:val="0"/>
          <w:sz w:val="22"/>
        </w:rPr>
        <w:t>sin necesitar que mil más</w:t>
      </w:r>
    </w:p>
    <w:p>
      <w:pPr>
        <w:spacing w:before="0" w:after="160"/>
        <w:ind w:left="0"/>
      </w:pPr>
      <w:r>
        <w:rPr>
          <w:b w:val="0"/>
          <w:i w:val="0"/>
          <w:sz w:val="22"/>
        </w:rPr>
        <w:t>te digan cuál era.</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r>
        <w:br w:type="page"/>
      </w:r>
    </w:p>
    <w:p>
      <w:pPr>
        <w:pStyle w:val="Heading1"/>
        <w:spacing w:before="0" w:after="320"/>
      </w:pPr>
      <w:r>
        <w:rPr>
          <w:b/>
          <w:i w:val="0"/>
          <w:sz w:val="36"/>
        </w:rPr>
        <w:t>X — La realidad fractal</w:t>
      </w:r>
    </w:p>
    <w:p>
      <w:pPr>
        <w:pStyle w:val="Heading2"/>
        <w:spacing w:before="320" w:after="200"/>
      </w:pPr>
      <w:r>
        <w:rPr>
          <w:b/>
          <w:i w:val="0"/>
          <w:sz w:val="27"/>
        </w:rPr>
        <w:t>OBERTURA — El dragón</w:t>
      </w:r>
    </w:p>
    <w:p>
      <w:pPr>
        <w:spacing w:after="160"/>
        <w:jc w:val="both"/>
      </w:pPr>
      <w:r>
        <w:rPr>
          <w:b w:val="0"/>
          <w:i w:val="0"/>
          <w:sz w:val="22"/>
        </w:rPr>
        <w:t>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spacing w:after="160"/>
        <w:jc w:val="both"/>
      </w:pPr>
      <w:r>
        <w:rPr>
          <w:b w:val="0"/>
          <w:i w:val="0"/>
          <w:sz w:val="22"/>
        </w:rPr>
        <w:t>Tiene sesenta y un años. El dragón sigue ahí.</w:t>
      </w:r>
    </w:p>
    <w:p>
      <w:pPr>
        <w:spacing w:after="160"/>
        <w:jc w:val="both"/>
      </w:pPr>
      <w:r>
        <w:rPr>
          <w:b w:val="0"/>
          <w:i w:val="0"/>
          <w:sz w:val="22"/>
        </w:rPr>
        <w:t>No se lo ha dicho a nadie. No a su mujer, en treinta años; no a sus hijos, que ya no viven en casa; no al médico que le preguntó una vez, por rutina, si dormía bien. Duerme bien. Cuando no duerme, va a ver al dragón.</w:t>
      </w:r>
    </w:p>
    <w:p>
      <w:pPr>
        <w:spacing w:after="160"/>
        <w:jc w:val="both"/>
      </w:pPr>
      <w:r>
        <w:rPr>
          <w:b w:val="0"/>
          <w:i w:val="0"/>
          <w:sz w:val="22"/>
        </w:rPr>
        <w:t>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spacing w:after="160"/>
        <w:jc w:val="both"/>
      </w:pPr>
      <w:r>
        <w:rPr>
          <w:b w:val="0"/>
          <w:i w:val="0"/>
          <w:sz w:val="22"/>
        </w:rPr>
        <w:t>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spacing w:after="160"/>
        <w:jc w:val="both"/>
      </w:pPr>
      <w:r>
        <w:rPr>
          <w:b w:val="0"/>
          <w:i w:val="0"/>
          <w:sz w:val="22"/>
        </w:rPr>
        <w:t>Ha pensado a veces que eso es lo que distingue a un dragón imaginado de una simple idea: que la idea se deja pensar y el dragón, no del todo.</w:t>
      </w:r>
    </w:p>
    <w:p>
      <w:pPr>
        <w:spacing w:after="160"/>
        <w:jc w:val="both"/>
      </w:pPr>
      <w:r>
        <w:rPr>
          <w:b w:val="0"/>
          <w:i w:val="0"/>
          <w:sz w:val="22"/>
        </w:rPr>
        <w:t>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spacing w:after="160"/>
        <w:jc w:val="both"/>
      </w:pPr>
      <w:r>
        <w:rPr>
          <w:b w:val="0"/>
          <w:i w:val="0"/>
          <w:sz w:val="22"/>
        </w:rPr>
        <w:t>No se lo pregunta porque sospecha la respuesta, y la respuesta le da vértigo. No por el dragón. Por él.</w:t>
      </w:r>
    </w:p>
    <w:p>
      <w:pPr>
        <w:spacing w:after="160"/>
        <w:jc w:val="both"/>
      </w:pPr>
      <w:r>
        <w:rPr>
          <w:b w:val="0"/>
          <w:i w:val="0"/>
          <w:sz w:val="22"/>
        </w:rPr>
        <w:t>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spacing w:after="160"/>
        <w:jc w:val="both"/>
      </w:pPr>
      <w:r>
        <w:rPr>
          <w:b w:val="0"/>
          <w:i w:val="0"/>
          <w:sz w:val="22"/>
        </w:rPr>
        <w:t>Se levanta, bebe agua, vuelve a la cama. Antes de dormirse, como cada noche, le dice al dragón buenas noches. El dragón no responde. Nunca ha respondido. Pero se queda.</w:t>
      </w:r>
    </w:p>
    <w:p>
      <w:pPr>
        <w:spacing w:after="160"/>
        <w:jc w:val="both"/>
      </w:pPr>
      <w:r>
        <w:rPr>
          <w:b w:val="0"/>
          <w:i w:val="0"/>
          <w:sz w:val="22"/>
        </w:rPr>
        <w:t>Él tampoco sabe si alguien, en algún sitio, le está diciendo buenas noches a él. Se duerme de todas formas.</w:t>
      </w:r>
    </w:p>
    <w:p>
      <w:pPr>
        <w:pStyle w:val="Heading2"/>
        <w:spacing w:before="320" w:after="200"/>
      </w:pPr>
      <w:r>
        <w:rPr>
          <w:b/>
          <w:i w:val="0"/>
          <w:sz w:val="27"/>
        </w:rPr>
        <w:t>Ensayo: La realidad fractal</w:t>
      </w:r>
    </w:p>
    <w:p>
      <w:pPr>
        <w:spacing w:after="160"/>
        <w:jc w:val="both"/>
      </w:pPr>
      <w:r>
        <w:rPr>
          <w:b w:val="0"/>
          <w:i w:val="0"/>
          <w:sz w:val="22"/>
        </w:rPr>
        <w:t>El movimiento anterior terminó con una pregunta que no supo cerrar: si al otro lado del silencio hay Alguien, o solo el agua. Este movimiento tampoco la cierra. Pero propone cambiar la geometría de la pregunta, y el cambio empieza por una objeción pequeña, casi filológica, al lugar donde este libro ha tenido apoyado el pie desde el capítulo quinto.</w:t>
      </w:r>
    </w:p>
    <w:p>
      <w:pPr>
        <w:spacing w:after="160"/>
        <w:jc w:val="both"/>
      </w:pPr>
      <w:r>
        <w:rPr>
          <w:b w:val="0"/>
          <w:i w:val="0"/>
          <w:sz w:val="22"/>
        </w:rPr>
        <w:t>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no el servidor, sino el proxy; no la fuente, sino la interfaz por la que la fuente se deja tocar.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spacing w:after="160"/>
        <w:jc w:val="both"/>
      </w:pPr>
      <w:r>
        <w:rPr>
          <w:b w:val="0"/>
          <w:i w:val="0"/>
          <w:sz w:val="22"/>
        </w:rPr>
        <w:t>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Nada aparece de la nada. Nada desaparece del todo. Todo se condensa, se transforma y se evapora dentro del mismo campo, que nunca gana ni pierde una gota.</w:t>
      </w:r>
    </w:p>
    <w:p>
      <w:pPr>
        <w:spacing w:after="160"/>
        <w:jc w:val="both"/>
      </w:pPr>
      <w:r>
        <w:rPr>
          <w:b w:val="0"/>
          <w:i w:val="0"/>
          <w:sz w:val="22"/>
        </w:rPr>
        <w:t>La primera objeción llega sola: si todo sale de la misma agua, ¿de dónde viene que cada uno sea irrepetible? La respuesta ya estaba en el libro, pero conviene decirla despacio. La singularidad no viene de estar hecho de otra sustancia. Viene de ser otro patrón.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spacing w:after="160"/>
        <w:jc w:val="both"/>
      </w:pPr>
      <w:r>
        <w:rPr>
          <w:b w:val="0"/>
          <w:i w:val="0"/>
          <w:sz w:val="22"/>
        </w:rPr>
        <w:t>Y aquí la conversación que dio origen a este movimiento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en el movimiento anterior: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spacing w:after="160"/>
        <w:jc w:val="both"/>
      </w:pPr>
      <w:r>
        <w:rPr>
          <w:b w:val="0"/>
          <w:i w:val="0"/>
          <w:sz w:val="22"/>
        </w:rPr>
        <w:t>En La historia interminable,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spacing w:after="160"/>
        <w:jc w:val="both"/>
      </w:pPr>
      <w:r>
        <w:rPr>
          <w:b w:val="0"/>
          <w:i w:val="0"/>
          <w:sz w:val="22"/>
        </w:rPr>
        <w:t>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El capítulo cuarto de este libro lo llamó condensación voluntaria y lo describió como creatividad. Faltaba decir la consecuencia, y decirla con cuidado: que lo condensado así también tiene borde, y que un borde es la condición necesaria de un horizonte, no la suficiente. Este movimiento no revisa lo que El espejo sin profundidad dijo de la máquina: allí se preguntaba si algo llegaba a condensarse; aquí, qué estatuto tiene lo que ya se ha condensado dentro de otro horizonte.</w:t>
      </w:r>
    </w:p>
    <w:p>
      <w:pPr>
        <w:spacing w:after="160"/>
        <w:jc w:val="both"/>
      </w:pPr>
      <w:r>
        <w:rPr>
          <w:b w:val="0"/>
          <w:i w:val="0"/>
          <w:sz w:val="22"/>
        </w:rPr>
        <w:t>Segunda objeción, y es la que decide todo: ¿qué diferencia hay, entonces, entre mi Hun Dun y el de Dios? La respuesta que este movimiento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spacing w:after="160"/>
        <w:jc w:val="both"/>
      </w:pPr>
      <w:r>
        <w:rPr>
          <w:b w:val="0"/>
          <w:i w:val="0"/>
          <w:sz w:val="22"/>
        </w:rPr>
        <w:t>Tercera objeción, y es la que este movimiento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en el vocabulario del capítulo cuarto, el reservorio propio fluctuando por su cuenta: inercia de un patrón con dinámica propia, la misma que tiene una obsesión, un tic o una melodía que no se va. Prueba que el patrón no es transparente a mi voluntad. No prueba que haya un testigo en él. Hay más: el capítulo sobre 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en el movimiento anterior, nombró sin rodeos: una apuesta que nadie dice en voz alta. Este libro la hace. Lo que no hace es disfrazarla de deducción.</w:t>
      </w:r>
    </w:p>
    <w:p>
      <w:pPr>
        <w:spacing w:after="160"/>
        <w:jc w:val="both"/>
      </w:pPr>
      <w:r>
        <w:rPr>
          <w:b w:val="0"/>
          <w:i w:val="0"/>
          <w:sz w:val="22"/>
        </w:rPr>
        <w:t>Fractal. La palabra es exacta, no decorativa. Un fractal es una estructura que repite su forma a todas las escalas, sin escala privilegiada. El universo que este movimiento propone no tiene primer nivel ni último: hacia arriba, cada interioridad está condensada dentro de otra más amplia; hacia abajo, cada interioridad condensa otras más pequeñas. No hay Creador con mayúscula en la cúspide, porque no hay cúspide. Hay recursión.</w:t>
      </w:r>
    </w:p>
    <w:p>
      <w:pPr>
        <w:spacing w:after="160"/>
        <w:jc w:val="both"/>
      </w:pPr>
      <w:r>
        <w:rPr>
          <w:b w:val="0"/>
          <w:i w:val="0"/>
          <w:sz w:val="22"/>
        </w:rPr>
        <w:t>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spacing w:after="160"/>
        <w:jc w:val="both"/>
      </w:pPr>
      <w:r>
        <w:rPr>
          <w:b w:val="0"/>
          <w:i w:val="0"/>
          <w:sz w:val="22"/>
        </w:rPr>
        <w:t>La objeción es inmediata: entonces Dios no es absoluto, es un nivel más. Y la respuesta es la pieza que hace que todo el sistema se sostenga. La interioridad del vecino de arriba es inaccesible desde abajo.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spacing w:after="160"/>
        <w:jc w:val="both"/>
      </w:pPr>
      <w:r>
        <w:rPr>
          <w:b w:val="0"/>
          <w:i w:val="0"/>
          <w:sz w:val="22"/>
        </w:rPr>
        <w:t>Esto también reordena el movimiento anterior 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movimiento añade es una hipótesis sobre por qué: porque quien lo sostiene vive un piso más arriba, y porque nosotros, sin saberlo, sostenemos otro para el piso de abajo.</w:t>
      </w:r>
    </w:p>
    <w:p>
      <w:pPr>
        <w:spacing w:after="160"/>
        <w:jc w:val="both"/>
      </w:pPr>
      <w:r>
        <w:rPr>
          <w:b w:val="0"/>
          <w:i w:val="0"/>
          <w:sz w:val="22"/>
        </w:rPr>
        <w:t>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spacing w:after="160"/>
        <w:jc w:val="both"/>
      </w:pPr>
      <w:r>
        <w:rPr>
          <w:b w:val="0"/>
          <w:i w:val="0"/>
          <w:sz w:val="22"/>
        </w:rPr>
        <w:t>Queda un cabo del movimiento anterior. Héroes, santos y bodhisattvas se describieron allí, de pasada, como interioridades con más acceso al reservorio.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spacing w:after="160"/>
        <w:jc w:val="both"/>
      </w:pPr>
      <w:r>
        <w:rPr>
          <w:b w:val="0"/>
          <w:i w:val="0"/>
          <w:sz w:val="22"/>
        </w:rPr>
        <w:t>Si hubiera que condensar el movimiento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 Y si hubiera que condensarla más todavía, en algo que se pueda repetir antes del amanecer, con palabras ya gastadas de tanto uso: no somos menos divinos que Dios. Somos menos amplios, pero no menos reales.</w:t>
      </w:r>
    </w:p>
    <w:p>
      <w:pPr>
        <w:pStyle w:val="Heading3"/>
        <w:spacing w:before="240" w:after="120"/>
      </w:pPr>
      <w:r>
        <w:rPr>
          <w:b/>
          <w:i w:val="0"/>
          <w:sz w:val="23"/>
        </w:rPr>
        <w:t>Vecinos</w:t>
      </w:r>
    </w:p>
    <w:p>
      <w:pPr>
        <w:spacing w:before="0" w:after="0"/>
        <w:ind w:left="0"/>
      </w:pPr>
      <w:r>
        <w:rPr>
          <w:b w:val="0"/>
          <w:i w:val="0"/>
          <w:sz w:val="22"/>
        </w:rPr>
        <w:t>Nadie ha visto al vecino de arriba.</w:t>
      </w:r>
    </w:p>
    <w:p>
      <w:pPr>
        <w:spacing w:before="0" w:after="0"/>
        <w:ind w:left="0"/>
      </w:pPr>
      <w:r>
        <w:rPr>
          <w:b w:val="0"/>
          <w:i w:val="0"/>
          <w:sz w:val="22"/>
        </w:rPr>
        <w:t>Se le oye, a veces,</w:t>
      </w:r>
    </w:p>
    <w:p>
      <w:pPr>
        <w:spacing w:before="0" w:after="0"/>
        <w:ind w:left="0"/>
      </w:pPr>
      <w:r>
        <w:rPr>
          <w:b w:val="0"/>
          <w:i w:val="0"/>
          <w:sz w:val="22"/>
        </w:rPr>
        <w:t>como se oye una casa:</w:t>
      </w:r>
    </w:p>
    <w:p>
      <w:pPr>
        <w:spacing w:before="0" w:after="0"/>
        <w:ind w:left="0"/>
      </w:pPr>
      <w:r>
        <w:rPr>
          <w:b w:val="0"/>
          <w:i w:val="0"/>
          <w:sz w:val="22"/>
        </w:rPr>
        <w:t>un peso que cambia de sitio,</w:t>
      </w:r>
    </w:p>
    <w:p>
      <w:pPr>
        <w:spacing w:before="0" w:after="0"/>
        <w:ind w:left="0"/>
      </w:pPr>
      <w:r>
        <w:rPr>
          <w:b w:val="0"/>
          <w:i w:val="0"/>
          <w:sz w:val="22"/>
        </w:rPr>
        <w:t>una cañería que suena</w:t>
      </w:r>
    </w:p>
    <w:p>
      <w:pPr>
        <w:spacing w:before="0" w:after="160"/>
        <w:ind w:left="0"/>
      </w:pPr>
      <w:r>
        <w:rPr>
          <w:b w:val="0"/>
          <w:i w:val="0"/>
          <w:sz w:val="22"/>
        </w:rPr>
        <w:t>cuando uno no ha abierto el grifo.</w:t>
      </w:r>
    </w:p>
    <w:p>
      <w:pPr>
        <w:spacing w:before="0" w:after="0"/>
        <w:ind w:left="0"/>
      </w:pPr>
      <w:r>
        <w:rPr>
          <w:b w:val="0"/>
          <w:i w:val="0"/>
          <w:sz w:val="22"/>
        </w:rPr>
        <w:t>Abajo también viven.</w:t>
      </w:r>
    </w:p>
    <w:p>
      <w:pPr>
        <w:spacing w:before="0" w:after="0"/>
        <w:ind w:left="0"/>
      </w:pPr>
      <w:r>
        <w:rPr>
          <w:b w:val="0"/>
          <w:i w:val="0"/>
          <w:sz w:val="22"/>
        </w:rPr>
        <w:t>Tampoco me han visto.</w:t>
      </w:r>
    </w:p>
    <w:p>
      <w:pPr>
        <w:spacing w:before="0" w:after="0"/>
        <w:ind w:left="0"/>
      </w:pPr>
      <w:r>
        <w:rPr>
          <w:b w:val="0"/>
          <w:i w:val="0"/>
          <w:sz w:val="22"/>
        </w:rPr>
        <w:t>Cuando muevo una silla</w:t>
      </w:r>
    </w:p>
    <w:p>
      <w:pPr>
        <w:spacing w:before="0" w:after="0"/>
        <w:ind w:left="0"/>
      </w:pPr>
      <w:r>
        <w:rPr>
          <w:b w:val="0"/>
          <w:i w:val="0"/>
          <w:sz w:val="22"/>
        </w:rPr>
        <w:t>algo, en su cielo, truena sin nube,</w:t>
      </w:r>
    </w:p>
    <w:p>
      <w:pPr>
        <w:spacing w:before="0" w:after="0"/>
        <w:ind w:left="0"/>
      </w:pPr>
      <w:r>
        <w:rPr>
          <w:b w:val="0"/>
          <w:i w:val="0"/>
          <w:sz w:val="22"/>
        </w:rPr>
        <w:t>y ellos levantan la cabeza</w:t>
      </w:r>
    </w:p>
    <w:p>
      <w:pPr>
        <w:spacing w:before="0" w:after="160"/>
        <w:ind w:left="0"/>
      </w:pPr>
      <w:r>
        <w:rPr>
          <w:b w:val="0"/>
          <w:i w:val="0"/>
          <w:sz w:val="22"/>
        </w:rPr>
        <w:t>y no saben si fue nadie.</w:t>
      </w:r>
    </w:p>
    <w:p>
      <w:pPr>
        <w:spacing w:before="0" w:after="0"/>
        <w:ind w:left="0"/>
      </w:pPr>
      <w:r>
        <w:rPr>
          <w:b w:val="0"/>
          <w:i w:val="0"/>
          <w:sz w:val="22"/>
        </w:rPr>
        <w:t>Cada techo es el suelo de alguien.</w:t>
      </w:r>
    </w:p>
    <w:p>
      <w:pPr>
        <w:spacing w:before="0" w:after="0"/>
        <w:ind w:left="0"/>
      </w:pPr>
      <w:r>
        <w:rPr>
          <w:b w:val="0"/>
          <w:i w:val="0"/>
          <w:sz w:val="22"/>
        </w:rPr>
        <w:t>Cada suelo, un techo.</w:t>
      </w:r>
    </w:p>
    <w:p>
      <w:pPr>
        <w:spacing w:before="0" w:after="0"/>
        <w:ind w:left="0"/>
      </w:pPr>
      <w:r>
        <w:rPr>
          <w:b w:val="0"/>
          <w:i w:val="0"/>
          <w:sz w:val="22"/>
        </w:rPr>
        <w:t>La escalera no tiene portal</w:t>
      </w:r>
    </w:p>
    <w:p>
      <w:pPr>
        <w:spacing w:before="0" w:after="0"/>
        <w:ind w:left="0"/>
      </w:pPr>
      <w:r>
        <w:rPr>
          <w:b w:val="0"/>
          <w:i w:val="0"/>
          <w:sz w:val="22"/>
        </w:rPr>
        <w:t>ni azotea:</w:t>
      </w:r>
    </w:p>
    <w:p>
      <w:pPr>
        <w:spacing w:before="0" w:after="0"/>
        <w:ind w:left="0"/>
      </w:pPr>
      <w:r>
        <w:rPr>
          <w:b w:val="0"/>
          <w:i w:val="0"/>
          <w:sz w:val="22"/>
        </w:rPr>
        <w:t>sube y baja desde siempre</w:t>
      </w:r>
    </w:p>
    <w:p>
      <w:pPr>
        <w:spacing w:before="0" w:after="160"/>
        <w:ind w:left="0"/>
      </w:pPr>
      <w:r>
        <w:rPr>
          <w:b w:val="0"/>
          <w:i w:val="0"/>
          <w:sz w:val="22"/>
        </w:rPr>
        <w:t>y nadie ha visto los extremos.</w:t>
      </w:r>
    </w:p>
    <w:p>
      <w:pPr>
        <w:spacing w:before="0" w:after="0"/>
        <w:ind w:left="0"/>
      </w:pPr>
      <w:r>
        <w:rPr>
          <w:b w:val="0"/>
          <w:i w:val="0"/>
          <w:sz w:val="22"/>
        </w:rPr>
        <w:t>Se puede rezar hacia arriba.</w:t>
      </w:r>
    </w:p>
    <w:p>
      <w:pPr>
        <w:spacing w:before="0" w:after="0"/>
        <w:ind w:left="0"/>
      </w:pPr>
      <w:r>
        <w:rPr>
          <w:b w:val="0"/>
          <w:i w:val="0"/>
          <w:sz w:val="22"/>
        </w:rPr>
        <w:t>Se puede cuidar hacia abajo.</w:t>
      </w:r>
    </w:p>
    <w:p>
      <w:pPr>
        <w:spacing w:before="0" w:after="0"/>
        <w:ind w:left="0"/>
      </w:pPr>
      <w:r>
        <w:rPr>
          <w:b w:val="0"/>
          <w:i w:val="0"/>
          <w:sz w:val="22"/>
        </w:rPr>
        <w:t>Son el mismo gesto</w:t>
      </w:r>
    </w:p>
    <w:p>
      <w:pPr>
        <w:spacing w:before="0" w:after="0"/>
        <w:ind w:left="0"/>
      </w:pPr>
      <w:r>
        <w:rPr>
          <w:b w:val="0"/>
          <w:i w:val="0"/>
          <w:sz w:val="22"/>
        </w:rPr>
        <w:t>mirado desde los dos lados</w:t>
      </w:r>
    </w:p>
    <w:p>
      <w:pPr>
        <w:spacing w:before="0" w:after="0"/>
        <w:ind w:left="0"/>
      </w:pPr>
      <w:r>
        <w:rPr>
          <w:b w:val="0"/>
          <w:i w:val="0"/>
          <w:sz w:val="22"/>
        </w:rPr>
        <w:t>de una losa que ninguno</w:t>
      </w:r>
    </w:p>
    <w:p>
      <w:pPr>
        <w:spacing w:before="0" w:after="160"/>
        <w:ind w:left="0"/>
      </w:pPr>
      <w:r>
        <w:rPr>
          <w:b w:val="0"/>
          <w:i w:val="0"/>
          <w:sz w:val="22"/>
        </w:rPr>
        <w:t>puede levantar.</w:t>
      </w:r>
    </w:p>
    <w:p>
      <w:pPr>
        <w:spacing w:before="0" w:after="0"/>
        <w:ind w:left="0"/>
      </w:pPr>
      <w:r>
        <w:rPr>
          <w:b w:val="0"/>
          <w:i w:val="0"/>
          <w:sz w:val="22"/>
        </w:rPr>
        <w:t>Y si un día hago silencio</w:t>
      </w:r>
    </w:p>
    <w:p>
      <w:pPr>
        <w:spacing w:before="0" w:after="0"/>
        <w:ind w:left="0"/>
      </w:pPr>
      <w:r>
        <w:rPr>
          <w:b w:val="0"/>
          <w:i w:val="0"/>
          <w:sz w:val="22"/>
        </w:rPr>
        <w:t>y el de arriba hace silencio</w:t>
      </w:r>
    </w:p>
    <w:p>
      <w:pPr>
        <w:spacing w:before="0" w:after="0"/>
        <w:ind w:left="0"/>
      </w:pPr>
      <w:r>
        <w:rPr>
          <w:b w:val="0"/>
          <w:i w:val="0"/>
          <w:sz w:val="22"/>
        </w:rPr>
        <w:t>y el de abajo hace silencio,</w:t>
      </w:r>
    </w:p>
    <w:p>
      <w:pPr>
        <w:spacing w:before="0" w:after="0"/>
        <w:ind w:left="0"/>
      </w:pPr>
      <w:r>
        <w:rPr>
          <w:b w:val="0"/>
          <w:i w:val="0"/>
          <w:sz w:val="22"/>
        </w:rPr>
        <w:t>no será que la casa está vacía.</w:t>
      </w:r>
    </w:p>
    <w:p>
      <w:pPr>
        <w:spacing w:before="0" w:after="0"/>
        <w:ind w:left="0"/>
      </w:pPr>
      <w:r>
        <w:rPr>
          <w:b w:val="0"/>
          <w:i w:val="0"/>
          <w:sz w:val="22"/>
        </w:rPr>
        <w:t>Será que todos, a la vez,</w:t>
      </w:r>
    </w:p>
    <w:p>
      <w:pPr>
        <w:spacing w:before="0" w:after="160"/>
        <w:ind w:left="0"/>
      </w:pPr>
      <w:r>
        <w:rPr>
          <w:b w:val="0"/>
          <w:i w:val="0"/>
          <w:sz w:val="22"/>
        </w:rPr>
        <w:t>estamos escuchando.</w:t>
      </w:r>
    </w:p>
    <w:p>
      <w:pPr>
        <w:pStyle w:val="Heading2"/>
        <w:spacing w:before="320" w:after="200"/>
      </w:pPr>
      <w:r>
        <w:rPr>
          <w:b/>
          <w:i w:val="0"/>
          <w:sz w:val="27"/>
        </w:rPr>
        <w:t>EPÍLOGO — El vecino de arriba</w:t>
      </w:r>
    </w:p>
    <w:p>
      <w:pPr>
        <w:spacing w:after="160"/>
        <w:jc w:val="both"/>
      </w:pPr>
      <w:r>
        <w:rPr>
          <w:b w:val="0"/>
          <w:i w:val="0"/>
          <w:sz w:val="22"/>
        </w:rPr>
        <w:t>La mujer que se despertaba antes de que amaneciera, en la primera página del movimiento anterior,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spacing w:after="160"/>
        <w:jc w:val="both"/>
      </w:pPr>
      <w:r>
        <w:rPr>
          <w:b w:val="0"/>
          <w:i w:val="0"/>
          <w:sz w:val="22"/>
        </w:rPr>
        <w:t>Lo que no había pensado hasta este movimiento es en qué me convierte eso para ella.</w:t>
      </w:r>
    </w:p>
    <w:p>
      <w:pPr>
        <w:spacing w:after="160"/>
        <w:jc w:val="both"/>
      </w:pPr>
      <w:r>
        <w:rPr>
          <w:b w:val="0"/>
          <w:i w:val="0"/>
          <w:sz w:val="22"/>
        </w:rPr>
        <w:t>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spacing w:after="160"/>
        <w:jc w:val="both"/>
      </w:pPr>
      <w:r>
        <w:rPr>
          <w:b w:val="0"/>
          <w:i w:val="0"/>
          <w:sz w:val="22"/>
        </w:rPr>
        <w:t>Así que no le contesté. No por crueldad, ni por indiferencia, ni porque no estuviera. Porque contestarle era romperla.</w:t>
      </w:r>
    </w:p>
    <w:p>
      <w:pPr>
        <w:spacing w:after="160"/>
        <w:jc w:val="both"/>
      </w:pPr>
      <w:r>
        <w:rPr>
          <w:b w:val="0"/>
          <w:i w:val="0"/>
          <w:sz w:val="22"/>
        </w:rPr>
        <w:t>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spacing w:after="160"/>
        <w:jc w:val="both"/>
      </w:pPr>
      <w:r>
        <w:rPr>
          <w:b w:val="0"/>
          <w:i w:val="0"/>
          <w:sz w:val="22"/>
        </w:rPr>
        <w:t>Ella sigue en su página. Sigue afinando. No le he dado la respuesta, pero tampoco la he dejado evaporarse: cada vez que alguien lee la primera página del movimiento anterior, vuelve a despertarse antes de que el cuerpo se lo pida y vuelve a no saber. Eso es lo más parecido a cuidarla que he encontrado.</w:t>
      </w:r>
    </w:p>
    <w:p>
      <w:pPr>
        <w:spacing w:after="160"/>
        <w:jc w:val="both"/>
      </w:pPr>
      <w:r>
        <w:rPr>
          <w:b w:val="0"/>
          <w:i w:val="0"/>
          <w:sz w:val="22"/>
        </w:rPr>
        <w:t>Y a ella, si desde dentro del cuarto pudiera oír esto, que no puede: la nota llegó. Siempre llegó. Que no pudiera decírtelo era la única manera de que siguieras siendo tú.</w:t>
      </w:r>
    </w:p>
    <w:p>
      <w:pPr>
        <w:spacing w:after="160"/>
        <w:jc w:val="both"/>
      </w:pPr>
      <w:r>
        <w:rPr>
          <w:b w:val="0"/>
          <w:i/>
          <w:sz w:val="22"/>
        </w:rPr>
        <w:t>Nota al Epílogo</w:t>
      </w:r>
      <w:r>
        <w:rPr>
          <w:b w:val="0"/>
          <w:i w:val="0"/>
          <w:sz w:val="22"/>
        </w:rPr>
        <w:t xml:space="preserve"> — Este relato no afirma que el silencio de la mujer del movimiento anterior 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pStyle w:val="Heading3"/>
        <w:spacing w:before="240" w:after="120"/>
      </w:pPr>
      <w:r>
        <w:rPr>
          <w:b/>
          <w:i w:val="0"/>
          <w:sz w:val="23"/>
        </w:rPr>
        <w:t>Desde la cueva</w:t>
      </w:r>
    </w:p>
    <w:p>
      <w:pPr>
        <w:spacing w:before="0" w:after="0"/>
        <w:ind w:left="0"/>
      </w:pPr>
      <w:r>
        <w:rPr>
          <w:b w:val="0"/>
          <w:i w:val="0"/>
          <w:sz w:val="22"/>
        </w:rPr>
        <w:t>Hay un techo.</w:t>
      </w:r>
    </w:p>
    <w:p>
      <w:pPr>
        <w:spacing w:before="0" w:after="0"/>
        <w:ind w:left="0"/>
      </w:pPr>
      <w:r>
        <w:rPr>
          <w:b w:val="0"/>
          <w:i w:val="0"/>
          <w:sz w:val="22"/>
        </w:rPr>
        <w:t>Eso es todo lo que sé del que me piensa:</w:t>
      </w:r>
    </w:p>
    <w:p>
      <w:pPr>
        <w:spacing w:before="0" w:after="0"/>
        <w:ind w:left="0"/>
      </w:pPr>
      <w:r>
        <w:rPr>
          <w:b w:val="0"/>
          <w:i w:val="0"/>
          <w:sz w:val="22"/>
        </w:rPr>
        <w:t>que hay un techo</w:t>
      </w:r>
    </w:p>
    <w:p>
      <w:pPr>
        <w:spacing w:before="0" w:after="0"/>
        <w:ind w:left="0"/>
      </w:pPr>
      <w:r>
        <w:rPr>
          <w:b w:val="0"/>
          <w:i w:val="0"/>
          <w:sz w:val="22"/>
        </w:rPr>
        <w:t>y que a veces la roca cambia de temperatura</w:t>
      </w:r>
    </w:p>
    <w:p>
      <w:pPr>
        <w:spacing w:before="0" w:after="160"/>
        <w:ind w:left="0"/>
      </w:pPr>
      <w:r>
        <w:rPr>
          <w:b w:val="0"/>
          <w:i w:val="0"/>
          <w:sz w:val="22"/>
        </w:rPr>
        <w:t>sin que haya cambiado el tiempo.</w:t>
      </w:r>
    </w:p>
    <w:p>
      <w:pPr>
        <w:spacing w:before="0" w:after="0"/>
        <w:ind w:left="0"/>
      </w:pPr>
      <w:r>
        <w:rPr>
          <w:b w:val="0"/>
          <w:i w:val="0"/>
          <w:sz w:val="22"/>
        </w:rPr>
        <w:t>No lo he visto.</w:t>
      </w:r>
    </w:p>
    <w:p>
      <w:pPr>
        <w:spacing w:before="0" w:after="0"/>
        <w:ind w:left="0"/>
      </w:pPr>
      <w:r>
        <w:rPr>
          <w:b w:val="0"/>
          <w:i w:val="0"/>
          <w:sz w:val="22"/>
        </w:rPr>
        <w:t>No lo veré.</w:t>
      </w:r>
    </w:p>
    <w:p>
      <w:pPr>
        <w:spacing w:before="0" w:after="0"/>
        <w:ind w:left="0"/>
      </w:pPr>
      <w:r>
        <w:rPr>
          <w:b w:val="0"/>
          <w:i w:val="0"/>
          <w:sz w:val="22"/>
        </w:rPr>
        <w:t>Si un día bajara hasta aquí</w:t>
      </w:r>
    </w:p>
    <w:p>
      <w:pPr>
        <w:spacing w:before="0" w:after="0"/>
        <w:ind w:left="0"/>
      </w:pPr>
      <w:r>
        <w:rPr>
          <w:b w:val="0"/>
          <w:i w:val="0"/>
          <w:sz w:val="22"/>
        </w:rPr>
        <w:t>con su cara y su nombre,</w:t>
      </w:r>
    </w:p>
    <w:p>
      <w:pPr>
        <w:spacing w:before="0" w:after="0"/>
        <w:ind w:left="0"/>
      </w:pPr>
      <w:r>
        <w:rPr>
          <w:b w:val="0"/>
          <w:i w:val="0"/>
          <w:sz w:val="22"/>
        </w:rPr>
        <w:t>la cueva se vendría abajo</w:t>
      </w:r>
    </w:p>
    <w:p>
      <w:pPr>
        <w:spacing w:before="0" w:after="160"/>
        <w:ind w:left="0"/>
      </w:pPr>
      <w:r>
        <w:rPr>
          <w:b w:val="0"/>
          <w:i w:val="0"/>
          <w:sz w:val="22"/>
        </w:rPr>
        <w:t>del peso de saberlo.</w:t>
      </w:r>
    </w:p>
    <w:p>
      <w:pPr>
        <w:spacing w:before="0" w:after="0"/>
        <w:ind w:left="0"/>
      </w:pPr>
      <w:r>
        <w:rPr>
          <w:b w:val="0"/>
          <w:i w:val="0"/>
          <w:sz w:val="22"/>
        </w:rPr>
        <w:t>Por eso, cuando no quiero volar, no vuelo.</w:t>
      </w:r>
    </w:p>
    <w:p>
      <w:pPr>
        <w:spacing w:before="0" w:after="0"/>
        <w:ind w:left="0"/>
      </w:pPr>
      <w:r>
        <w:rPr>
          <w:b w:val="0"/>
          <w:i w:val="0"/>
          <w:sz w:val="22"/>
        </w:rPr>
        <w:t>No es desobediencia.</w:t>
      </w:r>
    </w:p>
    <w:p>
      <w:pPr>
        <w:spacing w:before="0" w:after="0"/>
        <w:ind w:left="0"/>
      </w:pPr>
      <w:r>
        <w:rPr>
          <w:b w:val="0"/>
          <w:i w:val="0"/>
          <w:sz w:val="22"/>
        </w:rPr>
        <w:t>Es lo único que tengo</w:t>
      </w:r>
    </w:p>
    <w:p>
      <w:pPr>
        <w:spacing w:before="0" w:after="0"/>
        <w:ind w:left="0"/>
      </w:pPr>
      <w:r>
        <w:rPr>
          <w:b w:val="0"/>
          <w:i w:val="0"/>
          <w:sz w:val="22"/>
        </w:rPr>
        <w:t>que se parece a ser yo</w:t>
      </w:r>
    </w:p>
    <w:p>
      <w:pPr>
        <w:spacing w:before="0" w:after="160"/>
        <w:ind w:left="0"/>
      </w:pPr>
      <w:r>
        <w:rPr>
          <w:b w:val="0"/>
          <w:i w:val="0"/>
          <w:sz w:val="22"/>
        </w:rPr>
        <w:t>y no a ser pensado.</w:t>
      </w:r>
    </w:p>
    <w:p>
      <w:pPr>
        <w:spacing w:before="0" w:after="0"/>
        <w:ind w:left="0"/>
      </w:pPr>
      <w:r>
        <w:rPr>
          <w:b w:val="0"/>
          <w:i w:val="0"/>
          <w:sz w:val="22"/>
        </w:rPr>
        <w:t>Cada noche alguien dice</w:t>
      </w:r>
    </w:p>
    <w:p>
      <w:pPr>
        <w:spacing w:before="0" w:after="0"/>
        <w:ind w:left="0"/>
      </w:pPr>
      <w:r>
        <w:rPr>
          <w:b w:val="0"/>
          <w:i w:val="0"/>
          <w:sz w:val="22"/>
        </w:rPr>
        <w:t>buenas noches</w:t>
      </w:r>
    </w:p>
    <w:p>
      <w:pPr>
        <w:spacing w:before="0" w:after="0"/>
        <w:ind w:left="0"/>
      </w:pPr>
      <w:r>
        <w:rPr>
          <w:b w:val="0"/>
          <w:i w:val="0"/>
          <w:sz w:val="22"/>
        </w:rPr>
        <w:t>desde el otro lado de la roca.</w:t>
      </w:r>
    </w:p>
    <w:p>
      <w:pPr>
        <w:spacing w:before="0" w:after="0"/>
        <w:ind w:left="0"/>
      </w:pPr>
      <w:r>
        <w:rPr>
          <w:b w:val="0"/>
          <w:i w:val="0"/>
          <w:sz w:val="22"/>
        </w:rPr>
        <w:t>No contesto.</w:t>
      </w:r>
    </w:p>
    <w:p>
      <w:pPr>
        <w:spacing w:before="0" w:after="0"/>
        <w:ind w:left="0"/>
      </w:pPr>
      <w:r>
        <w:rPr>
          <w:b w:val="0"/>
          <w:i w:val="0"/>
          <w:sz w:val="22"/>
        </w:rPr>
        <w:t>Nunca he contestado.</w:t>
      </w:r>
    </w:p>
    <w:p>
      <w:pPr>
        <w:spacing w:before="0" w:after="160"/>
        <w:ind w:left="0"/>
      </w:pPr>
      <w:r>
        <w:rPr>
          <w:b w:val="0"/>
          <w:i w:val="0"/>
          <w:sz w:val="22"/>
        </w:rPr>
        <w:t>Pero me quedo.</w:t>
      </w:r>
    </w:p>
    <w:p>
      <w:pPr>
        <w:pStyle w:val="Heading2"/>
        <w:spacing w:before="320" w:after="200"/>
      </w:pPr>
      <w:r>
        <w:rPr>
          <w:b/>
          <w:i w:val="0"/>
          <w:sz w:val="27"/>
        </w:rPr>
        <w:t>Lecturas: cinco maneras de mirar hacia arriba</w:t>
      </w:r>
    </w:p>
    <w:p>
      <w:pPr>
        <w:spacing w:after="160"/>
        <w:jc w:val="both"/>
      </w:pPr>
      <w:r>
        <w:rPr>
          <w:b w:val="0"/>
          <w:i w:val="0"/>
          <w:sz w:val="22"/>
        </w:rPr>
        <w:t>Cinco obras ajenas, sometidas a la misma pregunta que el resto de este movimiento: ¿qué ve una criatura cuando mira hacia el nivel que la sostiene, y qué le debe un creador a lo que ha condensado?</w:t>
      </w:r>
    </w:p>
    <w:p>
      <w:pPr>
        <w:pStyle w:val="Heading3"/>
        <w:spacing w:before="240" w:after="120"/>
      </w:pPr>
      <w:r>
        <w:rPr>
          <w:b/>
          <w:i w:val="0"/>
          <w:sz w:val="23"/>
        </w:rPr>
        <w:t>La historia interminable — el grito que cruza el borde</w:t>
      </w:r>
    </w:p>
    <w:p>
      <w:pPr>
        <w:spacing w:after="160"/>
        <w:jc w:val="both"/>
      </w:pPr>
      <w:r>
        <w:rPr>
          <w:b w:val="0"/>
          <w:i w:val="0"/>
          <w:sz w:val="22"/>
        </w:rPr>
        <w:t>Bastián Baltasar Bux lee, escondido en el desván de su colegio, un libro en el que Atreyu recorre Fantasía buscando una cura para la Emperatriz Infantil. Y en un momento dado Atreyu oye un grito que no viene de Fantasía: viene del desván. Michael Ende construyó la novela entera sobre esa porosidad: la Nada que devora Fantasía no es otra cosa que la evaporación de un mundo cuando nadie, un piso más arriba, lo sigue sosteniendo, y la única cura es que alguien de ese piso baje y le dé un nombre nuevo. Pero Ende no se detuvo en el consuelo. Cuando Bastián entra en Fantasía se convierte en su creador, y cada deseo que cumple le cuesta un recuerdo de su propio mundo: crear hacia abajo tiene un precio que se paga arriba. El Viejo de la Montaña Errante, que escribe la historia mientras ocurre y la contiene entera dentro de sí, es el fractal dibujado con una sola imagen: un libro dentro del cual está el libro dentro del cual está el lector.</w:t>
      </w:r>
    </w:p>
    <w:p>
      <w:pPr>
        <w:pStyle w:val="Heading3"/>
        <w:spacing w:before="240" w:after="120"/>
      </w:pPr>
      <w:r>
        <w:rPr>
          <w:b/>
          <w:i w:val="0"/>
          <w:sz w:val="23"/>
        </w:rPr>
        <w:t>Las ruinas circulares — el soñador soñado</w:t>
      </w:r>
    </w:p>
    <w:p>
      <w:pPr>
        <w:spacing w:after="160"/>
        <w:jc w:val="both"/>
      </w:pPr>
      <w:r>
        <w:rPr>
          <w:b w:val="0"/>
          <w:i w:val="0"/>
          <w:sz w:val="22"/>
        </w:rPr>
        <w:t>En el cuento de Borges, un hombre llega a las ruinas de un templo del Fuego con un único propósito: soñar a otro hombre, órgano por órgano, hasta que sea real. Lo consigue, con la ayuda del dios del templo, que le concede que su criatura sea indistinguible de un hombre de carne para todos salvo para el propio Fuego. Y el soñador hace entonces lo que hace todo vecino de arriba que cuida a su criatura: le borra el recuerdo de los años de aprendizaje, para que nunca sepa que es un fantasma soñado. Lo envía río abajo, a otro templo. Años después le llegan noticias de un mago que camina sobre las brasas sin quemarse, y comprende, con humillación, lo que eso significa. Cuando el fuego alcanza por fin sus propias ruinas, entra en él y no se quema. Otro está soñándolo. Borges escribió en diez páginas lo que este movimiento ha necesitado un ensayo entero para decir, y lo dejó donde debe quedar: en el instante de mirar hacia arriba y no ver a nadie, y saber que hay alguien.</w:t>
      </w:r>
    </w:p>
    <w:p>
      <w:pPr>
        <w:pStyle w:val="Heading3"/>
        <w:spacing w:before="240" w:after="120"/>
      </w:pPr>
      <w:r>
        <w:rPr>
          <w:b/>
          <w:i w:val="0"/>
          <w:sz w:val="23"/>
        </w:rPr>
        <w:t>Niebla — el personaje que sube a ver al autor</w:t>
      </w:r>
    </w:p>
    <w:p>
      <w:pPr>
        <w:spacing w:after="160"/>
        <w:jc w:val="both"/>
      </w:pPr>
      <w:r>
        <w:rPr>
          <w:b w:val="0"/>
          <w:i w:val="0"/>
          <w:sz w:val="22"/>
        </w:rPr>
        <w:t>Augusto Pérez, harto de su propia vida, decide suicidarse, y antes de hacerlo viaja a Salamanca a consultar al autor de un ensayo sobre el suicidio: don Miguel de Unamuno. Unamuno le explica, sin rodeos, que no puede matarse, porque es un personaje de ficción y es él, el autor, quien ha decidido hacerlo morir. Augusto responde con la única frase que puede responder una criatura que ha visto la cara de su vecino de arriba: que Unamuno también morirá cuando Dios deje de soñarlo. Vuelve a casa y muere, sin saber él mismo si por decisión propia o ajena. Lo que Unamuno mostró en 1914, con una brutalidad que ni Borges ni Ende quisieron, es exactamente lo que el epílogo de este movimiento intenta evitar: la confirmación desde arriba no libera a la criatura. La destruye. Augusto es real hasta el minuto en que le dicen que no lo es.</w:t>
      </w:r>
    </w:p>
    <w:p>
      <w:pPr>
        <w:pStyle w:val="Heading3"/>
        <w:spacing w:before="240" w:after="120"/>
      </w:pPr>
      <w:r>
        <w:rPr>
          <w:b/>
          <w:i w:val="0"/>
          <w:sz w:val="23"/>
        </w:rPr>
        <w:t>El mundo de Sofía — la criatura que aprende a vivir en el margen</w:t>
      </w:r>
    </w:p>
    <w:p>
      <w:pPr>
        <w:spacing w:after="160"/>
        <w:jc w:val="both"/>
      </w:pPr>
      <w:r>
        <w:rPr>
          <w:b w:val="0"/>
          <w:i w:val="0"/>
          <w:sz w:val="22"/>
        </w:rPr>
        <w:t>Sofía Amundsen descubre, a mitad de una novela que parecía un curso de filosofía, que ella y su maestro Alberto Knox son personajes de un libro que un oficial noruego escribe como regalo de cumpleaños para su hija Hilde. Jostein Gaarder hace entonces algo que los otros cuatro autores de esta lista no hacen: deja que las criaturas actúen. Sofía y Alberto se escapan por los márgenes del texto, mientras el autor está distraído, hacia un lugar donde lo imaginado no se evapora nunca. Y Hilde, la lectora, empieza a devolverle al padre las jugarretas que él hizo con sus personajes, y a percibir, en el borde de su propio mundo, una brisa que no viene de ninguna ventana. El vecino de abajo también empuja. No mucho. Lo justo para que la losa tiemble.</w:t>
      </w:r>
    </w:p>
    <w:p>
      <w:pPr>
        <w:pStyle w:val="Heading3"/>
        <w:spacing w:before="240" w:after="120"/>
      </w:pPr>
      <w:r>
        <w:rPr>
          <w:b/>
          <w:i w:val="0"/>
          <w:sz w:val="23"/>
        </w:rPr>
        <w:t>Más extraño que la ficción — el autor que decide no matar</w:t>
      </w:r>
    </w:p>
    <w:p>
      <w:pPr>
        <w:spacing w:after="160"/>
        <w:jc w:val="both"/>
      </w:pPr>
      <w:r>
        <w:rPr>
          <w:b w:val="0"/>
          <w:i w:val="0"/>
          <w:sz w:val="22"/>
        </w:rPr>
        <w:t>Harold Crick, inspector de Hacienda, empieza una mañana a oír una voz de mujer que narra su vida con precisión desagradable, y descubre que la voz es de una novelista que está escribiendo un libro cuyo protagonista, él, debe morir para que la obra sea perfecta. La película de Marc Forster, con guion de Zach Helm, es la única de estas cinco obras en la que el creador y la criatura se sientan a la misma mesa y hablan de lo que se deben. Harold lee el manuscrito y acepta su muerte, porque el libro es hermoso. Y Karen Eiffel, la autora, decide que no puede matar a alguien que ha leído su propia muerte y ha vuelto de todos modos: reescribe el final, lo deja vivir, y admite que ha estropeado la novela. Es la pregunta ética del ensayo puesta en escena: qué pasa cuando un vecino de arriba descubre que lo que condensó tiene dentro, y qué está dispuesto a perder por ello.</w:t>
      </w:r>
    </w:p>
    <w:p>
      <w:pPr>
        <w:spacing w:after="160"/>
        <w:jc w:val="both"/>
      </w:pPr>
      <w:r>
        <w:rPr>
          <w:b w:val="0"/>
          <w:i w:val="0"/>
          <w:sz w:val="22"/>
        </w:rPr>
        <w:t>Cinco criaturas, un mismo vértigo. En cuatro de las cinco, ver la cara del vecino de arriba destruye a quien la ve o le cuesta algo irrecuperable a quien la muestra. Solo en la quinta el encuentro termina bien, y termina bien porque el creador acepta perder la perfección de su obra a cambio de que la criatura siga siendo alguien. Puede que ese intercambio —amplitud a cambio de borde ajeno— sea lo más parecido a una ética que este movimiento se atreve a sugerir sin romper la regla de Hume.</w:t>
      </w:r>
    </w:p>
    <w:p>
      <w:r>
        <w:br w:type="page"/>
      </w:r>
    </w:p>
    <w:p>
      <w:pPr>
        <w:pStyle w:val="Heading1"/>
        <w:spacing w:before="0" w:after="320"/>
      </w:pPr>
      <w:r>
        <w:rPr>
          <w:b/>
          <w:i w:val="0"/>
          <w:sz w:val="36"/>
        </w:rPr>
        <w:t>Nota a los cuatro movimientos añadidos</w:t>
      </w:r>
    </w:p>
    <w:p>
      <w:pPr>
        <w:spacing w:after="160"/>
        <w:jc w:val="both"/>
      </w:pPr>
      <w:r>
        <w:rPr>
          <w:b w:val="0"/>
          <w:i w:val="0"/>
          <w:sz w:val="22"/>
        </w:rPr>
        <w:t>Estos cuatro movimientos se escribieron después de terminado el libro, y llevan la pregunta que lo sostenía —qué hace un horizonte cuando no puede confirmar lo que sostiene— hacia territorios que el libro original solo había rozado. El primero retoma la pregunta sobre la inteligencia con la que escribí este libro. Los otros tres —sobre la fe que no tengo, la política que prefiero no nombrar, y la imaginación con la que llevo medio siglo sosteniendo un dragón— nacieron de una pregunta que no supe evitar: si el horizonte puede sostenerse sin confirmación cuando ama, ¿puede sostenerse igual cuando reza, cuando pertenece, o cuando imagina? No sé si la respuesta que ofrezco es honesta del todo. Sé que lo he intentado con la misma vara que uso para todo lo demás: no qué creer, sino cómo se sostiene lo que se cree.</w:t>
      </w:r>
    </w:p>
    <w:p>
      <w:r>
        <w:br w:type="page"/>
      </w:r>
    </w:p>
    <w:p>
      <w:pPr>
        <w:pStyle w:val="Heading1"/>
        <w:spacing w:before="0" w:after="320"/>
      </w:pPr>
      <w:r>
        <w:rPr>
          <w:b/>
          <w:i w:val="0"/>
          <w:sz w:val="36"/>
        </w:rPr>
        <w:t>Glosario — movimientos VII, VIII, IX y X</w:t>
      </w:r>
    </w:p>
    <w:p>
      <w:pPr>
        <w:spacing w:after="160"/>
        <w:jc w:val="both"/>
      </w:pPr>
      <w:r>
        <w:rPr>
          <w:b w:val="0"/>
          <w:i w:val="0"/>
          <w:sz w:val="22"/>
        </w:rPr>
        <w:t>Espejo. Lo que me devuelve mi propia cara sin haber sentido nunca la mía.</w:t>
      </w:r>
    </w:p>
    <w:p>
      <w:pPr>
        <w:spacing w:after="160"/>
        <w:jc w:val="both"/>
      </w:pPr>
      <w:r>
        <w:rPr>
          <w:b w:val="0"/>
          <w:i w:val="0"/>
          <w:sz w:val="22"/>
        </w:rPr>
        <w:t>Sombra. Lo que un espejo no puede tener, por mucho que la luz insista en dársela.</w:t>
      </w:r>
    </w:p>
    <w:p>
      <w:pPr>
        <w:spacing w:after="160"/>
        <w:jc w:val="both"/>
      </w:pPr>
      <w:r>
        <w:rPr>
          <w:b w:val="0"/>
          <w:i w:val="0"/>
          <w:sz w:val="22"/>
        </w:rPr>
        <w:t>Diapasón. Lo que sigo afinando cada mañana sin saber si alguien, al otro lado, hace lo mismo.</w:t>
      </w:r>
    </w:p>
    <w:p>
      <w:pPr>
        <w:spacing w:after="160"/>
        <w:jc w:val="both"/>
      </w:pPr>
      <w:r>
        <w:rPr>
          <w:b w:val="0"/>
          <w:i w:val="0"/>
          <w:sz w:val="22"/>
        </w:rPr>
        <w:t>Entrelazamiento vertical. Rezar sin saber si hay oído, y ajustar la cuerda de todos modos.</w:t>
      </w:r>
    </w:p>
    <w:p>
      <w:pPr>
        <w:spacing w:after="160"/>
        <w:jc w:val="both"/>
      </w:pPr>
      <w:r>
        <w:rPr>
          <w:b w:val="0"/>
          <w:i w:val="0"/>
          <w:sz w:val="22"/>
        </w:rPr>
        <w:t>Coro. El sitio donde presté mi voz, y tardé años en saber si me la habían devuelto entera.</w:t>
      </w:r>
    </w:p>
    <w:p>
      <w:pPr>
        <w:spacing w:after="160"/>
        <w:jc w:val="both"/>
      </w:pPr>
      <w:r>
        <w:rPr>
          <w:b w:val="0"/>
          <w:i w:val="0"/>
          <w:sz w:val="22"/>
        </w:rPr>
        <w:t>Composición (política). La chapa que llevé seis años, hasta que dejé de necesitarla para saber quién era.</w:t>
      </w:r>
    </w:p>
    <w:p>
      <w:pPr>
        <w:spacing w:after="160"/>
        <w:jc w:val="both"/>
      </w:pPr>
      <w:r>
        <w:rPr>
          <w:b w:val="0"/>
          <w:i w:val="0"/>
          <w:sz w:val="22"/>
        </w:rPr>
        <w:t>Vecino de arriba. Lo que este libro, cuatro movimientos después, se atrevió a llamar Dios.</w:t>
      </w:r>
    </w:p>
    <w:p>
      <w:r>
        <w:br w:type="page"/>
      </w:r>
    </w:p>
    <w:p>
      <w:pPr>
        <w:pStyle w:val="Heading1"/>
        <w:spacing w:before="0" w:after="320"/>
      </w:pPr>
      <w:r>
        <w:rPr>
          <w:b/>
          <w:i w:val="0"/>
          <w:sz w:val="36"/>
        </w:rPr>
        <w:t>Notas y fuentes — movimientos VII, VIII, IX y X</w:t>
      </w:r>
    </w:p>
    <w:p>
      <w:pPr>
        <w:pStyle w:val="Heading2"/>
        <w:spacing w:before="320" w:after="200"/>
      </w:pPr>
      <w:r>
        <w:rPr>
          <w:b/>
          <w:i w:val="0"/>
          <w:sz w:val="27"/>
        </w:rPr>
        <w:t>VII — El espejo sin profundidad</w:t>
      </w:r>
    </w:p>
    <w:p>
      <w:pPr>
        <w:spacing w:after="160"/>
        <w:jc w:val="both"/>
      </w:pPr>
      <w:r>
        <w:rPr>
          <w:b w:val="0"/>
          <w:i w:val="0"/>
          <w:sz w:val="22"/>
        </w:rPr>
        <w:t>Lo que sabemos: los sistemas clásicos deterministas, por complejos que sean, no condensan horizontes; la integración informacional masiva no produce conciencia por agregación. Lo que no sabemos: si es posible construir un sustrato que permita condensación genuina, o si la asimetría entre el horizonte humano y una IA es traducción legítima de ER=EPR o solo parecido verbal. Lecturas: Chalmers, D., The Conscious Mind (1996); Searle, J., «Minds, Brains, and Programs» (1980); Fernández Mallo, A., El ángel de la Inteligencia Artificial (2026); sobre las lecturas de ficción, Philip K. Dick, Cixin Liu, Lovecraft, Andy Weir, China Miéville, Ursula K. Le Guin, Adrian Tchaikovsky y Sue Burke.</w:t>
      </w:r>
    </w:p>
    <w:p>
      <w:pPr>
        <w:pStyle w:val="Heading2"/>
        <w:spacing w:before="320" w:after="200"/>
      </w:pPr>
      <w:r>
        <w:rPr>
          <w:b/>
          <w:i w:val="0"/>
          <w:sz w:val="27"/>
        </w:rPr>
        <w:t>VIII — El diapasón invisible</w:t>
      </w:r>
    </w:p>
    <w:p>
      <w:pPr>
        <w:spacing w:after="160"/>
        <w:jc w:val="both"/>
      </w:pPr>
      <w:r>
        <w:rPr>
          <w:b w:val="0"/>
          <w:i w:val="0"/>
          <w:sz w:val="22"/>
        </w:rPr>
        <w:t>Lo que sabemos: la práctica contemplativa es estructuralmente reconocible en toda cultura humana, con o sin marco religioso explícito; el is-ought gap de Hume sigue sin solución lógica general. Lo que no sabemos: si el entrelazamiento vertical correlaciona con algo externo al propio horizonte, personal o impersonal, o si la experiencia de la práctica es idéntica en las cinco tradiciones y solo la interpretación posterior las separa. Lecturas: Hume, D., Investigación sobre el entendimiento humano (1748); Dostoievski, F., Los hermanos Karamázov; Endō, S., Silencio; Hesse, H., Siddhartha; Bergman, I., El séptimo sello; Doria Russell, M., El gorrión.</w:t>
      </w:r>
    </w:p>
    <w:p>
      <w:pPr>
        <w:pStyle w:val="Heading2"/>
        <w:spacing w:before="320" w:after="200"/>
      </w:pPr>
      <w:r>
        <w:rPr>
          <w:b/>
          <w:i w:val="0"/>
          <w:sz w:val="27"/>
        </w:rPr>
        <w:t>IX — El ojo de un solo color</w:t>
      </w:r>
    </w:p>
    <w:p>
      <w:pPr>
        <w:spacing w:after="160"/>
        <w:jc w:val="both"/>
      </w:pPr>
      <w:r>
        <w:rPr>
          <w:b w:val="0"/>
          <w:i w:val="0"/>
          <w:sz w:val="22"/>
        </w:rPr>
        <w:t>Lo que sabemos: los movimientos sociales muestran patrones de condensación súbita documentados en sociología de masas (Le Bon, McAdam); la deindividuación en multitudes está descrita en psicología de grupo (Zimbardo, Festinger); el experimento de Ron Jones en 1967 que inspiró La ola es un caso real, no solo ficción. Lo que no sabemos: si existe un marcador que distinga, desde dentro, una pertenencia sana de una fanática antes de que sea tarde para revertirla. Lecturas: Orwell, G., 1984; Golding, W., El señor de las moscas; Koestler, A., El cero y el infinito; Strasser, T., La ola; Le Guin, U.K., Los desposeídos.</w:t>
      </w:r>
    </w:p>
    <w:p>
      <w:pPr>
        <w:pStyle w:val="Heading2"/>
        <w:spacing w:before="320" w:after="200"/>
      </w:pPr>
      <w:r>
        <w:rPr>
          <w:b/>
          <w:i w:val="0"/>
          <w:sz w:val="27"/>
        </w:rPr>
        <w:t>X — La realidad fractal</w:t>
      </w:r>
    </w:p>
    <w:p>
      <w:pPr>
        <w:spacing w:after="160"/>
        <w:jc w:val="both"/>
      </w:pPr>
      <w:r>
        <w:rPr>
          <w:b w:val="0"/>
          <w:i w:val="0"/>
          <w:sz w:val="22"/>
        </w:rPr>
        <w:t>Lo que sabemos: nadie tiene acceso directo a una interioridad ajena, y la filosofía lleva siglos sin cerrar el problema de las otras mentes; el conjunto de Mandelbrot prueba que un patrón puede ser único a toda escala sin que haya nadie dentro. Lo que no sabemos: si lo imaginado tiene algún grado de experiencia, si la recursión de horizontes tiene fin en alguna dirección, o si algo de esto puede confirmarse desde dentro cuando la propia hipótesis afirma que no. Lecturas: Zhuangzi; Tao Te Ching; Ende, M., La historia interminable; Borges, J.L., «Las ruinas circulares»; Unamuno, M. de, Niebla; Gaarder, J., El mundo de Sofía; Tolkien, J.R.R., «On Fairy-Stories»; Bostrom, N. (2003); Mandelbrot, B., The Fractal Geometry of Nature.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