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EL HORIZONTE INTERIOR</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Edición de cámara ampliada</w:t>
      </w:r>
    </w:p>
    <w:p>
      <w:pPr>
        <w:spacing w:before="0" w:after="520"/>
        <w:jc w:val="center"/>
      </w:pPr>
      <w:r>
        <w:rPr>
          <w:b w:val="0"/>
          <w:i/>
          <w:sz w:val="25"/>
        </w:rPr>
        <w:t>Un ensayo literario</w:t>
      </w:r>
    </w:p>
    <w:p>
      <w:pPr>
        <w:spacing w:before="0" w:after="200"/>
        <w:jc w:val="center"/>
      </w:pPr>
      <w:r>
        <w:rPr>
          <w:b w:val="0"/>
          <w:i w:val="0"/>
          <w:sz w:val="26"/>
        </w:rPr>
        <w:t>Íñigo Barrera Barceló</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La arquitectura con un hueco</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r>
        <w:br w:type="page"/>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r>
        <w:br w:type="page"/>
      </w:r>
    </w:p>
    <w:p>
      <w:pPr>
        <w:pStyle w:val="Heading1"/>
        <w:spacing w:before="0" w:after="320"/>
      </w:pPr>
      <w:r>
        <w:rPr>
          <w:b/>
          <w:i w:val="0"/>
          <w:sz w:val="36"/>
        </w:rPr>
        <w:t>La arquitectura con un hueco</w:t>
      </w:r>
    </w:p>
    <w:p>
      <w:pPr>
        <w:pStyle w:val="Heading2"/>
        <w:spacing w:before="320" w:after="200"/>
      </w:pPr>
      <w:r>
        <w:rPr>
          <w:b/>
          <w:i w:val="0"/>
          <w:sz w:val="27"/>
        </w:rPr>
        <w:t>(ocho poemas)</w:t>
      </w:r>
    </w:p>
    <w:p>
      <w:r>
        <w:br w:type="page"/>
      </w:r>
    </w:p>
    <w:p>
      <w:pPr>
        <w:pStyle w:val="Heading3"/>
        <w:spacing w:before="240" w:after="120"/>
      </w:pPr>
      <w:r>
        <w:rPr>
          <w:b/>
          <w:i w:val="0"/>
          <w:sz w:val="23"/>
        </w:rPr>
        <w:t>I.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r>
        <w:br w:type="page"/>
      </w:r>
    </w:p>
    <w:p>
      <w:pPr>
        <w:pStyle w:val="Heading3"/>
        <w:spacing w:before="240" w:after="120"/>
      </w:pPr>
      <w:r>
        <w:rPr>
          <w:b/>
          <w:i w:val="0"/>
          <w:sz w:val="23"/>
        </w:rPr>
        <w:t>II.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r>
        <w:br w:type="page"/>
      </w:r>
    </w:p>
    <w:p>
      <w:pPr>
        <w:pStyle w:val="Heading3"/>
        <w:spacing w:before="240" w:after="120"/>
      </w:pPr>
      <w:r>
        <w:rPr>
          <w:b/>
          <w:i w:val="0"/>
          <w:sz w:val="23"/>
        </w:rPr>
        <w:t>III.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3"/>
        <w:spacing w:before="240" w:after="120"/>
      </w:pPr>
      <w:r>
        <w:rPr>
          <w:b/>
          <w:i w:val="0"/>
          <w:sz w:val="23"/>
        </w:rPr>
        <w:t>IV.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r>
        <w:br w:type="page"/>
      </w:r>
    </w:p>
    <w:p>
      <w:pPr>
        <w:pStyle w:val="Heading3"/>
        <w:spacing w:before="240" w:after="120"/>
      </w:pPr>
      <w:r>
        <w:rPr>
          <w:b/>
          <w:i w:val="0"/>
          <w:sz w:val="23"/>
        </w:rPr>
        <w:t>V.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r>
        <w:br w:type="page"/>
      </w:r>
    </w:p>
    <w:p>
      <w:pPr>
        <w:pStyle w:val="Heading3"/>
        <w:spacing w:before="240" w:after="120"/>
      </w:pPr>
      <w:r>
        <w:rPr>
          <w:b/>
          <w:i w:val="0"/>
          <w:sz w:val="23"/>
        </w:rPr>
        <w:t>VI.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r>
        <w:br w:type="page"/>
      </w:r>
    </w:p>
    <w:p>
      <w:pPr>
        <w:pStyle w:val="Heading3"/>
        <w:spacing w:before="240" w:after="120"/>
      </w:pPr>
      <w:r>
        <w:rPr>
          <w:b/>
          <w:i w:val="0"/>
          <w:sz w:val="23"/>
        </w:rPr>
        <w:t>VII.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r>
        <w:br w:type="page"/>
      </w:r>
    </w:p>
    <w:p>
      <w:pPr>
        <w:pStyle w:val="Heading3"/>
        <w:spacing w:before="240" w:after="120"/>
      </w:pPr>
      <w:r>
        <w:rPr>
          <w:b/>
          <w:i w:val="0"/>
          <w:sz w:val="23"/>
        </w:rPr>
        <w:t>VIII.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