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hostel-business-rules"/>
    <w:p>
      <w:pPr>
        <w:pStyle w:val="Heading1"/>
      </w:pPr>
      <w:r>
        <w:t xml:space="preserve">Hostel Business Rules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قوانین کسب‌وکاری نسخه اول محصول را مشخص می‌کند؛ یعنی تصمیم‌هایی که باید قبل از طراحی دیتابیس، API و منطق سیستم نهایی شوند. این قوانین تعیین می‌کنند که سیستم در شرایط واقعی هاستل چگونه رفتار کند، چه چیزهایی مجاز باشد، چه چیزهایی نیاز به تأیید داشته باشد، و اختلاف بین عملیات، مالی، و گزارش‌گیری چگونه حل شود.</w:t>
      </w:r>
    </w:p>
    <w:p>
      <w:pPr>
        <w:pStyle w:val="BodyText"/>
      </w:pPr>
      <w:r>
        <w:t xml:space="preserve">این سند بر پایه Core Operational Flows نوشته شده و مبنای طراحی state machine، validation rules، permissions، UI behavior، و logic backend خواهد بود.</w:t>
      </w:r>
    </w:p>
    <w:p>
      <w:r>
        <w:pict>
          <v:rect style="width:0;height:1.5pt" o:hralign="center" o:hrstd="t" o:hr="t"/>
        </w:pict>
      </w:r>
    </w:p>
    <w:bookmarkEnd w:id="20"/>
    <w:bookmarkStart w:id="22" w:name="اصل-مهم-طراحی-محصول"/>
    <w:p>
      <w:pPr>
        <w:pStyle w:val="Heading2"/>
      </w:pPr>
      <w:r>
        <w:t xml:space="preserve">اصل مهم طراحی محصول</w:t>
      </w:r>
    </w:p>
    <w:p>
      <w:pPr>
        <w:pStyle w:val="FirstParagraph"/>
      </w:pPr>
      <w:r>
        <w:t xml:space="preserve">قوانین این سند به دو دسته تقسیم می‌شوند: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قوانین هسته‌ای محصول (Global Rules)</w:t>
      </w:r>
      <w:r>
        <w:t xml:space="preserve"> </w:t>
      </w:r>
      <w:r>
        <w:t xml:space="preserve">قوانینی که برای همه هاستل‌ها باید یک رفتار ثابت و قابل اتکا داشته باشند.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قوانین قابل تنظیم برای هر هاستل (Configurable Rules)</w:t>
      </w:r>
      <w:r>
        <w:t xml:space="preserve"> </w:t>
      </w:r>
      <w:r>
        <w:t xml:space="preserve">قوانینی که ممکن است بین هاستل‌ها فرق کنند و باید در onboarding یا settings قابل تعریف باشند.</w:t>
      </w:r>
    </w:p>
    <w:bookmarkStart w:id="21" w:name="نتیجه-مهم"/>
    <w:p>
      <w:pPr>
        <w:pStyle w:val="Heading3"/>
      </w:pPr>
      <w:r>
        <w:t xml:space="preserve">نتیجه مهم</w:t>
      </w:r>
    </w:p>
    <w:p>
      <w:pPr>
        <w:pStyle w:val="FirstParagraph"/>
      </w:pPr>
      <w:r>
        <w:t xml:space="preserve">پس اگر بعداً بخواهی بعضی چیزها را از هر هاستل بپرسی و براساس آن بالا بیاوری، ذاتاً مشکل‌ساز نیست؛</w:t>
      </w:r>
      <w:r>
        <w:t xml:space="preserve"> </w:t>
      </w:r>
      <w:r>
        <w:rPr>
          <w:b/>
          <w:bCs/>
        </w:rPr>
        <w:t xml:space="preserve">به شرطی که از ابتدا تفکیک بین</w:t>
      </w:r>
      <w:r>
        <w:rPr>
          <w:b/>
          <w:bCs/>
        </w:rPr>
        <w:t xml:space="preserve"> </w:t>
      </w:r>
      <w:r>
        <w:rPr>
          <w:b/>
          <w:bCs/>
        </w:rPr>
        <w:t xml:space="preserve">“هسته ثابت”</w:t>
      </w:r>
      <w:r>
        <w:rPr>
          <w:b/>
          <w:bCs/>
        </w:rPr>
        <w:t xml:space="preserve"> </w:t>
      </w:r>
      <w:r>
        <w:rPr>
          <w:b/>
          <w:bCs/>
        </w:rPr>
        <w:t xml:space="preserve">و</w:t>
      </w:r>
      <w:r>
        <w:rPr>
          <w:b/>
          <w:bCs/>
        </w:rPr>
        <w:t xml:space="preserve"> </w:t>
      </w:r>
      <w:r>
        <w:rPr>
          <w:b/>
          <w:bCs/>
        </w:rPr>
        <w:t xml:space="preserve">“قابل تنظیم”</w:t>
      </w:r>
      <w:r>
        <w:rPr>
          <w:b/>
          <w:bCs/>
        </w:rPr>
        <w:t xml:space="preserve"> </w:t>
      </w:r>
      <w:r>
        <w:rPr>
          <w:b/>
          <w:bCs/>
        </w:rPr>
        <w:t xml:space="preserve">را رعایت کنی</w:t>
      </w:r>
      <w:r>
        <w:t xml:space="preserve">. مشکل زمانی پیش می‌آید که منطق سیستم را بدون این تفکیک طراحی کنی و بعداً بخواهی همه چیز را configurable کنی.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1" w:name="بخش-اول-قوانین-هستهای-محصول-global-rules"/>
    <w:p>
      <w:pPr>
        <w:pStyle w:val="Heading1"/>
      </w:pPr>
      <w:r>
        <w:t xml:space="preserve">بخش اول: قوانین هسته‌ای محصول (Global Rules)</w:t>
      </w:r>
    </w:p>
    <w:p>
      <w:pPr>
        <w:pStyle w:val="FirstParagraph"/>
      </w:pPr>
      <w:r>
        <w:t xml:space="preserve">این‌ها باید در همه tenantها رفتار یکسان داشته باشند.</w:t>
      </w:r>
    </w:p>
    <w:bookmarkStart w:id="24" w:name="مدل-اشغال"/>
    <w:p>
      <w:pPr>
        <w:pStyle w:val="Heading2"/>
      </w:pPr>
      <w:r>
        <w:t xml:space="preserve">1. مدل اشغال</w:t>
      </w:r>
    </w:p>
    <w:p>
      <w:pPr>
        <w:pStyle w:val="Compact"/>
        <w:numPr>
          <w:ilvl w:val="0"/>
          <w:numId w:val="1002"/>
        </w:numPr>
      </w:pPr>
      <w:r>
        <w:t xml:space="preserve">سیستم</w:t>
      </w:r>
      <w:r>
        <w:t xml:space="preserve"> </w:t>
      </w:r>
      <w:r>
        <w:rPr>
          <w:b/>
          <w:bCs/>
        </w:rPr>
        <w:t xml:space="preserve">bed-first</w:t>
      </w:r>
      <w:r>
        <w:t xml:space="preserve"> </w:t>
      </w:r>
      <w:r>
        <w:t xml:space="preserve">است، نه room-first.</w:t>
      </w:r>
    </w:p>
    <w:p>
      <w:pPr>
        <w:pStyle w:val="Compact"/>
        <w:numPr>
          <w:ilvl w:val="0"/>
          <w:numId w:val="1002"/>
        </w:numPr>
      </w:pPr>
      <w:r>
        <w:t xml:space="preserve">در Dorm، واحد پایه فروش و اشغال،</w:t>
      </w:r>
      <w:r>
        <w:t xml:space="preserve"> </w:t>
      </w:r>
      <w:r>
        <w:rPr>
          <w:b/>
          <w:bCs/>
        </w:rPr>
        <w:t xml:space="preserve">تخت</w:t>
      </w:r>
      <w:r>
        <w:t xml:space="preserve"> </w:t>
      </w:r>
      <w:r>
        <w:t xml:space="preserve">است.</w:t>
      </w:r>
    </w:p>
    <w:p>
      <w:pPr>
        <w:pStyle w:val="Compact"/>
        <w:numPr>
          <w:ilvl w:val="0"/>
          <w:numId w:val="1002"/>
        </w:numPr>
      </w:pPr>
      <w:r>
        <w:t xml:space="preserve">در اتاق خصوصی، واحد پایه فروش و اشغال،</w:t>
      </w:r>
      <w:r>
        <w:t xml:space="preserve"> </w:t>
      </w:r>
      <w:r>
        <w:rPr>
          <w:b/>
          <w:bCs/>
        </w:rPr>
        <w:t xml:space="preserve">اتاق</w:t>
      </w:r>
      <w:r>
        <w:t xml:space="preserve"> </w:t>
      </w:r>
      <w:r>
        <w:t xml:space="preserve">است.</w:t>
      </w:r>
    </w:p>
    <w:p>
      <w:pPr>
        <w:pStyle w:val="Compact"/>
        <w:numPr>
          <w:ilvl w:val="0"/>
          <w:numId w:val="1002"/>
        </w:numPr>
      </w:pPr>
      <w:r>
        <w:t xml:space="preserve">هر تخت فقط در یک بازه زمانی مشخص می‌تواند به یک اقامت فعال تعلق داشته باشد.</w:t>
      </w:r>
    </w:p>
    <w:p>
      <w:pPr>
        <w:pStyle w:val="Compact"/>
        <w:numPr>
          <w:ilvl w:val="0"/>
          <w:numId w:val="1002"/>
        </w:numPr>
      </w:pPr>
      <w:r>
        <w:t xml:space="preserve">هر اتاق خصوصی فقط در یک بازه زمانی مشخص می‌تواند به یک رزرو/اقامت فعال تعلق داشته باشد.</w:t>
      </w:r>
    </w:p>
    <w:bookmarkEnd w:id="24"/>
    <w:bookmarkStart w:id="25" w:name="اصل-یکتایی-تخصیص"/>
    <w:p>
      <w:pPr>
        <w:pStyle w:val="Heading2"/>
      </w:pPr>
      <w:r>
        <w:t xml:space="preserve">2. اصل یکتایی تخصیص</w:t>
      </w:r>
    </w:p>
    <w:p>
      <w:pPr>
        <w:pStyle w:val="Compact"/>
        <w:numPr>
          <w:ilvl w:val="0"/>
          <w:numId w:val="1003"/>
        </w:numPr>
      </w:pPr>
      <w:r>
        <w:t xml:space="preserve">یک تخت نمی‌تواند همزمان در دو رزرو یا دو اقامت فعال باشد.</w:t>
      </w:r>
    </w:p>
    <w:p>
      <w:pPr>
        <w:pStyle w:val="Compact"/>
        <w:numPr>
          <w:ilvl w:val="0"/>
          <w:numId w:val="1003"/>
        </w:numPr>
      </w:pPr>
      <w:r>
        <w:t xml:space="preserve">اگر رزرو confirmed باشد، تخت/اتاق باید در بازه مشخص بلاک شود.</w:t>
      </w:r>
    </w:p>
    <w:p>
      <w:pPr>
        <w:pStyle w:val="Compact"/>
        <w:numPr>
          <w:ilvl w:val="0"/>
          <w:numId w:val="1003"/>
        </w:numPr>
      </w:pPr>
      <w:r>
        <w:t xml:space="preserve">تغییر تخصیص باید همراه با ثبت تاریخچه انجام شود.</w:t>
      </w:r>
    </w:p>
    <w:bookmarkEnd w:id="25"/>
    <w:bookmarkStart w:id="26" w:name="اصل-لاگ-و-ردگیری"/>
    <w:p>
      <w:pPr>
        <w:pStyle w:val="Heading2"/>
      </w:pPr>
      <w:r>
        <w:t xml:space="preserve">3. اصل لاگ و ردگیری</w:t>
      </w:r>
    </w:p>
    <w:p>
      <w:pPr>
        <w:pStyle w:val="Compact"/>
        <w:numPr>
          <w:ilvl w:val="0"/>
          <w:numId w:val="1004"/>
        </w:numPr>
      </w:pPr>
      <w:r>
        <w:t xml:space="preserve">هر تغییر مهم عملیاتی باید log شود.</w:t>
      </w:r>
    </w:p>
    <w:p>
      <w:pPr>
        <w:pStyle w:val="Compact"/>
        <w:numPr>
          <w:ilvl w:val="0"/>
          <w:numId w:val="1004"/>
        </w:numPr>
      </w:pPr>
      <w:r>
        <w:t xml:space="preserve">هر تغییر مالی باید log شود.</w:t>
      </w:r>
    </w:p>
    <w:p>
      <w:pPr>
        <w:pStyle w:val="Compact"/>
        <w:numPr>
          <w:ilvl w:val="0"/>
          <w:numId w:val="1004"/>
        </w:numPr>
      </w:pPr>
      <w:r>
        <w:t xml:space="preserve">هر تغییر مربوط به وضعیت تخت، رزرو، اقامت، و پرداخت باید timestamp و actor داشته باشد.</w:t>
      </w:r>
    </w:p>
    <w:p>
      <w:pPr>
        <w:pStyle w:val="Compact"/>
        <w:numPr>
          <w:ilvl w:val="0"/>
          <w:numId w:val="1004"/>
        </w:numPr>
      </w:pPr>
      <w:r>
        <w:t xml:space="preserve">ویرایش‌های مالی نباید بی‌ردپا باشند.</w:t>
      </w:r>
    </w:p>
    <w:bookmarkEnd w:id="26"/>
    <w:bookmarkStart w:id="27" w:name="اصل-حالتهای-مجاز"/>
    <w:p>
      <w:pPr>
        <w:pStyle w:val="Heading2"/>
      </w:pPr>
      <w:r>
        <w:t xml:space="preserve">4. اصل حالت‌های مجاز</w:t>
      </w:r>
    </w:p>
    <w:p>
      <w:pPr>
        <w:pStyle w:val="FirstParagraph"/>
      </w:pPr>
      <w:r>
        <w:t xml:space="preserve">فقط stateهای تعریف‌شده در سیستم معتبر هستند و هر انتقال بین stateها باید کنترل شود.</w:t>
      </w:r>
    </w:p>
    <w:bookmarkEnd w:id="27"/>
    <w:bookmarkStart w:id="28" w:name="اصل-جداسازی-عملیات-و-مالی"/>
    <w:p>
      <w:pPr>
        <w:pStyle w:val="Heading2"/>
      </w:pPr>
      <w:r>
        <w:t xml:space="preserve">5. اصل جداسازی عملیات و مالی</w:t>
      </w:r>
    </w:p>
    <w:p>
      <w:pPr>
        <w:pStyle w:val="Compact"/>
        <w:numPr>
          <w:ilvl w:val="0"/>
          <w:numId w:val="1005"/>
        </w:numPr>
      </w:pPr>
      <w:r>
        <w:t xml:space="preserve">وضعیت اشغال با وضعیت پرداخت یکی نیست.</w:t>
      </w:r>
    </w:p>
    <w:p>
      <w:pPr>
        <w:pStyle w:val="Compact"/>
        <w:numPr>
          <w:ilvl w:val="0"/>
          <w:numId w:val="1005"/>
        </w:numPr>
      </w:pPr>
      <w:r>
        <w:t xml:space="preserve">یک تخت می‌تواند Occupied باشد ولی Payment Status آن Partial یا Unpaid باشد.</w:t>
      </w:r>
    </w:p>
    <w:p>
      <w:pPr>
        <w:pStyle w:val="Compact"/>
        <w:numPr>
          <w:ilvl w:val="0"/>
          <w:numId w:val="1005"/>
        </w:numPr>
      </w:pPr>
      <w:r>
        <w:t xml:space="preserve">گزارش عملیاتی و گزارش مالی باید هم مرتبط باشند و هم از نظر منطقی جدا بمانند.</w:t>
      </w:r>
    </w:p>
    <w:bookmarkEnd w:id="28"/>
    <w:bookmarkStart w:id="29" w:name="اصل-خروجی-گزارش-قابل-اتکا"/>
    <w:p>
      <w:pPr>
        <w:pStyle w:val="Heading2"/>
      </w:pPr>
      <w:r>
        <w:t xml:space="preserve">6. اصل خروجی گزارش قابل اتکا</w:t>
      </w:r>
    </w:p>
    <w:p>
      <w:pPr>
        <w:pStyle w:val="Compact"/>
        <w:numPr>
          <w:ilvl w:val="0"/>
          <w:numId w:val="1006"/>
        </w:numPr>
      </w:pPr>
      <w:r>
        <w:t xml:space="preserve">گزارش‌ها باید از داده‌های عملیاتی و مالی استانداردشده ساخته شوند.</w:t>
      </w:r>
    </w:p>
    <w:p>
      <w:pPr>
        <w:pStyle w:val="Compact"/>
        <w:numPr>
          <w:ilvl w:val="0"/>
          <w:numId w:val="1006"/>
        </w:numPr>
      </w:pPr>
      <w:r>
        <w:t xml:space="preserve">گزارش نباید از متن آزاد یا لاگ غیرساختاریافته تولید شود.</w:t>
      </w:r>
    </w:p>
    <w:bookmarkEnd w:id="29"/>
    <w:bookmarkStart w:id="30" w:name="اصل-ai-امن"/>
    <w:p>
      <w:pPr>
        <w:pStyle w:val="Heading2"/>
      </w:pPr>
      <w:r>
        <w:t xml:space="preserve">7. اصل AI امن</w:t>
      </w:r>
    </w:p>
    <w:p>
      <w:pPr>
        <w:pStyle w:val="Compact"/>
        <w:numPr>
          <w:ilvl w:val="0"/>
          <w:numId w:val="1007"/>
        </w:numPr>
      </w:pPr>
      <w:r>
        <w:t xml:space="preserve">AI حق دسترسی مستقیم به دیتابیس ندارد.</w:t>
      </w:r>
    </w:p>
    <w:p>
      <w:pPr>
        <w:pStyle w:val="Compact"/>
        <w:numPr>
          <w:ilvl w:val="0"/>
          <w:numId w:val="1007"/>
        </w:numPr>
      </w:pPr>
      <w:r>
        <w:t xml:space="preserve">AI فقط از طریق toolهای محدود و مشخص کار می‌کند.</w:t>
      </w:r>
    </w:p>
    <w:p>
      <w:pPr>
        <w:pStyle w:val="Compact"/>
        <w:numPr>
          <w:ilvl w:val="0"/>
          <w:numId w:val="1007"/>
        </w:numPr>
      </w:pPr>
      <w:r>
        <w:t xml:space="preserve">AI در نسخه اول read-only است.</w:t>
      </w:r>
    </w:p>
    <w:p>
      <w:pPr>
        <w:pStyle w:val="Compact"/>
        <w:numPr>
          <w:ilvl w:val="0"/>
          <w:numId w:val="1007"/>
        </w:numPr>
      </w:pPr>
      <w:r>
        <w:t xml:space="preserve">هر action پیشنهادی AI باید audit شود.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85" w:name="بخش-دوم-business-rules-نسخه-اول-محصول"/>
    <w:p>
      <w:pPr>
        <w:pStyle w:val="Heading1"/>
      </w:pPr>
      <w:r>
        <w:t xml:space="preserve">بخش دوم: Business Rules نسخه اول محصول</w:t>
      </w:r>
    </w:p>
    <w:bookmarkStart w:id="38" w:name="a.-قوانین-رزرو-booking-rules"/>
    <w:p>
      <w:pPr>
        <w:pStyle w:val="Heading2"/>
      </w:pPr>
      <w:r>
        <w:t xml:space="preserve">A. قوانین رزرو (Booking Rules)</w:t>
      </w:r>
    </w:p>
    <w:bookmarkStart w:id="32" w:name="a1.-ایجاد-رزرو"/>
    <w:p>
      <w:pPr>
        <w:pStyle w:val="Heading3"/>
      </w:pPr>
      <w:r>
        <w:t xml:space="preserve">A1. ایجاد رزرو</w:t>
      </w:r>
    </w:p>
    <w:p>
      <w:pPr>
        <w:pStyle w:val="Compact"/>
        <w:numPr>
          <w:ilvl w:val="0"/>
          <w:numId w:val="1008"/>
        </w:numPr>
      </w:pPr>
      <w:r>
        <w:t xml:space="preserve">هر رزرو باید حداقل شامل این اطلاعات باشد:</w:t>
      </w:r>
    </w:p>
    <w:p>
      <w:pPr>
        <w:pStyle w:val="Compact"/>
        <w:numPr>
          <w:ilvl w:val="1"/>
          <w:numId w:val="1009"/>
        </w:numPr>
      </w:pPr>
      <w:r>
        <w:t xml:space="preserve">نام مهمان یا گروه</w:t>
      </w:r>
    </w:p>
    <w:p>
      <w:pPr>
        <w:pStyle w:val="Compact"/>
        <w:numPr>
          <w:ilvl w:val="1"/>
          <w:numId w:val="1009"/>
        </w:numPr>
      </w:pPr>
      <w:r>
        <w:t xml:space="preserve">نوع اقامت</w:t>
      </w:r>
    </w:p>
    <w:p>
      <w:pPr>
        <w:pStyle w:val="Compact"/>
        <w:numPr>
          <w:ilvl w:val="1"/>
          <w:numId w:val="1009"/>
        </w:numPr>
      </w:pPr>
      <w:r>
        <w:t xml:space="preserve">تاریخ ورود</w:t>
      </w:r>
    </w:p>
    <w:p>
      <w:pPr>
        <w:pStyle w:val="Compact"/>
        <w:numPr>
          <w:ilvl w:val="1"/>
          <w:numId w:val="1009"/>
        </w:numPr>
      </w:pPr>
      <w:r>
        <w:t xml:space="preserve">تاریخ خروج</w:t>
      </w:r>
    </w:p>
    <w:p>
      <w:pPr>
        <w:pStyle w:val="Compact"/>
        <w:numPr>
          <w:ilvl w:val="1"/>
          <w:numId w:val="1009"/>
        </w:numPr>
      </w:pPr>
      <w:r>
        <w:t xml:space="preserve">تعداد مهمان</w:t>
      </w:r>
    </w:p>
    <w:p>
      <w:pPr>
        <w:pStyle w:val="Compact"/>
        <w:numPr>
          <w:ilvl w:val="1"/>
          <w:numId w:val="1009"/>
        </w:numPr>
      </w:pPr>
      <w:r>
        <w:t xml:space="preserve">کانال رزرو</w:t>
      </w:r>
    </w:p>
    <w:p>
      <w:pPr>
        <w:pStyle w:val="Compact"/>
        <w:numPr>
          <w:ilvl w:val="0"/>
          <w:numId w:val="1008"/>
        </w:numPr>
      </w:pPr>
      <w:r>
        <w:t xml:space="preserve">رزرو بدون تاریخ ورود و خروج معتبر نیست.</w:t>
      </w:r>
    </w:p>
    <w:p>
      <w:pPr>
        <w:pStyle w:val="Compact"/>
        <w:numPr>
          <w:ilvl w:val="0"/>
          <w:numId w:val="1008"/>
        </w:numPr>
      </w:pPr>
      <w:r>
        <w:t xml:space="preserve">رزرو بدون ظرفیت آزاد نباید تأیید شود.</w:t>
      </w:r>
    </w:p>
    <w:bookmarkEnd w:id="32"/>
    <w:bookmarkStart w:id="33" w:name="a2.-وضعیت-رزرو"/>
    <w:p>
      <w:pPr>
        <w:pStyle w:val="Heading3"/>
      </w:pPr>
      <w:r>
        <w:t xml:space="preserve">A2. وضعیت رزرو</w:t>
      </w:r>
    </w:p>
    <w:p>
      <w:pPr>
        <w:pStyle w:val="FirstParagraph"/>
      </w:pPr>
      <w:r>
        <w:t xml:space="preserve">وضعیت‌های معتبر رزرو:</w:t>
      </w:r>
      <w:r>
        <w:t xml:space="preserve"> </w:t>
      </w:r>
      <w:r>
        <w:t xml:space="preserve">- Draft</w:t>
      </w:r>
      <w:r>
        <w:t xml:space="preserve"> </w:t>
      </w:r>
      <w:r>
        <w:t xml:space="preserve">- Confirmed</w:t>
      </w:r>
      <w:r>
        <w:t xml:space="preserve"> </w:t>
      </w:r>
      <w:r>
        <w:t xml:space="preserve">- Checked-in</w:t>
      </w:r>
      <w:r>
        <w:t xml:space="preserve"> </w:t>
      </w:r>
      <w:r>
        <w:t xml:space="preserve">- Checked-out</w:t>
      </w:r>
      <w:r>
        <w:t xml:space="preserve"> </w:t>
      </w:r>
      <w:r>
        <w:t xml:space="preserve">- Cancelled</w:t>
      </w:r>
      <w:r>
        <w:t xml:space="preserve"> </w:t>
      </w:r>
      <w:r>
        <w:t xml:space="preserve">- No-show</w:t>
      </w:r>
    </w:p>
    <w:bookmarkEnd w:id="33"/>
    <w:bookmarkStart w:id="34" w:name="a3.-رزرو-تخت-در-dorm"/>
    <w:p>
      <w:pPr>
        <w:pStyle w:val="Heading3"/>
      </w:pPr>
      <w:r>
        <w:t xml:space="preserve">A3. رزرو تخت در Dorm</w:t>
      </w:r>
    </w:p>
    <w:p>
      <w:pPr>
        <w:pStyle w:val="Compact"/>
        <w:numPr>
          <w:ilvl w:val="0"/>
          <w:numId w:val="1010"/>
        </w:numPr>
      </w:pPr>
      <w:r>
        <w:t xml:space="preserve">در نسخه اول، تخت می‌تواند از زمان رزرو مشخص شود.</w:t>
      </w:r>
    </w:p>
    <w:p>
      <w:pPr>
        <w:pStyle w:val="Compact"/>
        <w:numPr>
          <w:ilvl w:val="0"/>
          <w:numId w:val="1010"/>
        </w:numPr>
      </w:pPr>
      <w:r>
        <w:t xml:space="preserve">اگر Dorm انتخاب شده ولی تخت خاص تخصیص داده نشده باشد، رزرو نباید final confirmed شود مگر اینکه rule property چیز دیگری بگوید.</w:t>
      </w:r>
    </w:p>
    <w:bookmarkEnd w:id="34"/>
    <w:bookmarkStart w:id="35" w:name="a4.-رزرو-گروهی"/>
    <w:p>
      <w:pPr>
        <w:pStyle w:val="Heading3"/>
      </w:pPr>
      <w:r>
        <w:t xml:space="preserve">A4. رزرو گروهی</w:t>
      </w:r>
    </w:p>
    <w:p>
      <w:pPr>
        <w:pStyle w:val="Compact"/>
        <w:numPr>
          <w:ilvl w:val="0"/>
          <w:numId w:val="1011"/>
        </w:numPr>
      </w:pPr>
      <w:r>
        <w:t xml:space="preserve">یک رزرو می‌تواند چند مهمان داشته باشد.</w:t>
      </w:r>
    </w:p>
    <w:p>
      <w:pPr>
        <w:pStyle w:val="Compact"/>
        <w:numPr>
          <w:ilvl w:val="0"/>
          <w:numId w:val="1011"/>
        </w:numPr>
      </w:pPr>
      <w:r>
        <w:t xml:space="preserve">یک رزرو می‌تواند چند تخصیص همزمان داشته باشد.</w:t>
      </w:r>
    </w:p>
    <w:p>
      <w:pPr>
        <w:pStyle w:val="Compact"/>
        <w:numPr>
          <w:ilvl w:val="0"/>
          <w:numId w:val="1011"/>
        </w:numPr>
      </w:pPr>
      <w:r>
        <w:t xml:space="preserve">رزرو گروهی می‌تواند بعداً split شود.</w:t>
      </w:r>
    </w:p>
    <w:bookmarkEnd w:id="35"/>
    <w:bookmarkStart w:id="36" w:name="a5.-رزرو-دیررس"/>
    <w:p>
      <w:pPr>
        <w:pStyle w:val="Heading3"/>
      </w:pPr>
      <w:r>
        <w:t xml:space="preserve">A5. رزرو دیررس</w:t>
      </w:r>
    </w:p>
    <w:p>
      <w:pPr>
        <w:pStyle w:val="Compact"/>
        <w:numPr>
          <w:ilvl w:val="0"/>
          <w:numId w:val="1012"/>
        </w:numPr>
      </w:pPr>
      <w:r>
        <w:t xml:space="preserve">رزرو دیررس تا</w:t>
      </w:r>
      <w:r>
        <w:t xml:space="preserve"> </w:t>
      </w:r>
      <w:r>
        <w:rPr>
          <w:b/>
          <w:bCs/>
        </w:rPr>
        <w:t xml:space="preserve">23:00 روز ورود</w:t>
      </w:r>
      <w:r>
        <w:t xml:space="preserve"> </w:t>
      </w:r>
      <w:r>
        <w:t xml:space="preserve">نگه داشته می‌شود مگر property rule دیگری تعیین کند.</w:t>
      </w:r>
    </w:p>
    <w:p>
      <w:pPr>
        <w:pStyle w:val="Compact"/>
        <w:numPr>
          <w:ilvl w:val="0"/>
          <w:numId w:val="1012"/>
        </w:numPr>
      </w:pPr>
      <w:r>
        <w:t xml:space="preserve">بعد از این زمان رزرو در وضعیت</w:t>
      </w:r>
      <w:r>
        <w:t xml:space="preserve"> </w:t>
      </w:r>
      <w:r>
        <w:t xml:space="preserve">“مشکوک به no-show”</w:t>
      </w:r>
      <w:r>
        <w:t xml:space="preserve"> </w:t>
      </w:r>
      <w:r>
        <w:t xml:space="preserve">قرار می‌گیرد.</w:t>
      </w:r>
    </w:p>
    <w:p>
      <w:pPr>
        <w:pStyle w:val="Compact"/>
        <w:numPr>
          <w:ilvl w:val="0"/>
          <w:numId w:val="1012"/>
        </w:numPr>
      </w:pPr>
      <w:r>
        <w:t xml:space="preserve">تبدیل نهایی به no-show در نسخه اول</w:t>
      </w:r>
      <w:r>
        <w:t xml:space="preserve"> </w:t>
      </w:r>
      <w:r>
        <w:rPr>
          <w:b/>
          <w:bCs/>
        </w:rPr>
        <w:t xml:space="preserve">دستی</w:t>
      </w:r>
      <w:r>
        <w:t xml:space="preserve"> </w:t>
      </w:r>
      <w:r>
        <w:t xml:space="preserve">و توسط پذیرش/مدیر تأیید می‌شود.</w:t>
      </w:r>
    </w:p>
    <w:bookmarkEnd w:id="36"/>
    <w:bookmarkStart w:id="37" w:name="a6.-لغو-رزرو"/>
    <w:p>
      <w:pPr>
        <w:pStyle w:val="Heading3"/>
      </w:pPr>
      <w:r>
        <w:t xml:space="preserve">A6. لغو رزرو</w:t>
      </w:r>
    </w:p>
    <w:p>
      <w:pPr>
        <w:pStyle w:val="Compact"/>
        <w:numPr>
          <w:ilvl w:val="0"/>
          <w:numId w:val="1013"/>
        </w:numPr>
      </w:pPr>
      <w:r>
        <w:t xml:space="preserve">رزرو لغوشده نباید ظرفیت را اشغال کند.</w:t>
      </w:r>
    </w:p>
    <w:p>
      <w:pPr>
        <w:pStyle w:val="Compact"/>
        <w:numPr>
          <w:ilvl w:val="0"/>
          <w:numId w:val="1013"/>
        </w:numPr>
      </w:pPr>
      <w:r>
        <w:t xml:space="preserve">رزرو no-show شده نباید به عنوان checked-in یا completed گزارش شود.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b.-قوانین-چکاین-check-in-rules"/>
    <w:p>
      <w:pPr>
        <w:pStyle w:val="Heading2"/>
      </w:pPr>
      <w:r>
        <w:t xml:space="preserve">B. قوانین چک‌این (Check-in Rules)</w:t>
      </w:r>
    </w:p>
    <w:bookmarkStart w:id="39" w:name="b1.-شرط-چکاین"/>
    <w:p>
      <w:pPr>
        <w:pStyle w:val="Heading3"/>
      </w:pPr>
      <w:r>
        <w:t xml:space="preserve">B1. شرط چک‌این</w:t>
      </w:r>
    </w:p>
    <w:p>
      <w:pPr>
        <w:pStyle w:val="FirstParagraph"/>
      </w:pPr>
      <w:r>
        <w:t xml:space="preserve">برای چک‌این:</w:t>
      </w:r>
      <w:r>
        <w:t xml:space="preserve"> </w:t>
      </w:r>
      <w:r>
        <w:t xml:space="preserve">- رزرو باید Confirmed باشد یا پذیرش بتواند walk-in ثبت کند.</w:t>
      </w:r>
      <w:r>
        <w:t xml:space="preserve"> </w:t>
      </w:r>
      <w:r>
        <w:t xml:space="preserve">- فضای تخصیص‌یافته باید available/reserved و قابل استفاده باشد.</w:t>
      </w:r>
      <w:r>
        <w:t xml:space="preserve"> </w:t>
      </w:r>
      <w:r>
        <w:t xml:space="preserve">- مهمان باید به یک assignment نهایی وصل شود.</w:t>
      </w:r>
    </w:p>
    <w:bookmarkEnd w:id="39"/>
    <w:bookmarkStart w:id="40" w:name="b2.-پرداخت-هنگام-ورود"/>
    <w:p>
      <w:pPr>
        <w:pStyle w:val="Heading3"/>
      </w:pPr>
      <w:r>
        <w:t xml:space="preserve">B2. پرداخت هنگام ورود</w:t>
      </w:r>
    </w:p>
    <w:p>
      <w:pPr>
        <w:pStyle w:val="Compact"/>
        <w:numPr>
          <w:ilvl w:val="0"/>
          <w:numId w:val="1014"/>
        </w:numPr>
      </w:pPr>
      <w:r>
        <w:t xml:space="preserve">در نسخه اول، چک‌این با پرداخت ناقص مجاز است.</w:t>
      </w:r>
    </w:p>
    <w:p>
      <w:pPr>
        <w:pStyle w:val="Compact"/>
        <w:numPr>
          <w:ilvl w:val="0"/>
          <w:numId w:val="1014"/>
        </w:numPr>
      </w:pPr>
      <w:r>
        <w:t xml:space="preserve">سیستم باید مبلغ پرداخت‌شده و مانده را لحظه‌ای نمایش دهد.</w:t>
      </w:r>
    </w:p>
    <w:p>
      <w:pPr>
        <w:pStyle w:val="Compact"/>
        <w:numPr>
          <w:ilvl w:val="0"/>
          <w:numId w:val="1014"/>
        </w:numPr>
      </w:pPr>
      <w:r>
        <w:t xml:space="preserve">اگر rule property بخواهد، می‌تواند minimum check-in payment تعریف کند.</w:t>
      </w:r>
    </w:p>
    <w:bookmarkEnd w:id="40"/>
    <w:bookmarkStart w:id="41" w:name="b3.-زمان-واقعی-ورود"/>
    <w:p>
      <w:pPr>
        <w:pStyle w:val="Heading3"/>
      </w:pPr>
      <w:r>
        <w:t xml:space="preserve">B3. زمان واقعی ورود</w:t>
      </w:r>
    </w:p>
    <w:p>
      <w:pPr>
        <w:pStyle w:val="Compact"/>
        <w:numPr>
          <w:ilvl w:val="0"/>
          <w:numId w:val="1015"/>
        </w:numPr>
      </w:pPr>
      <w:r>
        <w:t xml:space="preserve">زمان واقعی چک‌این باید ثبت شود.</w:t>
      </w:r>
    </w:p>
    <w:p>
      <w:pPr>
        <w:pStyle w:val="Compact"/>
        <w:numPr>
          <w:ilvl w:val="0"/>
          <w:numId w:val="1015"/>
        </w:numPr>
      </w:pPr>
      <w:r>
        <w:t xml:space="preserve">گزارش arrival نباید فقط بر اساس planned arrival باشد.</w:t>
      </w:r>
    </w:p>
    <w:bookmarkEnd w:id="41"/>
    <w:bookmarkStart w:id="42" w:name="b4.-چکاین-دیررس"/>
    <w:p>
      <w:pPr>
        <w:pStyle w:val="Heading3"/>
      </w:pPr>
      <w:r>
        <w:t xml:space="preserve">B4. چک‌این دیررس</w:t>
      </w:r>
    </w:p>
    <w:p>
      <w:pPr>
        <w:pStyle w:val="Compact"/>
        <w:numPr>
          <w:ilvl w:val="0"/>
          <w:numId w:val="1016"/>
        </w:numPr>
      </w:pPr>
      <w:r>
        <w:t xml:space="preserve">اگر مهمان بعد از planned arrival برسد ولی رزرو هنوز بسته نشده باشد، همان رزرو به checked-in تبدیل می‌شود.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.-قوانین-اقامت-و-تمدید-stay-rules"/>
    <w:p>
      <w:pPr>
        <w:pStyle w:val="Heading2"/>
      </w:pPr>
      <w:r>
        <w:t xml:space="preserve">C. قوانین اقامت و تمدید (Stay Rules)</w:t>
      </w:r>
    </w:p>
    <w:bookmarkStart w:id="44" w:name="c1.-اقامت-فعال"/>
    <w:p>
      <w:pPr>
        <w:pStyle w:val="Heading3"/>
      </w:pPr>
      <w:r>
        <w:t xml:space="preserve">C1. اقامت فعال</w:t>
      </w:r>
    </w:p>
    <w:p>
      <w:pPr>
        <w:pStyle w:val="Compact"/>
        <w:numPr>
          <w:ilvl w:val="0"/>
          <w:numId w:val="1017"/>
        </w:numPr>
      </w:pPr>
      <w:r>
        <w:t xml:space="preserve">هر مهمان active stay فقط در یک assignment فعال در لحظه دارد.</w:t>
      </w:r>
    </w:p>
    <w:p>
      <w:pPr>
        <w:pStyle w:val="Compact"/>
        <w:numPr>
          <w:ilvl w:val="0"/>
          <w:numId w:val="1017"/>
        </w:numPr>
      </w:pPr>
      <w:r>
        <w:t xml:space="preserve">اگر مهمان منتقل شود، assignment قبلی بسته و assignment جدید باز می‌شود.</w:t>
      </w:r>
    </w:p>
    <w:bookmarkEnd w:id="44"/>
    <w:bookmarkStart w:id="45" w:name="c2.-تمدید-اقامت"/>
    <w:p>
      <w:pPr>
        <w:pStyle w:val="Heading3"/>
      </w:pPr>
      <w:r>
        <w:t xml:space="preserve">C2. تمدید اقامت</w:t>
      </w:r>
    </w:p>
    <w:p>
      <w:pPr>
        <w:pStyle w:val="Compact"/>
        <w:numPr>
          <w:ilvl w:val="0"/>
          <w:numId w:val="1018"/>
        </w:numPr>
      </w:pPr>
      <w:r>
        <w:t xml:space="preserve">تمدید اقامت در صورت وجود ظرفیت مجاز است.</w:t>
      </w:r>
    </w:p>
    <w:p>
      <w:pPr>
        <w:pStyle w:val="Compact"/>
        <w:numPr>
          <w:ilvl w:val="0"/>
          <w:numId w:val="1018"/>
        </w:numPr>
      </w:pPr>
      <w:r>
        <w:t xml:space="preserve">اولویت با حفظ همان تخت/اتاق است.</w:t>
      </w:r>
    </w:p>
    <w:p>
      <w:pPr>
        <w:pStyle w:val="Compact"/>
        <w:numPr>
          <w:ilvl w:val="0"/>
          <w:numId w:val="1018"/>
        </w:numPr>
      </w:pPr>
      <w:r>
        <w:t xml:space="preserve">اگر همان تخت در تاریخ جدید موجود نباشد، انتقال به تخت دیگر مجاز است.</w:t>
      </w:r>
    </w:p>
    <w:p>
      <w:pPr>
        <w:pStyle w:val="Compact"/>
        <w:numPr>
          <w:ilvl w:val="0"/>
          <w:numId w:val="1018"/>
        </w:numPr>
      </w:pPr>
      <w:r>
        <w:t xml:space="preserve">تغییر در نرخ تمدید باید ثبت شود.</w:t>
      </w:r>
    </w:p>
    <w:bookmarkEnd w:id="45"/>
    <w:bookmarkStart w:id="46" w:name="c3.-جابهجایی-تخت"/>
    <w:p>
      <w:pPr>
        <w:pStyle w:val="Heading3"/>
      </w:pPr>
      <w:r>
        <w:t xml:space="preserve">C3. جابه‌جایی تخت</w:t>
      </w:r>
    </w:p>
    <w:p>
      <w:pPr>
        <w:pStyle w:val="Compact"/>
        <w:numPr>
          <w:ilvl w:val="0"/>
          <w:numId w:val="1019"/>
        </w:numPr>
      </w:pPr>
      <w:r>
        <w:t xml:space="preserve">هر جابه‌جایی باید دلیل داشته باشد.</w:t>
      </w:r>
    </w:p>
    <w:p>
      <w:pPr>
        <w:pStyle w:val="Compact"/>
        <w:numPr>
          <w:ilvl w:val="0"/>
          <w:numId w:val="1019"/>
        </w:numPr>
      </w:pPr>
      <w:r>
        <w:t xml:space="preserve">هر جابه‌جایی باید در move history ثبت شود.</w:t>
      </w:r>
    </w:p>
    <w:p>
      <w:pPr>
        <w:pStyle w:val="Compact"/>
        <w:numPr>
          <w:ilvl w:val="0"/>
          <w:numId w:val="1019"/>
        </w:numPr>
      </w:pPr>
      <w:r>
        <w:t xml:space="preserve">جابه‌جایی ممکن است روی نرخ یا فولیو اثر بگذارد.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d.-قوانین-چکاوت-check-out-rules"/>
    <w:p>
      <w:pPr>
        <w:pStyle w:val="Heading2"/>
      </w:pPr>
      <w:r>
        <w:t xml:space="preserve">D. قوانین چک‌اوت (Check-out Rules)</w:t>
      </w:r>
    </w:p>
    <w:bookmarkStart w:id="48" w:name="d1.-اصل-چکاوت"/>
    <w:p>
      <w:pPr>
        <w:pStyle w:val="Heading3"/>
      </w:pPr>
      <w:r>
        <w:t xml:space="preserve">D1. اصل چک‌اوت</w:t>
      </w:r>
    </w:p>
    <w:p>
      <w:pPr>
        <w:pStyle w:val="Compact"/>
        <w:numPr>
          <w:ilvl w:val="0"/>
          <w:numId w:val="1020"/>
        </w:numPr>
      </w:pPr>
      <w:r>
        <w:t xml:space="preserve">چک‌اوت یعنی پایان اقامت و آزادسازی ظرفیت، نه لزوماً تسویه کامل.</w:t>
      </w:r>
    </w:p>
    <w:bookmarkEnd w:id="48"/>
    <w:bookmarkStart w:id="49" w:name="d2.-بدهی-باز-در-زمان-خروج"/>
    <w:p>
      <w:pPr>
        <w:pStyle w:val="Heading3"/>
      </w:pPr>
      <w:r>
        <w:t xml:space="preserve">D2. بدهی باز در زمان خروج</w:t>
      </w:r>
    </w:p>
    <w:p>
      <w:pPr>
        <w:pStyle w:val="Compact"/>
        <w:numPr>
          <w:ilvl w:val="0"/>
          <w:numId w:val="1021"/>
        </w:numPr>
      </w:pPr>
      <w:r>
        <w:t xml:space="preserve">در نسخه اول، checkout با بدهی باز</w:t>
      </w:r>
      <w:r>
        <w:t xml:space="preserve"> </w:t>
      </w:r>
      <w:r>
        <w:rPr>
          <w:b/>
          <w:bCs/>
        </w:rPr>
        <w:t xml:space="preserve">مجاز</w:t>
      </w:r>
      <w:r>
        <w:t xml:space="preserve"> </w:t>
      </w:r>
      <w:r>
        <w:t xml:space="preserve">است.</w:t>
      </w:r>
    </w:p>
    <w:p>
      <w:pPr>
        <w:pStyle w:val="Compact"/>
        <w:numPr>
          <w:ilvl w:val="0"/>
          <w:numId w:val="1021"/>
        </w:numPr>
      </w:pPr>
      <w:r>
        <w:t xml:space="preserve">بدهی باقی‌مانده باید به receivable/open balance تبدیل شود.</w:t>
      </w:r>
    </w:p>
    <w:p>
      <w:pPr>
        <w:pStyle w:val="Compact"/>
        <w:numPr>
          <w:ilvl w:val="0"/>
          <w:numId w:val="1021"/>
        </w:numPr>
      </w:pPr>
      <w:r>
        <w:t xml:space="preserve">اقامت completed می‌شود ولی وضعیت مالی می‌تواند partial/unpaid بماند.</w:t>
      </w:r>
    </w:p>
    <w:bookmarkEnd w:id="49"/>
    <w:bookmarkStart w:id="50" w:name="d3.-وضعیت-تخت-بعد-از-خروج"/>
    <w:p>
      <w:pPr>
        <w:pStyle w:val="Heading3"/>
      </w:pPr>
      <w:r>
        <w:t xml:space="preserve">D3. وضعیت تخت بعد از خروج</w:t>
      </w:r>
    </w:p>
    <w:p>
      <w:pPr>
        <w:pStyle w:val="Compact"/>
        <w:numPr>
          <w:ilvl w:val="0"/>
          <w:numId w:val="1022"/>
        </w:numPr>
      </w:pPr>
      <w:r>
        <w:t xml:space="preserve">بعد از checkout، تخت مستقیماً available نمی‌شود.</w:t>
      </w:r>
    </w:p>
    <w:p>
      <w:pPr>
        <w:pStyle w:val="Compact"/>
        <w:numPr>
          <w:ilvl w:val="0"/>
          <w:numId w:val="1022"/>
        </w:numPr>
      </w:pPr>
      <w:r>
        <w:t xml:space="preserve">در نسخه اول، تخت ابتدا به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می‌رود.</w:t>
      </w:r>
    </w:p>
    <w:p>
      <w:pPr>
        <w:pStyle w:val="Compact"/>
        <w:numPr>
          <w:ilvl w:val="0"/>
          <w:numId w:val="1022"/>
        </w:numPr>
      </w:pPr>
      <w:r>
        <w:t xml:space="preserve">بعد از تأیید housekeeping، به Available برمی‌گردد.</w:t>
      </w:r>
    </w:p>
    <w:bookmarkEnd w:id="50"/>
    <w:bookmarkStart w:id="51" w:name="d4.-هزینه-دیرکرد-خروج"/>
    <w:p>
      <w:pPr>
        <w:pStyle w:val="Heading3"/>
      </w:pPr>
      <w:r>
        <w:t xml:space="preserve">D4. هزینه دیرکرد خروج</w:t>
      </w:r>
    </w:p>
    <w:p>
      <w:pPr>
        <w:pStyle w:val="Compact"/>
        <w:numPr>
          <w:ilvl w:val="0"/>
          <w:numId w:val="1023"/>
        </w:numPr>
      </w:pPr>
      <w:r>
        <w:t xml:space="preserve">late checkout fee در نسخه اول optional است.</w:t>
      </w:r>
    </w:p>
    <w:p>
      <w:pPr>
        <w:pStyle w:val="Compact"/>
        <w:numPr>
          <w:ilvl w:val="0"/>
          <w:numId w:val="1023"/>
        </w:numPr>
      </w:pPr>
      <w:r>
        <w:t xml:space="preserve">اگر فعال باشد، باید به folio اضافه شود.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.-قوانین-dorm-و-جنسیت-dorm-gender-rules"/>
    <w:p>
      <w:pPr>
        <w:pStyle w:val="Heading2"/>
      </w:pPr>
      <w:r>
        <w:t xml:space="preserve">E. قوانین Dorm و جنسیت (Dorm &amp; Gender Rules)</w:t>
      </w:r>
    </w:p>
    <w:bookmarkStart w:id="53" w:name="e1.-نوع-dorm"/>
    <w:p>
      <w:pPr>
        <w:pStyle w:val="Heading3"/>
      </w:pPr>
      <w:r>
        <w:t xml:space="preserve">E1. نوع Dorm</w:t>
      </w:r>
    </w:p>
    <w:p>
      <w:pPr>
        <w:pStyle w:val="FirstParagraph"/>
      </w:pPr>
      <w:r>
        <w:t xml:space="preserve">Dorm می‌تواند یکی از این حالت‌ها را داشته باشد:</w:t>
      </w:r>
      <w:r>
        <w:t xml:space="preserve"> </w:t>
      </w:r>
      <w:r>
        <w:t xml:space="preserve">- Mixed</w:t>
      </w:r>
      <w:r>
        <w:t xml:space="preserve"> </w:t>
      </w:r>
      <w:r>
        <w:t xml:space="preserve">- Female-only</w:t>
      </w:r>
      <w:r>
        <w:t xml:space="preserve"> </w:t>
      </w:r>
      <w:r>
        <w:t xml:space="preserve">- Male-only</w:t>
      </w:r>
    </w:p>
    <w:bookmarkEnd w:id="53"/>
    <w:bookmarkStart w:id="54" w:name="e2.-محدودیت-جنسیتی"/>
    <w:p>
      <w:pPr>
        <w:pStyle w:val="Heading3"/>
      </w:pPr>
      <w:r>
        <w:t xml:space="preserve">E2. محدودیت جنسیتی</w:t>
      </w:r>
    </w:p>
    <w:p>
      <w:pPr>
        <w:pStyle w:val="Compact"/>
        <w:numPr>
          <w:ilvl w:val="0"/>
          <w:numId w:val="1024"/>
        </w:numPr>
      </w:pPr>
      <w:r>
        <w:t xml:space="preserve">تخصیص مهمان به Dorm باید با gender rule آن Dorm سازگار باشد.</w:t>
      </w:r>
    </w:p>
    <w:p>
      <w:pPr>
        <w:pStyle w:val="Compact"/>
        <w:numPr>
          <w:ilvl w:val="0"/>
          <w:numId w:val="1024"/>
        </w:numPr>
      </w:pPr>
      <w:r>
        <w:t xml:space="preserve">override فقط توسط نقش مجاز ممکن است و باید log شود.</w:t>
      </w:r>
    </w:p>
    <w:bookmarkEnd w:id="54"/>
    <w:bookmarkStart w:id="55" w:name="e3.-انتقال-بین-dormها"/>
    <w:p>
      <w:pPr>
        <w:pStyle w:val="Heading3"/>
      </w:pPr>
      <w:r>
        <w:t xml:space="preserve">E3. انتقال بین Dormها</w:t>
      </w:r>
    </w:p>
    <w:p>
      <w:pPr>
        <w:pStyle w:val="Compact"/>
        <w:numPr>
          <w:ilvl w:val="0"/>
          <w:numId w:val="1025"/>
        </w:numPr>
      </w:pPr>
      <w:r>
        <w:t xml:space="preserve">انتقال بین Dormها مجاز است اگر ظرفیت و rule جنسیتی اجازه دهد.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265bef538ec45d54a8326d687462b765cb1d3c6"/>
    <w:p>
      <w:pPr>
        <w:pStyle w:val="Heading2"/>
      </w:pPr>
      <w:r>
        <w:t xml:space="preserve">F. قوانین وضعیت تخت و نظافت (Bed Status Rules)</w:t>
      </w:r>
    </w:p>
    <w:bookmarkStart w:id="57" w:name="f1.-وضعیتهای-معتبر-تخت"/>
    <w:p>
      <w:pPr>
        <w:pStyle w:val="Heading3"/>
      </w:pPr>
      <w:r>
        <w:t xml:space="preserve">F1. وضعیت‌های معتبر تخت</w:t>
      </w:r>
    </w:p>
    <w:p>
      <w:pPr>
        <w:pStyle w:val="Compact"/>
        <w:numPr>
          <w:ilvl w:val="0"/>
          <w:numId w:val="1026"/>
        </w:numPr>
      </w:pPr>
      <w:r>
        <w:t xml:space="preserve">Available</w:t>
      </w:r>
    </w:p>
    <w:p>
      <w:pPr>
        <w:pStyle w:val="Compact"/>
        <w:numPr>
          <w:ilvl w:val="0"/>
          <w:numId w:val="1026"/>
        </w:numPr>
      </w:pPr>
      <w:r>
        <w:t xml:space="preserve">Reserved</w:t>
      </w:r>
    </w:p>
    <w:p>
      <w:pPr>
        <w:pStyle w:val="Compact"/>
        <w:numPr>
          <w:ilvl w:val="0"/>
          <w:numId w:val="1026"/>
        </w:numPr>
      </w:pPr>
      <w:r>
        <w:t xml:space="preserve">Occupied</w:t>
      </w:r>
    </w:p>
    <w:p>
      <w:pPr>
        <w:pStyle w:val="Compact"/>
        <w:numPr>
          <w:ilvl w:val="0"/>
          <w:numId w:val="1026"/>
        </w:numPr>
      </w:pPr>
      <w:r>
        <w:t xml:space="preserve">On hold</w:t>
      </w:r>
    </w:p>
    <w:p>
      <w:pPr>
        <w:pStyle w:val="Compact"/>
        <w:numPr>
          <w:ilvl w:val="0"/>
          <w:numId w:val="1026"/>
        </w:numPr>
      </w:pPr>
      <w:r>
        <w:t xml:space="preserve">Dirty</w:t>
      </w:r>
    </w:p>
    <w:p>
      <w:pPr>
        <w:pStyle w:val="Compact"/>
        <w:numPr>
          <w:ilvl w:val="0"/>
          <w:numId w:val="1026"/>
        </w:numPr>
      </w:pPr>
      <w:r>
        <w:t xml:space="preserve">Cleaning in progress</w:t>
      </w:r>
    </w:p>
    <w:p>
      <w:pPr>
        <w:pStyle w:val="Compact"/>
        <w:numPr>
          <w:ilvl w:val="0"/>
          <w:numId w:val="1026"/>
        </w:numPr>
      </w:pPr>
      <w:r>
        <w:t xml:space="preserve">Maintenance</w:t>
      </w:r>
    </w:p>
    <w:p>
      <w:pPr>
        <w:pStyle w:val="Compact"/>
        <w:numPr>
          <w:ilvl w:val="0"/>
          <w:numId w:val="1026"/>
        </w:numPr>
      </w:pPr>
      <w:r>
        <w:t xml:space="preserve">Out of order</w:t>
      </w:r>
    </w:p>
    <w:bookmarkEnd w:id="57"/>
    <w:bookmarkStart w:id="58" w:name="f2.-تمایز-maintenance-و-out-of-order"/>
    <w:p>
      <w:pPr>
        <w:pStyle w:val="Heading3"/>
      </w:pPr>
      <w:r>
        <w:t xml:space="preserve">F2. تمایز Maintenance و Out of order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Maintenance</w:t>
      </w:r>
      <w:r>
        <w:t xml:space="preserve"> </w:t>
      </w:r>
      <w:r>
        <w:t xml:space="preserve">یعنی تخت/اتاق به دلیل مشکل فنی یا نگهداری موقتاً در حال رسیدگی است.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Out of order</w:t>
      </w:r>
      <w:r>
        <w:t xml:space="preserve"> </w:t>
      </w:r>
      <w:r>
        <w:t xml:space="preserve">یعنی تا اطلاع بعدی قابل فروش یا تخصیص نیست.</w:t>
      </w:r>
    </w:p>
    <w:p>
      <w:pPr>
        <w:pStyle w:val="Compact"/>
        <w:numPr>
          <w:ilvl w:val="0"/>
          <w:numId w:val="1027"/>
        </w:numPr>
      </w:pPr>
      <w:r>
        <w:t xml:space="preserve">در گزارش ظرفیت، Out of order باید از ظرفیت قابل فروش کم شود.</w:t>
      </w:r>
    </w:p>
    <w:bookmarkEnd w:id="58"/>
    <w:bookmarkStart w:id="59" w:name="f3.-خرابی-تخت"/>
    <w:p>
      <w:pPr>
        <w:pStyle w:val="Heading3"/>
      </w:pPr>
      <w:r>
        <w:t xml:space="preserve">F3. خرابی تخت</w:t>
      </w:r>
    </w:p>
    <w:p>
      <w:pPr>
        <w:pStyle w:val="Compact"/>
        <w:numPr>
          <w:ilvl w:val="0"/>
          <w:numId w:val="1028"/>
        </w:numPr>
      </w:pPr>
      <w:r>
        <w:t xml:space="preserve">اگر تخت خراب شود، سیستم باید رزروهای آینده متاثر را پیدا کند.</w:t>
      </w:r>
    </w:p>
    <w:p>
      <w:pPr>
        <w:pStyle w:val="Compact"/>
        <w:numPr>
          <w:ilvl w:val="0"/>
          <w:numId w:val="1028"/>
        </w:numPr>
      </w:pPr>
      <w:r>
        <w:t xml:space="preserve">سیستم باید هشدار دهد.</w:t>
      </w:r>
    </w:p>
    <w:p>
      <w:pPr>
        <w:pStyle w:val="Compact"/>
        <w:numPr>
          <w:ilvl w:val="0"/>
          <w:numId w:val="1028"/>
        </w:numPr>
      </w:pPr>
      <w:r>
        <w:t xml:space="preserve">جلوگیری از فروش مجدد آن تخت باید خودکار باشد.</w:t>
      </w:r>
    </w:p>
    <w:bookmarkEnd w:id="59"/>
    <w:bookmarkStart w:id="60" w:name="f4.-تخت-occupied-خراب-شود"/>
    <w:p>
      <w:pPr>
        <w:pStyle w:val="Heading3"/>
      </w:pPr>
      <w:r>
        <w:t xml:space="preserve">F4. تخت occupied خراب شود</w:t>
      </w:r>
    </w:p>
    <w:p>
      <w:pPr>
        <w:pStyle w:val="Compact"/>
        <w:numPr>
          <w:ilvl w:val="0"/>
          <w:numId w:val="1029"/>
        </w:numPr>
      </w:pPr>
      <w:r>
        <w:t xml:space="preserve">اگر تخت occupied باشد و خراب شود، جابه‌جایی مهمان باید به عنوان bed move ثبت شود.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g.-قوانین-پرداخت-و-مالی-payment-rules"/>
    <w:p>
      <w:pPr>
        <w:pStyle w:val="Heading2"/>
      </w:pPr>
      <w:r>
        <w:t xml:space="preserve">G. قوانین پرداخت و مالی (Payment Rules)</w:t>
      </w:r>
    </w:p>
    <w:bookmarkStart w:id="62" w:name="g1.-وضعیت-پرداخت"/>
    <w:p>
      <w:pPr>
        <w:pStyle w:val="Heading3"/>
      </w:pPr>
      <w:r>
        <w:t xml:space="preserve">G1. وضعیت پرداخت</w:t>
      </w:r>
    </w:p>
    <w:p>
      <w:pPr>
        <w:pStyle w:val="Compact"/>
        <w:numPr>
          <w:ilvl w:val="0"/>
          <w:numId w:val="1030"/>
        </w:numPr>
      </w:pPr>
      <w:r>
        <w:t xml:space="preserve">Unpaid</w:t>
      </w:r>
    </w:p>
    <w:p>
      <w:pPr>
        <w:pStyle w:val="Compact"/>
        <w:numPr>
          <w:ilvl w:val="0"/>
          <w:numId w:val="1030"/>
        </w:numPr>
      </w:pPr>
      <w:r>
        <w:t xml:space="preserve">Partial paid</w:t>
      </w:r>
    </w:p>
    <w:p>
      <w:pPr>
        <w:pStyle w:val="Compact"/>
        <w:numPr>
          <w:ilvl w:val="0"/>
          <w:numId w:val="1030"/>
        </w:numPr>
      </w:pPr>
      <w:r>
        <w:t xml:space="preserve">Paid</w:t>
      </w:r>
    </w:p>
    <w:p>
      <w:pPr>
        <w:pStyle w:val="Compact"/>
        <w:numPr>
          <w:ilvl w:val="0"/>
          <w:numId w:val="1030"/>
        </w:numPr>
      </w:pPr>
      <w:r>
        <w:t xml:space="preserve">Refunded</w:t>
      </w:r>
    </w:p>
    <w:bookmarkEnd w:id="62"/>
    <w:bookmarkStart w:id="63" w:name="g2.-بیعانه"/>
    <w:p>
      <w:pPr>
        <w:pStyle w:val="Heading3"/>
      </w:pPr>
      <w:r>
        <w:t xml:space="preserve">G2. بیعانه</w:t>
      </w:r>
    </w:p>
    <w:p>
      <w:pPr>
        <w:pStyle w:val="Compact"/>
        <w:numPr>
          <w:ilvl w:val="0"/>
          <w:numId w:val="1031"/>
        </w:numPr>
      </w:pPr>
      <w:r>
        <w:t xml:space="preserve">بیعانه می‌تواند در نسخه اول ثبت شود.</w:t>
      </w:r>
    </w:p>
    <w:p>
      <w:pPr>
        <w:pStyle w:val="Compact"/>
        <w:numPr>
          <w:ilvl w:val="0"/>
          <w:numId w:val="1031"/>
        </w:numPr>
      </w:pPr>
      <w:r>
        <w:t xml:space="preserve">بیعانه به عنوان payment/deposit ذخیره می‌شود.</w:t>
      </w:r>
    </w:p>
    <w:p>
      <w:pPr>
        <w:pStyle w:val="Compact"/>
        <w:numPr>
          <w:ilvl w:val="0"/>
          <w:numId w:val="1031"/>
        </w:numPr>
      </w:pPr>
      <w:r>
        <w:t xml:space="preserve">policy property مشخص می‌کند refundable هست یا نه.</w:t>
      </w:r>
    </w:p>
    <w:bookmarkEnd w:id="63"/>
    <w:bookmarkStart w:id="64" w:name="g3.-پرداخت-ناقص"/>
    <w:p>
      <w:pPr>
        <w:pStyle w:val="Heading3"/>
      </w:pPr>
      <w:r>
        <w:t xml:space="preserve">G3. پرداخت ناقص</w:t>
      </w:r>
    </w:p>
    <w:p>
      <w:pPr>
        <w:pStyle w:val="Compact"/>
        <w:numPr>
          <w:ilvl w:val="0"/>
          <w:numId w:val="1032"/>
        </w:numPr>
      </w:pPr>
      <w:r>
        <w:t xml:space="preserve">هر اقامت می‌تواند چند payment record داشته باشد.</w:t>
      </w:r>
    </w:p>
    <w:p>
      <w:pPr>
        <w:pStyle w:val="Compact"/>
        <w:numPr>
          <w:ilvl w:val="0"/>
          <w:numId w:val="1032"/>
        </w:numPr>
      </w:pPr>
      <w:r>
        <w:t xml:space="preserve">مجموع پرداخت‌ها نسبت به chargeها، payment status را تعیین می‌کند.</w:t>
      </w:r>
    </w:p>
    <w:bookmarkEnd w:id="64"/>
    <w:bookmarkStart w:id="65" w:name="g4.-مانده-بدهی"/>
    <w:p>
      <w:pPr>
        <w:pStyle w:val="Heading3"/>
      </w:pPr>
      <w:r>
        <w:t xml:space="preserve">G4. مانده بدهی</w:t>
      </w:r>
    </w:p>
    <w:p>
      <w:pPr>
        <w:pStyle w:val="Compact"/>
        <w:numPr>
          <w:ilvl w:val="0"/>
          <w:numId w:val="1033"/>
        </w:numPr>
      </w:pPr>
      <w:r>
        <w:t xml:space="preserve">balance_due باید همیشه از charge total - payment total محاسبه‌پذیر باشد.</w:t>
      </w:r>
    </w:p>
    <w:p>
      <w:pPr>
        <w:pStyle w:val="Compact"/>
        <w:numPr>
          <w:ilvl w:val="0"/>
          <w:numId w:val="1033"/>
        </w:numPr>
      </w:pPr>
      <w:r>
        <w:t xml:space="preserve">اگر balance_due &gt; 0 باشد، اقامت یا فولیو paid تلقی نمی‌شود.</w:t>
      </w:r>
    </w:p>
    <w:bookmarkEnd w:id="65"/>
    <w:bookmarkStart w:id="66" w:name="g5.-اصلاح-مالی"/>
    <w:p>
      <w:pPr>
        <w:pStyle w:val="Heading3"/>
      </w:pPr>
      <w:r>
        <w:t xml:space="preserve">G5. اصلاح مالی</w:t>
      </w:r>
    </w:p>
    <w:p>
      <w:pPr>
        <w:pStyle w:val="Compact"/>
        <w:numPr>
          <w:ilvl w:val="0"/>
          <w:numId w:val="1034"/>
        </w:numPr>
      </w:pPr>
      <w:r>
        <w:t xml:space="preserve">در نسخه اول، اصلاح مالی باید traceable باشد.</w:t>
      </w:r>
    </w:p>
    <w:p>
      <w:pPr>
        <w:pStyle w:val="Compact"/>
        <w:numPr>
          <w:ilvl w:val="0"/>
          <w:numId w:val="1034"/>
        </w:numPr>
      </w:pPr>
      <w:r>
        <w:t xml:space="preserve">ideal behavior: reverse + repost</w:t>
      </w:r>
    </w:p>
    <w:p>
      <w:pPr>
        <w:pStyle w:val="Compact"/>
        <w:numPr>
          <w:ilvl w:val="0"/>
          <w:numId w:val="1034"/>
        </w:numPr>
      </w:pPr>
      <w:r>
        <w:t xml:space="preserve">اگر در UI ویرایش ساده هم باشد، audit log اجباری است.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h.-قوانین-هزینهها-expense-rules"/>
    <w:p>
      <w:pPr>
        <w:pStyle w:val="Heading2"/>
      </w:pPr>
      <w:r>
        <w:t xml:space="preserve">H. قوانین هزینه‌ها (Expense Rules)</w:t>
      </w:r>
    </w:p>
    <w:bookmarkStart w:id="68" w:name="h1.-ثبت-هزینه"/>
    <w:p>
      <w:pPr>
        <w:pStyle w:val="Heading3"/>
      </w:pPr>
      <w:r>
        <w:t xml:space="preserve">H1. ثبت هزینه</w:t>
      </w:r>
    </w:p>
    <w:p>
      <w:pPr>
        <w:pStyle w:val="FirstParagraph"/>
      </w:pPr>
      <w:r>
        <w:t xml:space="preserve">هر هزینه باید حداقل شامل این موارد باشد:</w:t>
      </w:r>
      <w:r>
        <w:t xml:space="preserve"> </w:t>
      </w:r>
      <w:r>
        <w:t xml:space="preserve">- category</w:t>
      </w:r>
      <w:r>
        <w:t xml:space="preserve"> </w:t>
      </w:r>
      <w:r>
        <w:t xml:space="preserve">- amount</w:t>
      </w:r>
      <w:r>
        <w:t xml:space="preserve"> </w:t>
      </w:r>
      <w:r>
        <w:t xml:space="preserve">- date</w:t>
      </w:r>
      <w:r>
        <w:t xml:space="preserve"> </w:t>
      </w:r>
      <w:r>
        <w:t xml:space="preserve">- payer/payment method (در صورت نیاز)</w:t>
      </w:r>
    </w:p>
    <w:bookmarkEnd w:id="68"/>
    <w:bookmarkStart w:id="69" w:name="h2.-دستهبندی-هزینه"/>
    <w:p>
      <w:pPr>
        <w:pStyle w:val="Heading3"/>
      </w:pPr>
      <w:r>
        <w:t xml:space="preserve">H2. دسته‌بندی هزینه</w:t>
      </w:r>
    </w:p>
    <w:p>
      <w:pPr>
        <w:pStyle w:val="FirstParagraph"/>
      </w:pPr>
      <w:r>
        <w:t xml:space="preserve">دسته‌های پایه نسخه اول:</w:t>
      </w:r>
      <w:r>
        <w:t xml:space="preserve"> </w:t>
      </w:r>
      <w:r>
        <w:t xml:space="preserve">- آب</w:t>
      </w:r>
      <w:r>
        <w:t xml:space="preserve"> </w:t>
      </w:r>
      <w:r>
        <w:t xml:space="preserve">- برق</w:t>
      </w:r>
      <w:r>
        <w:t xml:space="preserve"> </w:t>
      </w:r>
      <w:r>
        <w:t xml:space="preserve">- گاز</w:t>
      </w:r>
      <w:r>
        <w:t xml:space="preserve"> </w:t>
      </w:r>
      <w:r>
        <w:t xml:space="preserve">- اینترنت</w:t>
      </w:r>
      <w:r>
        <w:t xml:space="preserve"> </w:t>
      </w:r>
      <w:r>
        <w:t xml:space="preserve">- مواد شوینده</w:t>
      </w:r>
      <w:r>
        <w:t xml:space="preserve"> </w:t>
      </w:r>
      <w:r>
        <w:t xml:space="preserve">- مواد مصرفی</w:t>
      </w:r>
      <w:r>
        <w:t xml:space="preserve"> </w:t>
      </w:r>
      <w:r>
        <w:t xml:space="preserve">- تعمیرات</w:t>
      </w:r>
      <w:r>
        <w:t xml:space="preserve"> </w:t>
      </w:r>
      <w:r>
        <w:t xml:space="preserve">- تجهیزات</w:t>
      </w:r>
      <w:r>
        <w:t xml:space="preserve"> </w:t>
      </w:r>
      <w:r>
        <w:t xml:space="preserve">- اجاره</w:t>
      </w:r>
      <w:r>
        <w:t xml:space="preserve"> </w:t>
      </w:r>
      <w:r>
        <w:t xml:space="preserve">- حقوق</w:t>
      </w:r>
      <w:r>
        <w:t xml:space="preserve"> </w:t>
      </w:r>
      <w:r>
        <w:t xml:space="preserve">- مالیات و عوارض</w:t>
      </w:r>
      <w:r>
        <w:t xml:space="preserve"> </w:t>
      </w:r>
      <w:r>
        <w:t xml:space="preserve">- بازاریابی</w:t>
      </w:r>
      <w:r>
        <w:t xml:space="preserve"> </w:t>
      </w:r>
      <w:r>
        <w:t xml:space="preserve">- سایر</w:t>
      </w:r>
    </w:p>
    <w:bookmarkEnd w:id="69"/>
    <w:bookmarkStart w:id="70" w:name="h3.-هزینه-recurring"/>
    <w:p>
      <w:pPr>
        <w:pStyle w:val="Heading3"/>
      </w:pPr>
      <w:r>
        <w:t xml:space="preserve">H3. هزینه recurring</w:t>
      </w:r>
    </w:p>
    <w:p>
      <w:pPr>
        <w:pStyle w:val="Compact"/>
        <w:numPr>
          <w:ilvl w:val="0"/>
          <w:numId w:val="1035"/>
        </w:numPr>
      </w:pPr>
      <w:r>
        <w:t xml:space="preserve">recurring expense در نسخه اول می‌تواند دستی یا نیمه‌خودکار باشد.</w:t>
      </w:r>
    </w:p>
    <w:p>
      <w:pPr>
        <w:pStyle w:val="Compact"/>
        <w:numPr>
          <w:ilvl w:val="0"/>
          <w:numId w:val="1035"/>
        </w:numPr>
      </w:pPr>
      <w:r>
        <w:t xml:space="preserve">rule recurring باید ذخیره شود، حتی اگر auto-posting بعداً اضافه شود.</w:t>
      </w:r>
    </w:p>
    <w:bookmarkEnd w:id="70"/>
    <w:bookmarkStart w:id="71" w:name="h4.-رسید-هزینه"/>
    <w:p>
      <w:pPr>
        <w:pStyle w:val="Heading3"/>
      </w:pPr>
      <w:r>
        <w:t xml:space="preserve">H4. رسید هزینه</w:t>
      </w:r>
    </w:p>
    <w:p>
      <w:pPr>
        <w:pStyle w:val="Compact"/>
        <w:numPr>
          <w:ilvl w:val="0"/>
          <w:numId w:val="1036"/>
        </w:numPr>
      </w:pPr>
      <w:r>
        <w:t xml:space="preserve">رسید هزینه optional است ولی strongly recommended.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i.-قوانین-گزارشها-reporting-rules"/>
    <w:p>
      <w:pPr>
        <w:pStyle w:val="Heading2"/>
      </w:pPr>
      <w:r>
        <w:t xml:space="preserve">I. قوانین گزارش‌ها (Reporting Rules)</w:t>
      </w:r>
    </w:p>
    <w:bookmarkStart w:id="73" w:name="i1.-مبنای-اشغال"/>
    <w:p>
      <w:pPr>
        <w:pStyle w:val="Heading3"/>
      </w:pPr>
      <w:r>
        <w:t xml:space="preserve">I1. مبنای اشغال</w:t>
      </w:r>
    </w:p>
    <w:p>
      <w:pPr>
        <w:pStyle w:val="Compact"/>
        <w:numPr>
          <w:ilvl w:val="0"/>
          <w:numId w:val="1037"/>
        </w:numPr>
      </w:pPr>
      <w:r>
        <w:t xml:space="preserve">KPI اصلی اشغال در هاستل باید</w:t>
      </w:r>
      <w:r>
        <w:t xml:space="preserve"> </w:t>
      </w:r>
      <w:r>
        <w:rPr>
          <w:b/>
          <w:bCs/>
        </w:rPr>
        <w:t xml:space="preserve">bed-night occupancy</w:t>
      </w:r>
      <w:r>
        <w:t xml:space="preserve"> </w:t>
      </w:r>
      <w:r>
        <w:t xml:space="preserve">باشد.</w:t>
      </w:r>
    </w:p>
    <w:p>
      <w:pPr>
        <w:pStyle w:val="Compact"/>
        <w:numPr>
          <w:ilvl w:val="0"/>
          <w:numId w:val="1037"/>
        </w:numPr>
      </w:pPr>
      <w:r>
        <w:t xml:space="preserve">occupancy snapshot می‌تواند گزارش کمکی باشد، اما معیار اصلی نسخه اول نیست.</w:t>
      </w:r>
    </w:p>
    <w:bookmarkEnd w:id="73"/>
    <w:bookmarkStart w:id="74" w:name="i2.-درآمد-ناخالص"/>
    <w:p>
      <w:pPr>
        <w:pStyle w:val="Heading3"/>
      </w:pPr>
      <w:r>
        <w:t xml:space="preserve">I2. درآمد ناخالص</w:t>
      </w:r>
    </w:p>
    <w:p>
      <w:pPr>
        <w:pStyle w:val="Compact"/>
        <w:numPr>
          <w:ilvl w:val="0"/>
          <w:numId w:val="1038"/>
        </w:numPr>
      </w:pPr>
      <w:r>
        <w:t xml:space="preserve">gross revenue شامل تمام chargeهای ثبت‌شده اقامت و خدمات اضافی است.</w:t>
      </w:r>
    </w:p>
    <w:bookmarkEnd w:id="74"/>
    <w:bookmarkStart w:id="75" w:name="i3.-هزینهها"/>
    <w:p>
      <w:pPr>
        <w:pStyle w:val="Heading3"/>
      </w:pPr>
      <w:r>
        <w:t xml:space="preserve">I3. هزینه‌ها</w:t>
      </w:r>
    </w:p>
    <w:p>
      <w:pPr>
        <w:pStyle w:val="Compact"/>
        <w:numPr>
          <w:ilvl w:val="0"/>
          <w:numId w:val="1039"/>
        </w:numPr>
      </w:pPr>
      <w:r>
        <w:t xml:space="preserve">expense totals بر اساس category و date range جمع می‌شوند.</w:t>
      </w:r>
    </w:p>
    <w:bookmarkEnd w:id="75"/>
    <w:bookmarkStart w:id="76" w:name="i4.-سود-ناخالص-و-سود-خالص"/>
    <w:p>
      <w:pPr>
        <w:pStyle w:val="Heading3"/>
      </w:pPr>
      <w:r>
        <w:t xml:space="preserve">I4. سود ناخالص و سود خالص</w:t>
      </w:r>
    </w:p>
    <w:p>
      <w:pPr>
        <w:pStyle w:val="Compact"/>
        <w:numPr>
          <w:ilvl w:val="0"/>
          <w:numId w:val="1040"/>
        </w:numPr>
      </w:pPr>
      <w:r>
        <w:t xml:space="preserve">gross profit = gross revenue - direct operating expenses (در صورت تعریف)</w:t>
      </w:r>
    </w:p>
    <w:p>
      <w:pPr>
        <w:pStyle w:val="Compact"/>
        <w:numPr>
          <w:ilvl w:val="0"/>
          <w:numId w:val="1040"/>
        </w:numPr>
      </w:pPr>
      <w:r>
        <w:t xml:space="preserve">net profit = gross revenue - total expenses</w:t>
      </w:r>
    </w:p>
    <w:bookmarkEnd w:id="76"/>
    <w:bookmarkStart w:id="77" w:name="i5.-بدهیها"/>
    <w:p>
      <w:pPr>
        <w:pStyle w:val="Heading3"/>
      </w:pPr>
      <w:r>
        <w:t xml:space="preserve">I5. بدهی‌ها</w:t>
      </w:r>
    </w:p>
    <w:p>
      <w:pPr>
        <w:pStyle w:val="Compact"/>
        <w:numPr>
          <w:ilvl w:val="0"/>
          <w:numId w:val="1041"/>
        </w:numPr>
      </w:pPr>
      <w:r>
        <w:t xml:space="preserve">outstanding balances باید جداگانه در گزارش دیده شوند.</w:t>
      </w:r>
    </w:p>
    <w:p>
      <w:pPr>
        <w:pStyle w:val="Compact"/>
        <w:numPr>
          <w:ilvl w:val="0"/>
          <w:numId w:val="1041"/>
        </w:numPr>
      </w:pPr>
      <w:r>
        <w:t xml:space="preserve">درآمد شناسایی‌شده و پول دریافت‌شده لزوماً یکی نیستند.</w:t>
      </w:r>
    </w:p>
    <w:bookmarkEnd w:id="77"/>
    <w:bookmarkStart w:id="78" w:name="i6.-مالیات"/>
    <w:p>
      <w:pPr>
        <w:pStyle w:val="Heading3"/>
      </w:pPr>
      <w:r>
        <w:t xml:space="preserve">I6. مالیات</w:t>
      </w:r>
    </w:p>
    <w:p>
      <w:pPr>
        <w:pStyle w:val="Compact"/>
        <w:numPr>
          <w:ilvl w:val="0"/>
          <w:numId w:val="1042"/>
        </w:numPr>
      </w:pPr>
      <w:r>
        <w:t xml:space="preserve">مالیات باید به صورت مستقل قابل مشاهده باشد.</w:t>
      </w:r>
    </w:p>
    <w:p>
      <w:pPr>
        <w:pStyle w:val="Compact"/>
        <w:numPr>
          <w:ilvl w:val="0"/>
          <w:numId w:val="1042"/>
        </w:numPr>
      </w:pPr>
      <w:r>
        <w:t xml:space="preserve">نمایش مالیات می‌تواند جدا از gross/net باشد.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j.-قوانین-ai-ai-rules"/>
    <w:p>
      <w:pPr>
        <w:pStyle w:val="Heading2"/>
      </w:pPr>
      <w:r>
        <w:t xml:space="preserve">J. قوانین AI (AI Rules)</w:t>
      </w:r>
    </w:p>
    <w:bookmarkStart w:id="80" w:name="j1.-scope-نسخه-اول"/>
    <w:p>
      <w:pPr>
        <w:pStyle w:val="Heading3"/>
      </w:pPr>
      <w:r>
        <w:t xml:space="preserve">J1. scope نسخه اول</w:t>
      </w:r>
    </w:p>
    <w:p>
      <w:pPr>
        <w:pStyle w:val="FirstParagraph"/>
      </w:pPr>
      <w:r>
        <w:t xml:space="preserve">AI در نسخه اول فقط این کارها را مجاز است انجام دهد:</w:t>
      </w:r>
      <w:r>
        <w:t xml:space="preserve"> </w:t>
      </w:r>
      <w:r>
        <w:t xml:space="preserve">- پاسخ به سوال‌های مدیریتی و عملیاتی</w:t>
      </w:r>
      <w:r>
        <w:t xml:space="preserve"> </w:t>
      </w:r>
      <w:r>
        <w:t xml:space="preserve">- خلاصه‌سازی گزارش‌ها</w:t>
      </w:r>
      <w:r>
        <w:t xml:space="preserve"> </w:t>
      </w:r>
      <w:r>
        <w:t xml:space="preserve">- نوشتن narrative report</w:t>
      </w:r>
      <w:r>
        <w:t xml:space="preserve"> </w:t>
      </w:r>
      <w:r>
        <w:t xml:space="preserve">- تهیه draft message</w:t>
      </w:r>
    </w:p>
    <w:bookmarkEnd w:id="80"/>
    <w:bookmarkStart w:id="81" w:name="j2.-ممنوعیتهای-نسخه-اول"/>
    <w:p>
      <w:pPr>
        <w:pStyle w:val="Heading3"/>
      </w:pPr>
      <w:r>
        <w:t xml:space="preserve">J2. ممنوعیت‌های نسخه اول</w:t>
      </w:r>
    </w:p>
    <w:p>
      <w:pPr>
        <w:pStyle w:val="FirstParagraph"/>
      </w:pPr>
      <w:r>
        <w:t xml:space="preserve">AI در نسخه اول اجازه این کارها را ندارد:</w:t>
      </w:r>
      <w:r>
        <w:t xml:space="preserve"> </w:t>
      </w:r>
      <w:r>
        <w:t xml:space="preserve">- ارسال پیام واقعی</w:t>
      </w:r>
      <w:r>
        <w:t xml:space="preserve"> </w:t>
      </w:r>
      <w:r>
        <w:t xml:space="preserve">- تغییر رزرو</w:t>
      </w:r>
      <w:r>
        <w:t xml:space="preserve"> </w:t>
      </w:r>
      <w:r>
        <w:t xml:space="preserve">- ثبت payment</w:t>
      </w:r>
      <w:r>
        <w:t xml:space="preserve"> </w:t>
      </w:r>
      <w:r>
        <w:t xml:space="preserve">- تغییر نرخ</w:t>
      </w:r>
      <w:r>
        <w:t xml:space="preserve"> </w:t>
      </w:r>
      <w:r>
        <w:t xml:space="preserve">- تغییر tax settings</w:t>
      </w:r>
      <w:r>
        <w:t xml:space="preserve"> </w:t>
      </w:r>
      <w:r>
        <w:t xml:space="preserve">- بستن یا بازکردن تخت/اتاق</w:t>
      </w:r>
    </w:p>
    <w:bookmarkEnd w:id="81"/>
    <w:bookmarkStart w:id="82" w:name="j3.-دسترسی-ai"/>
    <w:p>
      <w:pPr>
        <w:pStyle w:val="Heading3"/>
      </w:pPr>
      <w:r>
        <w:t xml:space="preserve">J3. دسترسی AI</w:t>
      </w:r>
    </w:p>
    <w:p>
      <w:pPr>
        <w:pStyle w:val="Compact"/>
        <w:numPr>
          <w:ilvl w:val="0"/>
          <w:numId w:val="1043"/>
        </w:numPr>
      </w:pPr>
      <w:r>
        <w:t xml:space="preserve">AI مستقیم query آزاد به دیتابیس ندارد.</w:t>
      </w:r>
    </w:p>
    <w:p>
      <w:pPr>
        <w:pStyle w:val="Compact"/>
        <w:numPr>
          <w:ilvl w:val="0"/>
          <w:numId w:val="1043"/>
        </w:numPr>
      </w:pPr>
      <w:r>
        <w:t xml:space="preserve">فقط toolهای whitelisted مجاز هستند.</w:t>
      </w:r>
    </w:p>
    <w:bookmarkEnd w:id="82"/>
    <w:bookmarkStart w:id="83" w:name="j4.-audit"/>
    <w:p>
      <w:pPr>
        <w:pStyle w:val="Heading3"/>
      </w:pPr>
      <w:r>
        <w:t xml:space="preserve">J4. audit</w:t>
      </w:r>
    </w:p>
    <w:p>
      <w:pPr>
        <w:pStyle w:val="Compact"/>
        <w:numPr>
          <w:ilvl w:val="0"/>
          <w:numId w:val="1044"/>
        </w:numPr>
      </w:pPr>
      <w:r>
        <w:t xml:space="preserve">هر AI query و هر tool call باید log شود.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3" w:name="Xe3733a3b63f0c788675f4c66016f9631730d041"/>
    <w:p>
      <w:pPr>
        <w:pStyle w:val="Heading1"/>
      </w:pPr>
      <w:r>
        <w:t xml:space="preserve">بخش سوم: قوانین قابل تنظیم برای هر هاستل (Configurable Rules)</w:t>
      </w:r>
    </w:p>
    <w:p>
      <w:pPr>
        <w:pStyle w:val="FirstParagraph"/>
      </w:pPr>
      <w:r>
        <w:t xml:space="preserve">این‌ها چیزهایی هستند که بعداً می‌توانی از هر هاستل بپرسی و در settings ذخیره کنی، بدون اینکه طراحی سیستم مشکل‌دار شود.</w:t>
      </w:r>
    </w:p>
    <w:bookmarkStart w:id="86" w:name="رزرو-و-no-show"/>
    <w:p>
      <w:pPr>
        <w:pStyle w:val="Heading2"/>
      </w:pPr>
      <w:r>
        <w:t xml:space="preserve">1. رزرو و no-show</w:t>
      </w:r>
    </w:p>
    <w:p>
      <w:pPr>
        <w:pStyle w:val="Compact"/>
        <w:numPr>
          <w:ilvl w:val="0"/>
          <w:numId w:val="1045"/>
        </w:numPr>
      </w:pPr>
      <w:r>
        <w:t xml:space="preserve">ساعت نگه‌داشتن رزرو دیررس</w:t>
      </w:r>
    </w:p>
    <w:p>
      <w:pPr>
        <w:pStyle w:val="Compact"/>
        <w:numPr>
          <w:ilvl w:val="0"/>
          <w:numId w:val="1045"/>
        </w:numPr>
      </w:pPr>
      <w:r>
        <w:t xml:space="preserve">deadline تبدیل به no-show</w:t>
      </w:r>
    </w:p>
    <w:p>
      <w:pPr>
        <w:pStyle w:val="Compact"/>
        <w:numPr>
          <w:ilvl w:val="0"/>
          <w:numId w:val="1045"/>
        </w:numPr>
      </w:pPr>
      <w:r>
        <w:t xml:space="preserve">سیاست ضبط بیعانه</w:t>
      </w:r>
    </w:p>
    <w:bookmarkEnd w:id="86"/>
    <w:bookmarkStart w:id="87" w:name="پرداخت"/>
    <w:p>
      <w:pPr>
        <w:pStyle w:val="Heading2"/>
      </w:pPr>
      <w:r>
        <w:t xml:space="preserve">2. پرداخت</w:t>
      </w:r>
    </w:p>
    <w:p>
      <w:pPr>
        <w:pStyle w:val="Compact"/>
        <w:numPr>
          <w:ilvl w:val="0"/>
          <w:numId w:val="1046"/>
        </w:numPr>
      </w:pPr>
      <w:r>
        <w:t xml:space="preserve">حداقل مبلغ لازم برای check-in</w:t>
      </w:r>
    </w:p>
    <w:p>
      <w:pPr>
        <w:pStyle w:val="Compact"/>
        <w:numPr>
          <w:ilvl w:val="0"/>
          <w:numId w:val="1046"/>
        </w:numPr>
      </w:pPr>
      <w:r>
        <w:t xml:space="preserve">اجازه checkout با بدهی باز</w:t>
      </w:r>
    </w:p>
    <w:p>
      <w:pPr>
        <w:pStyle w:val="Compact"/>
        <w:numPr>
          <w:ilvl w:val="0"/>
          <w:numId w:val="1046"/>
        </w:numPr>
      </w:pPr>
      <w:r>
        <w:t xml:space="preserve">سیاست refund</w:t>
      </w:r>
    </w:p>
    <w:bookmarkEnd w:id="87"/>
    <w:bookmarkStart w:id="88" w:name="dorm-rules"/>
    <w:p>
      <w:pPr>
        <w:pStyle w:val="Heading2"/>
      </w:pPr>
      <w:r>
        <w:t xml:space="preserve">3. Dorm rules</w:t>
      </w:r>
    </w:p>
    <w:p>
      <w:pPr>
        <w:pStyle w:val="Compact"/>
        <w:numPr>
          <w:ilvl w:val="0"/>
          <w:numId w:val="1047"/>
        </w:numPr>
      </w:pPr>
      <w:r>
        <w:t xml:space="preserve">mixed / female / male</w:t>
      </w:r>
    </w:p>
    <w:p>
      <w:pPr>
        <w:pStyle w:val="Compact"/>
        <w:numPr>
          <w:ilvl w:val="0"/>
          <w:numId w:val="1047"/>
        </w:numPr>
      </w:pPr>
      <w:r>
        <w:t xml:space="preserve">اولویت تخصیص تخت</w:t>
      </w:r>
    </w:p>
    <w:p>
      <w:pPr>
        <w:pStyle w:val="Compact"/>
        <w:numPr>
          <w:ilvl w:val="0"/>
          <w:numId w:val="1047"/>
        </w:numPr>
      </w:pPr>
      <w:r>
        <w:t xml:space="preserve">امکان override دستی</w:t>
      </w:r>
    </w:p>
    <w:bookmarkEnd w:id="88"/>
    <w:bookmarkStart w:id="89" w:name="نظافت-و-عملیات"/>
    <w:p>
      <w:pPr>
        <w:pStyle w:val="Heading2"/>
      </w:pPr>
      <w:r>
        <w:t xml:space="preserve">4. نظافت و عملیات</w:t>
      </w:r>
    </w:p>
    <w:p>
      <w:pPr>
        <w:pStyle w:val="Compact"/>
        <w:numPr>
          <w:ilvl w:val="0"/>
          <w:numId w:val="1048"/>
        </w:numPr>
      </w:pPr>
      <w:r>
        <w:t xml:space="preserve">آیا checkout تخت را dirty کند یا cleaning in progress؟</w:t>
      </w:r>
    </w:p>
    <w:p>
      <w:pPr>
        <w:pStyle w:val="Compact"/>
        <w:numPr>
          <w:ilvl w:val="0"/>
          <w:numId w:val="1048"/>
        </w:numPr>
      </w:pPr>
      <w:r>
        <w:t xml:space="preserve">آیا housekeeping approval لازم است؟</w:t>
      </w:r>
    </w:p>
    <w:bookmarkEnd w:id="89"/>
    <w:bookmarkStart w:id="90" w:name="گزارشها"/>
    <w:p>
      <w:pPr>
        <w:pStyle w:val="Heading2"/>
      </w:pPr>
      <w:r>
        <w:t xml:space="preserve">5. گزارش‌ها</w:t>
      </w:r>
    </w:p>
    <w:p>
      <w:pPr>
        <w:pStyle w:val="Compact"/>
        <w:numPr>
          <w:ilvl w:val="0"/>
          <w:numId w:val="1049"/>
        </w:numPr>
      </w:pPr>
      <w:r>
        <w:t xml:space="preserve">فرمول revenue recognition</w:t>
      </w:r>
    </w:p>
    <w:p>
      <w:pPr>
        <w:pStyle w:val="Compact"/>
        <w:numPr>
          <w:ilvl w:val="0"/>
          <w:numId w:val="1049"/>
        </w:numPr>
      </w:pPr>
      <w:r>
        <w:t xml:space="preserve">نحوه نمایش tax</w:t>
      </w:r>
    </w:p>
    <w:p>
      <w:pPr>
        <w:pStyle w:val="Compact"/>
        <w:numPr>
          <w:ilvl w:val="0"/>
          <w:numId w:val="1049"/>
        </w:numPr>
      </w:pPr>
      <w:r>
        <w:t xml:space="preserve">دسته‌بندی‌های سفارشی هزینه</w:t>
      </w:r>
    </w:p>
    <w:bookmarkEnd w:id="90"/>
    <w:bookmarkStart w:id="92" w:name="ai-messaging"/>
    <w:p>
      <w:pPr>
        <w:pStyle w:val="Heading2"/>
      </w:pPr>
      <w:r>
        <w:t xml:space="preserve">6. AI &amp; messaging</w:t>
      </w:r>
    </w:p>
    <w:p>
      <w:pPr>
        <w:pStyle w:val="Compact"/>
        <w:numPr>
          <w:ilvl w:val="0"/>
          <w:numId w:val="1050"/>
        </w:numPr>
      </w:pPr>
      <w:r>
        <w:t xml:space="preserve">آیا draft message مجاز است؟</w:t>
      </w:r>
    </w:p>
    <w:p>
      <w:pPr>
        <w:pStyle w:val="Compact"/>
        <w:numPr>
          <w:ilvl w:val="0"/>
          <w:numId w:val="1050"/>
        </w:numPr>
      </w:pPr>
      <w:r>
        <w:t xml:space="preserve">چه templateهایی فعال باشند؟</w:t>
      </w:r>
    </w:p>
    <w:p>
      <w:pPr>
        <w:pStyle w:val="Compact"/>
        <w:numPr>
          <w:ilvl w:val="0"/>
          <w:numId w:val="1050"/>
        </w:numPr>
      </w:pPr>
      <w:r>
        <w:t xml:space="preserve">چه roleهایی اجازه استفاده از AI را دارند؟</w:t>
      </w:r>
    </w:p>
    <w:bookmarkStart w:id="91" w:name="اصل-مهم-برای-پیادهسازی-این-بخش"/>
    <w:p>
      <w:pPr>
        <w:pStyle w:val="Heading3"/>
      </w:pPr>
      <w:r>
        <w:t xml:space="preserve">اصل مهم برای پیاده‌سازی این بخش</w:t>
      </w:r>
    </w:p>
    <w:p>
      <w:pPr>
        <w:pStyle w:val="FirstParagraph"/>
      </w:pPr>
      <w:r>
        <w:t xml:space="preserve">این موارد باید به صورت</w:t>
      </w:r>
      <w:r>
        <w:t xml:space="preserve"> </w:t>
      </w:r>
      <w:r>
        <w:rPr>
          <w:b/>
          <w:bCs/>
        </w:rPr>
        <w:t xml:space="preserve">property-level settings</w:t>
      </w:r>
      <w:r>
        <w:t xml:space="preserve"> </w:t>
      </w:r>
      <w:r>
        <w:t xml:space="preserve">یا</w:t>
      </w:r>
      <w:r>
        <w:t xml:space="preserve"> </w:t>
      </w:r>
      <w:r>
        <w:rPr>
          <w:b/>
          <w:bCs/>
        </w:rPr>
        <w:t xml:space="preserve">tenant configuration</w:t>
      </w:r>
      <w:r>
        <w:t xml:space="preserve"> </w:t>
      </w:r>
      <w:r>
        <w:t xml:space="preserve">ذخیره شوند، نه به‌صورت if/elseهای پراکنده در کل سیستم.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5" w:name="Xaa85bd042b3e80f3696d6749931b629c0e3e9ef"/>
    <w:p>
      <w:pPr>
        <w:pStyle w:val="Heading1"/>
      </w:pPr>
      <w:r>
        <w:t xml:space="preserve">بخش چهارم: فهرست نهایی تصمیم‌های قفل‌شده نسخه اول</w:t>
      </w:r>
    </w:p>
    <w:bookmarkStart w:id="94" w:name="تصمیمهای-قفلشده"/>
    <w:p>
      <w:pPr>
        <w:pStyle w:val="Heading2"/>
      </w:pPr>
      <w:r>
        <w:t xml:space="preserve">تصمیم‌های قفل‌شده</w:t>
      </w:r>
    </w:p>
    <w:p>
      <w:pPr>
        <w:pStyle w:val="Compact"/>
        <w:numPr>
          <w:ilvl w:val="0"/>
          <w:numId w:val="1051"/>
        </w:numPr>
      </w:pPr>
      <w:r>
        <w:t xml:space="preserve">سیستم bed-first است.</w:t>
      </w:r>
    </w:p>
    <w:p>
      <w:pPr>
        <w:pStyle w:val="Compact"/>
        <w:numPr>
          <w:ilvl w:val="0"/>
          <w:numId w:val="1051"/>
        </w:numPr>
      </w:pPr>
      <w:r>
        <w:t xml:space="preserve">رزرو دیررس تا ساعت 23:00 روز ورود نگه داشته می‌شود.</w:t>
      </w:r>
    </w:p>
    <w:p>
      <w:pPr>
        <w:pStyle w:val="Compact"/>
        <w:numPr>
          <w:ilvl w:val="0"/>
          <w:numId w:val="1051"/>
        </w:numPr>
      </w:pPr>
      <w:r>
        <w:t xml:space="preserve">no-show در نسخه اول دستی تأیید می‌شود.</w:t>
      </w:r>
    </w:p>
    <w:p>
      <w:pPr>
        <w:pStyle w:val="Compact"/>
        <w:numPr>
          <w:ilvl w:val="0"/>
          <w:numId w:val="1051"/>
        </w:numPr>
      </w:pPr>
      <w:r>
        <w:t xml:space="preserve">partial payment برای check-in مجاز است.</w:t>
      </w:r>
    </w:p>
    <w:p>
      <w:pPr>
        <w:pStyle w:val="Compact"/>
        <w:numPr>
          <w:ilvl w:val="0"/>
          <w:numId w:val="1051"/>
        </w:numPr>
      </w:pPr>
      <w:r>
        <w:t xml:space="preserve">checkout با بدهی باز مجاز است.</w:t>
      </w:r>
    </w:p>
    <w:p>
      <w:pPr>
        <w:pStyle w:val="Compact"/>
        <w:numPr>
          <w:ilvl w:val="0"/>
          <w:numId w:val="1051"/>
        </w:numPr>
      </w:pPr>
      <w:r>
        <w:t xml:space="preserve">بدهی بعد از checkout به receivable/open balance تبدیل می‌شود.</w:t>
      </w:r>
    </w:p>
    <w:p>
      <w:pPr>
        <w:pStyle w:val="Compact"/>
        <w:numPr>
          <w:ilvl w:val="0"/>
          <w:numId w:val="1051"/>
        </w:numPr>
      </w:pPr>
      <w:r>
        <w:t xml:space="preserve">تخت بعد از checkout ابتدا Dirty می‌شود.</w:t>
      </w:r>
    </w:p>
    <w:p>
      <w:pPr>
        <w:pStyle w:val="Compact"/>
        <w:numPr>
          <w:ilvl w:val="0"/>
          <w:numId w:val="1051"/>
        </w:numPr>
      </w:pPr>
      <w:r>
        <w:t xml:space="preserve">Maintenance و Out of order دو وضعیت جدا هستند.</w:t>
      </w:r>
    </w:p>
    <w:p>
      <w:pPr>
        <w:pStyle w:val="Compact"/>
        <w:numPr>
          <w:ilvl w:val="0"/>
          <w:numId w:val="1051"/>
        </w:numPr>
      </w:pPr>
      <w:r>
        <w:t xml:space="preserve">KPI اصلی اشغال بر پایه bed-night است.</w:t>
      </w:r>
    </w:p>
    <w:p>
      <w:pPr>
        <w:pStyle w:val="Compact"/>
        <w:numPr>
          <w:ilvl w:val="0"/>
          <w:numId w:val="1051"/>
        </w:numPr>
      </w:pPr>
      <w:r>
        <w:t xml:space="preserve">AI در نسخه اول read-only است.</w:t>
      </w:r>
    </w:p>
    <w:p>
      <w:pPr>
        <w:pStyle w:val="Compact"/>
        <w:numPr>
          <w:ilvl w:val="0"/>
          <w:numId w:val="1051"/>
        </w:numPr>
      </w:pPr>
      <w:r>
        <w:t xml:space="preserve">AI فقط پاسخ، گزارش، و draft می‌سازد.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e85c522d8a4b5ef59e1ff22feb6e253519ae999"/>
    <w:p>
      <w:pPr>
        <w:pStyle w:val="Heading1"/>
      </w:pPr>
      <w:r>
        <w:t xml:space="preserve">بخش پنجم: چیزهایی که هنوز نباید در این مرحله نهایی شوند</w:t>
      </w:r>
    </w:p>
    <w:p>
      <w:pPr>
        <w:pStyle w:val="FirstParagraph"/>
      </w:pPr>
      <w:r>
        <w:t xml:space="preserve">این موارد را هنوز لازم نیست قفل کنی و می‌توانند در فاز بعدی یا pilot دقیق‌تر شوند:</w:t>
      </w:r>
      <w:r>
        <w:t xml:space="preserve"> </w:t>
      </w:r>
      <w:r>
        <w:t xml:space="preserve">- مدل کامل revenue recognition</w:t>
      </w:r>
      <w:r>
        <w:t xml:space="preserve"> </w:t>
      </w:r>
      <w:r>
        <w:t xml:space="preserve">- ledger design فنی</w:t>
      </w:r>
      <w:r>
        <w:t xml:space="preserve"> </w:t>
      </w:r>
      <w:r>
        <w:t xml:space="preserve">- tax engine technical model</w:t>
      </w:r>
      <w:r>
        <w:t xml:space="preserve"> </w:t>
      </w:r>
      <w:r>
        <w:t xml:space="preserve">- OTA sync rules دقیق</w:t>
      </w:r>
      <w:r>
        <w:t xml:space="preserve"> </w:t>
      </w:r>
      <w:r>
        <w:t xml:space="preserve">- pricing engine rules</w:t>
      </w:r>
      <w:r>
        <w:t xml:space="preserve"> </w:t>
      </w:r>
      <w:r>
        <w:t xml:space="preserve">- automation engine details</w:t>
      </w:r>
    </w:p>
    <w:p>
      <w:r>
        <w:pict>
          <v:rect style="width:0;height:1.5pt" o:hralign="center" o:hrstd="t" o:hr="t"/>
        </w:pict>
      </w:r>
    </w:p>
    <w:bookmarkEnd w:id="96"/>
    <w:bookmarkStart w:id="98" w:name="چکلیست-پایان-این-سند"/>
    <w:p>
      <w:pPr>
        <w:pStyle w:val="Heading1"/>
      </w:pPr>
      <w:r>
        <w:t xml:space="preserve">چک‌لیست پایان این سند</w:t>
      </w:r>
    </w:p>
    <w:p>
      <w:pPr>
        <w:pStyle w:val="Compact"/>
        <w:numPr>
          <w:ilvl w:val="0"/>
          <w:numId w:val="1052"/>
        </w:numPr>
      </w:pPr>
      <w:r>
        <w:t xml:space="preserve">Global rules مشخص شده‌اند</w:t>
      </w:r>
    </w:p>
    <w:p>
      <w:pPr>
        <w:pStyle w:val="Compact"/>
        <w:numPr>
          <w:ilvl w:val="0"/>
          <w:numId w:val="1053"/>
        </w:numPr>
      </w:pPr>
      <w:r>
        <w:t xml:space="preserve">Business rules نسخه اول مشخص شده‌اند</w:t>
      </w:r>
    </w:p>
    <w:p>
      <w:pPr>
        <w:pStyle w:val="Compact"/>
        <w:numPr>
          <w:ilvl w:val="0"/>
          <w:numId w:val="1054"/>
        </w:numPr>
      </w:pPr>
      <w:r>
        <w:t xml:space="preserve">Configurable rules از global rules جدا شده‌اند</w:t>
      </w:r>
    </w:p>
    <w:p>
      <w:pPr>
        <w:pStyle w:val="Compact"/>
        <w:numPr>
          <w:ilvl w:val="0"/>
          <w:numId w:val="1055"/>
        </w:numPr>
      </w:pPr>
      <w:r>
        <w:t xml:space="preserve">scope نسخه اول AI مشخص شده است</w:t>
      </w:r>
    </w:p>
    <w:p>
      <w:pPr>
        <w:pStyle w:val="Compact"/>
        <w:numPr>
          <w:ilvl w:val="0"/>
          <w:numId w:val="1056"/>
        </w:numPr>
      </w:pPr>
      <w:r>
        <w:t xml:space="preserve">تصمیم‌های قفل‌شده نسخه اول ثبت شده‌اند</w:t>
      </w:r>
    </w:p>
    <w:p>
      <w:r>
        <w:pict>
          <v:rect style="width:0;height:1.5pt" o:hralign="center" o:hrstd="t" o:hr="t"/>
        </w:pict>
      </w:r>
    </w:p>
    <w:bookmarkStart w:id="97" w:name="گام-بعدی-پیشنهادی"/>
    <w:p>
      <w:pPr>
        <w:pStyle w:val="Heading2"/>
      </w:pPr>
      <w:r>
        <w:t xml:space="preserve">گام بعدی پیشنهادی</w:t>
      </w:r>
    </w:p>
    <w:p>
      <w:pPr>
        <w:pStyle w:val="FirstParagraph"/>
      </w:pPr>
      <w:r>
        <w:t xml:space="preserve">بعد از این سند، بهترین گام بعدی این است: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Domain Model / Entity Map</w:t>
      </w:r>
      <w:r>
        <w:t xml:space="preserve"> </w:t>
      </w:r>
      <w:r>
        <w:t xml:space="preserve">2. یا</w:t>
      </w:r>
      <w:r>
        <w:t xml:space="preserve"> </w:t>
      </w:r>
      <w:r>
        <w:rPr>
          <w:b/>
          <w:bCs/>
        </w:rPr>
        <w:t xml:space="preserve">State Transition Map</w:t>
      </w:r>
    </w:p>
    <w:p>
      <w:pPr>
        <w:pStyle w:val="BodyText"/>
      </w:pPr>
      <w:r>
        <w:t xml:space="preserve">پیشنهاد من: اول Domain Model، بعد State Transition Map.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2026-03-19T19:08:22Z</dcterms:created>
  <dcterms:modified xsi:type="dcterms:W3CDTF">2026-03-19T19:08:22Z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