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vp-screen-specification-pack"/>
    <w:p>
      <w:pPr>
        <w:pStyle w:val="Heading1"/>
      </w:pPr>
      <w:r>
        <w:t xml:space="preserve">11. MVP Screen Specification Pack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قدم بعدیِ مستقیم بعد از اسناد زیر است:</w:t>
      </w:r>
    </w:p>
    <w:p>
      <w:pPr>
        <w:pStyle w:val="Compact"/>
        <w:numPr>
          <w:ilvl w:val="0"/>
          <w:numId w:val="1001"/>
        </w:numPr>
      </w:pPr>
      <w:r>
        <w:t xml:space="preserve">Core Operational Flows</w:t>
      </w:r>
    </w:p>
    <w:p>
      <w:pPr>
        <w:pStyle w:val="Compact"/>
        <w:numPr>
          <w:ilvl w:val="0"/>
          <w:numId w:val="1001"/>
        </w:numPr>
      </w:pPr>
      <w:r>
        <w:t xml:space="preserve">Hostel Business Rules</w:t>
      </w:r>
    </w:p>
    <w:p>
      <w:pPr>
        <w:pStyle w:val="Compact"/>
        <w:numPr>
          <w:ilvl w:val="0"/>
          <w:numId w:val="1001"/>
        </w:numPr>
      </w:pPr>
      <w:r>
        <w:t xml:space="preserve">Hostel Domain Model &amp; Entity Map</w:t>
      </w:r>
    </w:p>
    <w:p>
      <w:pPr>
        <w:pStyle w:val="Compact"/>
        <w:numPr>
          <w:ilvl w:val="0"/>
          <w:numId w:val="1001"/>
        </w:numPr>
      </w:pPr>
      <w:r>
        <w:t xml:space="preserve">Hostel State Transition Map</w:t>
      </w:r>
    </w:p>
    <w:p>
      <w:pPr>
        <w:pStyle w:val="Compact"/>
        <w:numPr>
          <w:ilvl w:val="0"/>
          <w:numId w:val="1001"/>
        </w:numPr>
      </w:pPr>
      <w:r>
        <w:t xml:space="preserve">Hostel Entity Field Definition</w:t>
      </w:r>
    </w:p>
    <w:p>
      <w:pPr>
        <w:pStyle w:val="Compact"/>
        <w:numPr>
          <w:ilvl w:val="0"/>
          <w:numId w:val="1001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1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01"/>
        </w:numPr>
      </w:pPr>
      <w:r>
        <w:t xml:space="preserve">Command &amp; Event Catalog</w:t>
      </w:r>
    </w:p>
    <w:p>
      <w:pPr>
        <w:pStyle w:val="Compact"/>
        <w:numPr>
          <w:ilvl w:val="0"/>
          <w:numId w:val="1001"/>
        </w:numPr>
      </w:pPr>
      <w:r>
        <w:t xml:space="preserve">Validation Matrix &amp; Permission Matrix</w:t>
      </w:r>
    </w:p>
    <w:p>
      <w:pPr>
        <w:pStyle w:val="Compact"/>
        <w:numPr>
          <w:ilvl w:val="0"/>
          <w:numId w:val="1001"/>
        </w:numPr>
      </w:pPr>
      <w:r>
        <w:t xml:space="preserve">Screen-to-Command Mapping &amp; UX Decision Rules</w:t>
      </w:r>
    </w:p>
    <w:p>
      <w:pPr>
        <w:pStyle w:val="FirstParagraph"/>
      </w:pPr>
      <w:r>
        <w:t xml:space="preserve">هدف این سند این است که از سطح «screen-to-command mapping» وارد سطح «screen specification» شویم؛ یعنی برای اسکرین‌های اصلی MVP دقیق کنیم که:</w:t>
      </w:r>
    </w:p>
    <w:p>
      <w:pPr>
        <w:pStyle w:val="Compact"/>
        <w:numPr>
          <w:ilvl w:val="0"/>
          <w:numId w:val="1002"/>
        </w:numPr>
      </w:pPr>
      <w:r>
        <w:t xml:space="preserve">هر اسکرین برای چه تصمیم/عملیاتی ساخته شده است</w:t>
      </w:r>
    </w:p>
    <w:p>
      <w:pPr>
        <w:pStyle w:val="Compact"/>
        <w:numPr>
          <w:ilvl w:val="0"/>
          <w:numId w:val="1002"/>
        </w:numPr>
      </w:pPr>
      <w:r>
        <w:t xml:space="preserve">کاربر در آن اسکرین چه چیزی را باید اول ببیند</w:t>
      </w:r>
    </w:p>
    <w:p>
      <w:pPr>
        <w:pStyle w:val="Compact"/>
        <w:numPr>
          <w:ilvl w:val="0"/>
          <w:numId w:val="1002"/>
        </w:numPr>
      </w:pPr>
      <w:r>
        <w:t xml:space="preserve">چه data blocks و sections باید داشته باشد</w:t>
      </w:r>
    </w:p>
    <w:p>
      <w:pPr>
        <w:pStyle w:val="Compact"/>
        <w:numPr>
          <w:ilvl w:val="0"/>
          <w:numId w:val="1002"/>
        </w:numPr>
      </w:pPr>
      <w:r>
        <w:t xml:space="preserve">primary action و secondary actionها کجا قرار می‌گیرند</w:t>
      </w:r>
    </w:p>
    <w:p>
      <w:pPr>
        <w:pStyle w:val="Compact"/>
        <w:numPr>
          <w:ilvl w:val="0"/>
          <w:numId w:val="1002"/>
        </w:numPr>
      </w:pPr>
      <w:r>
        <w:t xml:space="preserve">چه warning / block / override behaviorهایی باید دیده شوند</w:t>
      </w:r>
    </w:p>
    <w:p>
      <w:pPr>
        <w:pStyle w:val="Compact"/>
        <w:numPr>
          <w:ilvl w:val="0"/>
          <w:numId w:val="1002"/>
        </w:numPr>
      </w:pPr>
      <w:r>
        <w:t xml:space="preserve">چه stateهایی روی layout و CTAها اثر می‌گذارند</w:t>
      </w:r>
    </w:p>
    <w:p>
      <w:pPr>
        <w:pStyle w:val="Compact"/>
        <w:numPr>
          <w:ilvl w:val="0"/>
          <w:numId w:val="1002"/>
        </w:numPr>
      </w:pPr>
      <w:r>
        <w:t xml:space="preserve">چه چیزهایی در MVP داخل scope هستند و چه چیزهایی عمداً defer می‌شوند</w:t>
      </w:r>
    </w:p>
    <w:p>
      <w:pPr>
        <w:pStyle w:val="FirstParagraph"/>
      </w:pPr>
      <w:r>
        <w:t xml:space="preserve">این سند هنوز وارد implementation نمی‌شود. یعنی هنوز درباره این‌ها تصمیم نهایی نمی‌دهد:</w:t>
      </w:r>
    </w:p>
    <w:p>
      <w:pPr>
        <w:pStyle w:val="Compact"/>
        <w:numPr>
          <w:ilvl w:val="0"/>
          <w:numId w:val="1003"/>
        </w:numPr>
      </w:pPr>
      <w:r>
        <w:t xml:space="preserve">API contract</w:t>
      </w:r>
    </w:p>
    <w:p>
      <w:pPr>
        <w:pStyle w:val="Compact"/>
        <w:numPr>
          <w:ilvl w:val="0"/>
          <w:numId w:val="1003"/>
        </w:numPr>
      </w:pPr>
      <w:r>
        <w:t xml:space="preserve">database schema</w:t>
      </w:r>
    </w:p>
    <w:p>
      <w:pPr>
        <w:pStyle w:val="Compact"/>
        <w:numPr>
          <w:ilvl w:val="0"/>
          <w:numId w:val="1003"/>
        </w:numPr>
      </w:pPr>
      <w:r>
        <w:t xml:space="preserve">frontend routing structure</w:t>
      </w:r>
    </w:p>
    <w:p>
      <w:pPr>
        <w:pStyle w:val="Compact"/>
        <w:numPr>
          <w:ilvl w:val="0"/>
          <w:numId w:val="1003"/>
        </w:numPr>
      </w:pPr>
      <w:r>
        <w:t xml:space="preserve">component implementation</w:t>
      </w:r>
    </w:p>
    <w:p>
      <w:pPr>
        <w:pStyle w:val="Compact"/>
        <w:numPr>
          <w:ilvl w:val="0"/>
          <w:numId w:val="1003"/>
        </w:numPr>
      </w:pPr>
      <w:r>
        <w:t xml:space="preserve">visual design pixel-level</w:t>
      </w:r>
    </w:p>
    <w:p>
      <w:pPr>
        <w:pStyle w:val="FirstParagraph"/>
      </w:pPr>
      <w:r>
        <w:t xml:space="preserve">اما باید آن‌قدر دقیق باشد که بعد از آن بتوان:</w:t>
      </w:r>
    </w:p>
    <w:p>
      <w:pPr>
        <w:pStyle w:val="Compact"/>
        <w:numPr>
          <w:ilvl w:val="0"/>
          <w:numId w:val="1004"/>
        </w:numPr>
      </w:pPr>
      <w:r>
        <w:t xml:space="preserve">wireframe ساخت</w:t>
      </w:r>
    </w:p>
    <w:p>
      <w:pPr>
        <w:pStyle w:val="Compact"/>
        <w:numPr>
          <w:ilvl w:val="0"/>
          <w:numId w:val="1004"/>
        </w:numPr>
      </w:pPr>
      <w:r>
        <w:t xml:space="preserve">page layout design شروع کرد</w:t>
      </w:r>
    </w:p>
    <w:p>
      <w:pPr>
        <w:pStyle w:val="Compact"/>
        <w:numPr>
          <w:ilvl w:val="0"/>
          <w:numId w:val="1004"/>
        </w:numPr>
      </w:pPr>
      <w:r>
        <w:t xml:space="preserve">component inventory تعریف کرد</w:t>
      </w:r>
    </w:p>
    <w:p>
      <w:pPr>
        <w:pStyle w:val="Compact"/>
        <w:numPr>
          <w:ilvl w:val="0"/>
          <w:numId w:val="1004"/>
        </w:numPr>
      </w:pPr>
      <w:r>
        <w:t xml:space="preserve">frontend module boundaryها را با اطمینان بیشتری بست</w:t>
      </w:r>
    </w:p>
    <w:p>
      <w:r>
        <w:pict>
          <v:rect style="width:0;height:1.5pt" o:hralign="center" o:hrstd="t" o:hr="t"/>
        </w:pict>
      </w:r>
    </w:p>
    <w:bookmarkEnd w:id="20"/>
    <w:bookmarkStart w:id="26" w:name="مبنای-استخراج-این-سند-از-اسناد-قبلی"/>
    <w:p>
      <w:pPr>
        <w:pStyle w:val="Heading2"/>
      </w:pPr>
      <w:r>
        <w:t xml:space="preserve">مبنای استخراج این سند از اسناد قبلی</w:t>
      </w:r>
    </w:p>
    <w:p>
      <w:pPr>
        <w:pStyle w:val="FirstParagraph"/>
      </w:pPr>
      <w:r>
        <w:t xml:space="preserve">این سند از این اسناد derive شده است:</w:t>
      </w:r>
    </w:p>
    <w:bookmarkStart w:id="21" w:name="core-operational-flows"/>
    <w:p>
      <w:pPr>
        <w:pStyle w:val="Heading3"/>
      </w:pPr>
      <w:r>
        <w:t xml:space="preserve">1) Core Operational Flows</w:t>
      </w:r>
    </w:p>
    <w:p>
      <w:pPr>
        <w:pStyle w:val="FirstParagraph"/>
      </w:pPr>
      <w:r>
        <w:t xml:space="preserve">چون مشخص کرده front desk و operations با چه توالی واقعی کار می‌کنند:</w:t>
      </w:r>
    </w:p>
    <w:p>
      <w:pPr>
        <w:pStyle w:val="Compact"/>
        <w:numPr>
          <w:ilvl w:val="0"/>
          <w:numId w:val="1005"/>
        </w:numPr>
      </w:pPr>
      <w:r>
        <w:t xml:space="preserve">reservation lifecycle</w:t>
      </w:r>
    </w:p>
    <w:p>
      <w:pPr>
        <w:pStyle w:val="Compact"/>
        <w:numPr>
          <w:ilvl w:val="0"/>
          <w:numId w:val="1005"/>
        </w:numPr>
      </w:pPr>
      <w:r>
        <w:t xml:space="preserve">arrival/check-in</w:t>
      </w:r>
    </w:p>
    <w:p>
      <w:pPr>
        <w:pStyle w:val="Compact"/>
        <w:numPr>
          <w:ilvl w:val="0"/>
          <w:numId w:val="1005"/>
        </w:numPr>
      </w:pPr>
      <w:r>
        <w:t xml:space="preserve">stay/in-house operations</w:t>
      </w:r>
    </w:p>
    <w:p>
      <w:pPr>
        <w:pStyle w:val="Compact"/>
        <w:numPr>
          <w:ilvl w:val="0"/>
          <w:numId w:val="1005"/>
        </w:numPr>
      </w:pPr>
      <w:r>
        <w:t xml:space="preserve">bed move</w:t>
      </w:r>
    </w:p>
    <w:p>
      <w:pPr>
        <w:pStyle w:val="Compact"/>
        <w:numPr>
          <w:ilvl w:val="0"/>
          <w:numId w:val="1005"/>
        </w:numPr>
      </w:pPr>
      <w:r>
        <w:t xml:space="preserve">checkout</w:t>
      </w:r>
    </w:p>
    <w:p>
      <w:pPr>
        <w:pStyle w:val="Compact"/>
        <w:numPr>
          <w:ilvl w:val="0"/>
          <w:numId w:val="1005"/>
        </w:numPr>
      </w:pPr>
      <w:r>
        <w:t xml:space="preserve">folio settlement</w:t>
      </w:r>
    </w:p>
    <w:p>
      <w:pPr>
        <w:pStyle w:val="Compact"/>
        <w:numPr>
          <w:ilvl w:val="0"/>
          <w:numId w:val="1005"/>
        </w:numPr>
      </w:pPr>
      <w:r>
        <w:t xml:space="preserve">housekeeping turnover</w:t>
      </w:r>
    </w:p>
    <w:p>
      <w:pPr>
        <w:pStyle w:val="Compact"/>
        <w:numPr>
          <w:ilvl w:val="0"/>
          <w:numId w:val="1005"/>
        </w:numPr>
      </w:pPr>
      <w:r>
        <w:t xml:space="preserve">maintenance interruption</w:t>
      </w:r>
    </w:p>
    <w:bookmarkEnd w:id="21"/>
    <w:bookmarkStart w:id="22" w:name="business-rules"/>
    <w:p>
      <w:pPr>
        <w:pStyle w:val="Heading3"/>
      </w:pPr>
      <w:r>
        <w:t xml:space="preserve">2) Business Rules</w:t>
      </w:r>
    </w:p>
    <w:p>
      <w:pPr>
        <w:pStyle w:val="FirstParagraph"/>
      </w:pPr>
      <w:r>
        <w:t xml:space="preserve">چون ruleهای حیاتی MVP را تثبیت کرده:</w:t>
      </w:r>
    </w:p>
    <w:p>
      <w:pPr>
        <w:pStyle w:val="Compact"/>
        <w:numPr>
          <w:ilvl w:val="0"/>
          <w:numId w:val="1006"/>
        </w:numPr>
      </w:pPr>
      <w:r>
        <w:t xml:space="preserve">bed-first inventory model</w:t>
      </w:r>
    </w:p>
    <w:p>
      <w:pPr>
        <w:pStyle w:val="Compact"/>
        <w:numPr>
          <w:ilvl w:val="0"/>
          <w:numId w:val="1006"/>
        </w:numPr>
      </w:pPr>
      <w:r>
        <w:t xml:space="preserve">reservation جدا از assignment و stay</w:t>
      </w:r>
    </w:p>
    <w:p>
      <w:pPr>
        <w:pStyle w:val="Compact"/>
        <w:numPr>
          <w:ilvl w:val="0"/>
          <w:numId w:val="1006"/>
        </w:numPr>
      </w:pPr>
      <w:r>
        <w:t xml:space="preserve">checkout با open receivable ممکن است</w:t>
      </w:r>
    </w:p>
    <w:p>
      <w:pPr>
        <w:pStyle w:val="Compact"/>
        <w:numPr>
          <w:ilvl w:val="0"/>
          <w:numId w:val="1006"/>
        </w:numPr>
      </w:pPr>
      <w:r>
        <w:t xml:space="preserve">post-checkout bed مستقیم available نمی‌شود و dirty می‌شود</w:t>
      </w:r>
    </w:p>
    <w:p>
      <w:pPr>
        <w:pStyle w:val="Compact"/>
        <w:numPr>
          <w:ilvl w:val="0"/>
          <w:numId w:val="1006"/>
        </w:numPr>
      </w:pPr>
      <w:r>
        <w:t xml:space="preserve">maintenance می‌تواند sellability را block کند</w:t>
      </w:r>
    </w:p>
    <w:p>
      <w:pPr>
        <w:pStyle w:val="Compact"/>
        <w:numPr>
          <w:ilvl w:val="0"/>
          <w:numId w:val="1006"/>
        </w:numPr>
      </w:pPr>
      <w:r>
        <w:t xml:space="preserve">private room و dorm rules متفاوت‌اند</w:t>
      </w:r>
    </w:p>
    <w:bookmarkEnd w:id="22"/>
    <w:bookmarkStart w:id="23" w:name="domain-model-state-transition-map"/>
    <w:p>
      <w:pPr>
        <w:pStyle w:val="Heading3"/>
      </w:pPr>
      <w:r>
        <w:t xml:space="preserve">3) Domain Model + State Transition Map</w:t>
      </w:r>
    </w:p>
    <w:p>
      <w:pPr>
        <w:pStyle w:val="FirstParagraph"/>
      </w:pPr>
      <w:r>
        <w:t xml:space="preserve">چون entityهای اصلی و state boundaryها را روشن کرده‌اند:</w:t>
      </w:r>
    </w:p>
    <w:p>
      <w:pPr>
        <w:pStyle w:val="Compact"/>
        <w:numPr>
          <w:ilvl w:val="0"/>
          <w:numId w:val="1007"/>
        </w:numPr>
      </w:pPr>
      <w:r>
        <w:t xml:space="preserve">Reservation</w:t>
      </w:r>
      <w:r>
        <w:t xml:space="preserve"> </w:t>
      </w:r>
      <w:r>
        <w:t xml:space="preserve">n- Stay</w:t>
      </w:r>
    </w:p>
    <w:p>
      <w:pPr>
        <w:pStyle w:val="Compact"/>
        <w:numPr>
          <w:ilvl w:val="0"/>
          <w:numId w:val="1007"/>
        </w:numPr>
      </w:pPr>
      <w:r>
        <w:t xml:space="preserve">BedAssignment</w:t>
      </w:r>
    </w:p>
    <w:p>
      <w:pPr>
        <w:pStyle w:val="Compact"/>
        <w:numPr>
          <w:ilvl w:val="0"/>
          <w:numId w:val="1007"/>
        </w:numPr>
      </w:pPr>
      <w:r>
        <w:t xml:space="preserve">Space/Bed</w:t>
      </w:r>
    </w:p>
    <w:p>
      <w:pPr>
        <w:pStyle w:val="Compact"/>
        <w:numPr>
          <w:ilvl w:val="0"/>
          <w:numId w:val="1007"/>
        </w:numPr>
      </w:pPr>
      <w:r>
        <w:t xml:space="preserve">Folio</w:t>
      </w:r>
    </w:p>
    <w:p>
      <w:pPr>
        <w:pStyle w:val="Compact"/>
        <w:numPr>
          <w:ilvl w:val="0"/>
          <w:numId w:val="1007"/>
        </w:numPr>
      </w:pPr>
      <w:r>
        <w:t xml:space="preserve">Charge/Payment/Refund</w:t>
      </w:r>
    </w:p>
    <w:p>
      <w:pPr>
        <w:pStyle w:val="Compact"/>
        <w:numPr>
          <w:ilvl w:val="0"/>
          <w:numId w:val="1007"/>
        </w:numPr>
      </w:pPr>
      <w:r>
        <w:t xml:space="preserve">Expense</w:t>
      </w:r>
    </w:p>
    <w:p>
      <w:pPr>
        <w:pStyle w:val="Compact"/>
        <w:numPr>
          <w:ilvl w:val="0"/>
          <w:numId w:val="1007"/>
        </w:numPr>
      </w:pPr>
      <w:r>
        <w:t xml:space="preserve">MaintenanceCase</w:t>
      </w:r>
    </w:p>
    <w:p>
      <w:pPr>
        <w:pStyle w:val="Compact"/>
        <w:numPr>
          <w:ilvl w:val="0"/>
          <w:numId w:val="1007"/>
        </w:numPr>
      </w:pPr>
      <w:r>
        <w:t xml:space="preserve">HousekeepingTask</w:t>
      </w:r>
    </w:p>
    <w:bookmarkEnd w:id="23"/>
    <w:bookmarkStart w:id="24" w:name="validation-matrix-permission-matrix"/>
    <w:p>
      <w:pPr>
        <w:pStyle w:val="Heading3"/>
      </w:pPr>
      <w:r>
        <w:t xml:space="preserve">4) Validation Matrix + Permission Matrix</w:t>
      </w:r>
    </w:p>
    <w:p>
      <w:pPr>
        <w:pStyle w:val="FirstParagraph"/>
      </w:pPr>
      <w:r>
        <w:t xml:space="preserve">چون می‌گوید چه actionهایی:</w:t>
      </w:r>
    </w:p>
    <w:p>
      <w:pPr>
        <w:pStyle w:val="Compact"/>
        <w:numPr>
          <w:ilvl w:val="0"/>
          <w:numId w:val="1008"/>
        </w:numPr>
      </w:pPr>
      <w:r>
        <w:t xml:space="preserve">آزاد هستند</w:t>
      </w:r>
    </w:p>
    <w:p>
      <w:pPr>
        <w:pStyle w:val="Compact"/>
        <w:numPr>
          <w:ilvl w:val="0"/>
          <w:numId w:val="1008"/>
        </w:numPr>
      </w:pPr>
      <w:r>
        <w:t xml:space="preserve">warning دارند</w:t>
      </w:r>
    </w:p>
    <w:p>
      <w:pPr>
        <w:pStyle w:val="Compact"/>
        <w:numPr>
          <w:ilvl w:val="0"/>
          <w:numId w:val="1008"/>
        </w:numPr>
      </w:pPr>
      <w:r>
        <w:t xml:space="preserve">hard block می‌شوند</w:t>
      </w:r>
    </w:p>
    <w:p>
      <w:pPr>
        <w:pStyle w:val="Compact"/>
        <w:numPr>
          <w:ilvl w:val="0"/>
          <w:numId w:val="1008"/>
        </w:numPr>
      </w:pPr>
      <w:r>
        <w:t xml:space="preserve">نیاز به override دارند</w:t>
      </w:r>
    </w:p>
    <w:p>
      <w:pPr>
        <w:pStyle w:val="Compact"/>
        <w:numPr>
          <w:ilvl w:val="0"/>
          <w:numId w:val="1008"/>
        </w:numPr>
      </w:pPr>
      <w:r>
        <w:t xml:space="preserve">role-sensitive هستند</w:t>
      </w:r>
    </w:p>
    <w:bookmarkEnd w:id="24"/>
    <w:bookmarkStart w:id="25" w:name="Xdc09b082e2bf2ba5b423abb52212c8abaa9da00"/>
    <w:p>
      <w:pPr>
        <w:pStyle w:val="Heading3"/>
      </w:pPr>
      <w:r>
        <w:t xml:space="preserve">5) Screen-to-Command Mapping &amp; UX Decision Rules</w:t>
      </w:r>
    </w:p>
    <w:p>
      <w:pPr>
        <w:pStyle w:val="FirstParagraph"/>
      </w:pPr>
      <w:r>
        <w:t xml:space="preserve">چون مشخص کرده هر screen باید به کدام commandها متصل باشد و UX تصمیم‌ها در چه contextی گرفته شوند.</w:t>
      </w:r>
    </w:p>
    <w:p>
      <w:pPr>
        <w:pStyle w:val="BodyText"/>
      </w:pPr>
      <w:r>
        <w:t xml:space="preserve">پس این سند در واقع «صفحه‌بندی عملیاتی» دامنه است.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mvp-screen-strategy"/>
    <w:p>
      <w:pPr>
        <w:pStyle w:val="Heading1"/>
      </w:pPr>
      <w:r>
        <w:t xml:space="preserve">1. MVP Screen Strategy</w:t>
      </w:r>
    </w:p>
    <w:bookmarkStart w:id="28" w:name="screenهای-mvp-باید-action-oriented-باشند"/>
    <w:p>
      <w:pPr>
        <w:pStyle w:val="Heading2"/>
      </w:pPr>
      <w:r>
        <w:t xml:space="preserve">1.1 Screenهای MVP باید action-oriented باشند</w:t>
      </w:r>
    </w:p>
    <w:p>
      <w:pPr>
        <w:pStyle w:val="FirstParagraph"/>
      </w:pPr>
      <w:r>
        <w:t xml:space="preserve">در این محصول، screenها صرفاً view نیستند. هر screen باید برای یکی از این وظایف اصلی ساخته شود:</w:t>
      </w:r>
    </w:p>
    <w:p>
      <w:pPr>
        <w:pStyle w:val="Compact"/>
        <w:numPr>
          <w:ilvl w:val="0"/>
          <w:numId w:val="1009"/>
        </w:numPr>
      </w:pPr>
      <w:r>
        <w:t xml:space="preserve">monitoring</w:t>
      </w:r>
    </w:p>
    <w:p>
      <w:pPr>
        <w:pStyle w:val="Compact"/>
        <w:numPr>
          <w:ilvl w:val="0"/>
          <w:numId w:val="1009"/>
        </w:numPr>
      </w:pPr>
      <w:r>
        <w:t xml:space="preserve">triage</w:t>
      </w:r>
    </w:p>
    <w:p>
      <w:pPr>
        <w:pStyle w:val="Compact"/>
        <w:numPr>
          <w:ilvl w:val="0"/>
          <w:numId w:val="1009"/>
        </w:numPr>
      </w:pPr>
      <w:r>
        <w:t xml:space="preserve">execution</w:t>
      </w:r>
    </w:p>
    <w:p>
      <w:pPr>
        <w:pStyle w:val="Compact"/>
        <w:numPr>
          <w:ilvl w:val="0"/>
          <w:numId w:val="1009"/>
        </w:numPr>
      </w:pPr>
      <w:r>
        <w:t xml:space="preserve">review</w:t>
      </w:r>
    </w:p>
    <w:p>
      <w:pPr>
        <w:pStyle w:val="Compact"/>
        <w:numPr>
          <w:ilvl w:val="0"/>
          <w:numId w:val="1009"/>
        </w:numPr>
      </w:pPr>
      <w:r>
        <w:t xml:space="preserve">correction</w:t>
      </w:r>
    </w:p>
    <w:p>
      <w:pPr>
        <w:pStyle w:val="Compact"/>
        <w:numPr>
          <w:ilvl w:val="0"/>
          <w:numId w:val="1009"/>
        </w:numPr>
      </w:pPr>
      <w:r>
        <w:t xml:space="preserve">audit-lite</w:t>
      </w:r>
    </w:p>
    <w:p>
      <w:pPr>
        <w:pStyle w:val="FirstParagraph"/>
      </w:pPr>
      <w:r>
        <w:t xml:space="preserve">یعنی هر صفحه باید مشخصاً کمک کند کاربر یک تصمیم را بگیرد یا یک عملیات را با ریسک پایین اجرا کند.</w:t>
      </w:r>
    </w:p>
    <w:bookmarkEnd w:id="28"/>
    <w:bookmarkStart w:id="29" w:name="Xc49e53f508ab5aa24cefbb4e00627fe555d5086"/>
    <w:p>
      <w:pPr>
        <w:pStyle w:val="Heading2"/>
      </w:pPr>
      <w:r>
        <w:t xml:space="preserve">1.2 Screenها باید بر اساس operational moment طراحی شوند</w:t>
      </w:r>
    </w:p>
    <w:p>
      <w:pPr>
        <w:pStyle w:val="FirstParagraph"/>
      </w:pPr>
      <w:r>
        <w:t xml:space="preserve">نه صرفاً بر اساس entity catalog.</w:t>
      </w:r>
    </w:p>
    <w:p>
      <w:pPr>
        <w:pStyle w:val="BodyText"/>
      </w:pPr>
      <w:r>
        <w:t xml:space="preserve">مثال درست:</w:t>
      </w:r>
    </w:p>
    <w:p>
      <w:pPr>
        <w:pStyle w:val="Compact"/>
        <w:numPr>
          <w:ilvl w:val="0"/>
          <w:numId w:val="1010"/>
        </w:numPr>
      </w:pPr>
      <w:r>
        <w:t xml:space="preserve">Arrival Board</w:t>
      </w:r>
    </w:p>
    <w:p>
      <w:pPr>
        <w:pStyle w:val="Compact"/>
        <w:numPr>
          <w:ilvl w:val="0"/>
          <w:numId w:val="1010"/>
        </w:numPr>
      </w:pPr>
      <w:r>
        <w:t xml:space="preserve">In-House Stay View</w:t>
      </w:r>
    </w:p>
    <w:p>
      <w:pPr>
        <w:pStyle w:val="Compact"/>
        <w:numPr>
          <w:ilvl w:val="0"/>
          <w:numId w:val="1010"/>
        </w:numPr>
      </w:pPr>
      <w:r>
        <w:t xml:space="preserve">Checkout Review</w:t>
      </w:r>
    </w:p>
    <w:p>
      <w:pPr>
        <w:pStyle w:val="Compact"/>
        <w:numPr>
          <w:ilvl w:val="0"/>
          <w:numId w:val="1010"/>
        </w:numPr>
      </w:pPr>
      <w:r>
        <w:t xml:space="preserve">Housekeeping Queue</w:t>
      </w:r>
    </w:p>
    <w:p>
      <w:pPr>
        <w:pStyle w:val="Compact"/>
        <w:numPr>
          <w:ilvl w:val="0"/>
          <w:numId w:val="1010"/>
        </w:numPr>
      </w:pPr>
      <w:r>
        <w:t xml:space="preserve">Maintenance Board</w:t>
      </w:r>
    </w:p>
    <w:p>
      <w:pPr>
        <w:pStyle w:val="FirstParagraph"/>
      </w:pPr>
      <w:r>
        <w:t xml:space="preserve">مثال ضعیف‌تر برای MVP:</w:t>
      </w:r>
    </w:p>
    <w:p>
      <w:pPr>
        <w:pStyle w:val="Compact"/>
        <w:numPr>
          <w:ilvl w:val="0"/>
          <w:numId w:val="1011"/>
        </w:numPr>
      </w:pPr>
      <w:r>
        <w:t xml:space="preserve">Generic Entity Detail Page برای همه چیز با یک قالب یکسان</w:t>
      </w:r>
    </w:p>
    <w:bookmarkEnd w:id="29"/>
    <w:bookmarkStart w:id="30" w:name="Xc00d452329a645d9d675938c19cbaee26e67df7"/>
    <w:p>
      <w:pPr>
        <w:pStyle w:val="Heading2"/>
      </w:pPr>
      <w:r>
        <w:t xml:space="preserve">1.3 Screen hierarchy باید با سرعت front desk سازگار باشد</w:t>
      </w:r>
    </w:p>
    <w:p>
      <w:pPr>
        <w:pStyle w:val="FirstParagraph"/>
      </w:pPr>
      <w:r>
        <w:t xml:space="preserve">اولویت اسکرین‌ها در MVP:</w:t>
      </w:r>
    </w:p>
    <w:p>
      <w:pPr>
        <w:pStyle w:val="Compact"/>
        <w:numPr>
          <w:ilvl w:val="0"/>
          <w:numId w:val="1012"/>
        </w:numPr>
      </w:pPr>
      <w:r>
        <w:t xml:space="preserve">امروز چه کسی می‌آید؟</w:t>
      </w:r>
    </w:p>
    <w:p>
      <w:pPr>
        <w:pStyle w:val="Compact"/>
        <w:numPr>
          <w:ilvl w:val="0"/>
          <w:numId w:val="1012"/>
        </w:numPr>
      </w:pPr>
      <w:r>
        <w:t xml:space="preserve">چه کسی داخل هاستل است؟</w:t>
      </w:r>
    </w:p>
    <w:p>
      <w:pPr>
        <w:pStyle w:val="Compact"/>
        <w:numPr>
          <w:ilvl w:val="0"/>
          <w:numId w:val="1012"/>
        </w:numPr>
      </w:pPr>
      <w:r>
        <w:t xml:space="preserve">کدام تخت/اتاق قابل‌فروش یا blocked است؟</w:t>
      </w:r>
    </w:p>
    <w:p>
      <w:pPr>
        <w:pStyle w:val="Compact"/>
        <w:numPr>
          <w:ilvl w:val="0"/>
          <w:numId w:val="1012"/>
        </w:numPr>
      </w:pPr>
      <w:r>
        <w:t xml:space="preserve">چه کسی باید checkout شود؟</w:t>
      </w:r>
    </w:p>
    <w:p>
      <w:pPr>
        <w:pStyle w:val="Compact"/>
        <w:numPr>
          <w:ilvl w:val="0"/>
          <w:numId w:val="1012"/>
        </w:numPr>
      </w:pPr>
      <w:r>
        <w:t xml:space="preserve">چه بدهی/دریافتی باز است؟</w:t>
      </w:r>
    </w:p>
    <w:p>
      <w:pPr>
        <w:pStyle w:val="Compact"/>
        <w:numPr>
          <w:ilvl w:val="0"/>
          <w:numId w:val="1012"/>
        </w:numPr>
      </w:pPr>
      <w:r>
        <w:t xml:space="preserve">چه کار housekeeping/maintenance روی turnover اثر می‌گذارد؟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mvp-screen-inventory"/>
    <w:p>
      <w:pPr>
        <w:pStyle w:val="Heading1"/>
      </w:pPr>
      <w:r>
        <w:t xml:space="preserve">2. MVP Screen Inventory</w:t>
      </w:r>
    </w:p>
    <w:p>
      <w:pPr>
        <w:pStyle w:val="FirstParagraph"/>
      </w:pPr>
      <w:r>
        <w:t xml:space="preserve">اسکرین‌های منطقی MVP به این دسته‌ها تقسیم می‌شوند:</w:t>
      </w:r>
    </w:p>
    <w:bookmarkStart w:id="32" w:name="dashboard-daily-operations"/>
    <w:p>
      <w:pPr>
        <w:pStyle w:val="Heading2"/>
      </w:pPr>
      <w:r>
        <w:t xml:space="preserve">2.1 Dashboard / Daily Operations</w:t>
      </w:r>
    </w:p>
    <w:p>
      <w:pPr>
        <w:pStyle w:val="Compact"/>
        <w:numPr>
          <w:ilvl w:val="0"/>
          <w:numId w:val="1013"/>
        </w:numPr>
      </w:pPr>
      <w:r>
        <w:t xml:space="preserve">Operations Dashboard</w:t>
      </w:r>
    </w:p>
    <w:p>
      <w:pPr>
        <w:pStyle w:val="Compact"/>
        <w:numPr>
          <w:ilvl w:val="0"/>
          <w:numId w:val="1013"/>
        </w:numPr>
      </w:pPr>
      <w:r>
        <w:t xml:space="preserve">Arrival Board</w:t>
      </w:r>
    </w:p>
    <w:p>
      <w:pPr>
        <w:pStyle w:val="Compact"/>
        <w:numPr>
          <w:ilvl w:val="0"/>
          <w:numId w:val="1013"/>
        </w:numPr>
      </w:pPr>
      <w:r>
        <w:t xml:space="preserve">Departure Board</w:t>
      </w:r>
    </w:p>
    <w:p>
      <w:pPr>
        <w:pStyle w:val="Compact"/>
        <w:numPr>
          <w:ilvl w:val="0"/>
          <w:numId w:val="1013"/>
        </w:numPr>
      </w:pPr>
      <w:r>
        <w:t xml:space="preserve">In-House Overview</w:t>
      </w:r>
    </w:p>
    <w:bookmarkEnd w:id="32"/>
    <w:bookmarkStart w:id="33" w:name="reservation-guest-journey"/>
    <w:p>
      <w:pPr>
        <w:pStyle w:val="Heading2"/>
      </w:pPr>
      <w:r>
        <w:t xml:space="preserve">2.2 Reservation &amp; Guest Journey</w:t>
      </w:r>
    </w:p>
    <w:p>
      <w:pPr>
        <w:pStyle w:val="Compact"/>
        <w:numPr>
          <w:ilvl w:val="0"/>
          <w:numId w:val="1014"/>
        </w:numPr>
      </w:pPr>
      <w:r>
        <w:t xml:space="preserve">Reservation List</w:t>
      </w:r>
    </w:p>
    <w:p>
      <w:pPr>
        <w:pStyle w:val="Compact"/>
        <w:numPr>
          <w:ilvl w:val="0"/>
          <w:numId w:val="1014"/>
        </w:numPr>
      </w:pPr>
      <w:r>
        <w:t xml:space="preserve">Reservation Detail</w:t>
      </w:r>
    </w:p>
    <w:p>
      <w:pPr>
        <w:pStyle w:val="Compact"/>
        <w:numPr>
          <w:ilvl w:val="0"/>
          <w:numId w:val="1014"/>
        </w:numPr>
      </w:pPr>
      <w:r>
        <w:t xml:space="preserve">Create / Edit Reservation Flow</w:t>
      </w:r>
    </w:p>
    <w:p>
      <w:pPr>
        <w:pStyle w:val="Compact"/>
        <w:numPr>
          <w:ilvl w:val="0"/>
          <w:numId w:val="1014"/>
        </w:numPr>
      </w:pPr>
      <w:r>
        <w:t xml:space="preserve">Check-In Review Flow</w:t>
      </w:r>
    </w:p>
    <w:p>
      <w:pPr>
        <w:pStyle w:val="Compact"/>
        <w:numPr>
          <w:ilvl w:val="0"/>
          <w:numId w:val="1014"/>
        </w:numPr>
      </w:pPr>
      <w:r>
        <w:t xml:space="preserve">Stay Detail / In-House Stay View</w:t>
      </w:r>
    </w:p>
    <w:p>
      <w:pPr>
        <w:pStyle w:val="Compact"/>
        <w:numPr>
          <w:ilvl w:val="0"/>
          <w:numId w:val="1014"/>
        </w:numPr>
      </w:pPr>
      <w:r>
        <w:t xml:space="preserve">Bed Move Flow</w:t>
      </w:r>
    </w:p>
    <w:p>
      <w:pPr>
        <w:pStyle w:val="Compact"/>
        <w:numPr>
          <w:ilvl w:val="0"/>
          <w:numId w:val="1014"/>
        </w:numPr>
      </w:pPr>
      <w:r>
        <w:t xml:space="preserve">Checkout Review Flow</w:t>
      </w:r>
    </w:p>
    <w:bookmarkEnd w:id="33"/>
    <w:bookmarkStart w:id="34" w:name="inventory-readiness"/>
    <w:p>
      <w:pPr>
        <w:pStyle w:val="Heading2"/>
      </w:pPr>
      <w:r>
        <w:t xml:space="preserve">2.3 Inventory &amp; Readiness</w:t>
      </w:r>
    </w:p>
    <w:p>
      <w:pPr>
        <w:pStyle w:val="Compact"/>
        <w:numPr>
          <w:ilvl w:val="0"/>
          <w:numId w:val="1015"/>
        </w:numPr>
      </w:pPr>
      <w:r>
        <w:t xml:space="preserve">Bed / Room Inventory View</w:t>
      </w:r>
    </w:p>
    <w:p>
      <w:pPr>
        <w:pStyle w:val="Compact"/>
        <w:numPr>
          <w:ilvl w:val="0"/>
          <w:numId w:val="1015"/>
        </w:numPr>
      </w:pPr>
      <w:r>
        <w:t xml:space="preserve">Housekeeping Queue</w:t>
      </w:r>
    </w:p>
    <w:p>
      <w:pPr>
        <w:pStyle w:val="Compact"/>
        <w:numPr>
          <w:ilvl w:val="0"/>
          <w:numId w:val="1015"/>
        </w:numPr>
      </w:pPr>
      <w:r>
        <w:t xml:space="preserve">Maintenance Board</w:t>
      </w:r>
    </w:p>
    <w:p>
      <w:pPr>
        <w:pStyle w:val="Compact"/>
        <w:numPr>
          <w:ilvl w:val="0"/>
          <w:numId w:val="1015"/>
        </w:numPr>
      </w:pPr>
      <w:r>
        <w:t xml:space="preserve">Maintenance Case Detail</w:t>
      </w:r>
    </w:p>
    <w:bookmarkEnd w:id="34"/>
    <w:bookmarkStart w:id="35" w:name="finance"/>
    <w:p>
      <w:pPr>
        <w:pStyle w:val="Heading2"/>
      </w:pPr>
      <w:r>
        <w:t xml:space="preserve">2.4 Finance</w:t>
      </w:r>
    </w:p>
    <w:p>
      <w:pPr>
        <w:pStyle w:val="Compact"/>
        <w:numPr>
          <w:ilvl w:val="0"/>
          <w:numId w:val="1016"/>
        </w:numPr>
      </w:pPr>
      <w:r>
        <w:t xml:space="preserve">Folio View</w:t>
      </w:r>
    </w:p>
    <w:p>
      <w:pPr>
        <w:pStyle w:val="Compact"/>
        <w:numPr>
          <w:ilvl w:val="0"/>
          <w:numId w:val="1016"/>
        </w:numPr>
      </w:pPr>
      <w:r>
        <w:t xml:space="preserve">Payment Posting Modal / Flow</w:t>
      </w:r>
    </w:p>
    <w:p>
      <w:pPr>
        <w:pStyle w:val="Compact"/>
        <w:numPr>
          <w:ilvl w:val="0"/>
          <w:numId w:val="1016"/>
        </w:numPr>
      </w:pPr>
      <w:r>
        <w:t xml:space="preserve">Refund Posting Modal / Flow</w:t>
      </w:r>
    </w:p>
    <w:p>
      <w:pPr>
        <w:pStyle w:val="Compact"/>
        <w:numPr>
          <w:ilvl w:val="0"/>
          <w:numId w:val="1016"/>
        </w:numPr>
      </w:pPr>
      <w:r>
        <w:t xml:space="preserve">Receivables View</w:t>
      </w:r>
    </w:p>
    <w:p>
      <w:pPr>
        <w:pStyle w:val="Compact"/>
        <w:numPr>
          <w:ilvl w:val="0"/>
          <w:numId w:val="1016"/>
        </w:numPr>
      </w:pPr>
      <w:r>
        <w:t xml:space="preserve">Expense View</w:t>
      </w:r>
    </w:p>
    <w:bookmarkEnd w:id="35"/>
    <w:bookmarkStart w:id="36" w:name="admin-support"/>
    <w:p>
      <w:pPr>
        <w:pStyle w:val="Heading2"/>
      </w:pPr>
      <w:r>
        <w:t xml:space="preserve">2.5 Admin / Support</w:t>
      </w:r>
    </w:p>
    <w:p>
      <w:pPr>
        <w:pStyle w:val="Compact"/>
        <w:numPr>
          <w:ilvl w:val="0"/>
          <w:numId w:val="1017"/>
        </w:numPr>
      </w:pPr>
      <w:r>
        <w:t xml:space="preserve">Guest Directory</w:t>
      </w:r>
    </w:p>
    <w:p>
      <w:pPr>
        <w:pStyle w:val="Compact"/>
        <w:numPr>
          <w:ilvl w:val="0"/>
          <w:numId w:val="1017"/>
        </w:numPr>
      </w:pPr>
      <w:r>
        <w:t xml:space="preserve">Vendor Directory</w:t>
      </w:r>
    </w:p>
    <w:p>
      <w:pPr>
        <w:pStyle w:val="Compact"/>
        <w:numPr>
          <w:ilvl w:val="0"/>
          <w:numId w:val="1017"/>
        </w:numPr>
      </w:pPr>
      <w:r>
        <w:t xml:space="preserve">User &amp; Role View</w:t>
      </w:r>
    </w:p>
    <w:p>
      <w:pPr>
        <w:pStyle w:val="Compact"/>
        <w:numPr>
          <w:ilvl w:val="0"/>
          <w:numId w:val="1017"/>
        </w:numPr>
      </w:pPr>
      <w:r>
        <w:t xml:space="preserve">AI Assistant Panel</w:t>
      </w:r>
    </w:p>
    <w:p>
      <w:pPr>
        <w:pStyle w:val="FirstParagraph"/>
      </w:pPr>
      <w:r>
        <w:t xml:space="preserve">در MVP همه‌ی این‌ها لزوماً هم‌زمان full-depth نمی‌شوند، اما specification باید معلوم کند کدام‌ها first-class هستند.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global-screen-rules"/>
    <w:p>
      <w:pPr>
        <w:pStyle w:val="Heading1"/>
      </w:pPr>
      <w:r>
        <w:t xml:space="preserve">3. Global Screen Rules</w:t>
      </w:r>
    </w:p>
    <w:bookmarkStart w:id="38" w:name="هر-screen-باید-یک-primary-job-داشته-باشد"/>
    <w:p>
      <w:pPr>
        <w:pStyle w:val="Heading2"/>
      </w:pPr>
      <w:r>
        <w:t xml:space="preserve">3.1 هر screen باید یک primary job داشته باشد</w:t>
      </w:r>
    </w:p>
    <w:p>
      <w:pPr>
        <w:pStyle w:val="FirstParagraph"/>
      </w:pPr>
      <w:r>
        <w:t xml:space="preserve">اگر یک صفحه بخواهد هم‌زمان این‌ها را انجام دهد، معمولاً design اشتباه است:</w:t>
      </w:r>
    </w:p>
    <w:p>
      <w:pPr>
        <w:pStyle w:val="Compact"/>
        <w:numPr>
          <w:ilvl w:val="0"/>
          <w:numId w:val="1018"/>
        </w:numPr>
      </w:pPr>
      <w:r>
        <w:t xml:space="preserve">listing</w:t>
      </w:r>
    </w:p>
    <w:p>
      <w:pPr>
        <w:pStyle w:val="Compact"/>
        <w:numPr>
          <w:ilvl w:val="0"/>
          <w:numId w:val="1018"/>
        </w:numPr>
      </w:pPr>
      <w:r>
        <w:t xml:space="preserve">execution</w:t>
      </w:r>
    </w:p>
    <w:p>
      <w:pPr>
        <w:pStyle w:val="Compact"/>
        <w:numPr>
          <w:ilvl w:val="0"/>
          <w:numId w:val="1018"/>
        </w:numPr>
      </w:pPr>
      <w:r>
        <w:t xml:space="preserve">financial reconciliation کامل</w:t>
      </w:r>
    </w:p>
    <w:p>
      <w:pPr>
        <w:pStyle w:val="Compact"/>
        <w:numPr>
          <w:ilvl w:val="0"/>
          <w:numId w:val="1018"/>
        </w:numPr>
      </w:pPr>
      <w:r>
        <w:t xml:space="preserve">audit trail کامل</w:t>
      </w:r>
    </w:p>
    <w:p>
      <w:pPr>
        <w:pStyle w:val="Compact"/>
        <w:numPr>
          <w:ilvl w:val="0"/>
          <w:numId w:val="1018"/>
        </w:numPr>
      </w:pPr>
      <w:r>
        <w:t xml:space="preserve">settings management</w:t>
      </w:r>
    </w:p>
    <w:p>
      <w:pPr>
        <w:pStyle w:val="FirstParagraph"/>
      </w:pPr>
      <w:r>
        <w:t xml:space="preserve">برای MVP باید primary job روشن باشد.</w:t>
      </w:r>
    </w:p>
    <w:bookmarkEnd w:id="38"/>
    <w:bookmarkStart w:id="39" w:name="هر-screen-باید-یک-primary-cta-داشته-باشد"/>
    <w:p>
      <w:pPr>
        <w:pStyle w:val="Heading2"/>
      </w:pPr>
      <w:r>
        <w:t xml:space="preserve">3.2 هر screen باید یک primary CTA داشته باشد</w:t>
      </w:r>
    </w:p>
    <w:p>
      <w:pPr>
        <w:pStyle w:val="FirstParagraph"/>
      </w:pPr>
      <w:r>
        <w:t xml:space="preserve">Secondary action می‌تواند متعدد باشد، اما primary CTA باید روشن باشد.</w:t>
      </w:r>
    </w:p>
    <w:bookmarkEnd w:id="39"/>
    <w:bookmarkStart w:id="40" w:name="warningها-باید-نزدیک-action-دیده-شوند"/>
    <w:p>
      <w:pPr>
        <w:pStyle w:val="Heading2"/>
      </w:pPr>
      <w:r>
        <w:t xml:space="preserve">3.3 Warningها باید نزدیک action دیده شوند</w:t>
      </w:r>
    </w:p>
    <w:p>
      <w:pPr>
        <w:pStyle w:val="FirstParagraph"/>
      </w:pPr>
      <w:r>
        <w:t xml:space="preserve">نه این‌که در header دوردست یا در tab دیگر پنهان شوند.</w:t>
      </w:r>
    </w:p>
    <w:bookmarkEnd w:id="40"/>
    <w:bookmarkStart w:id="41" w:name="X5dd237c534cff51795d83f870359f50aef89762"/>
    <w:p>
      <w:pPr>
        <w:pStyle w:val="Heading2"/>
      </w:pPr>
      <w:r>
        <w:t xml:space="preserve">3.4 command execution بهتر است در context page یا review modal انجام شود</w:t>
      </w:r>
    </w:p>
    <w:p>
      <w:pPr>
        <w:pStyle w:val="FirstParagraph"/>
      </w:pPr>
      <w:r>
        <w:t xml:space="preserve">نه این‌که کاربر را به یک فرم جدا و disconnected ببرد مگر flow پیچیده باشد.</w:t>
      </w:r>
    </w:p>
    <w:bookmarkEnd w:id="41"/>
    <w:bookmarkStart w:id="42" w:name="X5ee7a57c64e7d54d54b317064d91f8c97adfa7c"/>
    <w:p>
      <w:pPr>
        <w:pStyle w:val="Heading2"/>
      </w:pPr>
      <w:r>
        <w:t xml:space="preserve">3.5 financial context هرجا financially-relevant action داریم visible باشد</w:t>
      </w:r>
    </w:p>
    <w:p>
      <w:pPr>
        <w:pStyle w:val="FirstParagraph"/>
      </w:pPr>
      <w:r>
        <w:t xml:space="preserve">مثلاً:</w:t>
      </w:r>
    </w:p>
    <w:p>
      <w:pPr>
        <w:pStyle w:val="Compact"/>
        <w:numPr>
          <w:ilvl w:val="0"/>
          <w:numId w:val="1019"/>
        </w:numPr>
      </w:pPr>
      <w:r>
        <w:t xml:space="preserve">check-out</w:t>
      </w:r>
    </w:p>
    <w:p>
      <w:pPr>
        <w:pStyle w:val="Compact"/>
        <w:numPr>
          <w:ilvl w:val="0"/>
          <w:numId w:val="1019"/>
        </w:numPr>
      </w:pPr>
      <w:r>
        <w:t xml:space="preserve">payment</w:t>
      </w:r>
    </w:p>
    <w:p>
      <w:pPr>
        <w:pStyle w:val="Compact"/>
        <w:numPr>
          <w:ilvl w:val="0"/>
          <w:numId w:val="1019"/>
        </w:numPr>
      </w:pPr>
      <w:r>
        <w:t xml:space="preserve">refund</w:t>
      </w:r>
    </w:p>
    <w:p>
      <w:pPr>
        <w:pStyle w:val="Compact"/>
        <w:numPr>
          <w:ilvl w:val="0"/>
          <w:numId w:val="1019"/>
        </w:numPr>
      </w:pPr>
      <w:r>
        <w:t xml:space="preserve">open receivable review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creen-specification-format"/>
    <w:p>
      <w:pPr>
        <w:pStyle w:val="Heading1"/>
      </w:pPr>
      <w:r>
        <w:t xml:space="preserve">4. Screen Specification Format</w:t>
      </w:r>
    </w:p>
    <w:p>
      <w:pPr>
        <w:pStyle w:val="FirstParagraph"/>
      </w:pPr>
      <w:r>
        <w:t xml:space="preserve">برای هر screen این بخش‌ها تعریف می‌شود:</w:t>
      </w:r>
    </w:p>
    <w:p>
      <w:pPr>
        <w:pStyle w:val="Compact"/>
        <w:numPr>
          <w:ilvl w:val="0"/>
          <w:numId w:val="1020"/>
        </w:numPr>
      </w:pPr>
      <w:r>
        <w:t xml:space="preserve">Screen Purpose</w:t>
      </w:r>
    </w:p>
    <w:p>
      <w:pPr>
        <w:pStyle w:val="Compact"/>
        <w:numPr>
          <w:ilvl w:val="0"/>
          <w:numId w:val="1020"/>
        </w:numPr>
      </w:pPr>
      <w:r>
        <w:t xml:space="preserve">Primary Users</w:t>
      </w:r>
    </w:p>
    <w:p>
      <w:pPr>
        <w:pStyle w:val="Compact"/>
        <w:numPr>
          <w:ilvl w:val="0"/>
          <w:numId w:val="1020"/>
        </w:numPr>
      </w:pPr>
      <w:r>
        <w:t xml:space="preserve">Entry Points</w:t>
      </w:r>
    </w:p>
    <w:p>
      <w:pPr>
        <w:pStyle w:val="Compact"/>
        <w:numPr>
          <w:ilvl w:val="0"/>
          <w:numId w:val="1020"/>
        </w:numPr>
      </w:pPr>
      <w:r>
        <w:t xml:space="preserve">Primary Decisions / Jobs To Be Done</w:t>
      </w:r>
    </w:p>
    <w:p>
      <w:pPr>
        <w:pStyle w:val="Compact"/>
        <w:numPr>
          <w:ilvl w:val="0"/>
          <w:numId w:val="1020"/>
        </w:numPr>
      </w:pPr>
      <w:r>
        <w:t xml:space="preserve">Required Data Blocks</w:t>
      </w:r>
    </w:p>
    <w:p>
      <w:pPr>
        <w:pStyle w:val="Compact"/>
        <w:numPr>
          <w:ilvl w:val="0"/>
          <w:numId w:val="1020"/>
        </w:numPr>
      </w:pPr>
      <w:r>
        <w:t xml:space="preserve">Key UI Sections</w:t>
      </w:r>
    </w:p>
    <w:p>
      <w:pPr>
        <w:pStyle w:val="Compact"/>
        <w:numPr>
          <w:ilvl w:val="0"/>
          <w:numId w:val="1020"/>
        </w:numPr>
      </w:pPr>
      <w:r>
        <w:t xml:space="preserve">Primary CTA</w:t>
      </w:r>
    </w:p>
    <w:p>
      <w:pPr>
        <w:pStyle w:val="Compact"/>
        <w:numPr>
          <w:ilvl w:val="0"/>
          <w:numId w:val="1020"/>
        </w:numPr>
      </w:pPr>
      <w:r>
        <w:t xml:space="preserve">Secondary Actions</w:t>
      </w:r>
    </w:p>
    <w:p>
      <w:pPr>
        <w:pStyle w:val="Compact"/>
        <w:numPr>
          <w:ilvl w:val="0"/>
          <w:numId w:val="1020"/>
        </w:numPr>
      </w:pPr>
      <w:r>
        <w:t xml:space="preserve">Warnings / Blocks / Overrides</w:t>
      </w:r>
    </w:p>
    <w:p>
      <w:pPr>
        <w:pStyle w:val="Compact"/>
        <w:numPr>
          <w:ilvl w:val="0"/>
          <w:numId w:val="1020"/>
        </w:numPr>
      </w:pPr>
      <w:r>
        <w:t xml:space="preserve">State Variants</w:t>
      </w:r>
    </w:p>
    <w:p>
      <w:pPr>
        <w:pStyle w:val="Compact"/>
        <w:numPr>
          <w:ilvl w:val="0"/>
          <w:numId w:val="1020"/>
        </w:numPr>
      </w:pPr>
      <w:r>
        <w:t xml:space="preserve">Out of Scope for MVP</w:t>
      </w:r>
    </w:p>
    <w:p>
      <w:r>
        <w:pict>
          <v:rect style="width:0;height:1.5pt" o:hralign="center" o:hrstd="t" o:hr="t"/>
        </w:pict>
      </w:r>
    </w:p>
    <w:bookmarkEnd w:id="44"/>
    <w:bookmarkStart w:id="60" w:name="operations-dashboard"/>
    <w:p>
      <w:pPr>
        <w:pStyle w:val="Heading1"/>
      </w:pPr>
      <w:r>
        <w:t xml:space="preserve">5. Operations Dashboard</w:t>
      </w:r>
    </w:p>
    <w:bookmarkStart w:id="45" w:name="screen-purpose"/>
    <w:p>
      <w:pPr>
        <w:pStyle w:val="Heading2"/>
      </w:pPr>
      <w:r>
        <w:t xml:space="preserve">5.1 Screen Purpose</w:t>
      </w:r>
    </w:p>
    <w:p>
      <w:pPr>
        <w:pStyle w:val="FirstParagraph"/>
      </w:pPr>
      <w:r>
        <w:t xml:space="preserve">نمای روزانه‌ی جمع‌بندی عملیات برای front desk یا operations lead.</w:t>
      </w:r>
    </w:p>
    <w:bookmarkEnd w:id="45"/>
    <w:bookmarkStart w:id="46" w:name="primary-users"/>
    <w:p>
      <w:pPr>
        <w:pStyle w:val="Heading2"/>
      </w:pPr>
      <w:r>
        <w:t xml:space="preserve">5.2 Primary Users</w:t>
      </w:r>
    </w:p>
    <w:p>
      <w:pPr>
        <w:pStyle w:val="Compact"/>
        <w:numPr>
          <w:ilvl w:val="0"/>
          <w:numId w:val="1021"/>
        </w:numPr>
      </w:pPr>
      <w:r>
        <w:t xml:space="preserve">Front Desk</w:t>
      </w:r>
    </w:p>
    <w:p>
      <w:pPr>
        <w:pStyle w:val="Compact"/>
        <w:numPr>
          <w:ilvl w:val="0"/>
          <w:numId w:val="1021"/>
        </w:numPr>
      </w:pPr>
      <w:r>
        <w:t xml:space="preserve">Manager</w:t>
      </w:r>
    </w:p>
    <w:bookmarkEnd w:id="46"/>
    <w:bookmarkStart w:id="47" w:name="entry-points"/>
    <w:p>
      <w:pPr>
        <w:pStyle w:val="Heading2"/>
      </w:pPr>
      <w:r>
        <w:t xml:space="preserve">5.3 Entry Points</w:t>
      </w:r>
    </w:p>
    <w:p>
      <w:pPr>
        <w:pStyle w:val="Compact"/>
        <w:numPr>
          <w:ilvl w:val="0"/>
          <w:numId w:val="1022"/>
        </w:numPr>
      </w:pPr>
      <w:r>
        <w:t xml:space="preserve">Default landing after login</w:t>
      </w:r>
    </w:p>
    <w:p>
      <w:pPr>
        <w:pStyle w:val="Compact"/>
        <w:numPr>
          <w:ilvl w:val="0"/>
          <w:numId w:val="1022"/>
        </w:numPr>
      </w:pPr>
      <w:r>
        <w:t xml:space="preserve">Navigation menu</w:t>
      </w:r>
    </w:p>
    <w:bookmarkEnd w:id="47"/>
    <w:bookmarkStart w:id="48" w:name="primary-decisions-jobs-to-be-done"/>
    <w:p>
      <w:pPr>
        <w:pStyle w:val="Heading2"/>
      </w:pPr>
      <w:r>
        <w:t xml:space="preserve">5.4 Primary Decisions / Jobs To Be Done</w:t>
      </w:r>
    </w:p>
    <w:p>
      <w:pPr>
        <w:pStyle w:val="Compact"/>
        <w:numPr>
          <w:ilvl w:val="0"/>
          <w:numId w:val="1023"/>
        </w:numPr>
      </w:pPr>
      <w:r>
        <w:t xml:space="preserve">مشاهده سریع وضعیت امروز</w:t>
      </w:r>
    </w:p>
    <w:p>
      <w:pPr>
        <w:pStyle w:val="Compact"/>
        <w:numPr>
          <w:ilvl w:val="0"/>
          <w:numId w:val="1023"/>
        </w:numPr>
      </w:pPr>
      <w:r>
        <w:t xml:space="preserve">تشخیص arrival / departure / in-house pressure</w:t>
      </w:r>
    </w:p>
    <w:p>
      <w:pPr>
        <w:pStyle w:val="Compact"/>
        <w:numPr>
          <w:ilvl w:val="0"/>
          <w:numId w:val="1023"/>
        </w:numPr>
      </w:pPr>
      <w:r>
        <w:t xml:space="preserve">مشاهده maintenance/housekeeping blockers</w:t>
      </w:r>
    </w:p>
    <w:p>
      <w:pPr>
        <w:pStyle w:val="Compact"/>
        <w:numPr>
          <w:ilvl w:val="0"/>
          <w:numId w:val="1023"/>
        </w:numPr>
      </w:pPr>
      <w:r>
        <w:t xml:space="preserve">رفتن سریع به queueهای عملیاتی</w:t>
      </w:r>
    </w:p>
    <w:bookmarkEnd w:id="48"/>
    <w:bookmarkStart w:id="49" w:name="required-data-blocks"/>
    <w:p>
      <w:pPr>
        <w:pStyle w:val="Heading2"/>
      </w:pPr>
      <w:r>
        <w:t xml:space="preserve">5.5 Required Data Blocks</w:t>
      </w:r>
    </w:p>
    <w:p>
      <w:pPr>
        <w:pStyle w:val="Compact"/>
        <w:numPr>
          <w:ilvl w:val="0"/>
          <w:numId w:val="1024"/>
        </w:numPr>
      </w:pPr>
      <w:r>
        <w:t xml:space="preserve">Today arrivals count</w:t>
      </w:r>
    </w:p>
    <w:p>
      <w:pPr>
        <w:pStyle w:val="Compact"/>
        <w:numPr>
          <w:ilvl w:val="0"/>
          <w:numId w:val="1024"/>
        </w:numPr>
      </w:pPr>
      <w:r>
        <w:t xml:space="preserve">Today departures count</w:t>
      </w:r>
    </w:p>
    <w:p>
      <w:pPr>
        <w:pStyle w:val="Compact"/>
        <w:numPr>
          <w:ilvl w:val="0"/>
          <w:numId w:val="1024"/>
        </w:numPr>
      </w:pPr>
      <w:r>
        <w:t xml:space="preserve">In-house count</w:t>
      </w:r>
    </w:p>
    <w:p>
      <w:pPr>
        <w:pStyle w:val="Compact"/>
        <w:numPr>
          <w:ilvl w:val="0"/>
          <w:numId w:val="1024"/>
        </w:numPr>
      </w:pPr>
      <w:r>
        <w:t xml:space="preserve">Available beds count</w:t>
      </w:r>
    </w:p>
    <w:p>
      <w:pPr>
        <w:pStyle w:val="Compact"/>
        <w:numPr>
          <w:ilvl w:val="0"/>
          <w:numId w:val="1024"/>
        </w:numPr>
      </w:pPr>
      <w:r>
        <w:t xml:space="preserve">Dirty beds count</w:t>
      </w:r>
    </w:p>
    <w:p>
      <w:pPr>
        <w:pStyle w:val="Compact"/>
        <w:numPr>
          <w:ilvl w:val="0"/>
          <w:numId w:val="1024"/>
        </w:numPr>
      </w:pPr>
      <w:r>
        <w:t xml:space="preserve">Out-of-order / blocked beds count</w:t>
      </w:r>
    </w:p>
    <w:p>
      <w:pPr>
        <w:pStyle w:val="Compact"/>
        <w:numPr>
          <w:ilvl w:val="0"/>
          <w:numId w:val="1024"/>
        </w:numPr>
      </w:pPr>
      <w:r>
        <w:t xml:space="preserve">Open receivables summary</w:t>
      </w:r>
    </w:p>
    <w:p>
      <w:pPr>
        <w:pStyle w:val="Compact"/>
        <w:numPr>
          <w:ilvl w:val="0"/>
          <w:numId w:val="1024"/>
        </w:numPr>
      </w:pPr>
      <w:r>
        <w:t xml:space="preserve">Open maintenance summary</w:t>
      </w:r>
    </w:p>
    <w:p>
      <w:pPr>
        <w:pStyle w:val="Compact"/>
        <w:numPr>
          <w:ilvl w:val="0"/>
          <w:numId w:val="1024"/>
        </w:numPr>
      </w:pPr>
      <w:r>
        <w:t xml:space="preserve">Pending housekeeping summary</w:t>
      </w:r>
    </w:p>
    <w:bookmarkEnd w:id="49"/>
    <w:bookmarkStart w:id="54" w:name="key-ui-sections"/>
    <w:p>
      <w:pPr>
        <w:pStyle w:val="Heading2"/>
      </w:pPr>
      <w:r>
        <w:t xml:space="preserve">5.6 Key UI Sections</w:t>
      </w:r>
    </w:p>
    <w:bookmarkStart w:id="50" w:name="a.-daily-summary-strip"/>
    <w:p>
      <w:pPr>
        <w:pStyle w:val="Heading3"/>
      </w:pPr>
      <w:r>
        <w:t xml:space="preserve">A. Daily Summary Strip</w:t>
      </w:r>
    </w:p>
    <w:p>
      <w:pPr>
        <w:pStyle w:val="Compact"/>
        <w:numPr>
          <w:ilvl w:val="0"/>
          <w:numId w:val="1025"/>
        </w:numPr>
      </w:pPr>
      <w:r>
        <w:t xml:space="preserve">date</w:t>
      </w:r>
    </w:p>
    <w:p>
      <w:pPr>
        <w:pStyle w:val="Compact"/>
        <w:numPr>
          <w:ilvl w:val="0"/>
          <w:numId w:val="1025"/>
        </w:numPr>
      </w:pPr>
      <w:r>
        <w:t xml:space="preserve">active property</w:t>
      </w:r>
    </w:p>
    <w:p>
      <w:pPr>
        <w:pStyle w:val="Compact"/>
        <w:numPr>
          <w:ilvl w:val="0"/>
          <w:numId w:val="1025"/>
        </w:numPr>
      </w:pPr>
      <w:r>
        <w:t xml:space="preserve">key operational counts</w:t>
      </w:r>
    </w:p>
    <w:bookmarkEnd w:id="50"/>
    <w:bookmarkStart w:id="51" w:name="b.-action-cards"/>
    <w:p>
      <w:pPr>
        <w:pStyle w:val="Heading3"/>
      </w:pPr>
      <w:r>
        <w:t xml:space="preserve">B. Action Cards</w:t>
      </w:r>
    </w:p>
    <w:p>
      <w:pPr>
        <w:pStyle w:val="Compact"/>
        <w:numPr>
          <w:ilvl w:val="0"/>
          <w:numId w:val="1026"/>
        </w:numPr>
      </w:pPr>
      <w:r>
        <w:t xml:space="preserve">Arrivals Today</w:t>
      </w:r>
    </w:p>
    <w:p>
      <w:pPr>
        <w:pStyle w:val="Compact"/>
        <w:numPr>
          <w:ilvl w:val="0"/>
          <w:numId w:val="1026"/>
        </w:numPr>
      </w:pPr>
      <w:r>
        <w:t xml:space="preserve">Departures Today</w:t>
      </w:r>
    </w:p>
    <w:p>
      <w:pPr>
        <w:pStyle w:val="Compact"/>
        <w:numPr>
          <w:ilvl w:val="0"/>
          <w:numId w:val="1026"/>
        </w:numPr>
      </w:pPr>
      <w:r>
        <w:t xml:space="preserve">Housekeeping Pending</w:t>
      </w:r>
    </w:p>
    <w:p>
      <w:pPr>
        <w:pStyle w:val="Compact"/>
        <w:numPr>
          <w:ilvl w:val="0"/>
          <w:numId w:val="1026"/>
        </w:numPr>
      </w:pPr>
      <w:r>
        <w:t xml:space="preserve">Maintenance Blocking Inventory</w:t>
      </w:r>
    </w:p>
    <w:p>
      <w:pPr>
        <w:pStyle w:val="Compact"/>
        <w:numPr>
          <w:ilvl w:val="0"/>
          <w:numId w:val="1026"/>
        </w:numPr>
      </w:pPr>
      <w:r>
        <w:t xml:space="preserve">Open Receivables</w:t>
      </w:r>
    </w:p>
    <w:bookmarkEnd w:id="51"/>
    <w:bookmarkStart w:id="52" w:name="c.-exception-highlights"/>
    <w:p>
      <w:pPr>
        <w:pStyle w:val="Heading3"/>
      </w:pPr>
      <w:r>
        <w:t xml:space="preserve">C. Exception Highlights</w:t>
      </w:r>
    </w:p>
    <w:p>
      <w:pPr>
        <w:pStyle w:val="Compact"/>
        <w:numPr>
          <w:ilvl w:val="0"/>
          <w:numId w:val="1027"/>
        </w:numPr>
      </w:pPr>
      <w:r>
        <w:t xml:space="preserve">overdue departures if any</w:t>
      </w:r>
    </w:p>
    <w:p>
      <w:pPr>
        <w:pStyle w:val="Compact"/>
        <w:numPr>
          <w:ilvl w:val="0"/>
          <w:numId w:val="1027"/>
        </w:numPr>
      </w:pPr>
      <w:r>
        <w:t xml:space="preserve">large unpaid balances if relevant threshold exceeded</w:t>
      </w:r>
    </w:p>
    <w:p>
      <w:pPr>
        <w:pStyle w:val="Compact"/>
        <w:numPr>
          <w:ilvl w:val="0"/>
          <w:numId w:val="1027"/>
        </w:numPr>
      </w:pPr>
      <w:r>
        <w:t xml:space="preserve">high inventory pressure</w:t>
      </w:r>
    </w:p>
    <w:bookmarkEnd w:id="52"/>
    <w:bookmarkStart w:id="53" w:name="d.-quick-navigation"/>
    <w:p>
      <w:pPr>
        <w:pStyle w:val="Heading3"/>
      </w:pPr>
      <w:r>
        <w:t xml:space="preserve">D. Quick Navigation</w:t>
      </w:r>
    </w:p>
    <w:p>
      <w:pPr>
        <w:pStyle w:val="Compact"/>
        <w:numPr>
          <w:ilvl w:val="0"/>
          <w:numId w:val="1028"/>
        </w:numPr>
      </w:pPr>
      <w:r>
        <w:t xml:space="preserve">Go to Arrival Board</w:t>
      </w:r>
    </w:p>
    <w:p>
      <w:pPr>
        <w:pStyle w:val="Compact"/>
        <w:numPr>
          <w:ilvl w:val="0"/>
          <w:numId w:val="1028"/>
        </w:numPr>
      </w:pPr>
      <w:r>
        <w:t xml:space="preserve">Go to Departure Board</w:t>
      </w:r>
    </w:p>
    <w:p>
      <w:pPr>
        <w:pStyle w:val="Compact"/>
        <w:numPr>
          <w:ilvl w:val="0"/>
          <w:numId w:val="1028"/>
        </w:numPr>
      </w:pPr>
      <w:r>
        <w:t xml:space="preserve">Go to Housekeeping Queue</w:t>
      </w:r>
    </w:p>
    <w:p>
      <w:pPr>
        <w:pStyle w:val="Compact"/>
        <w:numPr>
          <w:ilvl w:val="0"/>
          <w:numId w:val="1028"/>
        </w:numPr>
      </w:pPr>
      <w:r>
        <w:t xml:space="preserve">Go to Maintenance Board</w:t>
      </w:r>
    </w:p>
    <w:p>
      <w:pPr>
        <w:pStyle w:val="Compact"/>
        <w:numPr>
          <w:ilvl w:val="0"/>
          <w:numId w:val="1028"/>
        </w:numPr>
      </w:pPr>
      <w:r>
        <w:t xml:space="preserve">Go to Receivables</w:t>
      </w:r>
    </w:p>
    <w:bookmarkEnd w:id="53"/>
    <w:bookmarkEnd w:id="54"/>
    <w:bookmarkStart w:id="55" w:name="primary-cta"/>
    <w:p>
      <w:pPr>
        <w:pStyle w:val="Heading2"/>
      </w:pPr>
      <w:r>
        <w:t xml:space="preserve">5.7 Primary CTA</w:t>
      </w:r>
    </w:p>
    <w:p>
      <w:pPr>
        <w:pStyle w:val="FirstParagraph"/>
      </w:pPr>
      <w:r>
        <w:t xml:space="preserve">ندارد به معنای single transaction CTA؛ primary job این صفحه triage و navigation است.</w:t>
      </w:r>
    </w:p>
    <w:bookmarkEnd w:id="55"/>
    <w:bookmarkStart w:id="56" w:name="secondary-actions"/>
    <w:p>
      <w:pPr>
        <w:pStyle w:val="Heading2"/>
      </w:pPr>
      <w:r>
        <w:t xml:space="preserve">5.8 Secondary Actions</w:t>
      </w:r>
    </w:p>
    <w:p>
      <w:pPr>
        <w:pStyle w:val="Compact"/>
        <w:numPr>
          <w:ilvl w:val="0"/>
          <w:numId w:val="1029"/>
        </w:numPr>
      </w:pPr>
      <w:r>
        <w:t xml:space="preserve">filter by property/zone if multi-property later</w:t>
      </w:r>
    </w:p>
    <w:p>
      <w:pPr>
        <w:pStyle w:val="Compact"/>
        <w:numPr>
          <w:ilvl w:val="0"/>
          <w:numId w:val="1029"/>
        </w:numPr>
      </w:pPr>
      <w:r>
        <w:t xml:space="preserve">refresh</w:t>
      </w:r>
    </w:p>
    <w:bookmarkEnd w:id="56"/>
    <w:bookmarkStart w:id="57" w:name="warnings-blocks-overrides"/>
    <w:p>
      <w:pPr>
        <w:pStyle w:val="Heading2"/>
      </w:pPr>
      <w:r>
        <w:t xml:space="preserve">5.9 Warnings / Blocks / Overrides</w:t>
      </w:r>
    </w:p>
    <w:p>
      <w:pPr>
        <w:pStyle w:val="Compact"/>
        <w:numPr>
          <w:ilvl w:val="0"/>
          <w:numId w:val="1030"/>
        </w:numPr>
      </w:pPr>
      <w:r>
        <w:t xml:space="preserve">اگر inventory shortage today وجود دارد، high-visibility warning</w:t>
      </w:r>
    </w:p>
    <w:p>
      <w:pPr>
        <w:pStyle w:val="Compact"/>
        <w:numPr>
          <w:ilvl w:val="0"/>
          <w:numId w:val="1030"/>
        </w:numPr>
      </w:pPr>
      <w:r>
        <w:t xml:space="preserve">اگر maintenance inventory impact بالا است، alert جدا</w:t>
      </w:r>
    </w:p>
    <w:bookmarkEnd w:id="57"/>
    <w:bookmarkStart w:id="58" w:name="state-variants"/>
    <w:p>
      <w:pPr>
        <w:pStyle w:val="Heading2"/>
      </w:pPr>
      <w:r>
        <w:t xml:space="preserve">5.10 State Variants</w:t>
      </w:r>
    </w:p>
    <w:p>
      <w:pPr>
        <w:pStyle w:val="Compact"/>
        <w:numPr>
          <w:ilvl w:val="0"/>
          <w:numId w:val="1031"/>
        </w:numPr>
      </w:pPr>
      <w:r>
        <w:t xml:space="preserve">normal day</w:t>
      </w:r>
    </w:p>
    <w:p>
      <w:pPr>
        <w:pStyle w:val="Compact"/>
        <w:numPr>
          <w:ilvl w:val="0"/>
          <w:numId w:val="1031"/>
        </w:numPr>
      </w:pPr>
      <w:r>
        <w:t xml:space="preserve">high-arrival day</w:t>
      </w:r>
    </w:p>
    <w:p>
      <w:pPr>
        <w:pStyle w:val="Compact"/>
        <w:numPr>
          <w:ilvl w:val="0"/>
          <w:numId w:val="1031"/>
        </w:numPr>
      </w:pPr>
      <w:r>
        <w:t xml:space="preserve">high-departure day</w:t>
      </w:r>
    </w:p>
    <w:p>
      <w:pPr>
        <w:pStyle w:val="Compact"/>
        <w:numPr>
          <w:ilvl w:val="0"/>
          <w:numId w:val="1031"/>
        </w:numPr>
      </w:pPr>
      <w:r>
        <w:t xml:space="preserve">inventory-constrained day</w:t>
      </w:r>
    </w:p>
    <w:bookmarkEnd w:id="58"/>
    <w:bookmarkStart w:id="59" w:name="out-of-scope-for-mvp"/>
    <w:p>
      <w:pPr>
        <w:pStyle w:val="Heading2"/>
      </w:pPr>
      <w:r>
        <w:t xml:space="preserve">5.11 Out of Scope for MVP</w:t>
      </w:r>
    </w:p>
    <w:p>
      <w:pPr>
        <w:pStyle w:val="Compact"/>
        <w:numPr>
          <w:ilvl w:val="0"/>
          <w:numId w:val="1032"/>
        </w:numPr>
      </w:pPr>
      <w:r>
        <w:t xml:space="preserve">advanced charts</w:t>
      </w:r>
    </w:p>
    <w:p>
      <w:pPr>
        <w:pStyle w:val="Compact"/>
        <w:numPr>
          <w:ilvl w:val="0"/>
          <w:numId w:val="1032"/>
        </w:numPr>
      </w:pPr>
      <w:r>
        <w:t xml:space="preserve">predictive forecasting</w:t>
      </w:r>
    </w:p>
    <w:p>
      <w:pPr>
        <w:pStyle w:val="Compact"/>
        <w:numPr>
          <w:ilvl w:val="0"/>
          <w:numId w:val="1032"/>
        </w:numPr>
      </w:pPr>
      <w:r>
        <w:t xml:space="preserve">customizable widgets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9" w:name="arrival-board"/>
    <w:p>
      <w:pPr>
        <w:pStyle w:val="Heading1"/>
      </w:pPr>
      <w:r>
        <w:t xml:space="preserve">6. Arrival Board</w:t>
      </w:r>
    </w:p>
    <w:bookmarkStart w:id="61" w:name="screen-purpose-1"/>
    <w:p>
      <w:pPr>
        <w:pStyle w:val="Heading2"/>
      </w:pPr>
      <w:r>
        <w:t xml:space="preserve">6.1 Screen Purpose</w:t>
      </w:r>
    </w:p>
    <w:p>
      <w:pPr>
        <w:pStyle w:val="FirstParagraph"/>
      </w:pPr>
      <w:r>
        <w:t xml:space="preserve">صفحه‌ی اجرای arrival operations برای reservationهای expected today.</w:t>
      </w:r>
    </w:p>
    <w:bookmarkEnd w:id="61"/>
    <w:bookmarkStart w:id="62" w:name="primary-users-1"/>
    <w:p>
      <w:pPr>
        <w:pStyle w:val="Heading2"/>
      </w:pPr>
      <w:r>
        <w:t xml:space="preserve">6.2 Primary Users</w:t>
      </w:r>
    </w:p>
    <w:p>
      <w:pPr>
        <w:pStyle w:val="Compact"/>
        <w:numPr>
          <w:ilvl w:val="0"/>
          <w:numId w:val="1033"/>
        </w:numPr>
      </w:pPr>
      <w:r>
        <w:t xml:space="preserve">Front Desk</w:t>
      </w:r>
    </w:p>
    <w:p>
      <w:pPr>
        <w:pStyle w:val="Compact"/>
        <w:numPr>
          <w:ilvl w:val="0"/>
          <w:numId w:val="1033"/>
        </w:numPr>
      </w:pPr>
      <w:r>
        <w:t xml:space="preserve">Manager</w:t>
      </w:r>
    </w:p>
    <w:bookmarkEnd w:id="62"/>
    <w:bookmarkStart w:id="63" w:name="entry-points-1"/>
    <w:p>
      <w:pPr>
        <w:pStyle w:val="Heading2"/>
      </w:pPr>
      <w:r>
        <w:t xml:space="preserve">6.3 Entry Points</w:t>
      </w:r>
    </w:p>
    <w:p>
      <w:pPr>
        <w:pStyle w:val="Compact"/>
        <w:numPr>
          <w:ilvl w:val="0"/>
          <w:numId w:val="1034"/>
        </w:numPr>
      </w:pPr>
      <w:r>
        <w:t xml:space="preserve">Dashboard card</w:t>
      </w:r>
    </w:p>
    <w:p>
      <w:pPr>
        <w:pStyle w:val="Compact"/>
        <w:numPr>
          <w:ilvl w:val="0"/>
          <w:numId w:val="1034"/>
        </w:numPr>
      </w:pPr>
      <w:r>
        <w:t xml:space="preserve">Reservation detail deep-link</w:t>
      </w:r>
    </w:p>
    <w:p>
      <w:pPr>
        <w:pStyle w:val="Compact"/>
        <w:numPr>
          <w:ilvl w:val="0"/>
          <w:numId w:val="1034"/>
        </w:numPr>
      </w:pPr>
      <w:r>
        <w:t xml:space="preserve">Navigation</w:t>
      </w:r>
    </w:p>
    <w:bookmarkEnd w:id="63"/>
    <w:bookmarkStart w:id="64" w:name="primary-decisions-jobs-to-be-done-1"/>
    <w:p>
      <w:pPr>
        <w:pStyle w:val="Heading2"/>
      </w:pPr>
      <w:r>
        <w:t xml:space="preserve">6.4 Primary Decisions / Jobs To Be Done</w:t>
      </w:r>
    </w:p>
    <w:p>
      <w:pPr>
        <w:pStyle w:val="Compact"/>
        <w:numPr>
          <w:ilvl w:val="0"/>
          <w:numId w:val="1035"/>
        </w:numPr>
      </w:pPr>
      <w:r>
        <w:t xml:space="preserve">دیدن expected arrivals today</w:t>
      </w:r>
    </w:p>
    <w:p>
      <w:pPr>
        <w:pStyle w:val="Compact"/>
        <w:numPr>
          <w:ilvl w:val="0"/>
          <w:numId w:val="1035"/>
        </w:numPr>
      </w:pPr>
      <w:r>
        <w:t xml:space="preserve">تشخیص ready/not-ready بودن assignment</w:t>
      </w:r>
    </w:p>
    <w:p>
      <w:pPr>
        <w:pStyle w:val="Compact"/>
        <w:numPr>
          <w:ilvl w:val="0"/>
          <w:numId w:val="1035"/>
        </w:numPr>
      </w:pPr>
      <w:r>
        <w:t xml:space="preserve">شروع check-in</w:t>
      </w:r>
    </w:p>
    <w:p>
      <w:pPr>
        <w:pStyle w:val="Compact"/>
        <w:numPr>
          <w:ilvl w:val="0"/>
          <w:numId w:val="1035"/>
        </w:numPr>
      </w:pPr>
      <w:r>
        <w:t xml:space="preserve">مدیریت arrival exceptions</w:t>
      </w:r>
    </w:p>
    <w:bookmarkEnd w:id="64"/>
    <w:bookmarkStart w:id="65" w:name="required-data-blocks-1"/>
    <w:p>
      <w:pPr>
        <w:pStyle w:val="Heading2"/>
      </w:pPr>
      <w:r>
        <w:t xml:space="preserve">6.5 Required Data Blocks</w:t>
      </w:r>
    </w:p>
    <w:p>
      <w:pPr>
        <w:pStyle w:val="Compact"/>
        <w:numPr>
          <w:ilvl w:val="0"/>
          <w:numId w:val="1036"/>
        </w:numPr>
      </w:pPr>
      <w:r>
        <w:t xml:space="preserve">Reservation reference</w:t>
      </w:r>
    </w:p>
    <w:p>
      <w:pPr>
        <w:pStyle w:val="Compact"/>
        <w:numPr>
          <w:ilvl w:val="0"/>
          <w:numId w:val="1036"/>
        </w:numPr>
      </w:pPr>
      <w:r>
        <w:t xml:space="preserve">Guest / party summary</w:t>
      </w:r>
    </w:p>
    <w:p>
      <w:pPr>
        <w:pStyle w:val="Compact"/>
        <w:numPr>
          <w:ilvl w:val="0"/>
          <w:numId w:val="1036"/>
        </w:numPr>
      </w:pPr>
      <w:r>
        <w:t xml:space="preserve">planned arrival date</w:t>
      </w:r>
    </w:p>
    <w:p>
      <w:pPr>
        <w:pStyle w:val="Compact"/>
        <w:numPr>
          <w:ilvl w:val="0"/>
          <w:numId w:val="1036"/>
        </w:numPr>
      </w:pPr>
      <w:r>
        <w:t xml:space="preserve">room/bed intent or assigned bed if already assigned</w:t>
      </w:r>
    </w:p>
    <w:p>
      <w:pPr>
        <w:pStyle w:val="Compact"/>
        <w:numPr>
          <w:ilvl w:val="0"/>
          <w:numId w:val="1036"/>
        </w:numPr>
      </w:pPr>
      <w:r>
        <w:t xml:space="preserve">reservation status</w:t>
      </w:r>
    </w:p>
    <w:p>
      <w:pPr>
        <w:pStyle w:val="Compact"/>
        <w:numPr>
          <w:ilvl w:val="0"/>
          <w:numId w:val="1036"/>
        </w:numPr>
      </w:pPr>
      <w:r>
        <w:t xml:space="preserve">balance context if policy requires visibility</w:t>
      </w:r>
    </w:p>
    <w:p>
      <w:pPr>
        <w:pStyle w:val="Compact"/>
        <w:numPr>
          <w:ilvl w:val="0"/>
          <w:numId w:val="1036"/>
        </w:numPr>
      </w:pPr>
      <w:r>
        <w:t xml:space="preserve">check-in readiness summary</w:t>
      </w:r>
    </w:p>
    <w:p>
      <w:pPr>
        <w:pStyle w:val="Compact"/>
        <w:numPr>
          <w:ilvl w:val="0"/>
          <w:numId w:val="1036"/>
        </w:numPr>
      </w:pPr>
      <w:r>
        <w:t xml:space="preserve">warning flags:</w:t>
      </w:r>
    </w:p>
    <w:p>
      <w:pPr>
        <w:pStyle w:val="Compact"/>
        <w:numPr>
          <w:ilvl w:val="1"/>
          <w:numId w:val="1037"/>
        </w:numPr>
      </w:pPr>
      <w:r>
        <w:t xml:space="preserve">missing assignment</w:t>
      </w:r>
    </w:p>
    <w:p>
      <w:pPr>
        <w:pStyle w:val="Compact"/>
        <w:numPr>
          <w:ilvl w:val="1"/>
          <w:numId w:val="1037"/>
        </w:numPr>
      </w:pPr>
      <w:r>
        <w:t xml:space="preserve">bed not ready</w:t>
      </w:r>
    </w:p>
    <w:p>
      <w:pPr>
        <w:pStyle w:val="Compact"/>
        <w:numPr>
          <w:ilvl w:val="1"/>
          <w:numId w:val="1037"/>
        </w:numPr>
      </w:pPr>
      <w:r>
        <w:t xml:space="preserve">maintenance impact</w:t>
      </w:r>
    </w:p>
    <w:p>
      <w:pPr>
        <w:pStyle w:val="Compact"/>
        <w:numPr>
          <w:ilvl w:val="1"/>
          <w:numId w:val="1037"/>
        </w:numPr>
      </w:pPr>
      <w:r>
        <w:t xml:space="preserve">soft compliance issues</w:t>
      </w:r>
    </w:p>
    <w:bookmarkEnd w:id="65"/>
    <w:bookmarkStart w:id="70" w:name="key-ui-sections-1"/>
    <w:p>
      <w:pPr>
        <w:pStyle w:val="Heading2"/>
      </w:pPr>
      <w:r>
        <w:t xml:space="preserve">6.6 Key UI Sections</w:t>
      </w:r>
    </w:p>
    <w:bookmarkStart w:id="66" w:name="a.-date-filter-header"/>
    <w:p>
      <w:pPr>
        <w:pStyle w:val="Heading3"/>
      </w:pPr>
      <w:r>
        <w:t xml:space="preserve">A. Date + Filter Header</w:t>
      </w:r>
    </w:p>
    <w:p>
      <w:pPr>
        <w:pStyle w:val="Compact"/>
        <w:numPr>
          <w:ilvl w:val="0"/>
          <w:numId w:val="1038"/>
        </w:numPr>
      </w:pPr>
      <w:r>
        <w:t xml:space="preserve">today selector</w:t>
      </w:r>
    </w:p>
    <w:p>
      <w:pPr>
        <w:pStyle w:val="Compact"/>
        <w:numPr>
          <w:ilvl w:val="0"/>
          <w:numId w:val="1038"/>
        </w:numPr>
      </w:pPr>
      <w:r>
        <w:t xml:space="preserve">optional filter by status</w:t>
      </w:r>
    </w:p>
    <w:p>
      <w:pPr>
        <w:pStyle w:val="Compact"/>
        <w:numPr>
          <w:ilvl w:val="0"/>
          <w:numId w:val="1038"/>
        </w:numPr>
      </w:pPr>
      <w:r>
        <w:t xml:space="preserve">search by guest/reservation</w:t>
      </w:r>
    </w:p>
    <w:bookmarkEnd w:id="66"/>
    <w:bookmarkStart w:id="67" w:name="b.-arrival-table-list"/>
    <w:p>
      <w:pPr>
        <w:pStyle w:val="Heading3"/>
      </w:pPr>
      <w:r>
        <w:t xml:space="preserve">B. Arrival Table / List</w:t>
      </w:r>
    </w:p>
    <w:p>
      <w:pPr>
        <w:pStyle w:val="FirstParagraph"/>
      </w:pPr>
      <w:r>
        <w:t xml:space="preserve">Columns پیشنهادی:</w:t>
      </w:r>
    </w:p>
    <w:p>
      <w:pPr>
        <w:pStyle w:val="Compact"/>
        <w:numPr>
          <w:ilvl w:val="0"/>
          <w:numId w:val="1039"/>
        </w:numPr>
      </w:pPr>
      <w:r>
        <w:t xml:space="preserve">reservation ref</w:t>
      </w:r>
    </w:p>
    <w:p>
      <w:pPr>
        <w:pStyle w:val="Compact"/>
        <w:numPr>
          <w:ilvl w:val="0"/>
          <w:numId w:val="1039"/>
        </w:numPr>
      </w:pPr>
      <w:r>
        <w:t xml:space="preserve">guest name / party name</w:t>
      </w:r>
    </w:p>
    <w:p>
      <w:pPr>
        <w:pStyle w:val="Compact"/>
        <w:numPr>
          <w:ilvl w:val="0"/>
          <w:numId w:val="1039"/>
        </w:numPr>
      </w:pPr>
      <w:r>
        <w:t xml:space="preserve">arrival time estimate if available</w:t>
      </w:r>
    </w:p>
    <w:p>
      <w:pPr>
        <w:pStyle w:val="Compact"/>
        <w:numPr>
          <w:ilvl w:val="0"/>
          <w:numId w:val="1039"/>
        </w:numPr>
      </w:pPr>
      <w:r>
        <w:t xml:space="preserve">assignment summary</w:t>
      </w:r>
    </w:p>
    <w:p>
      <w:pPr>
        <w:pStyle w:val="Compact"/>
        <w:numPr>
          <w:ilvl w:val="0"/>
          <w:numId w:val="1039"/>
        </w:numPr>
      </w:pPr>
      <w:r>
        <w:t xml:space="preserve">readiness status</w:t>
      </w:r>
    </w:p>
    <w:p>
      <w:pPr>
        <w:pStyle w:val="Compact"/>
        <w:numPr>
          <w:ilvl w:val="0"/>
          <w:numId w:val="1039"/>
        </w:numPr>
      </w:pPr>
      <w:r>
        <w:t xml:space="preserve">financial quick status</w:t>
      </w:r>
    </w:p>
    <w:p>
      <w:pPr>
        <w:pStyle w:val="Compact"/>
        <w:numPr>
          <w:ilvl w:val="0"/>
          <w:numId w:val="1039"/>
        </w:numPr>
      </w:pPr>
      <w:r>
        <w:t xml:space="preserve">action</w:t>
      </w:r>
    </w:p>
    <w:bookmarkEnd w:id="67"/>
    <w:bookmarkStart w:id="68" w:name="X4eb83f3a005578a416f02345e45474c53d1284e"/>
    <w:p>
      <w:pPr>
        <w:pStyle w:val="Heading3"/>
      </w:pPr>
      <w:r>
        <w:t xml:space="preserve">C. Right-Side Context Panel or Row Expand</w:t>
      </w:r>
    </w:p>
    <w:p>
      <w:pPr>
        <w:pStyle w:val="FirstParagraph"/>
      </w:pPr>
      <w:r>
        <w:t xml:space="preserve">برای ردیف انتخاب‌شده:</w:t>
      </w:r>
    </w:p>
    <w:p>
      <w:pPr>
        <w:pStyle w:val="Compact"/>
        <w:numPr>
          <w:ilvl w:val="0"/>
          <w:numId w:val="1040"/>
        </w:numPr>
      </w:pPr>
      <w:r>
        <w:t xml:space="preserve">guest summary</w:t>
      </w:r>
    </w:p>
    <w:p>
      <w:pPr>
        <w:pStyle w:val="Compact"/>
        <w:numPr>
          <w:ilvl w:val="0"/>
          <w:numId w:val="1040"/>
        </w:numPr>
      </w:pPr>
      <w:r>
        <w:t xml:space="preserve">reservation notes</w:t>
      </w:r>
    </w:p>
    <w:p>
      <w:pPr>
        <w:pStyle w:val="Compact"/>
        <w:numPr>
          <w:ilvl w:val="0"/>
          <w:numId w:val="1040"/>
        </w:numPr>
      </w:pPr>
      <w:r>
        <w:t xml:space="preserve">inventory context</w:t>
      </w:r>
    </w:p>
    <w:p>
      <w:pPr>
        <w:pStyle w:val="Compact"/>
        <w:numPr>
          <w:ilvl w:val="0"/>
          <w:numId w:val="1040"/>
        </w:numPr>
      </w:pPr>
      <w:r>
        <w:t xml:space="preserve">top warnings</w:t>
      </w:r>
    </w:p>
    <w:p>
      <w:pPr>
        <w:pStyle w:val="Compact"/>
        <w:numPr>
          <w:ilvl w:val="0"/>
          <w:numId w:val="1040"/>
        </w:numPr>
      </w:pPr>
      <w:r>
        <w:t xml:space="preserve">last relevant activity</w:t>
      </w:r>
    </w:p>
    <w:bookmarkEnd w:id="68"/>
    <w:bookmarkStart w:id="69" w:name="d.-exception-cluster"/>
    <w:p>
      <w:pPr>
        <w:pStyle w:val="Heading3"/>
      </w:pPr>
      <w:r>
        <w:t xml:space="preserve">D. Exception Cluster</w:t>
      </w:r>
    </w:p>
    <w:p>
      <w:pPr>
        <w:pStyle w:val="Compact"/>
        <w:numPr>
          <w:ilvl w:val="0"/>
          <w:numId w:val="1041"/>
        </w:numPr>
      </w:pPr>
      <w:r>
        <w:t xml:space="preserve">unassigned arrivals</w:t>
      </w:r>
    </w:p>
    <w:p>
      <w:pPr>
        <w:pStyle w:val="Compact"/>
        <w:numPr>
          <w:ilvl w:val="0"/>
          <w:numId w:val="1041"/>
        </w:numPr>
      </w:pPr>
      <w:r>
        <w:t xml:space="preserve">blocked arrivals</w:t>
      </w:r>
    </w:p>
    <w:p>
      <w:pPr>
        <w:pStyle w:val="Compact"/>
        <w:numPr>
          <w:ilvl w:val="0"/>
          <w:numId w:val="1041"/>
        </w:numPr>
      </w:pPr>
      <w:r>
        <w:t xml:space="preserve">no-show risk later if needed</w:t>
      </w:r>
    </w:p>
    <w:bookmarkEnd w:id="69"/>
    <w:bookmarkEnd w:id="70"/>
    <w:bookmarkStart w:id="71" w:name="primary-cta-1"/>
    <w:p>
      <w:pPr>
        <w:pStyle w:val="Heading2"/>
      </w:pPr>
      <w:r>
        <w:t xml:space="preserve">6.7 Primary CTA</w:t>
      </w:r>
    </w:p>
    <w:p>
      <w:pPr>
        <w:pStyle w:val="Compact"/>
        <w:numPr>
          <w:ilvl w:val="0"/>
          <w:numId w:val="1042"/>
        </w:numPr>
      </w:pPr>
      <w:r>
        <w:t xml:space="preserve">Start Check-In</w:t>
      </w:r>
    </w:p>
    <w:bookmarkEnd w:id="71"/>
    <w:bookmarkStart w:id="72" w:name="secondary-actions-1"/>
    <w:p>
      <w:pPr>
        <w:pStyle w:val="Heading2"/>
      </w:pPr>
      <w:r>
        <w:t xml:space="preserve">6.8 Secondary Actions</w:t>
      </w:r>
    </w:p>
    <w:p>
      <w:pPr>
        <w:pStyle w:val="Compact"/>
        <w:numPr>
          <w:ilvl w:val="0"/>
          <w:numId w:val="1043"/>
        </w:numPr>
      </w:pPr>
      <w:r>
        <w:t xml:space="preserve">View Reservation</w:t>
      </w:r>
    </w:p>
    <w:p>
      <w:pPr>
        <w:pStyle w:val="Compact"/>
        <w:numPr>
          <w:ilvl w:val="0"/>
          <w:numId w:val="1043"/>
        </w:numPr>
      </w:pPr>
      <w:r>
        <w:t xml:space="preserve">Edit Reservation</w:t>
      </w:r>
    </w:p>
    <w:p>
      <w:pPr>
        <w:pStyle w:val="Compact"/>
        <w:numPr>
          <w:ilvl w:val="0"/>
          <w:numId w:val="1043"/>
        </w:numPr>
      </w:pPr>
      <w:r>
        <w:t xml:space="preserve">Assign/Change Bed</w:t>
      </w:r>
    </w:p>
    <w:p>
      <w:pPr>
        <w:pStyle w:val="Compact"/>
        <w:numPr>
          <w:ilvl w:val="0"/>
          <w:numId w:val="1043"/>
        </w:numPr>
      </w:pPr>
      <w:r>
        <w:t xml:space="preserve">Mark No-Show when rule/time condition met</w:t>
      </w:r>
    </w:p>
    <w:bookmarkEnd w:id="72"/>
    <w:bookmarkStart w:id="76" w:name="warnings-blocks-overrides-1"/>
    <w:p>
      <w:pPr>
        <w:pStyle w:val="Heading2"/>
      </w:pPr>
      <w:r>
        <w:t xml:space="preserve">6.9 Warnings / Blocks / Overrides</w:t>
      </w:r>
    </w:p>
    <w:bookmarkStart w:id="73" w:name="warnings"/>
    <w:p>
      <w:pPr>
        <w:pStyle w:val="Heading3"/>
      </w:pPr>
      <w:r>
        <w:t xml:space="preserve">Warnings</w:t>
      </w:r>
    </w:p>
    <w:p>
      <w:pPr>
        <w:pStyle w:val="Compact"/>
        <w:numPr>
          <w:ilvl w:val="0"/>
          <w:numId w:val="1044"/>
        </w:numPr>
      </w:pPr>
      <w:r>
        <w:t xml:space="preserve">bed not cleaned yet</w:t>
      </w:r>
    </w:p>
    <w:p>
      <w:pPr>
        <w:pStyle w:val="Compact"/>
        <w:numPr>
          <w:ilvl w:val="0"/>
          <w:numId w:val="1044"/>
        </w:numPr>
      </w:pPr>
      <w:r>
        <w:t xml:space="preserve">soft gender compatibility warning if business allows manager override model</w:t>
      </w:r>
    </w:p>
    <w:p>
      <w:pPr>
        <w:pStyle w:val="Compact"/>
        <w:numPr>
          <w:ilvl w:val="0"/>
          <w:numId w:val="1044"/>
        </w:numPr>
      </w:pPr>
      <w:r>
        <w:t xml:space="preserve">partial prepayment concern if only warning-level</w:t>
      </w:r>
    </w:p>
    <w:bookmarkEnd w:id="73"/>
    <w:bookmarkStart w:id="74" w:name="hard-blocks"/>
    <w:p>
      <w:pPr>
        <w:pStyle w:val="Heading3"/>
      </w:pPr>
      <w:r>
        <w:t xml:space="preserve">Hard Blocks</w:t>
      </w:r>
    </w:p>
    <w:p>
      <w:pPr>
        <w:pStyle w:val="Compact"/>
        <w:numPr>
          <w:ilvl w:val="0"/>
          <w:numId w:val="1045"/>
        </w:numPr>
      </w:pPr>
      <w:r>
        <w:t xml:space="preserve">no assignable bed</w:t>
      </w:r>
    </w:p>
    <w:p>
      <w:pPr>
        <w:pStyle w:val="Compact"/>
        <w:numPr>
          <w:ilvl w:val="0"/>
          <w:numId w:val="1045"/>
        </w:numPr>
      </w:pPr>
      <w:r>
        <w:t xml:space="preserve">reservation cancelled / invalid status</w:t>
      </w:r>
    </w:p>
    <w:p>
      <w:pPr>
        <w:pStyle w:val="Compact"/>
        <w:numPr>
          <w:ilvl w:val="0"/>
          <w:numId w:val="1045"/>
        </w:numPr>
      </w:pPr>
      <w:r>
        <w:t xml:space="preserve">bed out of order / blocked by maintenance</w:t>
      </w:r>
    </w:p>
    <w:bookmarkEnd w:id="74"/>
    <w:bookmarkStart w:id="75" w:name="override"/>
    <w:p>
      <w:pPr>
        <w:pStyle w:val="Heading3"/>
      </w:pPr>
      <w:r>
        <w:t xml:space="preserve">Override</w:t>
      </w:r>
    </w:p>
    <w:p>
      <w:pPr>
        <w:pStyle w:val="Compact"/>
        <w:numPr>
          <w:ilvl w:val="0"/>
          <w:numId w:val="1046"/>
        </w:numPr>
      </w:pPr>
      <w:r>
        <w:t xml:space="preserve">rule-based exception if policy allows manager override</w:t>
      </w:r>
    </w:p>
    <w:bookmarkEnd w:id="75"/>
    <w:bookmarkEnd w:id="76"/>
    <w:bookmarkStart w:id="77" w:name="state-variants-1"/>
    <w:p>
      <w:pPr>
        <w:pStyle w:val="Heading2"/>
      </w:pPr>
      <w:r>
        <w:t xml:space="preserve">6.10 State Variants</w:t>
      </w:r>
    </w:p>
    <w:p>
      <w:pPr>
        <w:pStyle w:val="Compact"/>
        <w:numPr>
          <w:ilvl w:val="0"/>
          <w:numId w:val="1047"/>
        </w:numPr>
      </w:pPr>
      <w:r>
        <w:t xml:space="preserve">assigned and ready</w:t>
      </w:r>
    </w:p>
    <w:p>
      <w:pPr>
        <w:pStyle w:val="Compact"/>
        <w:numPr>
          <w:ilvl w:val="0"/>
          <w:numId w:val="1047"/>
        </w:numPr>
      </w:pPr>
      <w:r>
        <w:t xml:space="preserve">assigned but dirty</w:t>
      </w:r>
    </w:p>
    <w:p>
      <w:pPr>
        <w:pStyle w:val="Compact"/>
        <w:numPr>
          <w:ilvl w:val="0"/>
          <w:numId w:val="1047"/>
        </w:numPr>
      </w:pPr>
      <w:r>
        <w:t xml:space="preserve">unassigned but assignable</w:t>
      </w:r>
    </w:p>
    <w:p>
      <w:pPr>
        <w:pStyle w:val="Compact"/>
        <w:numPr>
          <w:ilvl w:val="0"/>
          <w:numId w:val="1047"/>
        </w:numPr>
      </w:pPr>
      <w:r>
        <w:t xml:space="preserve">blocked due to maintenance</w:t>
      </w:r>
    </w:p>
    <w:p>
      <w:pPr>
        <w:pStyle w:val="Compact"/>
        <w:numPr>
          <w:ilvl w:val="0"/>
          <w:numId w:val="1047"/>
        </w:numPr>
      </w:pPr>
      <w:r>
        <w:t xml:space="preserve">reservation not confirm-ready</w:t>
      </w:r>
    </w:p>
    <w:bookmarkEnd w:id="77"/>
    <w:bookmarkStart w:id="78" w:name="out-of-scope-for-mvp-1"/>
    <w:p>
      <w:pPr>
        <w:pStyle w:val="Heading2"/>
      </w:pPr>
      <w:r>
        <w:t xml:space="preserve">6.11 Out of Scope for MVP</w:t>
      </w:r>
    </w:p>
    <w:p>
      <w:pPr>
        <w:pStyle w:val="Compact"/>
        <w:numPr>
          <w:ilvl w:val="0"/>
          <w:numId w:val="1048"/>
        </w:numPr>
      </w:pPr>
      <w:r>
        <w:t xml:space="preserve">full drag-drop room planning</w:t>
      </w:r>
    </w:p>
    <w:p>
      <w:pPr>
        <w:pStyle w:val="Compact"/>
        <w:numPr>
          <w:ilvl w:val="0"/>
          <w:numId w:val="1048"/>
        </w:numPr>
      </w:pPr>
      <w:r>
        <w:t xml:space="preserve">batch check-in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7" w:name="reservation-detail"/>
    <w:p>
      <w:pPr>
        <w:pStyle w:val="Heading1"/>
      </w:pPr>
      <w:r>
        <w:t xml:space="preserve">7. Reservation Detail</w:t>
      </w:r>
    </w:p>
    <w:bookmarkStart w:id="80" w:name="screen-purpose-2"/>
    <w:p>
      <w:pPr>
        <w:pStyle w:val="Heading2"/>
      </w:pPr>
      <w:r>
        <w:t xml:space="preserve">7.1 Screen Purpose</w:t>
      </w:r>
    </w:p>
    <w:p>
      <w:pPr>
        <w:pStyle w:val="FirstParagraph"/>
      </w:pPr>
      <w:r>
        <w:t xml:space="preserve">single source of truth برای یک reservation قبل از check-in و تا قبل از stay execution.</w:t>
      </w:r>
    </w:p>
    <w:bookmarkEnd w:id="80"/>
    <w:bookmarkStart w:id="81" w:name="primary-users-2"/>
    <w:p>
      <w:pPr>
        <w:pStyle w:val="Heading2"/>
      </w:pPr>
      <w:r>
        <w:t xml:space="preserve">7.2 Primary Users</w:t>
      </w:r>
    </w:p>
    <w:p>
      <w:pPr>
        <w:pStyle w:val="Compact"/>
        <w:numPr>
          <w:ilvl w:val="0"/>
          <w:numId w:val="1049"/>
        </w:numPr>
      </w:pPr>
      <w:r>
        <w:t xml:space="preserve">Front Desk</w:t>
      </w:r>
    </w:p>
    <w:p>
      <w:pPr>
        <w:pStyle w:val="Compact"/>
        <w:numPr>
          <w:ilvl w:val="0"/>
          <w:numId w:val="1049"/>
        </w:numPr>
      </w:pPr>
      <w:r>
        <w:t xml:space="preserve">Manager</w:t>
      </w:r>
    </w:p>
    <w:p>
      <w:pPr>
        <w:pStyle w:val="Compact"/>
        <w:numPr>
          <w:ilvl w:val="0"/>
          <w:numId w:val="1049"/>
        </w:numPr>
      </w:pPr>
      <w:r>
        <w:t xml:space="preserve">Support/Admin (limited)</w:t>
      </w:r>
    </w:p>
    <w:bookmarkEnd w:id="81"/>
    <w:bookmarkStart w:id="82" w:name="entry-points-2"/>
    <w:p>
      <w:pPr>
        <w:pStyle w:val="Heading2"/>
      </w:pPr>
      <w:r>
        <w:t xml:space="preserve">7.3 Entry Points</w:t>
      </w:r>
    </w:p>
    <w:p>
      <w:pPr>
        <w:pStyle w:val="Compact"/>
        <w:numPr>
          <w:ilvl w:val="0"/>
          <w:numId w:val="1050"/>
        </w:numPr>
      </w:pPr>
      <w:r>
        <w:t xml:space="preserve">Reservation List</w:t>
      </w:r>
    </w:p>
    <w:p>
      <w:pPr>
        <w:pStyle w:val="Compact"/>
        <w:numPr>
          <w:ilvl w:val="0"/>
          <w:numId w:val="1050"/>
        </w:numPr>
      </w:pPr>
      <w:r>
        <w:t xml:space="preserve">Arrival Board</w:t>
      </w:r>
    </w:p>
    <w:p>
      <w:pPr>
        <w:pStyle w:val="Compact"/>
        <w:numPr>
          <w:ilvl w:val="0"/>
          <w:numId w:val="1050"/>
        </w:numPr>
      </w:pPr>
      <w:r>
        <w:t xml:space="preserve">Search</w:t>
      </w:r>
    </w:p>
    <w:bookmarkEnd w:id="82"/>
    <w:bookmarkStart w:id="83" w:name="primary-decisions-jobs-to-be-done-2"/>
    <w:p>
      <w:pPr>
        <w:pStyle w:val="Heading2"/>
      </w:pPr>
      <w:r>
        <w:t xml:space="preserve">7.4 Primary Decisions / Jobs To Be Done</w:t>
      </w:r>
    </w:p>
    <w:p>
      <w:pPr>
        <w:pStyle w:val="Compact"/>
        <w:numPr>
          <w:ilvl w:val="0"/>
          <w:numId w:val="1051"/>
        </w:numPr>
      </w:pPr>
      <w:r>
        <w:t xml:space="preserve">review reservation correctness</w:t>
      </w:r>
    </w:p>
    <w:p>
      <w:pPr>
        <w:pStyle w:val="Compact"/>
        <w:numPr>
          <w:ilvl w:val="0"/>
          <w:numId w:val="1051"/>
        </w:numPr>
      </w:pPr>
      <w:r>
        <w:t xml:space="preserve">update reservation details</w:t>
      </w:r>
    </w:p>
    <w:p>
      <w:pPr>
        <w:pStyle w:val="Compact"/>
        <w:numPr>
          <w:ilvl w:val="0"/>
          <w:numId w:val="1051"/>
        </w:numPr>
      </w:pPr>
      <w:r>
        <w:t xml:space="preserve">inspect current assignment intent/status</w:t>
      </w:r>
    </w:p>
    <w:p>
      <w:pPr>
        <w:pStyle w:val="Compact"/>
        <w:numPr>
          <w:ilvl w:val="0"/>
          <w:numId w:val="1051"/>
        </w:numPr>
      </w:pPr>
      <w:r>
        <w:t xml:space="preserve">confirm whether reservation is check-in ready</w:t>
      </w:r>
    </w:p>
    <w:bookmarkEnd w:id="83"/>
    <w:bookmarkStart w:id="84" w:name="required-data-blocks-2"/>
    <w:p>
      <w:pPr>
        <w:pStyle w:val="Heading2"/>
      </w:pPr>
      <w:r>
        <w:t xml:space="preserve">7.5 Required Data Blocks</w:t>
      </w:r>
    </w:p>
    <w:p>
      <w:pPr>
        <w:pStyle w:val="Compact"/>
        <w:numPr>
          <w:ilvl w:val="0"/>
          <w:numId w:val="1052"/>
        </w:numPr>
      </w:pPr>
      <w:r>
        <w:t xml:space="preserve">reservation identity</w:t>
      </w:r>
    </w:p>
    <w:p>
      <w:pPr>
        <w:pStyle w:val="Compact"/>
        <w:numPr>
          <w:ilvl w:val="0"/>
          <w:numId w:val="1052"/>
        </w:numPr>
      </w:pPr>
      <w:r>
        <w:t xml:space="preserve">guest / party summary</w:t>
      </w:r>
    </w:p>
    <w:p>
      <w:pPr>
        <w:pStyle w:val="Compact"/>
        <w:numPr>
          <w:ilvl w:val="0"/>
          <w:numId w:val="1052"/>
        </w:numPr>
      </w:pPr>
      <w:r>
        <w:t xml:space="preserve">stay dates</w:t>
      </w:r>
    </w:p>
    <w:p>
      <w:pPr>
        <w:pStyle w:val="Compact"/>
        <w:numPr>
          <w:ilvl w:val="0"/>
          <w:numId w:val="1052"/>
        </w:numPr>
      </w:pPr>
      <w:r>
        <w:t xml:space="preserve">reserved inventory type / assigned bed(s) if any</w:t>
      </w:r>
    </w:p>
    <w:p>
      <w:pPr>
        <w:pStyle w:val="Compact"/>
        <w:numPr>
          <w:ilvl w:val="0"/>
          <w:numId w:val="1052"/>
        </w:numPr>
      </w:pPr>
      <w:r>
        <w:t xml:space="preserve">reservation status</w:t>
      </w:r>
    </w:p>
    <w:p>
      <w:pPr>
        <w:pStyle w:val="Compact"/>
        <w:numPr>
          <w:ilvl w:val="0"/>
          <w:numId w:val="1052"/>
        </w:numPr>
      </w:pPr>
      <w:r>
        <w:t xml:space="preserve">notes</w:t>
      </w:r>
    </w:p>
    <w:p>
      <w:pPr>
        <w:pStyle w:val="Compact"/>
        <w:numPr>
          <w:ilvl w:val="0"/>
          <w:numId w:val="1052"/>
        </w:numPr>
      </w:pPr>
      <w:r>
        <w:t xml:space="preserve">linked folio summary if opened early or deposit-related view exists</w:t>
      </w:r>
    </w:p>
    <w:p>
      <w:pPr>
        <w:pStyle w:val="Compact"/>
        <w:numPr>
          <w:ilvl w:val="0"/>
          <w:numId w:val="1052"/>
        </w:numPr>
      </w:pPr>
      <w:r>
        <w:t xml:space="preserve">audit-lite timeline of reservation changes</w:t>
      </w:r>
    </w:p>
    <w:bookmarkEnd w:id="84"/>
    <w:bookmarkStart w:id="91" w:name="key-ui-sections-2"/>
    <w:p>
      <w:pPr>
        <w:pStyle w:val="Heading2"/>
      </w:pPr>
      <w:r>
        <w:t xml:space="preserve">7.6 Key UI Sections</w:t>
      </w:r>
    </w:p>
    <w:bookmarkStart w:id="85" w:name="a.-reservation-header"/>
    <w:p>
      <w:pPr>
        <w:pStyle w:val="Heading3"/>
      </w:pPr>
      <w:r>
        <w:t xml:space="preserve">A. Reservation Header</w:t>
      </w:r>
    </w:p>
    <w:p>
      <w:pPr>
        <w:pStyle w:val="Compact"/>
        <w:numPr>
          <w:ilvl w:val="0"/>
          <w:numId w:val="1053"/>
        </w:numPr>
      </w:pPr>
      <w:r>
        <w:t xml:space="preserve">reservation ref</w:t>
      </w:r>
    </w:p>
    <w:p>
      <w:pPr>
        <w:pStyle w:val="Compact"/>
        <w:numPr>
          <w:ilvl w:val="0"/>
          <w:numId w:val="1053"/>
        </w:numPr>
      </w:pPr>
      <w:r>
        <w:t xml:space="preserve">status</w:t>
      </w:r>
    </w:p>
    <w:p>
      <w:pPr>
        <w:pStyle w:val="Compact"/>
        <w:numPr>
          <w:ilvl w:val="0"/>
          <w:numId w:val="1053"/>
        </w:numPr>
      </w:pPr>
      <w:r>
        <w:t xml:space="preserve">arrival/departure dates</w:t>
      </w:r>
    </w:p>
    <w:p>
      <w:pPr>
        <w:pStyle w:val="Compact"/>
        <w:numPr>
          <w:ilvl w:val="0"/>
          <w:numId w:val="1053"/>
        </w:numPr>
      </w:pPr>
      <w:r>
        <w:t xml:space="preserve">guest identity</w:t>
      </w:r>
    </w:p>
    <w:bookmarkEnd w:id="85"/>
    <w:bookmarkStart w:id="86" w:name="b.-booking-summary-section"/>
    <w:p>
      <w:pPr>
        <w:pStyle w:val="Heading3"/>
      </w:pPr>
      <w:r>
        <w:t xml:space="preserve">B. Booking Summary Section</w:t>
      </w:r>
    </w:p>
    <w:p>
      <w:pPr>
        <w:pStyle w:val="Compact"/>
        <w:numPr>
          <w:ilvl w:val="0"/>
          <w:numId w:val="1054"/>
        </w:numPr>
      </w:pPr>
      <w:r>
        <w:t xml:space="preserve">occupancy / guest count</w:t>
      </w:r>
    </w:p>
    <w:p>
      <w:pPr>
        <w:pStyle w:val="Compact"/>
        <w:numPr>
          <w:ilvl w:val="0"/>
          <w:numId w:val="1054"/>
        </w:numPr>
      </w:pPr>
      <w:r>
        <w:t xml:space="preserve">room/bed preference or assigned inventory</w:t>
      </w:r>
    </w:p>
    <w:p>
      <w:pPr>
        <w:pStyle w:val="Compact"/>
        <w:numPr>
          <w:ilvl w:val="0"/>
          <w:numId w:val="1054"/>
        </w:numPr>
      </w:pPr>
      <w:r>
        <w:t xml:space="preserve">source/channel if relevant for operations</w:t>
      </w:r>
    </w:p>
    <w:bookmarkEnd w:id="86"/>
    <w:bookmarkStart w:id="87" w:name="c.-assignment-section"/>
    <w:p>
      <w:pPr>
        <w:pStyle w:val="Heading3"/>
      </w:pPr>
      <w:r>
        <w:t xml:space="preserve">C. Assignment Section</w:t>
      </w:r>
    </w:p>
    <w:p>
      <w:pPr>
        <w:pStyle w:val="Compact"/>
        <w:numPr>
          <w:ilvl w:val="0"/>
          <w:numId w:val="1055"/>
        </w:numPr>
      </w:pPr>
      <w:r>
        <w:t xml:space="preserve">current assignment state</w:t>
      </w:r>
    </w:p>
    <w:p>
      <w:pPr>
        <w:pStyle w:val="Compact"/>
        <w:numPr>
          <w:ilvl w:val="0"/>
          <w:numId w:val="1055"/>
        </w:numPr>
      </w:pPr>
      <w:r>
        <w:t xml:space="preserve">bed/room details</w:t>
      </w:r>
    </w:p>
    <w:p>
      <w:pPr>
        <w:pStyle w:val="Compact"/>
        <w:numPr>
          <w:ilvl w:val="0"/>
          <w:numId w:val="1055"/>
        </w:numPr>
      </w:pPr>
      <w:r>
        <w:t xml:space="preserve">readiness cues</w:t>
      </w:r>
    </w:p>
    <w:bookmarkEnd w:id="87"/>
    <w:bookmarkStart w:id="88" w:name="d.-notes-special-requests"/>
    <w:p>
      <w:pPr>
        <w:pStyle w:val="Heading3"/>
      </w:pPr>
      <w:r>
        <w:t xml:space="preserve">D. Notes &amp; Special Requests</w:t>
      </w:r>
    </w:p>
    <w:bookmarkEnd w:id="88"/>
    <w:bookmarkStart w:id="89" w:name="e.-financial-snapshot"/>
    <w:p>
      <w:pPr>
        <w:pStyle w:val="Heading3"/>
      </w:pPr>
      <w:r>
        <w:t xml:space="preserve">E. Financial Snapshot</w:t>
      </w:r>
    </w:p>
    <w:p>
      <w:pPr>
        <w:pStyle w:val="Compact"/>
        <w:numPr>
          <w:ilvl w:val="0"/>
          <w:numId w:val="1056"/>
        </w:numPr>
      </w:pPr>
      <w:r>
        <w:t xml:space="preserve">deposit / prepaid / balance indicator if relevant</w:t>
      </w:r>
    </w:p>
    <w:bookmarkEnd w:id="89"/>
    <w:bookmarkStart w:id="90" w:name="f.-timeline-activity"/>
    <w:p>
      <w:pPr>
        <w:pStyle w:val="Heading3"/>
      </w:pPr>
      <w:r>
        <w:t xml:space="preserve">F. Timeline / Activity</w:t>
      </w:r>
    </w:p>
    <w:p>
      <w:pPr>
        <w:pStyle w:val="Compact"/>
        <w:numPr>
          <w:ilvl w:val="0"/>
          <w:numId w:val="1057"/>
        </w:numPr>
      </w:pPr>
      <w:r>
        <w:t xml:space="preserve">created</w:t>
      </w:r>
    </w:p>
    <w:p>
      <w:pPr>
        <w:pStyle w:val="Compact"/>
        <w:numPr>
          <w:ilvl w:val="0"/>
          <w:numId w:val="1057"/>
        </w:numPr>
      </w:pPr>
      <w:r>
        <w:t xml:space="preserve">modified</w:t>
      </w:r>
    </w:p>
    <w:p>
      <w:pPr>
        <w:pStyle w:val="Compact"/>
        <w:numPr>
          <w:ilvl w:val="0"/>
          <w:numId w:val="1057"/>
        </w:numPr>
      </w:pPr>
      <w:r>
        <w:t xml:space="preserve">confirmed</w:t>
      </w:r>
    </w:p>
    <w:p>
      <w:pPr>
        <w:pStyle w:val="Compact"/>
        <w:numPr>
          <w:ilvl w:val="0"/>
          <w:numId w:val="1057"/>
        </w:numPr>
      </w:pPr>
      <w:r>
        <w:t xml:space="preserve">assigned</w:t>
      </w:r>
    </w:p>
    <w:p>
      <w:pPr>
        <w:pStyle w:val="Compact"/>
        <w:numPr>
          <w:ilvl w:val="0"/>
          <w:numId w:val="1057"/>
        </w:numPr>
      </w:pPr>
      <w:r>
        <w:t xml:space="preserve">cancellation/no-show events if any</w:t>
      </w:r>
    </w:p>
    <w:bookmarkEnd w:id="90"/>
    <w:bookmarkEnd w:id="91"/>
    <w:bookmarkStart w:id="92" w:name="primary-cta-2"/>
    <w:p>
      <w:pPr>
        <w:pStyle w:val="Heading2"/>
      </w:pPr>
      <w:r>
        <w:t xml:space="preserve">7.7 Primary CTA</w:t>
      </w:r>
    </w:p>
    <w:p>
      <w:pPr>
        <w:pStyle w:val="Compact"/>
        <w:numPr>
          <w:ilvl w:val="0"/>
          <w:numId w:val="1058"/>
        </w:numPr>
      </w:pPr>
      <w:r>
        <w:t xml:space="preserve">Start Check-In</w:t>
      </w:r>
      <w:r>
        <w:t xml:space="preserve"> </w:t>
      </w:r>
      <w:r>
        <w:t xml:space="preserve">یا اگر زود است:</w:t>
      </w:r>
    </w:p>
    <w:p>
      <w:pPr>
        <w:pStyle w:val="Compact"/>
        <w:numPr>
          <w:ilvl w:val="0"/>
          <w:numId w:val="1058"/>
        </w:numPr>
      </w:pPr>
      <w:r>
        <w:t xml:space="preserve">Edit Reservation</w:t>
      </w:r>
    </w:p>
    <w:p>
      <w:pPr>
        <w:pStyle w:val="FirstParagraph"/>
      </w:pPr>
      <w:r>
        <w:t xml:space="preserve">CTA باید context-sensitive باشد.</w:t>
      </w:r>
    </w:p>
    <w:bookmarkEnd w:id="92"/>
    <w:bookmarkStart w:id="93" w:name="secondary-actions-2"/>
    <w:p>
      <w:pPr>
        <w:pStyle w:val="Heading2"/>
      </w:pPr>
      <w:r>
        <w:t xml:space="preserve">7.8 Secondary Actions</w:t>
      </w:r>
    </w:p>
    <w:p>
      <w:pPr>
        <w:pStyle w:val="Compact"/>
        <w:numPr>
          <w:ilvl w:val="0"/>
          <w:numId w:val="1059"/>
        </w:numPr>
      </w:pPr>
      <w:r>
        <w:t xml:space="preserve">Reassign Bed</w:t>
      </w:r>
    </w:p>
    <w:p>
      <w:pPr>
        <w:pStyle w:val="Compact"/>
        <w:numPr>
          <w:ilvl w:val="0"/>
          <w:numId w:val="1059"/>
        </w:numPr>
      </w:pPr>
      <w:r>
        <w:t xml:space="preserve">Cancel Reservation</w:t>
      </w:r>
    </w:p>
    <w:p>
      <w:pPr>
        <w:pStyle w:val="Compact"/>
        <w:numPr>
          <w:ilvl w:val="0"/>
          <w:numId w:val="1059"/>
        </w:numPr>
      </w:pPr>
      <w:r>
        <w:t xml:space="preserve">Mark No-Show</w:t>
      </w:r>
    </w:p>
    <w:p>
      <w:pPr>
        <w:pStyle w:val="Compact"/>
        <w:numPr>
          <w:ilvl w:val="0"/>
          <w:numId w:val="1059"/>
        </w:numPr>
      </w:pPr>
      <w:r>
        <w:t xml:space="preserve">View Folio if exists</w:t>
      </w:r>
    </w:p>
    <w:bookmarkEnd w:id="93"/>
    <w:bookmarkStart w:id="94" w:name="warnings-blocks-overrides-2"/>
    <w:p>
      <w:pPr>
        <w:pStyle w:val="Heading2"/>
      </w:pPr>
      <w:r>
        <w:t xml:space="preserve">7.9 Warnings / Blocks / Overrides</w:t>
      </w:r>
    </w:p>
    <w:p>
      <w:pPr>
        <w:pStyle w:val="Compact"/>
        <w:numPr>
          <w:ilvl w:val="0"/>
          <w:numId w:val="1060"/>
        </w:numPr>
      </w:pPr>
      <w:r>
        <w:t xml:space="preserve">assignment mismatch with current inventory</w:t>
      </w:r>
    </w:p>
    <w:p>
      <w:pPr>
        <w:pStyle w:val="Compact"/>
        <w:numPr>
          <w:ilvl w:val="0"/>
          <w:numId w:val="1060"/>
        </w:numPr>
      </w:pPr>
      <w:r>
        <w:t xml:space="preserve">bed not ready</w:t>
      </w:r>
    </w:p>
    <w:p>
      <w:pPr>
        <w:pStyle w:val="Compact"/>
        <w:numPr>
          <w:ilvl w:val="0"/>
          <w:numId w:val="1060"/>
        </w:numPr>
      </w:pPr>
      <w:r>
        <w:t xml:space="preserve">invalid reservation status for check-in</w:t>
      </w:r>
    </w:p>
    <w:p>
      <w:pPr>
        <w:pStyle w:val="Compact"/>
        <w:numPr>
          <w:ilvl w:val="0"/>
          <w:numId w:val="1060"/>
        </w:numPr>
      </w:pPr>
      <w:r>
        <w:t xml:space="preserve">cancellation blocks all arrival actions</w:t>
      </w:r>
    </w:p>
    <w:bookmarkEnd w:id="94"/>
    <w:bookmarkStart w:id="95" w:name="state-variants-2"/>
    <w:p>
      <w:pPr>
        <w:pStyle w:val="Heading2"/>
      </w:pPr>
      <w:r>
        <w:t xml:space="preserve">7.10 State Variants</w:t>
      </w:r>
    </w:p>
    <w:p>
      <w:pPr>
        <w:pStyle w:val="Compact"/>
        <w:numPr>
          <w:ilvl w:val="0"/>
          <w:numId w:val="1061"/>
        </w:numPr>
      </w:pPr>
      <w:r>
        <w:t xml:space="preserve">draft/pending</w:t>
      </w:r>
    </w:p>
    <w:p>
      <w:pPr>
        <w:pStyle w:val="Compact"/>
        <w:numPr>
          <w:ilvl w:val="0"/>
          <w:numId w:val="1061"/>
        </w:numPr>
      </w:pPr>
      <w:r>
        <w:t xml:space="preserve">confirmed</w:t>
      </w:r>
    </w:p>
    <w:p>
      <w:pPr>
        <w:pStyle w:val="Compact"/>
        <w:numPr>
          <w:ilvl w:val="0"/>
          <w:numId w:val="1061"/>
        </w:numPr>
      </w:pPr>
      <w:r>
        <w:t xml:space="preserve">assigned</w:t>
      </w:r>
    </w:p>
    <w:p>
      <w:pPr>
        <w:pStyle w:val="Compact"/>
        <w:numPr>
          <w:ilvl w:val="0"/>
          <w:numId w:val="1061"/>
        </w:numPr>
      </w:pPr>
      <w:r>
        <w:t xml:space="preserve">checked-in converted to stay (then screen becomes mostly historical)</w:t>
      </w:r>
    </w:p>
    <w:p>
      <w:pPr>
        <w:pStyle w:val="Compact"/>
        <w:numPr>
          <w:ilvl w:val="0"/>
          <w:numId w:val="1061"/>
        </w:numPr>
      </w:pPr>
      <w:r>
        <w:t xml:space="preserve">cancelled</w:t>
      </w:r>
    </w:p>
    <w:p>
      <w:pPr>
        <w:pStyle w:val="Compact"/>
        <w:numPr>
          <w:ilvl w:val="0"/>
          <w:numId w:val="1061"/>
        </w:numPr>
      </w:pPr>
      <w:r>
        <w:t xml:space="preserve">no-show</w:t>
      </w:r>
    </w:p>
    <w:bookmarkEnd w:id="95"/>
    <w:bookmarkStart w:id="96" w:name="out-of-scope-for-mvp-2"/>
    <w:p>
      <w:pPr>
        <w:pStyle w:val="Heading2"/>
      </w:pPr>
      <w:r>
        <w:t xml:space="preserve">7.11 Out of Scope for MVP</w:t>
      </w:r>
    </w:p>
    <w:p>
      <w:pPr>
        <w:pStyle w:val="Compact"/>
        <w:numPr>
          <w:ilvl w:val="0"/>
          <w:numId w:val="1062"/>
        </w:numPr>
      </w:pPr>
      <w:r>
        <w:t xml:space="preserve">deep CRM profile</w:t>
      </w:r>
    </w:p>
    <w:p>
      <w:pPr>
        <w:pStyle w:val="Compact"/>
        <w:numPr>
          <w:ilvl w:val="0"/>
          <w:numId w:val="1062"/>
        </w:numPr>
      </w:pPr>
      <w:r>
        <w:t xml:space="preserve">messaging automation center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5" w:name="create-edit-reservation-flow"/>
    <w:p>
      <w:pPr>
        <w:pStyle w:val="Heading1"/>
      </w:pPr>
      <w:r>
        <w:t xml:space="preserve">8. Create / Edit Reservation Flow</w:t>
      </w:r>
    </w:p>
    <w:bookmarkStart w:id="98" w:name="screen-purpose-3"/>
    <w:p>
      <w:pPr>
        <w:pStyle w:val="Heading2"/>
      </w:pPr>
      <w:r>
        <w:t xml:space="preserve">8.1 Screen Purpose</w:t>
      </w:r>
    </w:p>
    <w:p>
      <w:pPr>
        <w:pStyle w:val="FirstParagraph"/>
      </w:pPr>
      <w:r>
        <w:t xml:space="preserve">ایجاد یا ویرایش reservation با حداقل friction و rule clarity.</w:t>
      </w:r>
    </w:p>
    <w:bookmarkEnd w:id="98"/>
    <w:bookmarkStart w:id="99" w:name="primary-users-3"/>
    <w:p>
      <w:pPr>
        <w:pStyle w:val="Heading2"/>
      </w:pPr>
      <w:r>
        <w:t xml:space="preserve">8.2 Primary Users</w:t>
      </w:r>
    </w:p>
    <w:p>
      <w:pPr>
        <w:pStyle w:val="Compact"/>
        <w:numPr>
          <w:ilvl w:val="0"/>
          <w:numId w:val="1063"/>
        </w:numPr>
      </w:pPr>
      <w:r>
        <w:t xml:space="preserve">Front Desk</w:t>
      </w:r>
    </w:p>
    <w:p>
      <w:pPr>
        <w:pStyle w:val="Compact"/>
        <w:numPr>
          <w:ilvl w:val="0"/>
          <w:numId w:val="1063"/>
        </w:numPr>
      </w:pPr>
      <w:r>
        <w:t xml:space="preserve">Manager</w:t>
      </w:r>
    </w:p>
    <w:bookmarkEnd w:id="99"/>
    <w:bookmarkStart w:id="100" w:name="entry-points-3"/>
    <w:p>
      <w:pPr>
        <w:pStyle w:val="Heading2"/>
      </w:pPr>
      <w:r>
        <w:t xml:space="preserve">8.3 Entry Points</w:t>
      </w:r>
    </w:p>
    <w:p>
      <w:pPr>
        <w:pStyle w:val="Compact"/>
        <w:numPr>
          <w:ilvl w:val="0"/>
          <w:numId w:val="1064"/>
        </w:numPr>
      </w:pPr>
      <w:r>
        <w:t xml:space="preserve">Reservation List</w:t>
      </w:r>
    </w:p>
    <w:p>
      <w:pPr>
        <w:pStyle w:val="Compact"/>
        <w:numPr>
          <w:ilvl w:val="0"/>
          <w:numId w:val="1064"/>
        </w:numPr>
      </w:pPr>
      <w:r>
        <w:t xml:space="preserve">Walk-in initiation</w:t>
      </w:r>
    </w:p>
    <w:p>
      <w:pPr>
        <w:pStyle w:val="Compact"/>
        <w:numPr>
          <w:ilvl w:val="0"/>
          <w:numId w:val="1064"/>
        </w:numPr>
      </w:pPr>
      <w:r>
        <w:t xml:space="preserve">Guest Directory context</w:t>
      </w:r>
    </w:p>
    <w:bookmarkEnd w:id="100"/>
    <w:bookmarkStart w:id="101" w:name="primary-decisions-jobs-to-be-done-3"/>
    <w:p>
      <w:pPr>
        <w:pStyle w:val="Heading2"/>
      </w:pPr>
      <w:r>
        <w:t xml:space="preserve">8.4 Primary Decisions / Jobs To Be Done</w:t>
      </w:r>
    </w:p>
    <w:p>
      <w:pPr>
        <w:pStyle w:val="Compact"/>
        <w:numPr>
          <w:ilvl w:val="0"/>
          <w:numId w:val="1065"/>
        </w:numPr>
      </w:pPr>
      <w:r>
        <w:t xml:space="preserve">ثبت booking details</w:t>
      </w:r>
    </w:p>
    <w:p>
      <w:pPr>
        <w:pStyle w:val="Compact"/>
        <w:numPr>
          <w:ilvl w:val="0"/>
          <w:numId w:val="1065"/>
        </w:numPr>
      </w:pPr>
      <w:r>
        <w:t xml:space="preserve">انتخاب inventory intent</w:t>
      </w:r>
    </w:p>
    <w:p>
      <w:pPr>
        <w:pStyle w:val="Compact"/>
        <w:numPr>
          <w:ilvl w:val="0"/>
          <w:numId w:val="1065"/>
        </w:numPr>
      </w:pPr>
      <w:r>
        <w:t xml:space="preserve">capture guest/party information</w:t>
      </w:r>
    </w:p>
    <w:p>
      <w:pPr>
        <w:pStyle w:val="Compact"/>
        <w:numPr>
          <w:ilvl w:val="0"/>
          <w:numId w:val="1065"/>
        </w:numPr>
      </w:pPr>
      <w:r>
        <w:t xml:space="preserve">validate dates and availability logic at MVP level</w:t>
      </w:r>
    </w:p>
    <w:bookmarkEnd w:id="101"/>
    <w:bookmarkStart w:id="102" w:name="required-data-blocks-3"/>
    <w:p>
      <w:pPr>
        <w:pStyle w:val="Heading2"/>
      </w:pPr>
      <w:r>
        <w:t xml:space="preserve">8.5 Required Data Blocks</w:t>
      </w:r>
    </w:p>
    <w:p>
      <w:pPr>
        <w:pStyle w:val="Compact"/>
        <w:numPr>
          <w:ilvl w:val="0"/>
          <w:numId w:val="1066"/>
        </w:numPr>
      </w:pPr>
      <w:r>
        <w:t xml:space="preserve">arrival date</w:t>
      </w:r>
    </w:p>
    <w:p>
      <w:pPr>
        <w:pStyle w:val="Compact"/>
        <w:numPr>
          <w:ilvl w:val="0"/>
          <w:numId w:val="1066"/>
        </w:numPr>
      </w:pPr>
      <w:r>
        <w:t xml:space="preserve">departure date</w:t>
      </w:r>
    </w:p>
    <w:p>
      <w:pPr>
        <w:pStyle w:val="Compact"/>
        <w:numPr>
          <w:ilvl w:val="0"/>
          <w:numId w:val="1066"/>
        </w:numPr>
      </w:pPr>
      <w:r>
        <w:t xml:space="preserve">guest/party info</w:t>
      </w:r>
    </w:p>
    <w:p>
      <w:pPr>
        <w:pStyle w:val="Compact"/>
        <w:numPr>
          <w:ilvl w:val="0"/>
          <w:numId w:val="1066"/>
        </w:numPr>
      </w:pPr>
      <w:r>
        <w:t xml:space="preserve">inventory type / room type / bed preference</w:t>
      </w:r>
    </w:p>
    <w:p>
      <w:pPr>
        <w:pStyle w:val="Compact"/>
        <w:numPr>
          <w:ilvl w:val="0"/>
          <w:numId w:val="1066"/>
        </w:numPr>
      </w:pPr>
      <w:r>
        <w:t xml:space="preserve">guest count</w:t>
      </w:r>
    </w:p>
    <w:p>
      <w:pPr>
        <w:pStyle w:val="Compact"/>
        <w:numPr>
          <w:ilvl w:val="0"/>
          <w:numId w:val="1066"/>
        </w:numPr>
      </w:pPr>
      <w:r>
        <w:t xml:space="preserve">pricing/amount summary if included in MVP operational layer</w:t>
      </w:r>
    </w:p>
    <w:p>
      <w:pPr>
        <w:pStyle w:val="Compact"/>
        <w:numPr>
          <w:ilvl w:val="0"/>
          <w:numId w:val="1066"/>
        </w:numPr>
      </w:pPr>
      <w:r>
        <w:t xml:space="preserve">notes</w:t>
      </w:r>
    </w:p>
    <w:bookmarkEnd w:id="102"/>
    <w:bookmarkStart w:id="109" w:name="key-ui-sections-3"/>
    <w:p>
      <w:pPr>
        <w:pStyle w:val="Heading2"/>
      </w:pPr>
      <w:r>
        <w:t xml:space="preserve">8.6 Key UI Sections</w:t>
      </w:r>
    </w:p>
    <w:bookmarkStart w:id="103" w:name="a.-booking-dates"/>
    <w:p>
      <w:pPr>
        <w:pStyle w:val="Heading3"/>
      </w:pPr>
      <w:r>
        <w:t xml:space="preserve">A. Booking Dates</w:t>
      </w:r>
    </w:p>
    <w:bookmarkEnd w:id="103"/>
    <w:bookmarkStart w:id="104" w:name="b.-guest-party-information"/>
    <w:p>
      <w:pPr>
        <w:pStyle w:val="Heading3"/>
      </w:pPr>
      <w:r>
        <w:t xml:space="preserve">B. Guest / Party Information</w:t>
      </w:r>
    </w:p>
    <w:bookmarkEnd w:id="104"/>
    <w:bookmarkStart w:id="105" w:name="Xb167fe48f720d52e806f55675b0eab34487892c"/>
    <w:p>
      <w:pPr>
        <w:pStyle w:val="Heading3"/>
      </w:pPr>
      <w:r>
        <w:t xml:space="preserve">C. Inventory Intent / Assignment Preference</w:t>
      </w:r>
    </w:p>
    <w:bookmarkEnd w:id="105"/>
    <w:bookmarkStart w:id="106" w:name="d.-commercial-snapshot"/>
    <w:p>
      <w:pPr>
        <w:pStyle w:val="Heading3"/>
      </w:pPr>
      <w:r>
        <w:t xml:space="preserve">D. Commercial Snapshot</w:t>
      </w:r>
    </w:p>
    <w:bookmarkEnd w:id="106"/>
    <w:bookmarkStart w:id="107" w:name="e.-notes-special-requests"/>
    <w:p>
      <w:pPr>
        <w:pStyle w:val="Heading3"/>
      </w:pPr>
      <w:r>
        <w:t xml:space="preserve">E. Notes / Special Requests</w:t>
      </w:r>
    </w:p>
    <w:bookmarkEnd w:id="107"/>
    <w:bookmarkStart w:id="108" w:name="f.-validation-summary"/>
    <w:p>
      <w:pPr>
        <w:pStyle w:val="Heading3"/>
      </w:pPr>
      <w:r>
        <w:t xml:space="preserve">F. Validation Summary</w:t>
      </w:r>
    </w:p>
    <w:bookmarkEnd w:id="108"/>
    <w:bookmarkEnd w:id="109"/>
    <w:bookmarkStart w:id="110" w:name="primary-cta-3"/>
    <w:p>
      <w:pPr>
        <w:pStyle w:val="Heading2"/>
      </w:pPr>
      <w:r>
        <w:t xml:space="preserve">8.7 Primary CTA</w:t>
      </w:r>
    </w:p>
    <w:p>
      <w:pPr>
        <w:pStyle w:val="Compact"/>
        <w:numPr>
          <w:ilvl w:val="0"/>
          <w:numId w:val="1067"/>
        </w:numPr>
      </w:pPr>
      <w:r>
        <w:t xml:space="preserve">Create Reservation</w:t>
      </w:r>
    </w:p>
    <w:p>
      <w:pPr>
        <w:pStyle w:val="Compact"/>
        <w:numPr>
          <w:ilvl w:val="0"/>
          <w:numId w:val="1067"/>
        </w:numPr>
      </w:pPr>
      <w:r>
        <w:t xml:space="preserve">Save Reservation Changes</w:t>
      </w:r>
    </w:p>
    <w:bookmarkEnd w:id="110"/>
    <w:bookmarkStart w:id="111" w:name="secondary-actions-3"/>
    <w:p>
      <w:pPr>
        <w:pStyle w:val="Heading2"/>
      </w:pPr>
      <w:r>
        <w:t xml:space="preserve">8.8 Secondary Actions</w:t>
      </w:r>
    </w:p>
    <w:p>
      <w:pPr>
        <w:pStyle w:val="Compact"/>
        <w:numPr>
          <w:ilvl w:val="0"/>
          <w:numId w:val="1068"/>
        </w:numPr>
      </w:pPr>
      <w:r>
        <w:t xml:space="preserve">Save Draft if draft state exists in MVP</w:t>
      </w:r>
    </w:p>
    <w:p>
      <w:pPr>
        <w:pStyle w:val="Compact"/>
        <w:numPr>
          <w:ilvl w:val="0"/>
          <w:numId w:val="1068"/>
        </w:numPr>
      </w:pPr>
      <w:r>
        <w:t xml:space="preserve">Cancel Edit</w:t>
      </w:r>
    </w:p>
    <w:bookmarkEnd w:id="111"/>
    <w:bookmarkStart w:id="112" w:name="warnings-blocks-overrides-3"/>
    <w:p>
      <w:pPr>
        <w:pStyle w:val="Heading2"/>
      </w:pPr>
      <w:r>
        <w:t xml:space="preserve">8.9 Warnings / Blocks / Overrides</w:t>
      </w:r>
    </w:p>
    <w:p>
      <w:pPr>
        <w:pStyle w:val="Compact"/>
        <w:numPr>
          <w:ilvl w:val="0"/>
          <w:numId w:val="1069"/>
        </w:numPr>
      </w:pPr>
      <w:r>
        <w:t xml:space="preserve">invalid date range = hard block</w:t>
      </w:r>
    </w:p>
    <w:p>
      <w:pPr>
        <w:pStyle w:val="Compact"/>
        <w:numPr>
          <w:ilvl w:val="0"/>
          <w:numId w:val="1069"/>
        </w:numPr>
      </w:pPr>
      <w:r>
        <w:t xml:space="preserve">no suitable inventory = hard block or no-availability message</w:t>
      </w:r>
    </w:p>
    <w:p>
      <w:pPr>
        <w:pStyle w:val="Compact"/>
        <w:numPr>
          <w:ilvl w:val="0"/>
          <w:numId w:val="1069"/>
        </w:numPr>
      </w:pPr>
      <w:r>
        <w:t xml:space="preserve">capacity mismatch = hard block</w:t>
      </w:r>
    </w:p>
    <w:p>
      <w:pPr>
        <w:pStyle w:val="Compact"/>
        <w:numPr>
          <w:ilvl w:val="0"/>
          <w:numId w:val="1069"/>
        </w:numPr>
      </w:pPr>
      <w:r>
        <w:t xml:space="preserve">soft warnings for preference mismatch if allowed</w:t>
      </w:r>
    </w:p>
    <w:bookmarkEnd w:id="112"/>
    <w:bookmarkStart w:id="113" w:name="state-variants-3"/>
    <w:p>
      <w:pPr>
        <w:pStyle w:val="Heading2"/>
      </w:pPr>
      <w:r>
        <w:t xml:space="preserve">8.10 State Variants</w:t>
      </w:r>
    </w:p>
    <w:p>
      <w:pPr>
        <w:pStyle w:val="Compact"/>
        <w:numPr>
          <w:ilvl w:val="0"/>
          <w:numId w:val="1070"/>
        </w:numPr>
      </w:pPr>
      <w:r>
        <w:t xml:space="preserve">create from scratch</w:t>
      </w:r>
    </w:p>
    <w:p>
      <w:pPr>
        <w:pStyle w:val="Compact"/>
        <w:numPr>
          <w:ilvl w:val="0"/>
          <w:numId w:val="1070"/>
        </w:numPr>
      </w:pPr>
      <w:r>
        <w:t xml:space="preserve">edit existing</w:t>
      </w:r>
    </w:p>
    <w:p>
      <w:pPr>
        <w:pStyle w:val="Compact"/>
        <w:numPr>
          <w:ilvl w:val="0"/>
          <w:numId w:val="1070"/>
        </w:numPr>
      </w:pPr>
      <w:r>
        <w:t xml:space="preserve">walk-in fast create</w:t>
      </w:r>
    </w:p>
    <w:bookmarkEnd w:id="113"/>
    <w:bookmarkStart w:id="114" w:name="out-of-scope-for-mvp-3"/>
    <w:p>
      <w:pPr>
        <w:pStyle w:val="Heading2"/>
      </w:pPr>
      <w:r>
        <w:t xml:space="preserve">8.11 Out of Scope for MVP</w:t>
      </w:r>
    </w:p>
    <w:p>
      <w:pPr>
        <w:pStyle w:val="Compact"/>
        <w:numPr>
          <w:ilvl w:val="0"/>
          <w:numId w:val="1071"/>
        </w:numPr>
      </w:pPr>
      <w:r>
        <w:t xml:space="preserve">advanced rate management</w:t>
      </w:r>
    </w:p>
    <w:p>
      <w:pPr>
        <w:pStyle w:val="Compact"/>
        <w:numPr>
          <w:ilvl w:val="0"/>
          <w:numId w:val="1071"/>
        </w:numPr>
      </w:pPr>
      <w:r>
        <w:t xml:space="preserve">channel manager sync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35" w:name="check-in-review-flow"/>
    <w:p>
      <w:pPr>
        <w:pStyle w:val="Heading1"/>
      </w:pPr>
      <w:r>
        <w:t xml:space="preserve">9. Check-In Review Flow</w:t>
      </w:r>
    </w:p>
    <w:bookmarkStart w:id="116" w:name="screen-purpose-4"/>
    <w:p>
      <w:pPr>
        <w:pStyle w:val="Heading2"/>
      </w:pPr>
      <w:r>
        <w:t xml:space="preserve">9.1 Screen Purpose</w:t>
      </w:r>
    </w:p>
    <w:p>
      <w:pPr>
        <w:pStyle w:val="FirstParagraph"/>
      </w:pPr>
      <w:r>
        <w:t xml:space="preserve">اجرای check-in به‌شکل review-first، نه blind execution.</w:t>
      </w:r>
    </w:p>
    <w:bookmarkEnd w:id="116"/>
    <w:bookmarkStart w:id="117" w:name="primary-users-4"/>
    <w:p>
      <w:pPr>
        <w:pStyle w:val="Heading2"/>
      </w:pPr>
      <w:r>
        <w:t xml:space="preserve">9.2 Primary Users</w:t>
      </w:r>
    </w:p>
    <w:p>
      <w:pPr>
        <w:pStyle w:val="Compact"/>
        <w:numPr>
          <w:ilvl w:val="0"/>
          <w:numId w:val="1072"/>
        </w:numPr>
      </w:pPr>
      <w:r>
        <w:t xml:space="preserve">Front Desk</w:t>
      </w:r>
    </w:p>
    <w:p>
      <w:pPr>
        <w:pStyle w:val="Compact"/>
        <w:numPr>
          <w:ilvl w:val="0"/>
          <w:numId w:val="1072"/>
        </w:numPr>
      </w:pPr>
      <w:r>
        <w:t xml:space="preserve">Manager</w:t>
      </w:r>
    </w:p>
    <w:bookmarkEnd w:id="117"/>
    <w:bookmarkStart w:id="118" w:name="entry-points-4"/>
    <w:p>
      <w:pPr>
        <w:pStyle w:val="Heading2"/>
      </w:pPr>
      <w:r>
        <w:t xml:space="preserve">9.3 Entry Points</w:t>
      </w:r>
    </w:p>
    <w:p>
      <w:pPr>
        <w:pStyle w:val="Compact"/>
        <w:numPr>
          <w:ilvl w:val="0"/>
          <w:numId w:val="1073"/>
        </w:numPr>
      </w:pPr>
      <w:r>
        <w:t xml:space="preserve">Arrival Board</w:t>
      </w:r>
    </w:p>
    <w:p>
      <w:pPr>
        <w:pStyle w:val="Compact"/>
        <w:numPr>
          <w:ilvl w:val="0"/>
          <w:numId w:val="1073"/>
        </w:numPr>
      </w:pPr>
      <w:r>
        <w:t xml:space="preserve">Reservation Detail</w:t>
      </w:r>
    </w:p>
    <w:p>
      <w:pPr>
        <w:pStyle w:val="Compact"/>
        <w:numPr>
          <w:ilvl w:val="0"/>
          <w:numId w:val="1073"/>
        </w:numPr>
      </w:pPr>
      <w:r>
        <w:t xml:space="preserve">Walk-in completion flow</w:t>
      </w:r>
    </w:p>
    <w:bookmarkEnd w:id="118"/>
    <w:bookmarkStart w:id="119" w:name="primary-decisions-jobs-to-be-done-4"/>
    <w:p>
      <w:pPr>
        <w:pStyle w:val="Heading2"/>
      </w:pPr>
      <w:r>
        <w:t xml:space="preserve">9.4 Primary Decisions / Jobs To Be Done</w:t>
      </w:r>
    </w:p>
    <w:p>
      <w:pPr>
        <w:pStyle w:val="Compact"/>
        <w:numPr>
          <w:ilvl w:val="0"/>
          <w:numId w:val="1074"/>
        </w:numPr>
      </w:pPr>
      <w:r>
        <w:t xml:space="preserve">تأیید guest/reservation context</w:t>
      </w:r>
    </w:p>
    <w:p>
      <w:pPr>
        <w:pStyle w:val="Compact"/>
        <w:numPr>
          <w:ilvl w:val="0"/>
          <w:numId w:val="1074"/>
        </w:numPr>
      </w:pPr>
      <w:r>
        <w:t xml:space="preserve">تأیید assignable bed/current assignment</w:t>
      </w:r>
    </w:p>
    <w:p>
      <w:pPr>
        <w:pStyle w:val="Compact"/>
        <w:numPr>
          <w:ilvl w:val="0"/>
          <w:numId w:val="1074"/>
        </w:numPr>
      </w:pPr>
      <w:r>
        <w:t xml:space="preserve">review warnings</w:t>
      </w:r>
    </w:p>
    <w:p>
      <w:pPr>
        <w:pStyle w:val="Compact"/>
        <w:numPr>
          <w:ilvl w:val="0"/>
          <w:numId w:val="1074"/>
        </w:numPr>
      </w:pPr>
      <w:r>
        <w:t xml:space="preserve">create stay and activate assignment</w:t>
      </w:r>
    </w:p>
    <w:bookmarkEnd w:id="119"/>
    <w:bookmarkStart w:id="120" w:name="required-data-blocks-4"/>
    <w:p>
      <w:pPr>
        <w:pStyle w:val="Heading2"/>
      </w:pPr>
      <w:r>
        <w:t xml:space="preserve">9.5 Required Data Blocks</w:t>
      </w:r>
    </w:p>
    <w:p>
      <w:pPr>
        <w:pStyle w:val="Compact"/>
        <w:numPr>
          <w:ilvl w:val="0"/>
          <w:numId w:val="1075"/>
        </w:numPr>
      </w:pPr>
      <w:r>
        <w:t xml:space="preserve">reservation summary</w:t>
      </w:r>
    </w:p>
    <w:p>
      <w:pPr>
        <w:pStyle w:val="Compact"/>
        <w:numPr>
          <w:ilvl w:val="0"/>
          <w:numId w:val="1075"/>
        </w:numPr>
      </w:pPr>
      <w:r>
        <w:t xml:space="preserve">guest summary</w:t>
      </w:r>
    </w:p>
    <w:p>
      <w:pPr>
        <w:pStyle w:val="Compact"/>
        <w:numPr>
          <w:ilvl w:val="0"/>
          <w:numId w:val="1075"/>
        </w:numPr>
      </w:pPr>
      <w:r>
        <w:t xml:space="preserve">target bed / room</w:t>
      </w:r>
    </w:p>
    <w:p>
      <w:pPr>
        <w:pStyle w:val="Compact"/>
        <w:numPr>
          <w:ilvl w:val="0"/>
          <w:numId w:val="1075"/>
        </w:numPr>
      </w:pPr>
      <w:r>
        <w:t xml:space="preserve">readiness status</w:t>
      </w:r>
    </w:p>
    <w:p>
      <w:pPr>
        <w:pStyle w:val="Compact"/>
        <w:numPr>
          <w:ilvl w:val="0"/>
          <w:numId w:val="1075"/>
        </w:numPr>
      </w:pPr>
      <w:r>
        <w:t xml:space="preserve">open financial context if relevant</w:t>
      </w:r>
    </w:p>
    <w:p>
      <w:pPr>
        <w:pStyle w:val="Compact"/>
        <w:numPr>
          <w:ilvl w:val="0"/>
          <w:numId w:val="1075"/>
        </w:numPr>
      </w:pPr>
      <w:r>
        <w:t xml:space="preserve">compliance / notes summary</w:t>
      </w:r>
    </w:p>
    <w:p>
      <w:pPr>
        <w:pStyle w:val="Compact"/>
        <w:numPr>
          <w:ilvl w:val="0"/>
          <w:numId w:val="1075"/>
        </w:numPr>
      </w:pPr>
      <w:r>
        <w:t xml:space="preserve">command impact summary:</w:t>
      </w:r>
    </w:p>
    <w:p>
      <w:pPr>
        <w:pStyle w:val="Compact"/>
        <w:numPr>
          <w:ilvl w:val="1"/>
          <w:numId w:val="1076"/>
        </w:numPr>
      </w:pPr>
      <w:r>
        <w:t xml:space="preserve">reservation → checked in / fulfilled state</w:t>
      </w:r>
    </w:p>
    <w:p>
      <w:pPr>
        <w:pStyle w:val="Compact"/>
        <w:numPr>
          <w:ilvl w:val="1"/>
          <w:numId w:val="1076"/>
        </w:numPr>
      </w:pPr>
      <w:r>
        <w:t xml:space="preserve">stay created/opened</w:t>
      </w:r>
    </w:p>
    <w:p>
      <w:pPr>
        <w:pStyle w:val="Compact"/>
        <w:numPr>
          <w:ilvl w:val="1"/>
          <w:numId w:val="1076"/>
        </w:numPr>
      </w:pPr>
      <w:r>
        <w:t xml:space="preserve">bed assignment activated</w:t>
      </w:r>
    </w:p>
    <w:bookmarkEnd w:id="120"/>
    <w:bookmarkStart w:id="126" w:name="key-ui-sections-4"/>
    <w:p>
      <w:pPr>
        <w:pStyle w:val="Heading2"/>
      </w:pPr>
      <w:r>
        <w:t xml:space="preserve">9.6 Key UI Sections</w:t>
      </w:r>
    </w:p>
    <w:bookmarkStart w:id="121" w:name="a.-reservation-guest-review"/>
    <w:p>
      <w:pPr>
        <w:pStyle w:val="Heading3"/>
      </w:pPr>
      <w:r>
        <w:t xml:space="preserve">A. Reservation &amp; Guest Review</w:t>
      </w:r>
    </w:p>
    <w:bookmarkEnd w:id="121"/>
    <w:bookmarkStart w:id="122" w:name="b.-assigned-bed-review"/>
    <w:p>
      <w:pPr>
        <w:pStyle w:val="Heading3"/>
      </w:pPr>
      <w:r>
        <w:t xml:space="preserve">B. Assigned Bed Review</w:t>
      </w:r>
    </w:p>
    <w:bookmarkEnd w:id="122"/>
    <w:bookmarkStart w:id="123" w:name="c.-warnings-policy-review"/>
    <w:p>
      <w:pPr>
        <w:pStyle w:val="Heading3"/>
      </w:pPr>
      <w:r>
        <w:t xml:space="preserve">C. Warnings / Policy Review</w:t>
      </w:r>
    </w:p>
    <w:bookmarkEnd w:id="123"/>
    <w:bookmarkStart w:id="124" w:name="d.-financial-snapshot"/>
    <w:p>
      <w:pPr>
        <w:pStyle w:val="Heading3"/>
      </w:pPr>
      <w:r>
        <w:t xml:space="preserve">D. Financial Snapshot</w:t>
      </w:r>
    </w:p>
    <w:bookmarkEnd w:id="124"/>
    <w:bookmarkStart w:id="125" w:name="e.-final-confirmation-panel"/>
    <w:p>
      <w:pPr>
        <w:pStyle w:val="Heading3"/>
      </w:pPr>
      <w:r>
        <w:t xml:space="preserve">E. Final Confirmation Panel</w:t>
      </w:r>
    </w:p>
    <w:bookmarkEnd w:id="125"/>
    <w:bookmarkEnd w:id="126"/>
    <w:bookmarkStart w:id="127" w:name="primary-cta-4"/>
    <w:p>
      <w:pPr>
        <w:pStyle w:val="Heading2"/>
      </w:pPr>
      <w:r>
        <w:t xml:space="preserve">9.7 Primary CTA</w:t>
      </w:r>
    </w:p>
    <w:p>
      <w:pPr>
        <w:pStyle w:val="Compact"/>
        <w:numPr>
          <w:ilvl w:val="0"/>
          <w:numId w:val="1077"/>
        </w:numPr>
      </w:pPr>
      <w:r>
        <w:t xml:space="preserve">Check In Guest</w:t>
      </w:r>
    </w:p>
    <w:bookmarkEnd w:id="127"/>
    <w:bookmarkStart w:id="128" w:name="secondary-actions-4"/>
    <w:p>
      <w:pPr>
        <w:pStyle w:val="Heading2"/>
      </w:pPr>
      <w:r>
        <w:t xml:space="preserve">9.8 Secondary Actions</w:t>
      </w:r>
    </w:p>
    <w:p>
      <w:pPr>
        <w:pStyle w:val="Compact"/>
        <w:numPr>
          <w:ilvl w:val="0"/>
          <w:numId w:val="1078"/>
        </w:numPr>
      </w:pPr>
      <w:r>
        <w:t xml:space="preserve">Back to Reservation</w:t>
      </w:r>
    </w:p>
    <w:p>
      <w:pPr>
        <w:pStyle w:val="Compact"/>
        <w:numPr>
          <w:ilvl w:val="0"/>
          <w:numId w:val="1078"/>
        </w:numPr>
      </w:pPr>
      <w:r>
        <w:t xml:space="preserve">Change Assignment</w:t>
      </w:r>
    </w:p>
    <w:p>
      <w:pPr>
        <w:pStyle w:val="Compact"/>
        <w:numPr>
          <w:ilvl w:val="0"/>
          <w:numId w:val="1078"/>
        </w:numPr>
      </w:pPr>
      <w:r>
        <w:t xml:space="preserve">Cancel Check-In</w:t>
      </w:r>
    </w:p>
    <w:bookmarkEnd w:id="128"/>
    <w:bookmarkStart w:id="132" w:name="warnings-blocks-overrides-4"/>
    <w:p>
      <w:pPr>
        <w:pStyle w:val="Heading2"/>
      </w:pPr>
      <w:r>
        <w:t xml:space="preserve">9.9 Warnings / Blocks / Overrides</w:t>
      </w:r>
    </w:p>
    <w:bookmarkStart w:id="129" w:name="warnings-1"/>
    <w:p>
      <w:pPr>
        <w:pStyle w:val="Heading3"/>
      </w:pPr>
      <w:r>
        <w:t xml:space="preserve">Warnings</w:t>
      </w:r>
    </w:p>
    <w:p>
      <w:pPr>
        <w:pStyle w:val="Compact"/>
        <w:numPr>
          <w:ilvl w:val="0"/>
          <w:numId w:val="1079"/>
        </w:numPr>
      </w:pPr>
      <w:r>
        <w:t xml:space="preserve">balance not settled but not blocking</w:t>
      </w:r>
    </w:p>
    <w:p>
      <w:pPr>
        <w:pStyle w:val="Compact"/>
        <w:numPr>
          <w:ilvl w:val="0"/>
          <w:numId w:val="1079"/>
        </w:numPr>
      </w:pPr>
      <w:r>
        <w:t xml:space="preserve">note/compliance reminder</w:t>
      </w:r>
    </w:p>
    <w:bookmarkEnd w:id="129"/>
    <w:bookmarkStart w:id="130" w:name="hard-blocks-1"/>
    <w:p>
      <w:pPr>
        <w:pStyle w:val="Heading3"/>
      </w:pPr>
      <w:r>
        <w:t xml:space="preserve">Hard Blocks</w:t>
      </w:r>
    </w:p>
    <w:p>
      <w:pPr>
        <w:pStyle w:val="Compact"/>
        <w:numPr>
          <w:ilvl w:val="0"/>
          <w:numId w:val="1080"/>
        </w:numPr>
      </w:pPr>
      <w:r>
        <w:t xml:space="preserve">no assignable bed</w:t>
      </w:r>
    </w:p>
    <w:p>
      <w:pPr>
        <w:pStyle w:val="Compact"/>
        <w:numPr>
          <w:ilvl w:val="0"/>
          <w:numId w:val="1080"/>
        </w:numPr>
      </w:pPr>
      <w:r>
        <w:t xml:space="preserve">dirty bed not overrideable</w:t>
      </w:r>
    </w:p>
    <w:p>
      <w:pPr>
        <w:pStyle w:val="Compact"/>
        <w:numPr>
          <w:ilvl w:val="0"/>
          <w:numId w:val="1080"/>
        </w:numPr>
      </w:pPr>
      <w:r>
        <w:t xml:space="preserve">out-of-order bed</w:t>
      </w:r>
    </w:p>
    <w:p>
      <w:pPr>
        <w:pStyle w:val="Compact"/>
        <w:numPr>
          <w:ilvl w:val="0"/>
          <w:numId w:val="1080"/>
        </w:numPr>
      </w:pPr>
      <w:r>
        <w:t xml:space="preserve">reservation status invalid</w:t>
      </w:r>
    </w:p>
    <w:bookmarkEnd w:id="130"/>
    <w:bookmarkStart w:id="131" w:name="override-1"/>
    <w:p>
      <w:pPr>
        <w:pStyle w:val="Heading3"/>
      </w:pPr>
      <w:r>
        <w:t xml:space="preserve">Override</w:t>
      </w:r>
    </w:p>
    <w:p>
      <w:pPr>
        <w:pStyle w:val="Compact"/>
        <w:numPr>
          <w:ilvl w:val="0"/>
          <w:numId w:val="1081"/>
        </w:numPr>
      </w:pPr>
      <w:r>
        <w:t xml:space="preserve">allowed only for rule categories explicitly approved in permission matrix</w:t>
      </w:r>
    </w:p>
    <w:bookmarkEnd w:id="131"/>
    <w:bookmarkEnd w:id="132"/>
    <w:bookmarkStart w:id="133" w:name="state-variants-4"/>
    <w:p>
      <w:pPr>
        <w:pStyle w:val="Heading2"/>
      </w:pPr>
      <w:r>
        <w:t xml:space="preserve">9.10 State Variants</w:t>
      </w:r>
    </w:p>
    <w:p>
      <w:pPr>
        <w:pStyle w:val="Compact"/>
        <w:numPr>
          <w:ilvl w:val="0"/>
          <w:numId w:val="1082"/>
        </w:numPr>
      </w:pPr>
      <w:r>
        <w:t xml:space="preserve">direct success path</w:t>
      </w:r>
    </w:p>
    <w:p>
      <w:pPr>
        <w:pStyle w:val="Compact"/>
        <w:numPr>
          <w:ilvl w:val="0"/>
          <w:numId w:val="1082"/>
        </w:numPr>
      </w:pPr>
      <w:r>
        <w:t xml:space="preserve">requires reassignment</w:t>
      </w:r>
    </w:p>
    <w:p>
      <w:pPr>
        <w:pStyle w:val="Compact"/>
        <w:numPr>
          <w:ilvl w:val="0"/>
          <w:numId w:val="1082"/>
        </w:numPr>
      </w:pPr>
      <w:r>
        <w:t xml:space="preserve">requires manager override</w:t>
      </w:r>
    </w:p>
    <w:p>
      <w:pPr>
        <w:pStyle w:val="Compact"/>
        <w:numPr>
          <w:ilvl w:val="0"/>
          <w:numId w:val="1082"/>
        </w:numPr>
      </w:pPr>
      <w:r>
        <w:t xml:space="preserve">blocked</w:t>
      </w:r>
    </w:p>
    <w:bookmarkEnd w:id="133"/>
    <w:bookmarkStart w:id="134" w:name="out-of-scope-for-mvp-4"/>
    <w:p>
      <w:pPr>
        <w:pStyle w:val="Heading2"/>
      </w:pPr>
      <w:r>
        <w:t xml:space="preserve">9.11 Out of Scope for MVP</w:t>
      </w:r>
    </w:p>
    <w:p>
      <w:pPr>
        <w:pStyle w:val="Compact"/>
        <w:numPr>
          <w:ilvl w:val="0"/>
          <w:numId w:val="1083"/>
        </w:numPr>
      </w:pPr>
      <w:r>
        <w:t xml:space="preserve">document scanning automation</w:t>
      </w:r>
    </w:p>
    <w:p>
      <w:pPr>
        <w:pStyle w:val="Compact"/>
        <w:numPr>
          <w:ilvl w:val="0"/>
          <w:numId w:val="1083"/>
        </w:numPr>
      </w:pPr>
      <w:r>
        <w:t xml:space="preserve">keycard/hardware integration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52" w:name="stay-detail-in-house-stay-view"/>
    <w:p>
      <w:pPr>
        <w:pStyle w:val="Heading1"/>
      </w:pPr>
      <w:r>
        <w:t xml:space="preserve">10. Stay Detail / In-House Stay View</w:t>
      </w:r>
    </w:p>
    <w:bookmarkStart w:id="136" w:name="screen-purpose-5"/>
    <w:p>
      <w:pPr>
        <w:pStyle w:val="Heading2"/>
      </w:pPr>
      <w:r>
        <w:t xml:space="preserve">10.1 Screen Purpose</w:t>
      </w:r>
    </w:p>
    <w:p>
      <w:pPr>
        <w:pStyle w:val="FirstParagraph"/>
      </w:pPr>
      <w:r>
        <w:t xml:space="preserve">مرجع عملیاتی guest/stay پس از check-in.</w:t>
      </w:r>
    </w:p>
    <w:bookmarkEnd w:id="136"/>
    <w:bookmarkStart w:id="137" w:name="primary-users-5"/>
    <w:p>
      <w:pPr>
        <w:pStyle w:val="Heading2"/>
      </w:pPr>
      <w:r>
        <w:t xml:space="preserve">10.2 Primary Users</w:t>
      </w:r>
    </w:p>
    <w:p>
      <w:pPr>
        <w:pStyle w:val="Compact"/>
        <w:numPr>
          <w:ilvl w:val="0"/>
          <w:numId w:val="1084"/>
        </w:numPr>
      </w:pPr>
      <w:r>
        <w:t xml:space="preserve">Front Desk</w:t>
      </w:r>
    </w:p>
    <w:p>
      <w:pPr>
        <w:pStyle w:val="Compact"/>
        <w:numPr>
          <w:ilvl w:val="0"/>
          <w:numId w:val="1084"/>
        </w:numPr>
      </w:pPr>
      <w:r>
        <w:t xml:space="preserve">Manager</w:t>
      </w:r>
    </w:p>
    <w:p>
      <w:pPr>
        <w:pStyle w:val="Compact"/>
        <w:numPr>
          <w:ilvl w:val="0"/>
          <w:numId w:val="1084"/>
        </w:numPr>
      </w:pPr>
      <w:r>
        <w:t xml:space="preserve">Housekeeping / Maintenance (read-limited)</w:t>
      </w:r>
    </w:p>
    <w:bookmarkEnd w:id="137"/>
    <w:bookmarkStart w:id="138" w:name="entry-points-5"/>
    <w:p>
      <w:pPr>
        <w:pStyle w:val="Heading2"/>
      </w:pPr>
      <w:r>
        <w:t xml:space="preserve">10.3 Entry Points</w:t>
      </w:r>
    </w:p>
    <w:p>
      <w:pPr>
        <w:pStyle w:val="Compact"/>
        <w:numPr>
          <w:ilvl w:val="0"/>
          <w:numId w:val="1085"/>
        </w:numPr>
      </w:pPr>
      <w:r>
        <w:t xml:space="preserve">In-House Overview</w:t>
      </w:r>
    </w:p>
    <w:p>
      <w:pPr>
        <w:pStyle w:val="Compact"/>
        <w:numPr>
          <w:ilvl w:val="0"/>
          <w:numId w:val="1085"/>
        </w:numPr>
      </w:pPr>
      <w:r>
        <w:t xml:space="preserve">Search</w:t>
      </w:r>
    </w:p>
    <w:p>
      <w:pPr>
        <w:pStyle w:val="Compact"/>
        <w:numPr>
          <w:ilvl w:val="0"/>
          <w:numId w:val="1085"/>
        </w:numPr>
      </w:pPr>
      <w:r>
        <w:t xml:space="preserve">Folio deep-link</w:t>
      </w:r>
    </w:p>
    <w:p>
      <w:pPr>
        <w:pStyle w:val="Compact"/>
        <w:numPr>
          <w:ilvl w:val="0"/>
          <w:numId w:val="1085"/>
        </w:numPr>
      </w:pPr>
      <w:r>
        <w:t xml:space="preserve">Bed inventory click-through</w:t>
      </w:r>
    </w:p>
    <w:bookmarkEnd w:id="138"/>
    <w:bookmarkStart w:id="139" w:name="primary-decisions-jobs-to-be-done-5"/>
    <w:p>
      <w:pPr>
        <w:pStyle w:val="Heading2"/>
      </w:pPr>
      <w:r>
        <w:t xml:space="preserve">10.4 Primary Decisions / Jobs To Be Done</w:t>
      </w:r>
    </w:p>
    <w:p>
      <w:pPr>
        <w:pStyle w:val="Compact"/>
        <w:numPr>
          <w:ilvl w:val="0"/>
          <w:numId w:val="1086"/>
        </w:numPr>
      </w:pPr>
      <w:r>
        <w:t xml:space="preserve">دیدن current in-house reality</w:t>
      </w:r>
    </w:p>
    <w:p>
      <w:pPr>
        <w:pStyle w:val="Compact"/>
        <w:numPr>
          <w:ilvl w:val="0"/>
          <w:numId w:val="1086"/>
        </w:numPr>
      </w:pPr>
      <w:r>
        <w:t xml:space="preserve">مشاهده current bed/room</w:t>
      </w:r>
    </w:p>
    <w:p>
      <w:pPr>
        <w:pStyle w:val="Compact"/>
        <w:numPr>
          <w:ilvl w:val="0"/>
          <w:numId w:val="1086"/>
        </w:numPr>
      </w:pPr>
      <w:r>
        <w:t xml:space="preserve">دسترسی به folio</w:t>
      </w:r>
    </w:p>
    <w:p>
      <w:pPr>
        <w:pStyle w:val="Compact"/>
        <w:numPr>
          <w:ilvl w:val="0"/>
          <w:numId w:val="1086"/>
        </w:numPr>
      </w:pPr>
      <w:r>
        <w:t xml:space="preserve">اجرای bed move</w:t>
      </w:r>
    </w:p>
    <w:p>
      <w:pPr>
        <w:pStyle w:val="Compact"/>
        <w:numPr>
          <w:ilvl w:val="0"/>
          <w:numId w:val="1086"/>
        </w:numPr>
      </w:pPr>
      <w:r>
        <w:t xml:space="preserve">اجرای checkout</w:t>
      </w:r>
    </w:p>
    <w:p>
      <w:pPr>
        <w:pStyle w:val="Compact"/>
        <w:numPr>
          <w:ilvl w:val="0"/>
          <w:numId w:val="1086"/>
        </w:numPr>
      </w:pPr>
      <w:r>
        <w:t xml:space="preserve">مرور notes/issues</w:t>
      </w:r>
    </w:p>
    <w:bookmarkEnd w:id="139"/>
    <w:bookmarkStart w:id="140" w:name="required-data-blocks-5"/>
    <w:p>
      <w:pPr>
        <w:pStyle w:val="Heading2"/>
      </w:pPr>
      <w:r>
        <w:t xml:space="preserve">10.5 Required Data Blocks</w:t>
      </w:r>
    </w:p>
    <w:p>
      <w:pPr>
        <w:pStyle w:val="Compact"/>
        <w:numPr>
          <w:ilvl w:val="0"/>
          <w:numId w:val="1087"/>
        </w:numPr>
      </w:pPr>
      <w:r>
        <w:t xml:space="preserve">stay id/reference</w:t>
      </w:r>
    </w:p>
    <w:p>
      <w:pPr>
        <w:pStyle w:val="Compact"/>
        <w:numPr>
          <w:ilvl w:val="0"/>
          <w:numId w:val="1087"/>
        </w:numPr>
      </w:pPr>
      <w:r>
        <w:t xml:space="preserve">guest identity</w:t>
      </w:r>
    </w:p>
    <w:p>
      <w:pPr>
        <w:pStyle w:val="Compact"/>
        <w:numPr>
          <w:ilvl w:val="0"/>
          <w:numId w:val="1087"/>
        </w:numPr>
      </w:pPr>
      <w:r>
        <w:t xml:space="preserve">check-in / departure dates</w:t>
      </w:r>
    </w:p>
    <w:p>
      <w:pPr>
        <w:pStyle w:val="Compact"/>
        <w:numPr>
          <w:ilvl w:val="0"/>
          <w:numId w:val="1087"/>
        </w:numPr>
      </w:pPr>
      <w:r>
        <w:t xml:space="preserve">current assignment</w:t>
      </w:r>
    </w:p>
    <w:p>
      <w:pPr>
        <w:pStyle w:val="Compact"/>
        <w:numPr>
          <w:ilvl w:val="0"/>
          <w:numId w:val="1087"/>
        </w:numPr>
      </w:pPr>
      <w:r>
        <w:t xml:space="preserve">stay status</w:t>
      </w:r>
    </w:p>
    <w:p>
      <w:pPr>
        <w:pStyle w:val="Compact"/>
        <w:numPr>
          <w:ilvl w:val="0"/>
          <w:numId w:val="1087"/>
        </w:numPr>
      </w:pPr>
      <w:r>
        <w:t xml:space="preserve">folio summary</w:t>
      </w:r>
    </w:p>
    <w:p>
      <w:pPr>
        <w:pStyle w:val="Compact"/>
        <w:numPr>
          <w:ilvl w:val="0"/>
          <w:numId w:val="1087"/>
        </w:numPr>
      </w:pPr>
      <w:r>
        <w:t xml:space="preserve">current balance due</w:t>
      </w:r>
    </w:p>
    <w:p>
      <w:pPr>
        <w:pStyle w:val="Compact"/>
        <w:numPr>
          <w:ilvl w:val="0"/>
          <w:numId w:val="1087"/>
        </w:numPr>
      </w:pPr>
      <w:r>
        <w:t xml:space="preserve">notes / flags</w:t>
      </w:r>
    </w:p>
    <w:p>
      <w:pPr>
        <w:pStyle w:val="Compact"/>
        <w:numPr>
          <w:ilvl w:val="0"/>
          <w:numId w:val="1087"/>
        </w:numPr>
      </w:pPr>
      <w:r>
        <w:t xml:space="preserve">bed move history summary if any</w:t>
      </w:r>
    </w:p>
    <w:bookmarkEnd w:id="140"/>
    <w:bookmarkStart w:id="146" w:name="key-ui-sections-5"/>
    <w:p>
      <w:pPr>
        <w:pStyle w:val="Heading2"/>
      </w:pPr>
      <w:r>
        <w:t xml:space="preserve">10.6 Key UI Sections</w:t>
      </w:r>
    </w:p>
    <w:bookmarkStart w:id="141" w:name="a.-stay-header"/>
    <w:p>
      <w:pPr>
        <w:pStyle w:val="Heading3"/>
      </w:pPr>
      <w:r>
        <w:t xml:space="preserve">A. Stay Header</w:t>
      </w:r>
    </w:p>
    <w:p>
      <w:pPr>
        <w:pStyle w:val="Compact"/>
        <w:numPr>
          <w:ilvl w:val="0"/>
          <w:numId w:val="1088"/>
        </w:numPr>
      </w:pPr>
      <w:r>
        <w:t xml:space="preserve">guest name</w:t>
      </w:r>
    </w:p>
    <w:p>
      <w:pPr>
        <w:pStyle w:val="Compact"/>
        <w:numPr>
          <w:ilvl w:val="0"/>
          <w:numId w:val="1088"/>
        </w:numPr>
      </w:pPr>
      <w:r>
        <w:t xml:space="preserve">stay status</w:t>
      </w:r>
    </w:p>
    <w:p>
      <w:pPr>
        <w:pStyle w:val="Compact"/>
        <w:numPr>
          <w:ilvl w:val="0"/>
          <w:numId w:val="1088"/>
        </w:numPr>
      </w:pPr>
      <w:r>
        <w:t xml:space="preserve">current bed/room</w:t>
      </w:r>
    </w:p>
    <w:p>
      <w:pPr>
        <w:pStyle w:val="Compact"/>
        <w:numPr>
          <w:ilvl w:val="0"/>
          <w:numId w:val="1088"/>
        </w:numPr>
      </w:pPr>
      <w:r>
        <w:t xml:space="preserve">dates</w:t>
      </w:r>
    </w:p>
    <w:bookmarkEnd w:id="141"/>
    <w:bookmarkStart w:id="142" w:name="b.-current-occupancy-section"/>
    <w:p>
      <w:pPr>
        <w:pStyle w:val="Heading3"/>
      </w:pPr>
      <w:r>
        <w:t xml:space="preserve">B. Current Occupancy Section</w:t>
      </w:r>
    </w:p>
    <w:p>
      <w:pPr>
        <w:pStyle w:val="Compact"/>
        <w:numPr>
          <w:ilvl w:val="0"/>
          <w:numId w:val="1089"/>
        </w:numPr>
      </w:pPr>
      <w:r>
        <w:t xml:space="preserve">current bed assignment</w:t>
      </w:r>
    </w:p>
    <w:p>
      <w:pPr>
        <w:pStyle w:val="Compact"/>
        <w:numPr>
          <w:ilvl w:val="0"/>
          <w:numId w:val="1089"/>
        </w:numPr>
      </w:pPr>
      <w:r>
        <w:t xml:space="preserve">room context</w:t>
      </w:r>
    </w:p>
    <w:p>
      <w:pPr>
        <w:pStyle w:val="Compact"/>
        <w:numPr>
          <w:ilvl w:val="0"/>
          <w:numId w:val="1089"/>
        </w:numPr>
      </w:pPr>
      <w:r>
        <w:t xml:space="preserve">readiness/move constraints</w:t>
      </w:r>
    </w:p>
    <w:bookmarkEnd w:id="142"/>
    <w:bookmarkStart w:id="143" w:name="c.-folio-snapshot"/>
    <w:p>
      <w:pPr>
        <w:pStyle w:val="Heading3"/>
      </w:pPr>
      <w:r>
        <w:t xml:space="preserve">C. Folio Snapshot</w:t>
      </w:r>
    </w:p>
    <w:p>
      <w:pPr>
        <w:pStyle w:val="Compact"/>
        <w:numPr>
          <w:ilvl w:val="0"/>
          <w:numId w:val="1090"/>
        </w:numPr>
      </w:pPr>
      <w:r>
        <w:t xml:space="preserve">total charges</w:t>
      </w:r>
    </w:p>
    <w:p>
      <w:pPr>
        <w:pStyle w:val="Compact"/>
        <w:numPr>
          <w:ilvl w:val="0"/>
          <w:numId w:val="1090"/>
        </w:numPr>
      </w:pPr>
      <w:r>
        <w:t xml:space="preserve">payments</w:t>
      </w:r>
    </w:p>
    <w:p>
      <w:pPr>
        <w:pStyle w:val="Compact"/>
        <w:numPr>
          <w:ilvl w:val="0"/>
          <w:numId w:val="1090"/>
        </w:numPr>
      </w:pPr>
      <w:r>
        <w:t xml:space="preserve">refunds</w:t>
      </w:r>
    </w:p>
    <w:p>
      <w:pPr>
        <w:pStyle w:val="Compact"/>
        <w:numPr>
          <w:ilvl w:val="0"/>
          <w:numId w:val="1090"/>
        </w:numPr>
      </w:pPr>
      <w:r>
        <w:t xml:space="preserve">balance due</w:t>
      </w:r>
    </w:p>
    <w:bookmarkEnd w:id="143"/>
    <w:bookmarkStart w:id="144" w:name="d.-notes-alerts"/>
    <w:p>
      <w:pPr>
        <w:pStyle w:val="Heading3"/>
      </w:pPr>
      <w:r>
        <w:t xml:space="preserve">D. Notes / Alerts</w:t>
      </w:r>
    </w:p>
    <w:bookmarkEnd w:id="144"/>
    <w:bookmarkStart w:id="145" w:name="e.-activity-history"/>
    <w:p>
      <w:pPr>
        <w:pStyle w:val="Heading3"/>
      </w:pPr>
      <w:r>
        <w:t xml:space="preserve">E. Activity / History</w:t>
      </w:r>
    </w:p>
    <w:p>
      <w:pPr>
        <w:pStyle w:val="Compact"/>
        <w:numPr>
          <w:ilvl w:val="0"/>
          <w:numId w:val="1091"/>
        </w:numPr>
      </w:pPr>
      <w:r>
        <w:t xml:space="preserve">check-in</w:t>
      </w:r>
    </w:p>
    <w:p>
      <w:pPr>
        <w:pStyle w:val="Compact"/>
        <w:numPr>
          <w:ilvl w:val="0"/>
          <w:numId w:val="1091"/>
        </w:numPr>
      </w:pPr>
      <w:r>
        <w:t xml:space="preserve">moves</w:t>
      </w:r>
    </w:p>
    <w:p>
      <w:pPr>
        <w:pStyle w:val="Compact"/>
        <w:numPr>
          <w:ilvl w:val="0"/>
          <w:numId w:val="1091"/>
        </w:numPr>
      </w:pPr>
      <w:r>
        <w:t xml:space="preserve">extensions if any</w:t>
      </w:r>
    </w:p>
    <w:p>
      <w:pPr>
        <w:pStyle w:val="Compact"/>
        <w:numPr>
          <w:ilvl w:val="0"/>
          <w:numId w:val="1091"/>
        </w:numPr>
      </w:pPr>
      <w:r>
        <w:t xml:space="preserve">checkout prep notes</w:t>
      </w:r>
    </w:p>
    <w:bookmarkEnd w:id="145"/>
    <w:bookmarkEnd w:id="146"/>
    <w:bookmarkStart w:id="147" w:name="primary-cta-5"/>
    <w:p>
      <w:pPr>
        <w:pStyle w:val="Heading2"/>
      </w:pPr>
      <w:r>
        <w:t xml:space="preserve">10.7 Primary CTA</w:t>
      </w:r>
    </w:p>
    <w:p>
      <w:pPr>
        <w:pStyle w:val="FirstParagraph"/>
      </w:pPr>
      <w:r>
        <w:t xml:space="preserve">context-dependent:</w:t>
      </w:r>
    </w:p>
    <w:p>
      <w:pPr>
        <w:pStyle w:val="Compact"/>
        <w:numPr>
          <w:ilvl w:val="0"/>
          <w:numId w:val="1092"/>
        </w:numPr>
      </w:pPr>
      <w:r>
        <w:t xml:space="preserve">Move Bed</w:t>
      </w:r>
    </w:p>
    <w:p>
      <w:pPr>
        <w:pStyle w:val="Compact"/>
        <w:numPr>
          <w:ilvl w:val="0"/>
          <w:numId w:val="1092"/>
        </w:numPr>
      </w:pPr>
      <w:r>
        <w:t xml:space="preserve">Check Out</w:t>
      </w:r>
    </w:p>
    <w:p>
      <w:pPr>
        <w:pStyle w:val="Compact"/>
        <w:numPr>
          <w:ilvl w:val="0"/>
          <w:numId w:val="1092"/>
        </w:numPr>
      </w:pPr>
      <w:r>
        <w:t xml:space="preserve">Post Payment</w:t>
      </w:r>
    </w:p>
    <w:p>
      <w:pPr>
        <w:pStyle w:val="FirstParagraph"/>
      </w:pPr>
      <w:r>
        <w:t xml:space="preserve">اما صفحه باید یکی را بر اساس current need visually برجسته کند.</w:t>
      </w:r>
    </w:p>
    <w:bookmarkEnd w:id="147"/>
    <w:bookmarkStart w:id="148" w:name="secondary-actions-5"/>
    <w:p>
      <w:pPr>
        <w:pStyle w:val="Heading2"/>
      </w:pPr>
      <w:r>
        <w:t xml:space="preserve">10.8 Secondary Actions</w:t>
      </w:r>
    </w:p>
    <w:p>
      <w:pPr>
        <w:pStyle w:val="Compact"/>
        <w:numPr>
          <w:ilvl w:val="0"/>
          <w:numId w:val="1093"/>
        </w:numPr>
      </w:pPr>
      <w:r>
        <w:t xml:space="preserve">View Full Folio</w:t>
      </w:r>
    </w:p>
    <w:p>
      <w:pPr>
        <w:pStyle w:val="Compact"/>
        <w:numPr>
          <w:ilvl w:val="0"/>
          <w:numId w:val="1093"/>
        </w:numPr>
      </w:pPr>
      <w:r>
        <w:t xml:space="preserve">Add Charge</w:t>
      </w:r>
    </w:p>
    <w:p>
      <w:pPr>
        <w:pStyle w:val="Compact"/>
        <w:numPr>
          <w:ilvl w:val="0"/>
          <w:numId w:val="1093"/>
        </w:numPr>
      </w:pPr>
      <w:r>
        <w:t xml:space="preserve">Add Note</w:t>
      </w:r>
    </w:p>
    <w:p>
      <w:pPr>
        <w:pStyle w:val="Compact"/>
        <w:numPr>
          <w:ilvl w:val="0"/>
          <w:numId w:val="1093"/>
        </w:numPr>
      </w:pPr>
      <w:r>
        <w:t xml:space="preserve">Extend Stay if later included</w:t>
      </w:r>
    </w:p>
    <w:bookmarkEnd w:id="148"/>
    <w:bookmarkStart w:id="149" w:name="warnings-blocks-overrides-5"/>
    <w:p>
      <w:pPr>
        <w:pStyle w:val="Heading2"/>
      </w:pPr>
      <w:r>
        <w:t xml:space="preserve">10.9 Warnings / Blocks / Overrides</w:t>
      </w:r>
    </w:p>
    <w:p>
      <w:pPr>
        <w:pStyle w:val="Compact"/>
        <w:numPr>
          <w:ilvl w:val="0"/>
          <w:numId w:val="1094"/>
        </w:numPr>
      </w:pPr>
      <w:r>
        <w:t xml:space="preserve">open maintenance issues affecting current/target bed</w:t>
      </w:r>
    </w:p>
    <w:p>
      <w:pPr>
        <w:pStyle w:val="Compact"/>
        <w:numPr>
          <w:ilvl w:val="0"/>
          <w:numId w:val="1094"/>
        </w:numPr>
      </w:pPr>
      <w:r>
        <w:t xml:space="preserve">unpaid balance prior to checkout</w:t>
      </w:r>
    </w:p>
    <w:p>
      <w:pPr>
        <w:pStyle w:val="Compact"/>
        <w:numPr>
          <w:ilvl w:val="0"/>
          <w:numId w:val="1094"/>
        </w:numPr>
      </w:pPr>
      <w:r>
        <w:t xml:space="preserve">no valid target bed for move</w:t>
      </w:r>
    </w:p>
    <w:bookmarkEnd w:id="149"/>
    <w:bookmarkStart w:id="150" w:name="state-variants-5"/>
    <w:p>
      <w:pPr>
        <w:pStyle w:val="Heading2"/>
      </w:pPr>
      <w:r>
        <w:t xml:space="preserve">10.10 State Variants</w:t>
      </w:r>
    </w:p>
    <w:p>
      <w:pPr>
        <w:pStyle w:val="Compact"/>
        <w:numPr>
          <w:ilvl w:val="0"/>
          <w:numId w:val="1095"/>
        </w:numPr>
      </w:pPr>
      <w:r>
        <w:t xml:space="preserve">newly checked in</w:t>
      </w:r>
    </w:p>
    <w:p>
      <w:pPr>
        <w:pStyle w:val="Compact"/>
        <w:numPr>
          <w:ilvl w:val="0"/>
          <w:numId w:val="1095"/>
        </w:numPr>
      </w:pPr>
      <w:r>
        <w:t xml:space="preserve">normal in-house</w:t>
      </w:r>
    </w:p>
    <w:p>
      <w:pPr>
        <w:pStyle w:val="Compact"/>
        <w:numPr>
          <w:ilvl w:val="0"/>
          <w:numId w:val="1095"/>
        </w:numPr>
      </w:pPr>
      <w:r>
        <w:t xml:space="preserve">due out today</w:t>
      </w:r>
    </w:p>
    <w:p>
      <w:pPr>
        <w:pStyle w:val="Compact"/>
        <w:numPr>
          <w:ilvl w:val="0"/>
          <w:numId w:val="1095"/>
        </w:numPr>
      </w:pPr>
      <w:r>
        <w:t xml:space="preserve">balance due high</w:t>
      </w:r>
    </w:p>
    <w:p>
      <w:pPr>
        <w:pStyle w:val="Compact"/>
        <w:numPr>
          <w:ilvl w:val="0"/>
          <w:numId w:val="1095"/>
        </w:numPr>
      </w:pPr>
      <w:r>
        <w:t xml:space="preserve">move pending/recently moved</w:t>
      </w:r>
    </w:p>
    <w:bookmarkEnd w:id="150"/>
    <w:bookmarkStart w:id="151" w:name="out-of-scope-for-mvp-5"/>
    <w:p>
      <w:pPr>
        <w:pStyle w:val="Heading2"/>
      </w:pPr>
      <w:r>
        <w:t xml:space="preserve">10.11 Out of Scope for MVP</w:t>
      </w:r>
    </w:p>
    <w:p>
      <w:pPr>
        <w:pStyle w:val="Compact"/>
        <w:numPr>
          <w:ilvl w:val="0"/>
          <w:numId w:val="1096"/>
        </w:numPr>
      </w:pPr>
      <w:r>
        <w:t xml:space="preserve">guest messaging center</w:t>
      </w:r>
    </w:p>
    <w:p>
      <w:pPr>
        <w:pStyle w:val="Compact"/>
        <w:numPr>
          <w:ilvl w:val="0"/>
          <w:numId w:val="1096"/>
        </w:numPr>
      </w:pPr>
      <w:r>
        <w:t xml:space="preserve">amenity/package logistics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72" w:name="bed-move-flow"/>
    <w:p>
      <w:pPr>
        <w:pStyle w:val="Heading1"/>
      </w:pPr>
      <w:r>
        <w:t xml:space="preserve">11. Bed Move Flow</w:t>
      </w:r>
    </w:p>
    <w:bookmarkStart w:id="153" w:name="screen-purpose-6"/>
    <w:p>
      <w:pPr>
        <w:pStyle w:val="Heading2"/>
      </w:pPr>
      <w:r>
        <w:t xml:space="preserve">11.1 Screen Purpose</w:t>
      </w:r>
    </w:p>
    <w:p>
      <w:pPr>
        <w:pStyle w:val="FirstParagraph"/>
      </w:pPr>
      <w:r>
        <w:t xml:space="preserve">اجرای controlled bed reassignment برای stay فعال.</w:t>
      </w:r>
    </w:p>
    <w:bookmarkEnd w:id="153"/>
    <w:bookmarkStart w:id="154" w:name="primary-users-6"/>
    <w:p>
      <w:pPr>
        <w:pStyle w:val="Heading2"/>
      </w:pPr>
      <w:r>
        <w:t xml:space="preserve">11.2 Primary Users</w:t>
      </w:r>
    </w:p>
    <w:p>
      <w:pPr>
        <w:pStyle w:val="Compact"/>
        <w:numPr>
          <w:ilvl w:val="0"/>
          <w:numId w:val="1097"/>
        </w:numPr>
      </w:pPr>
      <w:r>
        <w:t xml:space="preserve">Front Desk</w:t>
      </w:r>
    </w:p>
    <w:p>
      <w:pPr>
        <w:pStyle w:val="Compact"/>
        <w:numPr>
          <w:ilvl w:val="0"/>
          <w:numId w:val="1097"/>
        </w:numPr>
      </w:pPr>
      <w:r>
        <w:t xml:space="preserve">Manager</w:t>
      </w:r>
    </w:p>
    <w:bookmarkEnd w:id="154"/>
    <w:bookmarkStart w:id="155" w:name="entry-points-6"/>
    <w:p>
      <w:pPr>
        <w:pStyle w:val="Heading2"/>
      </w:pPr>
      <w:r>
        <w:t xml:space="preserve">11.3 Entry Points</w:t>
      </w:r>
    </w:p>
    <w:p>
      <w:pPr>
        <w:pStyle w:val="Compact"/>
        <w:numPr>
          <w:ilvl w:val="0"/>
          <w:numId w:val="1098"/>
        </w:numPr>
      </w:pPr>
      <w:r>
        <w:t xml:space="preserve">Stay Detail</w:t>
      </w:r>
    </w:p>
    <w:p>
      <w:pPr>
        <w:pStyle w:val="Compact"/>
        <w:numPr>
          <w:ilvl w:val="0"/>
          <w:numId w:val="1098"/>
        </w:numPr>
      </w:pPr>
      <w:r>
        <w:t xml:space="preserve">Inventory View</w:t>
      </w:r>
    </w:p>
    <w:bookmarkEnd w:id="155"/>
    <w:bookmarkStart w:id="156" w:name="primary-decisions-jobs-to-be-done-6"/>
    <w:p>
      <w:pPr>
        <w:pStyle w:val="Heading2"/>
      </w:pPr>
      <w:r>
        <w:t xml:space="preserve">11.4 Primary Decisions / Jobs To Be Done</w:t>
      </w:r>
    </w:p>
    <w:p>
      <w:pPr>
        <w:pStyle w:val="Compact"/>
        <w:numPr>
          <w:ilvl w:val="0"/>
          <w:numId w:val="1099"/>
        </w:numPr>
      </w:pPr>
      <w:r>
        <w:t xml:space="preserve">انتخاب bed جدید</w:t>
      </w:r>
    </w:p>
    <w:p>
      <w:pPr>
        <w:pStyle w:val="Compact"/>
        <w:numPr>
          <w:ilvl w:val="0"/>
          <w:numId w:val="1099"/>
        </w:numPr>
      </w:pPr>
      <w:r>
        <w:t xml:space="preserve">review compatibility/readiness</w:t>
      </w:r>
    </w:p>
    <w:p>
      <w:pPr>
        <w:pStyle w:val="Compact"/>
        <w:numPr>
          <w:ilvl w:val="0"/>
          <w:numId w:val="1099"/>
        </w:numPr>
      </w:pPr>
      <w:r>
        <w:t xml:space="preserve">execute move بدون شکستن state consistency</w:t>
      </w:r>
    </w:p>
    <w:bookmarkEnd w:id="156"/>
    <w:bookmarkStart w:id="157" w:name="required-data-blocks-6"/>
    <w:p>
      <w:pPr>
        <w:pStyle w:val="Heading2"/>
      </w:pPr>
      <w:r>
        <w:t xml:space="preserve">11.5 Required Data Blocks</w:t>
      </w:r>
    </w:p>
    <w:p>
      <w:pPr>
        <w:pStyle w:val="Compact"/>
        <w:numPr>
          <w:ilvl w:val="0"/>
          <w:numId w:val="1100"/>
        </w:numPr>
      </w:pPr>
      <w:r>
        <w:t xml:space="preserve">current stay summary</w:t>
      </w:r>
    </w:p>
    <w:p>
      <w:pPr>
        <w:pStyle w:val="Compact"/>
        <w:numPr>
          <w:ilvl w:val="0"/>
          <w:numId w:val="1100"/>
        </w:numPr>
      </w:pPr>
      <w:r>
        <w:t xml:space="preserve">current bed</w:t>
      </w:r>
    </w:p>
    <w:p>
      <w:pPr>
        <w:pStyle w:val="Compact"/>
        <w:numPr>
          <w:ilvl w:val="0"/>
          <w:numId w:val="1100"/>
        </w:numPr>
      </w:pPr>
      <w:r>
        <w:t xml:space="preserve">candidate beds</w:t>
      </w:r>
    </w:p>
    <w:p>
      <w:pPr>
        <w:pStyle w:val="Compact"/>
        <w:numPr>
          <w:ilvl w:val="0"/>
          <w:numId w:val="1100"/>
        </w:numPr>
      </w:pPr>
      <w:r>
        <w:t xml:space="preserve">target bed readiness</w:t>
      </w:r>
    </w:p>
    <w:p>
      <w:pPr>
        <w:pStyle w:val="Compact"/>
        <w:numPr>
          <w:ilvl w:val="0"/>
          <w:numId w:val="1100"/>
        </w:numPr>
      </w:pPr>
      <w:r>
        <w:t xml:space="preserve">gender/dorm compatibility if applicable</w:t>
      </w:r>
    </w:p>
    <w:p>
      <w:pPr>
        <w:pStyle w:val="Compact"/>
        <w:numPr>
          <w:ilvl w:val="0"/>
          <w:numId w:val="1100"/>
        </w:numPr>
      </w:pPr>
      <w:r>
        <w:t xml:space="preserve">maintenance status</w:t>
      </w:r>
    </w:p>
    <w:p>
      <w:pPr>
        <w:pStyle w:val="Compact"/>
        <w:numPr>
          <w:ilvl w:val="0"/>
          <w:numId w:val="1100"/>
        </w:numPr>
      </w:pPr>
      <w:r>
        <w:t xml:space="preserve">housekeeping status</w:t>
      </w:r>
    </w:p>
    <w:p>
      <w:pPr>
        <w:pStyle w:val="Compact"/>
        <w:numPr>
          <w:ilvl w:val="0"/>
          <w:numId w:val="1100"/>
        </w:numPr>
      </w:pPr>
      <w:r>
        <w:t xml:space="preserve">move reason</w:t>
      </w:r>
    </w:p>
    <w:bookmarkEnd w:id="157"/>
    <w:bookmarkStart w:id="163" w:name="key-ui-sections-6"/>
    <w:p>
      <w:pPr>
        <w:pStyle w:val="Heading2"/>
      </w:pPr>
      <w:r>
        <w:t xml:space="preserve">11.6 Key UI Sections</w:t>
      </w:r>
    </w:p>
    <w:bookmarkStart w:id="158" w:name="a.-current-stay-snapshot"/>
    <w:p>
      <w:pPr>
        <w:pStyle w:val="Heading3"/>
      </w:pPr>
      <w:r>
        <w:t xml:space="preserve">A. Current Stay Snapshot</w:t>
      </w:r>
    </w:p>
    <w:bookmarkEnd w:id="158"/>
    <w:bookmarkStart w:id="159" w:name="b.-current-bed-context"/>
    <w:p>
      <w:pPr>
        <w:pStyle w:val="Heading3"/>
      </w:pPr>
      <w:r>
        <w:t xml:space="preserve">B. Current Bed Context</w:t>
      </w:r>
    </w:p>
    <w:bookmarkEnd w:id="159"/>
    <w:bookmarkStart w:id="160" w:name="c.-candidate-bed-selector"/>
    <w:p>
      <w:pPr>
        <w:pStyle w:val="Heading3"/>
      </w:pPr>
      <w:r>
        <w:t xml:space="preserve">C. Candidate Bed Selector</w:t>
      </w:r>
    </w:p>
    <w:bookmarkEnd w:id="160"/>
    <w:bookmarkStart w:id="161" w:name="d.-move-review-summary"/>
    <w:p>
      <w:pPr>
        <w:pStyle w:val="Heading3"/>
      </w:pPr>
      <w:r>
        <w:t xml:space="preserve">D. Move Review Summary</w:t>
      </w:r>
    </w:p>
    <w:bookmarkEnd w:id="161"/>
    <w:bookmarkStart w:id="162" w:name="e.-reason-capture"/>
    <w:p>
      <w:pPr>
        <w:pStyle w:val="Heading3"/>
      </w:pPr>
      <w:r>
        <w:t xml:space="preserve">E. Reason Capture</w:t>
      </w:r>
    </w:p>
    <w:bookmarkEnd w:id="162"/>
    <w:bookmarkEnd w:id="163"/>
    <w:bookmarkStart w:id="164" w:name="primary-cta-6"/>
    <w:p>
      <w:pPr>
        <w:pStyle w:val="Heading2"/>
      </w:pPr>
      <w:r>
        <w:t xml:space="preserve">11.7 Primary CTA</w:t>
      </w:r>
    </w:p>
    <w:p>
      <w:pPr>
        <w:pStyle w:val="Compact"/>
        <w:numPr>
          <w:ilvl w:val="0"/>
          <w:numId w:val="1101"/>
        </w:numPr>
      </w:pPr>
      <w:r>
        <w:t xml:space="preserve">Confirm Bed Move</w:t>
      </w:r>
    </w:p>
    <w:bookmarkEnd w:id="164"/>
    <w:bookmarkStart w:id="165" w:name="secondary-actions-6"/>
    <w:p>
      <w:pPr>
        <w:pStyle w:val="Heading2"/>
      </w:pPr>
      <w:r>
        <w:t xml:space="preserve">11.8 Secondary Actions</w:t>
      </w:r>
    </w:p>
    <w:p>
      <w:pPr>
        <w:pStyle w:val="Compact"/>
        <w:numPr>
          <w:ilvl w:val="0"/>
          <w:numId w:val="1102"/>
        </w:numPr>
      </w:pPr>
      <w:r>
        <w:t xml:space="preserve">Back to Stay</w:t>
      </w:r>
    </w:p>
    <w:p>
      <w:pPr>
        <w:pStyle w:val="Compact"/>
        <w:numPr>
          <w:ilvl w:val="0"/>
          <w:numId w:val="1102"/>
        </w:numPr>
      </w:pPr>
      <w:r>
        <w:t xml:space="preserve">Filter Candidates</w:t>
      </w:r>
    </w:p>
    <w:p>
      <w:pPr>
        <w:pStyle w:val="Compact"/>
        <w:numPr>
          <w:ilvl w:val="0"/>
          <w:numId w:val="1102"/>
        </w:numPr>
      </w:pPr>
      <w:r>
        <w:t xml:space="preserve">Cancel Move</w:t>
      </w:r>
    </w:p>
    <w:bookmarkEnd w:id="165"/>
    <w:bookmarkStart w:id="169" w:name="warnings-blocks-overrides-6"/>
    <w:p>
      <w:pPr>
        <w:pStyle w:val="Heading2"/>
      </w:pPr>
      <w:r>
        <w:t xml:space="preserve">11.9 Warnings / Blocks / Overrides</w:t>
      </w:r>
    </w:p>
    <w:bookmarkStart w:id="166" w:name="warnings-2"/>
    <w:p>
      <w:pPr>
        <w:pStyle w:val="Heading3"/>
      </w:pPr>
      <w:r>
        <w:t xml:space="preserve">Warnings</w:t>
      </w:r>
    </w:p>
    <w:p>
      <w:pPr>
        <w:pStyle w:val="Compact"/>
        <w:numPr>
          <w:ilvl w:val="0"/>
          <w:numId w:val="1103"/>
        </w:numPr>
      </w:pPr>
      <w:r>
        <w:t xml:space="preserve">target bed has soft readiness caveat</w:t>
      </w:r>
    </w:p>
    <w:p>
      <w:pPr>
        <w:pStyle w:val="Compact"/>
        <w:numPr>
          <w:ilvl w:val="0"/>
          <w:numId w:val="1103"/>
        </w:numPr>
      </w:pPr>
      <w:r>
        <w:t xml:space="preserve">target room context less preferred</w:t>
      </w:r>
    </w:p>
    <w:bookmarkEnd w:id="166"/>
    <w:bookmarkStart w:id="167" w:name="hard-blocks-2"/>
    <w:p>
      <w:pPr>
        <w:pStyle w:val="Heading3"/>
      </w:pPr>
      <w:r>
        <w:t xml:space="preserve">Hard Blocks</w:t>
      </w:r>
    </w:p>
    <w:p>
      <w:pPr>
        <w:pStyle w:val="Compact"/>
        <w:numPr>
          <w:ilvl w:val="0"/>
          <w:numId w:val="1104"/>
        </w:numPr>
      </w:pPr>
      <w:r>
        <w:t xml:space="preserve">bed occupied</w:t>
      </w:r>
    </w:p>
    <w:p>
      <w:pPr>
        <w:pStyle w:val="Compact"/>
        <w:numPr>
          <w:ilvl w:val="0"/>
          <w:numId w:val="1104"/>
        </w:numPr>
      </w:pPr>
      <w:r>
        <w:t xml:space="preserve">bed out of order</w:t>
      </w:r>
    </w:p>
    <w:p>
      <w:pPr>
        <w:pStyle w:val="Compact"/>
        <w:numPr>
          <w:ilvl w:val="0"/>
          <w:numId w:val="1104"/>
        </w:numPr>
      </w:pPr>
      <w:r>
        <w:t xml:space="preserve">maintenance block active</w:t>
      </w:r>
    </w:p>
    <w:p>
      <w:pPr>
        <w:pStyle w:val="Compact"/>
        <w:numPr>
          <w:ilvl w:val="0"/>
          <w:numId w:val="1104"/>
        </w:numPr>
      </w:pPr>
      <w:r>
        <w:t xml:space="preserve">incompatible capacity/gender rule where hard enforced</w:t>
      </w:r>
    </w:p>
    <w:bookmarkEnd w:id="167"/>
    <w:bookmarkStart w:id="168" w:name="override-2"/>
    <w:p>
      <w:pPr>
        <w:pStyle w:val="Heading3"/>
      </w:pPr>
      <w:r>
        <w:t xml:space="preserve">Override</w:t>
      </w:r>
    </w:p>
    <w:p>
      <w:pPr>
        <w:pStyle w:val="Compact"/>
        <w:numPr>
          <w:ilvl w:val="0"/>
          <w:numId w:val="1105"/>
        </w:numPr>
      </w:pPr>
      <w:r>
        <w:t xml:space="preserve">only where explicitly allowed by business rule and permission matrix</w:t>
      </w:r>
    </w:p>
    <w:bookmarkEnd w:id="168"/>
    <w:bookmarkEnd w:id="169"/>
    <w:bookmarkStart w:id="170" w:name="state-variants-6"/>
    <w:p>
      <w:pPr>
        <w:pStyle w:val="Heading2"/>
      </w:pPr>
      <w:r>
        <w:t xml:space="preserve">11.10 State Variants</w:t>
      </w:r>
    </w:p>
    <w:p>
      <w:pPr>
        <w:pStyle w:val="Compact"/>
        <w:numPr>
          <w:ilvl w:val="0"/>
          <w:numId w:val="1106"/>
        </w:numPr>
      </w:pPr>
      <w:r>
        <w:t xml:space="preserve">easy move with clear candidate</w:t>
      </w:r>
    </w:p>
    <w:p>
      <w:pPr>
        <w:pStyle w:val="Compact"/>
        <w:numPr>
          <w:ilvl w:val="0"/>
          <w:numId w:val="1106"/>
        </w:numPr>
      </w:pPr>
      <w:r>
        <w:t xml:space="preserve">constrained move</w:t>
      </w:r>
    </w:p>
    <w:p>
      <w:pPr>
        <w:pStyle w:val="Compact"/>
        <w:numPr>
          <w:ilvl w:val="0"/>
          <w:numId w:val="1106"/>
        </w:numPr>
      </w:pPr>
      <w:r>
        <w:t xml:space="preserve">no valid candidate bed</w:t>
      </w:r>
    </w:p>
    <w:bookmarkEnd w:id="170"/>
    <w:bookmarkStart w:id="171" w:name="out-of-scope-for-mvp-6"/>
    <w:p>
      <w:pPr>
        <w:pStyle w:val="Heading2"/>
      </w:pPr>
      <w:r>
        <w:t xml:space="preserve">11.11 Out of Scope for MVP</w:t>
      </w:r>
    </w:p>
    <w:p>
      <w:pPr>
        <w:pStyle w:val="Compact"/>
        <w:numPr>
          <w:ilvl w:val="0"/>
          <w:numId w:val="1107"/>
        </w:numPr>
      </w:pPr>
      <w:r>
        <w:t xml:space="preserve">drag-drop visual bed planning board</w:t>
      </w:r>
    </w:p>
    <w:p>
      <w:pPr>
        <w:pStyle w:val="Compact"/>
        <w:numPr>
          <w:ilvl w:val="0"/>
          <w:numId w:val="1107"/>
        </w:numPr>
      </w:pPr>
      <w:r>
        <w:t xml:space="preserve">batch moves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91" w:name="checkout-review-flow"/>
    <w:p>
      <w:pPr>
        <w:pStyle w:val="Heading1"/>
      </w:pPr>
      <w:r>
        <w:t xml:space="preserve">12. Checkout Review Flow</w:t>
      </w:r>
    </w:p>
    <w:bookmarkStart w:id="173" w:name="screen-purpose-7"/>
    <w:p>
      <w:pPr>
        <w:pStyle w:val="Heading2"/>
      </w:pPr>
      <w:r>
        <w:t xml:space="preserve">12.1 Screen Purpose</w:t>
      </w:r>
    </w:p>
    <w:p>
      <w:pPr>
        <w:pStyle w:val="FirstParagraph"/>
      </w:pPr>
      <w:r>
        <w:t xml:space="preserve">اجرای checkout با شفافیت کامل نسبت به inventory، folio و receivable outcome.</w:t>
      </w:r>
    </w:p>
    <w:bookmarkEnd w:id="173"/>
    <w:bookmarkStart w:id="174" w:name="primary-users-7"/>
    <w:p>
      <w:pPr>
        <w:pStyle w:val="Heading2"/>
      </w:pPr>
      <w:r>
        <w:t xml:space="preserve">12.2 Primary Users</w:t>
      </w:r>
    </w:p>
    <w:p>
      <w:pPr>
        <w:pStyle w:val="Compact"/>
        <w:numPr>
          <w:ilvl w:val="0"/>
          <w:numId w:val="1108"/>
        </w:numPr>
      </w:pPr>
      <w:r>
        <w:t xml:space="preserve">Front Desk</w:t>
      </w:r>
    </w:p>
    <w:p>
      <w:pPr>
        <w:pStyle w:val="Compact"/>
        <w:numPr>
          <w:ilvl w:val="0"/>
          <w:numId w:val="1108"/>
        </w:numPr>
      </w:pPr>
      <w:r>
        <w:t xml:space="preserve">Manager</w:t>
      </w:r>
    </w:p>
    <w:bookmarkEnd w:id="174"/>
    <w:bookmarkStart w:id="175" w:name="entry-points-7"/>
    <w:p>
      <w:pPr>
        <w:pStyle w:val="Heading2"/>
      </w:pPr>
      <w:r>
        <w:t xml:space="preserve">12.3 Entry Points</w:t>
      </w:r>
    </w:p>
    <w:p>
      <w:pPr>
        <w:pStyle w:val="Compact"/>
        <w:numPr>
          <w:ilvl w:val="0"/>
          <w:numId w:val="1109"/>
        </w:numPr>
      </w:pPr>
      <w:r>
        <w:t xml:space="preserve">Stay Detail</w:t>
      </w:r>
    </w:p>
    <w:p>
      <w:pPr>
        <w:pStyle w:val="Compact"/>
        <w:numPr>
          <w:ilvl w:val="0"/>
          <w:numId w:val="1109"/>
        </w:numPr>
      </w:pPr>
      <w:r>
        <w:t xml:space="preserve">Departure Board</w:t>
      </w:r>
    </w:p>
    <w:bookmarkEnd w:id="175"/>
    <w:bookmarkStart w:id="176" w:name="primary-decisions-jobs-to-be-done-7"/>
    <w:p>
      <w:pPr>
        <w:pStyle w:val="Heading2"/>
      </w:pPr>
      <w:r>
        <w:t xml:space="preserve">12.4 Primary Decisions / Jobs To Be Done</w:t>
      </w:r>
    </w:p>
    <w:p>
      <w:pPr>
        <w:pStyle w:val="Compact"/>
        <w:numPr>
          <w:ilvl w:val="0"/>
          <w:numId w:val="1110"/>
        </w:numPr>
      </w:pPr>
      <w:r>
        <w:t xml:space="preserve">review final stay context</w:t>
      </w:r>
    </w:p>
    <w:p>
      <w:pPr>
        <w:pStyle w:val="Compact"/>
        <w:numPr>
          <w:ilvl w:val="0"/>
          <w:numId w:val="1110"/>
        </w:numPr>
      </w:pPr>
      <w:r>
        <w:t xml:space="preserve">review folio settlement state</w:t>
      </w:r>
    </w:p>
    <w:p>
      <w:pPr>
        <w:pStyle w:val="Compact"/>
        <w:numPr>
          <w:ilvl w:val="0"/>
          <w:numId w:val="1110"/>
        </w:numPr>
      </w:pPr>
      <w:r>
        <w:t xml:space="preserve">decide whether checkout now is allowed</w:t>
      </w:r>
    </w:p>
    <w:p>
      <w:pPr>
        <w:pStyle w:val="Compact"/>
        <w:numPr>
          <w:ilvl w:val="0"/>
          <w:numId w:val="1110"/>
        </w:numPr>
      </w:pPr>
      <w:r>
        <w:t xml:space="preserve">execute checkout and trigger bed dirty turnover</w:t>
      </w:r>
    </w:p>
    <w:bookmarkEnd w:id="176"/>
    <w:bookmarkStart w:id="177" w:name="required-data-blocks-7"/>
    <w:p>
      <w:pPr>
        <w:pStyle w:val="Heading2"/>
      </w:pPr>
      <w:r>
        <w:t xml:space="preserve">12.5 Required Data Blocks</w:t>
      </w:r>
    </w:p>
    <w:p>
      <w:pPr>
        <w:pStyle w:val="Compact"/>
        <w:numPr>
          <w:ilvl w:val="0"/>
          <w:numId w:val="1111"/>
        </w:numPr>
      </w:pPr>
      <w:r>
        <w:t xml:space="preserve">stay summary</w:t>
      </w:r>
    </w:p>
    <w:p>
      <w:pPr>
        <w:pStyle w:val="Compact"/>
        <w:numPr>
          <w:ilvl w:val="0"/>
          <w:numId w:val="1111"/>
        </w:numPr>
      </w:pPr>
      <w:r>
        <w:t xml:space="preserve">current bed</w:t>
      </w:r>
    </w:p>
    <w:p>
      <w:pPr>
        <w:pStyle w:val="Compact"/>
        <w:numPr>
          <w:ilvl w:val="0"/>
          <w:numId w:val="1111"/>
        </w:numPr>
      </w:pPr>
      <w:r>
        <w:t xml:space="preserve">departure date and actual checkout time</w:t>
      </w:r>
    </w:p>
    <w:p>
      <w:pPr>
        <w:pStyle w:val="Compact"/>
        <w:numPr>
          <w:ilvl w:val="0"/>
          <w:numId w:val="1111"/>
        </w:numPr>
      </w:pPr>
      <w:r>
        <w:t xml:space="preserve">folio totals</w:t>
      </w:r>
    </w:p>
    <w:p>
      <w:pPr>
        <w:pStyle w:val="Compact"/>
        <w:numPr>
          <w:ilvl w:val="0"/>
          <w:numId w:val="1111"/>
        </w:numPr>
      </w:pPr>
      <w:r>
        <w:t xml:space="preserve">balance due</w:t>
      </w:r>
    </w:p>
    <w:p>
      <w:pPr>
        <w:pStyle w:val="Compact"/>
        <w:numPr>
          <w:ilvl w:val="0"/>
          <w:numId w:val="1111"/>
        </w:numPr>
      </w:pPr>
      <w:r>
        <w:t xml:space="preserve">payment summary state</w:t>
      </w:r>
    </w:p>
    <w:p>
      <w:pPr>
        <w:pStyle w:val="Compact"/>
        <w:numPr>
          <w:ilvl w:val="0"/>
          <w:numId w:val="1111"/>
        </w:numPr>
      </w:pPr>
      <w:r>
        <w:t xml:space="preserve">receivable implication if unpaid amount remains</w:t>
      </w:r>
    </w:p>
    <w:p>
      <w:pPr>
        <w:pStyle w:val="Compact"/>
        <w:numPr>
          <w:ilvl w:val="0"/>
          <w:numId w:val="1111"/>
        </w:numPr>
      </w:pPr>
      <w:r>
        <w:t xml:space="preserve">checkout warnings / policy notes</w:t>
      </w:r>
    </w:p>
    <w:bookmarkEnd w:id="177"/>
    <w:bookmarkStart w:id="183" w:name="key-ui-sections-7"/>
    <w:p>
      <w:pPr>
        <w:pStyle w:val="Heading2"/>
      </w:pPr>
      <w:r>
        <w:t xml:space="preserve">12.6 Key UI Sections</w:t>
      </w:r>
    </w:p>
    <w:bookmarkStart w:id="178" w:name="a.-stay-review"/>
    <w:p>
      <w:pPr>
        <w:pStyle w:val="Heading3"/>
      </w:pPr>
      <w:r>
        <w:t xml:space="preserve">A. Stay Review</w:t>
      </w:r>
    </w:p>
    <w:bookmarkEnd w:id="178"/>
    <w:bookmarkStart w:id="179" w:name="b.-bed-release-outcome"/>
    <w:p>
      <w:pPr>
        <w:pStyle w:val="Heading3"/>
      </w:pPr>
      <w:r>
        <w:t xml:space="preserve">B. Bed Release Outcome</w:t>
      </w:r>
    </w:p>
    <w:p>
      <w:pPr>
        <w:pStyle w:val="FirstParagraph"/>
      </w:pPr>
      <w:r>
        <w:t xml:space="preserve">باید روشن بگوید:</w:t>
      </w:r>
    </w:p>
    <w:p>
      <w:pPr>
        <w:pStyle w:val="Compact"/>
        <w:numPr>
          <w:ilvl w:val="0"/>
          <w:numId w:val="1112"/>
        </w:numPr>
      </w:pPr>
      <w:r>
        <w:t xml:space="preserve">bed will not become immediately available</w:t>
      </w:r>
    </w:p>
    <w:p>
      <w:pPr>
        <w:pStyle w:val="Compact"/>
        <w:numPr>
          <w:ilvl w:val="0"/>
          <w:numId w:val="1112"/>
        </w:numPr>
      </w:pPr>
      <w:r>
        <w:t xml:space="preserve">next state after checkout is dirty / turnover pending</w:t>
      </w:r>
    </w:p>
    <w:bookmarkEnd w:id="179"/>
    <w:bookmarkStart w:id="180" w:name="c.-folio-review"/>
    <w:p>
      <w:pPr>
        <w:pStyle w:val="Heading3"/>
      </w:pPr>
      <w:r>
        <w:t xml:space="preserve">C. Folio Review</w:t>
      </w:r>
    </w:p>
    <w:p>
      <w:pPr>
        <w:pStyle w:val="Compact"/>
        <w:numPr>
          <w:ilvl w:val="0"/>
          <w:numId w:val="1113"/>
        </w:numPr>
      </w:pPr>
      <w:r>
        <w:t xml:space="preserve">charges</w:t>
      </w:r>
    </w:p>
    <w:p>
      <w:pPr>
        <w:pStyle w:val="Compact"/>
        <w:numPr>
          <w:ilvl w:val="0"/>
          <w:numId w:val="1113"/>
        </w:numPr>
      </w:pPr>
      <w:r>
        <w:t xml:space="preserve">payments</w:t>
      </w:r>
    </w:p>
    <w:p>
      <w:pPr>
        <w:pStyle w:val="Compact"/>
        <w:numPr>
          <w:ilvl w:val="0"/>
          <w:numId w:val="1113"/>
        </w:numPr>
      </w:pPr>
      <w:r>
        <w:t xml:space="preserve">refunds</w:t>
      </w:r>
    </w:p>
    <w:p>
      <w:pPr>
        <w:pStyle w:val="Compact"/>
        <w:numPr>
          <w:ilvl w:val="0"/>
          <w:numId w:val="1113"/>
        </w:numPr>
      </w:pPr>
      <w:r>
        <w:t xml:space="preserve">balance due</w:t>
      </w:r>
    </w:p>
    <w:bookmarkEnd w:id="180"/>
    <w:bookmarkStart w:id="181" w:name="d.-receivable-outcome"/>
    <w:p>
      <w:pPr>
        <w:pStyle w:val="Heading3"/>
      </w:pPr>
      <w:r>
        <w:t xml:space="preserve">D. Receivable Outcome</w:t>
      </w:r>
    </w:p>
    <w:p>
      <w:pPr>
        <w:pStyle w:val="FirstParagraph"/>
      </w:pPr>
      <w:r>
        <w:t xml:space="preserve">اگر balance باقی می‌ماند:</w:t>
      </w:r>
    </w:p>
    <w:p>
      <w:pPr>
        <w:pStyle w:val="Compact"/>
        <w:numPr>
          <w:ilvl w:val="0"/>
          <w:numId w:val="1114"/>
        </w:numPr>
      </w:pPr>
      <w:r>
        <w:t xml:space="preserve">open receivable will remain/create</w:t>
      </w:r>
    </w:p>
    <w:bookmarkEnd w:id="181"/>
    <w:bookmarkStart w:id="182" w:name="e.-final-confirmation"/>
    <w:p>
      <w:pPr>
        <w:pStyle w:val="Heading3"/>
      </w:pPr>
      <w:r>
        <w:t xml:space="preserve">E. Final Confirmation</w:t>
      </w:r>
    </w:p>
    <w:bookmarkEnd w:id="182"/>
    <w:bookmarkEnd w:id="183"/>
    <w:bookmarkStart w:id="184" w:name="primary-cta-7"/>
    <w:p>
      <w:pPr>
        <w:pStyle w:val="Heading2"/>
      </w:pPr>
      <w:r>
        <w:t xml:space="preserve">12.7 Primary CTA</w:t>
      </w:r>
    </w:p>
    <w:p>
      <w:pPr>
        <w:pStyle w:val="Compact"/>
        <w:numPr>
          <w:ilvl w:val="0"/>
          <w:numId w:val="1115"/>
        </w:numPr>
      </w:pPr>
      <w:r>
        <w:t xml:space="preserve">Check Out Stay</w:t>
      </w:r>
    </w:p>
    <w:bookmarkEnd w:id="184"/>
    <w:bookmarkStart w:id="185" w:name="secondary-actions-7"/>
    <w:p>
      <w:pPr>
        <w:pStyle w:val="Heading2"/>
      </w:pPr>
      <w:r>
        <w:t xml:space="preserve">12.8 Secondary Actions</w:t>
      </w:r>
    </w:p>
    <w:p>
      <w:pPr>
        <w:pStyle w:val="Compact"/>
        <w:numPr>
          <w:ilvl w:val="0"/>
          <w:numId w:val="1116"/>
        </w:numPr>
      </w:pPr>
      <w:r>
        <w:t xml:space="preserve">Post Payment</w:t>
      </w:r>
    </w:p>
    <w:p>
      <w:pPr>
        <w:pStyle w:val="Compact"/>
        <w:numPr>
          <w:ilvl w:val="0"/>
          <w:numId w:val="1116"/>
        </w:numPr>
      </w:pPr>
      <w:r>
        <w:t xml:space="preserve">View Full Folio</w:t>
      </w:r>
    </w:p>
    <w:p>
      <w:pPr>
        <w:pStyle w:val="Compact"/>
        <w:numPr>
          <w:ilvl w:val="0"/>
          <w:numId w:val="1116"/>
        </w:numPr>
      </w:pPr>
      <w:r>
        <w:t xml:space="preserve">Back to Stay</w:t>
      </w:r>
    </w:p>
    <w:bookmarkEnd w:id="185"/>
    <w:bookmarkStart w:id="188" w:name="warnings-blocks-overrides-7"/>
    <w:p>
      <w:pPr>
        <w:pStyle w:val="Heading2"/>
      </w:pPr>
      <w:r>
        <w:t xml:space="preserve">12.9 Warnings / Blocks / Overrides</w:t>
      </w:r>
    </w:p>
    <w:bookmarkStart w:id="186" w:name="warning-override"/>
    <w:p>
      <w:pPr>
        <w:pStyle w:val="Heading3"/>
      </w:pPr>
      <w:r>
        <w:t xml:space="preserve">Warning / Override</w:t>
      </w:r>
    </w:p>
    <w:p>
      <w:pPr>
        <w:pStyle w:val="Compact"/>
        <w:numPr>
          <w:ilvl w:val="0"/>
          <w:numId w:val="1117"/>
        </w:numPr>
      </w:pPr>
      <w:r>
        <w:t xml:space="preserve">checkout with open balance may be allowed but must clearly show receivable effect</w:t>
      </w:r>
    </w:p>
    <w:bookmarkEnd w:id="186"/>
    <w:bookmarkStart w:id="187" w:name="hard-blocks-3"/>
    <w:p>
      <w:pPr>
        <w:pStyle w:val="Heading3"/>
      </w:pPr>
      <w:r>
        <w:t xml:space="preserve">Hard Blocks</w:t>
      </w:r>
    </w:p>
    <w:p>
      <w:pPr>
        <w:pStyle w:val="Compact"/>
        <w:numPr>
          <w:ilvl w:val="0"/>
          <w:numId w:val="1118"/>
        </w:numPr>
      </w:pPr>
      <w:r>
        <w:t xml:space="preserve">invalid stay state</w:t>
      </w:r>
    </w:p>
    <w:p>
      <w:pPr>
        <w:pStyle w:val="Compact"/>
        <w:numPr>
          <w:ilvl w:val="0"/>
          <w:numId w:val="1118"/>
        </w:numPr>
      </w:pPr>
      <w:r>
        <w:t xml:space="preserve">already checked out</w:t>
      </w:r>
    </w:p>
    <w:p>
      <w:pPr>
        <w:pStyle w:val="Compact"/>
        <w:numPr>
          <w:ilvl w:val="0"/>
          <w:numId w:val="1118"/>
        </w:numPr>
      </w:pPr>
      <w:r>
        <w:t xml:space="preserve">unauthorized user</w:t>
      </w:r>
    </w:p>
    <w:bookmarkEnd w:id="187"/>
    <w:bookmarkEnd w:id="188"/>
    <w:bookmarkStart w:id="189" w:name="state-variants-7"/>
    <w:p>
      <w:pPr>
        <w:pStyle w:val="Heading2"/>
      </w:pPr>
      <w:r>
        <w:t xml:space="preserve">12.10 State Variants</w:t>
      </w:r>
    </w:p>
    <w:p>
      <w:pPr>
        <w:pStyle w:val="Compact"/>
        <w:numPr>
          <w:ilvl w:val="0"/>
          <w:numId w:val="1119"/>
        </w:numPr>
      </w:pPr>
      <w:r>
        <w:t xml:space="preserve">zero balance checkout</w:t>
      </w:r>
    </w:p>
    <w:p>
      <w:pPr>
        <w:pStyle w:val="Compact"/>
        <w:numPr>
          <w:ilvl w:val="0"/>
          <w:numId w:val="1119"/>
        </w:numPr>
      </w:pPr>
      <w:r>
        <w:t xml:space="preserve">partial unpaid checkout with receivable</w:t>
      </w:r>
    </w:p>
    <w:p>
      <w:pPr>
        <w:pStyle w:val="Compact"/>
        <w:numPr>
          <w:ilvl w:val="0"/>
          <w:numId w:val="1119"/>
        </w:numPr>
      </w:pPr>
      <w:r>
        <w:t xml:space="preserve">blocked state mismatch</w:t>
      </w:r>
    </w:p>
    <w:bookmarkEnd w:id="189"/>
    <w:bookmarkStart w:id="190" w:name="out-of-scope-for-mvp-7"/>
    <w:p>
      <w:pPr>
        <w:pStyle w:val="Heading2"/>
      </w:pPr>
      <w:r>
        <w:t xml:space="preserve">12.11 Out of Scope for MVP</w:t>
      </w:r>
    </w:p>
    <w:p>
      <w:pPr>
        <w:pStyle w:val="Compact"/>
        <w:numPr>
          <w:ilvl w:val="0"/>
          <w:numId w:val="1120"/>
        </w:numPr>
      </w:pPr>
      <w:r>
        <w:t xml:space="preserve">e-sign checkout documents</w:t>
      </w:r>
    </w:p>
    <w:p>
      <w:pPr>
        <w:pStyle w:val="Compact"/>
        <w:numPr>
          <w:ilvl w:val="0"/>
          <w:numId w:val="1120"/>
        </w:numPr>
      </w:pPr>
      <w:r>
        <w:t xml:space="preserve">deep invoice issuance workflows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03" w:name="departure-board"/>
    <w:p>
      <w:pPr>
        <w:pStyle w:val="Heading1"/>
      </w:pPr>
      <w:r>
        <w:t xml:space="preserve">13. Departure Board</w:t>
      </w:r>
    </w:p>
    <w:bookmarkStart w:id="192" w:name="screen-purpose-8"/>
    <w:p>
      <w:pPr>
        <w:pStyle w:val="Heading2"/>
      </w:pPr>
      <w:r>
        <w:t xml:space="preserve">13.1 Screen Purpose</w:t>
      </w:r>
    </w:p>
    <w:p>
      <w:pPr>
        <w:pStyle w:val="FirstParagraph"/>
      </w:pPr>
      <w:r>
        <w:t xml:space="preserve">queue روزانه برای stayهای due out / expected departure.</w:t>
      </w:r>
    </w:p>
    <w:bookmarkEnd w:id="192"/>
    <w:bookmarkStart w:id="193" w:name="primary-users-8"/>
    <w:p>
      <w:pPr>
        <w:pStyle w:val="Heading2"/>
      </w:pPr>
      <w:r>
        <w:t xml:space="preserve">13.2 Primary Users</w:t>
      </w:r>
    </w:p>
    <w:p>
      <w:pPr>
        <w:pStyle w:val="Compact"/>
        <w:numPr>
          <w:ilvl w:val="0"/>
          <w:numId w:val="1121"/>
        </w:numPr>
      </w:pPr>
      <w:r>
        <w:t xml:space="preserve">Front Desk</w:t>
      </w:r>
    </w:p>
    <w:p>
      <w:pPr>
        <w:pStyle w:val="Compact"/>
        <w:numPr>
          <w:ilvl w:val="0"/>
          <w:numId w:val="1121"/>
        </w:numPr>
      </w:pPr>
      <w:r>
        <w:t xml:space="preserve">Manager</w:t>
      </w:r>
    </w:p>
    <w:p>
      <w:pPr>
        <w:pStyle w:val="Compact"/>
        <w:numPr>
          <w:ilvl w:val="0"/>
          <w:numId w:val="1121"/>
        </w:numPr>
      </w:pPr>
      <w:r>
        <w:t xml:space="preserve">Housekeeping lead (read-only partial)</w:t>
      </w:r>
    </w:p>
    <w:bookmarkEnd w:id="193"/>
    <w:bookmarkStart w:id="194" w:name="entry-points-8"/>
    <w:p>
      <w:pPr>
        <w:pStyle w:val="Heading2"/>
      </w:pPr>
      <w:r>
        <w:t xml:space="preserve">13.3 Entry Points</w:t>
      </w:r>
    </w:p>
    <w:p>
      <w:pPr>
        <w:pStyle w:val="Compact"/>
        <w:numPr>
          <w:ilvl w:val="0"/>
          <w:numId w:val="1122"/>
        </w:numPr>
      </w:pPr>
      <w:r>
        <w:t xml:space="preserve">Dashboard</w:t>
      </w:r>
    </w:p>
    <w:p>
      <w:pPr>
        <w:pStyle w:val="Compact"/>
        <w:numPr>
          <w:ilvl w:val="0"/>
          <w:numId w:val="1122"/>
        </w:numPr>
      </w:pPr>
      <w:r>
        <w:t xml:space="preserve">Navigation</w:t>
      </w:r>
    </w:p>
    <w:bookmarkEnd w:id="194"/>
    <w:bookmarkStart w:id="195" w:name="primary-decisions-jobs-to-be-done-8"/>
    <w:p>
      <w:pPr>
        <w:pStyle w:val="Heading2"/>
      </w:pPr>
      <w:r>
        <w:t xml:space="preserve">13.4 Primary Decisions / Jobs To Be Done</w:t>
      </w:r>
    </w:p>
    <w:p>
      <w:pPr>
        <w:pStyle w:val="Compact"/>
        <w:numPr>
          <w:ilvl w:val="0"/>
          <w:numId w:val="1123"/>
        </w:numPr>
      </w:pPr>
      <w:r>
        <w:t xml:space="preserve">دیدن چه کسی باید امروز خارج شود</w:t>
      </w:r>
    </w:p>
    <w:p>
      <w:pPr>
        <w:pStyle w:val="Compact"/>
        <w:numPr>
          <w:ilvl w:val="0"/>
          <w:numId w:val="1123"/>
        </w:numPr>
      </w:pPr>
      <w:r>
        <w:t xml:space="preserve">تشخیص unpaid/open-balance cases</w:t>
      </w:r>
    </w:p>
    <w:p>
      <w:pPr>
        <w:pStyle w:val="Compact"/>
        <w:numPr>
          <w:ilvl w:val="0"/>
          <w:numId w:val="1123"/>
        </w:numPr>
      </w:pPr>
      <w:r>
        <w:t xml:space="preserve">شروع checkout</w:t>
      </w:r>
    </w:p>
    <w:p>
      <w:pPr>
        <w:pStyle w:val="Compact"/>
        <w:numPr>
          <w:ilvl w:val="0"/>
          <w:numId w:val="1123"/>
        </w:numPr>
      </w:pPr>
      <w:r>
        <w:t xml:space="preserve">اطلاع از turnover load</w:t>
      </w:r>
    </w:p>
    <w:bookmarkEnd w:id="195"/>
    <w:bookmarkStart w:id="196" w:name="required-data-blocks-8"/>
    <w:p>
      <w:pPr>
        <w:pStyle w:val="Heading2"/>
      </w:pPr>
      <w:r>
        <w:t xml:space="preserve">13.5 Required Data Blocks</w:t>
      </w:r>
    </w:p>
    <w:p>
      <w:pPr>
        <w:pStyle w:val="Compact"/>
        <w:numPr>
          <w:ilvl w:val="0"/>
          <w:numId w:val="1124"/>
        </w:numPr>
      </w:pPr>
      <w:r>
        <w:t xml:space="preserve">stay ref</w:t>
      </w:r>
    </w:p>
    <w:p>
      <w:pPr>
        <w:pStyle w:val="Compact"/>
        <w:numPr>
          <w:ilvl w:val="0"/>
          <w:numId w:val="1124"/>
        </w:numPr>
      </w:pPr>
      <w:r>
        <w:t xml:space="preserve">guest name</w:t>
      </w:r>
    </w:p>
    <w:p>
      <w:pPr>
        <w:pStyle w:val="Compact"/>
        <w:numPr>
          <w:ilvl w:val="0"/>
          <w:numId w:val="1124"/>
        </w:numPr>
      </w:pPr>
      <w:r>
        <w:t xml:space="preserve">room/bed</w:t>
      </w:r>
    </w:p>
    <w:p>
      <w:pPr>
        <w:pStyle w:val="Compact"/>
        <w:numPr>
          <w:ilvl w:val="0"/>
          <w:numId w:val="1124"/>
        </w:numPr>
      </w:pPr>
      <w:r>
        <w:t xml:space="preserve">due-out date</w:t>
      </w:r>
    </w:p>
    <w:p>
      <w:pPr>
        <w:pStyle w:val="Compact"/>
        <w:numPr>
          <w:ilvl w:val="0"/>
          <w:numId w:val="1124"/>
        </w:numPr>
      </w:pPr>
      <w:r>
        <w:t xml:space="preserve">folio balance due</w:t>
      </w:r>
    </w:p>
    <w:p>
      <w:pPr>
        <w:pStyle w:val="Compact"/>
        <w:numPr>
          <w:ilvl w:val="0"/>
          <w:numId w:val="1124"/>
        </w:numPr>
      </w:pPr>
      <w:r>
        <w:t xml:space="preserve">payment status badge</w:t>
      </w:r>
    </w:p>
    <w:p>
      <w:pPr>
        <w:pStyle w:val="Compact"/>
        <w:numPr>
          <w:ilvl w:val="0"/>
          <w:numId w:val="1124"/>
        </w:numPr>
      </w:pPr>
      <w:r>
        <w:t xml:space="preserve">checkout readiness/action</w:t>
      </w:r>
    </w:p>
    <w:bookmarkEnd w:id="196"/>
    <w:bookmarkStart w:id="197" w:name="key-ui-sections-8"/>
    <w:p>
      <w:pPr>
        <w:pStyle w:val="Heading2"/>
      </w:pPr>
      <w:r>
        <w:t xml:space="preserve">13.6 Key UI Sections</w:t>
      </w:r>
    </w:p>
    <w:p>
      <w:pPr>
        <w:pStyle w:val="Compact"/>
        <w:numPr>
          <w:ilvl w:val="0"/>
          <w:numId w:val="1125"/>
        </w:numPr>
      </w:pPr>
      <w:r>
        <w:t xml:space="preserve">departure list/table</w:t>
      </w:r>
    </w:p>
    <w:p>
      <w:pPr>
        <w:pStyle w:val="Compact"/>
        <w:numPr>
          <w:ilvl w:val="0"/>
          <w:numId w:val="1125"/>
        </w:numPr>
      </w:pPr>
      <w:r>
        <w:t xml:space="preserve">unpaid departures cluster</w:t>
      </w:r>
    </w:p>
    <w:p>
      <w:pPr>
        <w:pStyle w:val="Compact"/>
        <w:numPr>
          <w:ilvl w:val="0"/>
          <w:numId w:val="1125"/>
        </w:numPr>
      </w:pPr>
      <w:r>
        <w:t xml:space="preserve">late checkout / overdue departure highlight if included</w:t>
      </w:r>
    </w:p>
    <w:bookmarkEnd w:id="197"/>
    <w:bookmarkStart w:id="198" w:name="primary-cta-8"/>
    <w:p>
      <w:pPr>
        <w:pStyle w:val="Heading2"/>
      </w:pPr>
      <w:r>
        <w:t xml:space="preserve">13.7 Primary CTA</w:t>
      </w:r>
    </w:p>
    <w:p>
      <w:pPr>
        <w:pStyle w:val="Compact"/>
        <w:numPr>
          <w:ilvl w:val="0"/>
          <w:numId w:val="1126"/>
        </w:numPr>
      </w:pPr>
      <w:r>
        <w:t xml:space="preserve">Start Checkout</w:t>
      </w:r>
    </w:p>
    <w:bookmarkEnd w:id="198"/>
    <w:bookmarkStart w:id="199" w:name="secondary-actions-8"/>
    <w:p>
      <w:pPr>
        <w:pStyle w:val="Heading2"/>
      </w:pPr>
      <w:r>
        <w:t xml:space="preserve">13.8 Secondary Actions</w:t>
      </w:r>
    </w:p>
    <w:p>
      <w:pPr>
        <w:pStyle w:val="Compact"/>
        <w:numPr>
          <w:ilvl w:val="0"/>
          <w:numId w:val="1127"/>
        </w:numPr>
      </w:pPr>
      <w:r>
        <w:t xml:space="preserve">View Stay</w:t>
      </w:r>
    </w:p>
    <w:p>
      <w:pPr>
        <w:pStyle w:val="Compact"/>
        <w:numPr>
          <w:ilvl w:val="0"/>
          <w:numId w:val="1127"/>
        </w:numPr>
      </w:pPr>
      <w:r>
        <w:t xml:space="preserve">View Folio</w:t>
      </w:r>
    </w:p>
    <w:p>
      <w:pPr>
        <w:pStyle w:val="Compact"/>
        <w:numPr>
          <w:ilvl w:val="0"/>
          <w:numId w:val="1127"/>
        </w:numPr>
      </w:pPr>
      <w:r>
        <w:t xml:space="preserve">Post Payment</w:t>
      </w:r>
    </w:p>
    <w:bookmarkEnd w:id="199"/>
    <w:bookmarkStart w:id="200" w:name="warnings-blocks-overrides-8"/>
    <w:p>
      <w:pPr>
        <w:pStyle w:val="Heading2"/>
      </w:pPr>
      <w:r>
        <w:t xml:space="preserve">13.9 Warnings / Blocks / Overrides</w:t>
      </w:r>
    </w:p>
    <w:p>
      <w:pPr>
        <w:pStyle w:val="Compact"/>
        <w:numPr>
          <w:ilvl w:val="0"/>
          <w:numId w:val="1128"/>
        </w:numPr>
      </w:pPr>
      <w:r>
        <w:t xml:space="preserve">unpaid balance visible as warning/override driver</w:t>
      </w:r>
    </w:p>
    <w:p>
      <w:pPr>
        <w:pStyle w:val="Compact"/>
        <w:numPr>
          <w:ilvl w:val="0"/>
          <w:numId w:val="1128"/>
        </w:numPr>
      </w:pPr>
      <w:r>
        <w:t xml:space="preserve">invalid stay state blocked</w:t>
      </w:r>
    </w:p>
    <w:bookmarkEnd w:id="200"/>
    <w:bookmarkStart w:id="201" w:name="state-variants-8"/>
    <w:p>
      <w:pPr>
        <w:pStyle w:val="Heading2"/>
      </w:pPr>
      <w:r>
        <w:t xml:space="preserve">13.10 State Variants</w:t>
      </w:r>
    </w:p>
    <w:p>
      <w:pPr>
        <w:pStyle w:val="Compact"/>
        <w:numPr>
          <w:ilvl w:val="0"/>
          <w:numId w:val="1129"/>
        </w:numPr>
      </w:pPr>
      <w:r>
        <w:t xml:space="preserve">settled departure</w:t>
      </w:r>
    </w:p>
    <w:p>
      <w:pPr>
        <w:pStyle w:val="Compact"/>
        <w:numPr>
          <w:ilvl w:val="0"/>
          <w:numId w:val="1129"/>
        </w:numPr>
      </w:pPr>
      <w:r>
        <w:t xml:space="preserve">unpaid departure</w:t>
      </w:r>
    </w:p>
    <w:p>
      <w:pPr>
        <w:pStyle w:val="Compact"/>
        <w:numPr>
          <w:ilvl w:val="0"/>
          <w:numId w:val="1129"/>
        </w:numPr>
      </w:pPr>
      <w:r>
        <w:t xml:space="preserve">overdue departure</w:t>
      </w:r>
    </w:p>
    <w:bookmarkEnd w:id="201"/>
    <w:bookmarkStart w:id="202" w:name="out-of-scope-for-mvp-8"/>
    <w:p>
      <w:pPr>
        <w:pStyle w:val="Heading2"/>
      </w:pPr>
      <w:r>
        <w:t xml:space="preserve">13.11 Out of Scope for MVP</w:t>
      </w:r>
    </w:p>
    <w:p>
      <w:pPr>
        <w:pStyle w:val="Compact"/>
        <w:numPr>
          <w:ilvl w:val="0"/>
          <w:numId w:val="1130"/>
        </w:numPr>
      </w:pPr>
      <w:r>
        <w:t xml:space="preserve">automated late-fee engine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19" w:name="bed-room-inventory-view"/>
    <w:p>
      <w:pPr>
        <w:pStyle w:val="Heading1"/>
      </w:pPr>
      <w:r>
        <w:t xml:space="preserve">14. Bed / Room Inventory View</w:t>
      </w:r>
    </w:p>
    <w:bookmarkStart w:id="204" w:name="screen-purpose-9"/>
    <w:p>
      <w:pPr>
        <w:pStyle w:val="Heading2"/>
      </w:pPr>
      <w:r>
        <w:t xml:space="preserve">14.1 Screen Purpose</w:t>
      </w:r>
    </w:p>
    <w:p>
      <w:pPr>
        <w:pStyle w:val="FirstParagraph"/>
      </w:pPr>
      <w:r>
        <w:t xml:space="preserve">نمای عملیاتی inventory با تمرکز bed-first.</w:t>
      </w:r>
    </w:p>
    <w:bookmarkEnd w:id="204"/>
    <w:bookmarkStart w:id="205" w:name="primary-users-9"/>
    <w:p>
      <w:pPr>
        <w:pStyle w:val="Heading2"/>
      </w:pPr>
      <w:r>
        <w:t xml:space="preserve">14.2 Primary Users</w:t>
      </w:r>
    </w:p>
    <w:p>
      <w:pPr>
        <w:pStyle w:val="Compact"/>
        <w:numPr>
          <w:ilvl w:val="0"/>
          <w:numId w:val="1131"/>
        </w:numPr>
      </w:pPr>
      <w:r>
        <w:t xml:space="preserve">Front Desk</w:t>
      </w:r>
    </w:p>
    <w:p>
      <w:pPr>
        <w:pStyle w:val="Compact"/>
        <w:numPr>
          <w:ilvl w:val="0"/>
          <w:numId w:val="1131"/>
        </w:numPr>
      </w:pPr>
      <w:r>
        <w:t xml:space="preserve">Manager</w:t>
      </w:r>
    </w:p>
    <w:p>
      <w:pPr>
        <w:pStyle w:val="Compact"/>
        <w:numPr>
          <w:ilvl w:val="0"/>
          <w:numId w:val="1131"/>
        </w:numPr>
      </w:pPr>
      <w:r>
        <w:t xml:space="preserve">Housekeeping lead</w:t>
      </w:r>
    </w:p>
    <w:p>
      <w:pPr>
        <w:pStyle w:val="Compact"/>
        <w:numPr>
          <w:ilvl w:val="0"/>
          <w:numId w:val="1131"/>
        </w:numPr>
      </w:pPr>
      <w:r>
        <w:t xml:space="preserve">Maintenance lead (partial)</w:t>
      </w:r>
    </w:p>
    <w:bookmarkEnd w:id="205"/>
    <w:bookmarkStart w:id="206" w:name="entry-points-9"/>
    <w:p>
      <w:pPr>
        <w:pStyle w:val="Heading2"/>
      </w:pPr>
      <w:r>
        <w:t xml:space="preserve">14.3 Entry Points</w:t>
      </w:r>
    </w:p>
    <w:p>
      <w:pPr>
        <w:pStyle w:val="Compact"/>
        <w:numPr>
          <w:ilvl w:val="0"/>
          <w:numId w:val="1132"/>
        </w:numPr>
      </w:pPr>
      <w:r>
        <w:t xml:space="preserve">Navigation</w:t>
      </w:r>
    </w:p>
    <w:p>
      <w:pPr>
        <w:pStyle w:val="Compact"/>
        <w:numPr>
          <w:ilvl w:val="0"/>
          <w:numId w:val="1132"/>
        </w:numPr>
      </w:pPr>
      <w:r>
        <w:t xml:space="preserve">Arrival/Stay/Move flow context</w:t>
      </w:r>
    </w:p>
    <w:bookmarkEnd w:id="206"/>
    <w:bookmarkStart w:id="207" w:name="primary-decisions-jobs-to-be-done-9"/>
    <w:p>
      <w:pPr>
        <w:pStyle w:val="Heading2"/>
      </w:pPr>
      <w:r>
        <w:t xml:space="preserve">14.4 Primary Decisions / Jobs To Be Done</w:t>
      </w:r>
    </w:p>
    <w:p>
      <w:pPr>
        <w:pStyle w:val="Compact"/>
        <w:numPr>
          <w:ilvl w:val="0"/>
          <w:numId w:val="1133"/>
        </w:numPr>
      </w:pPr>
      <w:r>
        <w:t xml:space="preserve">دیدن وضعیت لحظه‌ای bedها</w:t>
      </w:r>
    </w:p>
    <w:p>
      <w:pPr>
        <w:pStyle w:val="Compact"/>
        <w:numPr>
          <w:ilvl w:val="0"/>
          <w:numId w:val="1133"/>
        </w:numPr>
      </w:pPr>
      <w:r>
        <w:t xml:space="preserve">تشخیص available / occupied / reserved / dirty / blocked</w:t>
      </w:r>
    </w:p>
    <w:p>
      <w:pPr>
        <w:pStyle w:val="Compact"/>
        <w:numPr>
          <w:ilvl w:val="0"/>
          <w:numId w:val="1133"/>
        </w:numPr>
      </w:pPr>
      <w:r>
        <w:t xml:space="preserve">ورود به stay/reservation/maintenance context</w:t>
      </w:r>
    </w:p>
    <w:bookmarkEnd w:id="207"/>
    <w:bookmarkStart w:id="208" w:name="required-data-blocks-9"/>
    <w:p>
      <w:pPr>
        <w:pStyle w:val="Heading2"/>
      </w:pPr>
      <w:r>
        <w:t xml:space="preserve">14.5 Required Data Blocks</w:t>
      </w:r>
    </w:p>
    <w:p>
      <w:pPr>
        <w:pStyle w:val="Compact"/>
        <w:numPr>
          <w:ilvl w:val="0"/>
          <w:numId w:val="1134"/>
        </w:numPr>
      </w:pPr>
      <w:r>
        <w:t xml:space="preserve">room list grouped by room</w:t>
      </w:r>
    </w:p>
    <w:p>
      <w:pPr>
        <w:pStyle w:val="Compact"/>
        <w:numPr>
          <w:ilvl w:val="0"/>
          <w:numId w:val="1134"/>
        </w:numPr>
      </w:pPr>
      <w:r>
        <w:t xml:space="preserve">bed-level state</w:t>
      </w:r>
    </w:p>
    <w:p>
      <w:pPr>
        <w:pStyle w:val="Compact"/>
        <w:numPr>
          <w:ilvl w:val="0"/>
          <w:numId w:val="1134"/>
        </w:numPr>
      </w:pPr>
      <w:r>
        <w:t xml:space="preserve">occupant/reservation reference if relevant</w:t>
      </w:r>
    </w:p>
    <w:p>
      <w:pPr>
        <w:pStyle w:val="Compact"/>
        <w:numPr>
          <w:ilvl w:val="0"/>
          <w:numId w:val="1134"/>
        </w:numPr>
      </w:pPr>
      <w:r>
        <w:t xml:space="preserve">housekeeping status</w:t>
      </w:r>
    </w:p>
    <w:p>
      <w:pPr>
        <w:pStyle w:val="Compact"/>
        <w:numPr>
          <w:ilvl w:val="0"/>
          <w:numId w:val="1134"/>
        </w:numPr>
      </w:pPr>
      <w:r>
        <w:t xml:space="preserve">maintenance status</w:t>
      </w:r>
    </w:p>
    <w:p>
      <w:pPr>
        <w:pStyle w:val="Compact"/>
        <w:numPr>
          <w:ilvl w:val="0"/>
          <w:numId w:val="1134"/>
        </w:numPr>
      </w:pPr>
      <w:r>
        <w:t xml:space="preserve">sellable/non-sellable cue</w:t>
      </w:r>
    </w:p>
    <w:bookmarkEnd w:id="208"/>
    <w:bookmarkStart w:id="213" w:name="key-ui-sections-9"/>
    <w:p>
      <w:pPr>
        <w:pStyle w:val="Heading2"/>
      </w:pPr>
      <w:r>
        <w:t xml:space="preserve">14.6 Key UI Sections</w:t>
      </w:r>
    </w:p>
    <w:bookmarkStart w:id="209" w:name="a.-inventory-filters"/>
    <w:p>
      <w:pPr>
        <w:pStyle w:val="Heading3"/>
      </w:pPr>
      <w:r>
        <w:t xml:space="preserve">A. Inventory Filters</w:t>
      </w:r>
    </w:p>
    <w:p>
      <w:pPr>
        <w:pStyle w:val="Compact"/>
        <w:numPr>
          <w:ilvl w:val="0"/>
          <w:numId w:val="1135"/>
        </w:numPr>
      </w:pPr>
      <w:r>
        <w:t xml:space="preserve">by room type</w:t>
      </w:r>
    </w:p>
    <w:p>
      <w:pPr>
        <w:pStyle w:val="Compact"/>
        <w:numPr>
          <w:ilvl w:val="0"/>
          <w:numId w:val="1135"/>
        </w:numPr>
      </w:pPr>
      <w:r>
        <w:t xml:space="preserve">by status</w:t>
      </w:r>
    </w:p>
    <w:p>
      <w:pPr>
        <w:pStyle w:val="Compact"/>
        <w:numPr>
          <w:ilvl w:val="0"/>
          <w:numId w:val="1135"/>
        </w:numPr>
      </w:pPr>
      <w:r>
        <w:t xml:space="preserve">by gender rule if relevant</w:t>
      </w:r>
    </w:p>
    <w:bookmarkEnd w:id="209"/>
    <w:bookmarkStart w:id="210" w:name="b.-room-groups"/>
    <w:p>
      <w:pPr>
        <w:pStyle w:val="Heading3"/>
      </w:pPr>
      <w:r>
        <w:t xml:space="preserve">B. Room Groups</w:t>
      </w:r>
    </w:p>
    <w:p>
      <w:pPr>
        <w:pStyle w:val="Compact"/>
        <w:numPr>
          <w:ilvl w:val="0"/>
          <w:numId w:val="1136"/>
        </w:numPr>
      </w:pPr>
      <w:r>
        <w:t xml:space="preserve">private rooms</w:t>
      </w:r>
    </w:p>
    <w:p>
      <w:pPr>
        <w:pStyle w:val="Compact"/>
        <w:numPr>
          <w:ilvl w:val="0"/>
          <w:numId w:val="1136"/>
        </w:numPr>
      </w:pPr>
      <w:r>
        <w:t xml:space="preserve">dorm rooms</w:t>
      </w:r>
    </w:p>
    <w:bookmarkEnd w:id="210"/>
    <w:bookmarkStart w:id="211" w:name="c.-bed-tiles-rows"/>
    <w:p>
      <w:pPr>
        <w:pStyle w:val="Heading3"/>
      </w:pPr>
      <w:r>
        <w:t xml:space="preserve">C. Bed Tiles / Rows</w:t>
      </w:r>
    </w:p>
    <w:p>
      <w:pPr>
        <w:pStyle w:val="FirstParagraph"/>
      </w:pPr>
      <w:r>
        <w:t xml:space="preserve">Each should show:</w:t>
      </w:r>
    </w:p>
    <w:p>
      <w:pPr>
        <w:pStyle w:val="Compact"/>
        <w:numPr>
          <w:ilvl w:val="0"/>
          <w:numId w:val="1137"/>
        </w:numPr>
      </w:pPr>
      <w:r>
        <w:t xml:space="preserve">bed label</w:t>
      </w:r>
    </w:p>
    <w:p>
      <w:pPr>
        <w:pStyle w:val="Compact"/>
        <w:numPr>
          <w:ilvl w:val="0"/>
          <w:numId w:val="1137"/>
        </w:numPr>
      </w:pPr>
      <w:r>
        <w:t xml:space="preserve">state</w:t>
      </w:r>
    </w:p>
    <w:p>
      <w:pPr>
        <w:pStyle w:val="Compact"/>
        <w:numPr>
          <w:ilvl w:val="0"/>
          <w:numId w:val="1137"/>
        </w:numPr>
      </w:pPr>
      <w:r>
        <w:t xml:space="preserve">current linked stay/reservation if any</w:t>
      </w:r>
    </w:p>
    <w:p>
      <w:pPr>
        <w:pStyle w:val="Compact"/>
        <w:numPr>
          <w:ilvl w:val="0"/>
          <w:numId w:val="1137"/>
        </w:numPr>
      </w:pPr>
      <w:r>
        <w:t xml:space="preserve">readiness blocker if any</w:t>
      </w:r>
    </w:p>
    <w:bookmarkEnd w:id="211"/>
    <w:bookmarkStart w:id="212" w:name="d.-exception-summary"/>
    <w:p>
      <w:pPr>
        <w:pStyle w:val="Heading3"/>
      </w:pPr>
      <w:r>
        <w:t xml:space="preserve">D. Exception Summary</w:t>
      </w:r>
    </w:p>
    <w:p>
      <w:pPr>
        <w:pStyle w:val="Compact"/>
        <w:numPr>
          <w:ilvl w:val="0"/>
          <w:numId w:val="1138"/>
        </w:numPr>
      </w:pPr>
      <w:r>
        <w:t xml:space="preserve">blocked beds</w:t>
      </w:r>
    </w:p>
    <w:p>
      <w:pPr>
        <w:pStyle w:val="Compact"/>
        <w:numPr>
          <w:ilvl w:val="0"/>
          <w:numId w:val="1138"/>
        </w:numPr>
      </w:pPr>
      <w:r>
        <w:t xml:space="preserve">dirty beds</w:t>
      </w:r>
    </w:p>
    <w:p>
      <w:pPr>
        <w:pStyle w:val="Compact"/>
        <w:numPr>
          <w:ilvl w:val="0"/>
          <w:numId w:val="1138"/>
        </w:numPr>
      </w:pPr>
      <w:r>
        <w:t xml:space="preserve">maintenance-affected spaces</w:t>
      </w:r>
    </w:p>
    <w:bookmarkEnd w:id="212"/>
    <w:bookmarkEnd w:id="213"/>
    <w:bookmarkStart w:id="214" w:name="primary-cta-9"/>
    <w:p>
      <w:pPr>
        <w:pStyle w:val="Heading2"/>
      </w:pPr>
      <w:r>
        <w:t xml:space="preserve">14.7 Primary CTA</w:t>
      </w:r>
    </w:p>
    <w:p>
      <w:pPr>
        <w:pStyle w:val="FirstParagraph"/>
      </w:pPr>
      <w:r>
        <w:t xml:space="preserve">این صفحه بیشتر exploratory/operational است. CTA اصلی context-dependent است:</w:t>
      </w:r>
    </w:p>
    <w:p>
      <w:pPr>
        <w:pStyle w:val="Compact"/>
        <w:numPr>
          <w:ilvl w:val="0"/>
          <w:numId w:val="1139"/>
        </w:numPr>
      </w:pPr>
      <w:r>
        <w:t xml:space="preserve">open stay</w:t>
      </w:r>
    </w:p>
    <w:p>
      <w:pPr>
        <w:pStyle w:val="Compact"/>
        <w:numPr>
          <w:ilvl w:val="0"/>
          <w:numId w:val="1139"/>
        </w:numPr>
      </w:pPr>
      <w:r>
        <w:t xml:space="preserve">open reservation</w:t>
      </w:r>
    </w:p>
    <w:p>
      <w:pPr>
        <w:pStyle w:val="Compact"/>
        <w:numPr>
          <w:ilvl w:val="0"/>
          <w:numId w:val="1139"/>
        </w:numPr>
      </w:pPr>
      <w:r>
        <w:t xml:space="preserve">open maintenance case</w:t>
      </w:r>
    </w:p>
    <w:p>
      <w:pPr>
        <w:pStyle w:val="Compact"/>
        <w:numPr>
          <w:ilvl w:val="0"/>
          <w:numId w:val="1139"/>
        </w:numPr>
      </w:pPr>
      <w:r>
        <w:t xml:space="preserve">start move from context</w:t>
      </w:r>
    </w:p>
    <w:bookmarkEnd w:id="214"/>
    <w:bookmarkStart w:id="215" w:name="secondary-actions-9"/>
    <w:p>
      <w:pPr>
        <w:pStyle w:val="Heading2"/>
      </w:pPr>
      <w:r>
        <w:t xml:space="preserve">14.8 Secondary Actions</w:t>
      </w:r>
    </w:p>
    <w:p>
      <w:pPr>
        <w:pStyle w:val="Compact"/>
        <w:numPr>
          <w:ilvl w:val="0"/>
          <w:numId w:val="1140"/>
        </w:numPr>
      </w:pPr>
      <w:r>
        <w:t xml:space="preserve">filter/sort</w:t>
      </w:r>
    </w:p>
    <w:p>
      <w:pPr>
        <w:pStyle w:val="Compact"/>
        <w:numPr>
          <w:ilvl w:val="0"/>
          <w:numId w:val="1140"/>
        </w:numPr>
      </w:pPr>
      <w:r>
        <w:t xml:space="preserve">quick detail panel</w:t>
      </w:r>
    </w:p>
    <w:bookmarkEnd w:id="215"/>
    <w:bookmarkStart w:id="216" w:name="warnings-blocks-overrides-9"/>
    <w:p>
      <w:pPr>
        <w:pStyle w:val="Heading2"/>
      </w:pPr>
      <w:r>
        <w:t xml:space="preserve">14.9 Warnings / Blocks / Overrides</w:t>
      </w:r>
    </w:p>
    <w:p>
      <w:pPr>
        <w:pStyle w:val="Compact"/>
        <w:numPr>
          <w:ilvl w:val="0"/>
          <w:numId w:val="1141"/>
        </w:numPr>
      </w:pPr>
      <w:r>
        <w:t xml:space="preserve">clearly distinguish dirty vs maintenance vs occupied vs reserved</w:t>
      </w:r>
    </w:p>
    <w:p>
      <w:pPr>
        <w:pStyle w:val="Compact"/>
        <w:numPr>
          <w:ilvl w:val="0"/>
          <w:numId w:val="1141"/>
        </w:numPr>
      </w:pPr>
      <w:r>
        <w:t xml:space="preserve">no ambiguous</w:t>
      </w:r>
      <w:r>
        <w:t xml:space="preserve"> </w:t>
      </w:r>
      <w:r>
        <w:t xml:space="preserve">“unavailable”</w:t>
      </w:r>
      <w:r>
        <w:t xml:space="preserve"> </w:t>
      </w:r>
      <w:r>
        <w:t xml:space="preserve">umbrella state</w:t>
      </w:r>
    </w:p>
    <w:bookmarkEnd w:id="216"/>
    <w:bookmarkStart w:id="217" w:name="state-variants-9"/>
    <w:p>
      <w:pPr>
        <w:pStyle w:val="Heading2"/>
      </w:pPr>
      <w:r>
        <w:t xml:space="preserve">14.10 State Variants</w:t>
      </w:r>
    </w:p>
    <w:p>
      <w:pPr>
        <w:pStyle w:val="Compact"/>
        <w:numPr>
          <w:ilvl w:val="0"/>
          <w:numId w:val="1142"/>
        </w:numPr>
      </w:pPr>
      <w:r>
        <w:t xml:space="preserve">high occupancy</w:t>
      </w:r>
    </w:p>
    <w:p>
      <w:pPr>
        <w:pStyle w:val="Compact"/>
        <w:numPr>
          <w:ilvl w:val="0"/>
          <w:numId w:val="1142"/>
        </w:numPr>
      </w:pPr>
      <w:r>
        <w:t xml:space="preserve">high turnover dirties</w:t>
      </w:r>
    </w:p>
    <w:p>
      <w:pPr>
        <w:pStyle w:val="Compact"/>
        <w:numPr>
          <w:ilvl w:val="0"/>
          <w:numId w:val="1142"/>
        </w:numPr>
      </w:pPr>
      <w:r>
        <w:t xml:space="preserve">maintenance-heavy day</w:t>
      </w:r>
    </w:p>
    <w:bookmarkEnd w:id="217"/>
    <w:bookmarkStart w:id="218" w:name="out-of-scope-for-mvp-9"/>
    <w:p>
      <w:pPr>
        <w:pStyle w:val="Heading2"/>
      </w:pPr>
      <w:r>
        <w:t xml:space="preserve">14.11 Out of Scope for MVP</w:t>
      </w:r>
    </w:p>
    <w:p>
      <w:pPr>
        <w:pStyle w:val="Compact"/>
        <w:numPr>
          <w:ilvl w:val="0"/>
          <w:numId w:val="1143"/>
        </w:numPr>
      </w:pPr>
      <w:r>
        <w:t xml:space="preserve">interactive floor map</w:t>
      </w:r>
    </w:p>
    <w:p>
      <w:pPr>
        <w:pStyle w:val="Compact"/>
        <w:numPr>
          <w:ilvl w:val="0"/>
          <w:numId w:val="1143"/>
        </w:numPr>
      </w:pPr>
      <w:r>
        <w:t xml:space="preserve">drag-and-drop planning canvas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34" w:name="housekeeping-queue"/>
    <w:p>
      <w:pPr>
        <w:pStyle w:val="Heading1"/>
      </w:pPr>
      <w:r>
        <w:t xml:space="preserve">15. Housekeeping Queue</w:t>
      </w:r>
    </w:p>
    <w:bookmarkStart w:id="220" w:name="screen-purpose-10"/>
    <w:p>
      <w:pPr>
        <w:pStyle w:val="Heading2"/>
      </w:pPr>
      <w:r>
        <w:t xml:space="preserve">15.1 Screen Purpose</w:t>
      </w:r>
    </w:p>
    <w:p>
      <w:pPr>
        <w:pStyle w:val="FirstParagraph"/>
      </w:pPr>
      <w:r>
        <w:t xml:space="preserve">مدیریت turnover و cleaning readiness.</w:t>
      </w:r>
    </w:p>
    <w:bookmarkEnd w:id="220"/>
    <w:bookmarkStart w:id="221" w:name="primary-users-10"/>
    <w:p>
      <w:pPr>
        <w:pStyle w:val="Heading2"/>
      </w:pPr>
      <w:r>
        <w:t xml:space="preserve">15.2 Primary Users</w:t>
      </w:r>
    </w:p>
    <w:p>
      <w:pPr>
        <w:pStyle w:val="Compact"/>
        <w:numPr>
          <w:ilvl w:val="0"/>
          <w:numId w:val="1144"/>
        </w:numPr>
      </w:pPr>
      <w:r>
        <w:t xml:space="preserve">Housekeeping Staff</w:t>
      </w:r>
    </w:p>
    <w:p>
      <w:pPr>
        <w:pStyle w:val="Compact"/>
        <w:numPr>
          <w:ilvl w:val="0"/>
          <w:numId w:val="1144"/>
        </w:numPr>
      </w:pPr>
      <w:r>
        <w:t xml:space="preserve">Housekeeping Lead</w:t>
      </w:r>
    </w:p>
    <w:p>
      <w:pPr>
        <w:pStyle w:val="Compact"/>
        <w:numPr>
          <w:ilvl w:val="0"/>
          <w:numId w:val="1144"/>
        </w:numPr>
      </w:pPr>
      <w:r>
        <w:t xml:space="preserve">Manager</w:t>
      </w:r>
    </w:p>
    <w:p>
      <w:pPr>
        <w:pStyle w:val="Compact"/>
        <w:numPr>
          <w:ilvl w:val="0"/>
          <w:numId w:val="1144"/>
        </w:numPr>
      </w:pPr>
      <w:r>
        <w:t xml:space="preserve">Front Desk (read/limited trigger)</w:t>
      </w:r>
    </w:p>
    <w:bookmarkEnd w:id="221"/>
    <w:bookmarkStart w:id="222" w:name="entry-points-10"/>
    <w:p>
      <w:pPr>
        <w:pStyle w:val="Heading2"/>
      </w:pPr>
      <w:r>
        <w:t xml:space="preserve">15.3 Entry Points</w:t>
      </w:r>
    </w:p>
    <w:p>
      <w:pPr>
        <w:pStyle w:val="Compact"/>
        <w:numPr>
          <w:ilvl w:val="0"/>
          <w:numId w:val="1145"/>
        </w:numPr>
      </w:pPr>
      <w:r>
        <w:t xml:space="preserve">Dashboard</w:t>
      </w:r>
    </w:p>
    <w:p>
      <w:pPr>
        <w:pStyle w:val="Compact"/>
        <w:numPr>
          <w:ilvl w:val="0"/>
          <w:numId w:val="1145"/>
        </w:numPr>
      </w:pPr>
      <w:r>
        <w:t xml:space="preserve">Inventory View</w:t>
      </w:r>
    </w:p>
    <w:p>
      <w:pPr>
        <w:pStyle w:val="Compact"/>
        <w:numPr>
          <w:ilvl w:val="0"/>
          <w:numId w:val="1145"/>
        </w:numPr>
      </w:pPr>
      <w:r>
        <w:t xml:space="preserve">Post-checkout flow consequence</w:t>
      </w:r>
    </w:p>
    <w:bookmarkEnd w:id="222"/>
    <w:bookmarkStart w:id="223" w:name="primary-decisions-jobs-to-be-done-10"/>
    <w:p>
      <w:pPr>
        <w:pStyle w:val="Heading2"/>
      </w:pPr>
      <w:r>
        <w:t xml:space="preserve">15.4 Primary Decisions / Jobs To Be Done</w:t>
      </w:r>
    </w:p>
    <w:p>
      <w:pPr>
        <w:pStyle w:val="Compact"/>
        <w:numPr>
          <w:ilvl w:val="0"/>
          <w:numId w:val="1146"/>
        </w:numPr>
      </w:pPr>
      <w:r>
        <w:t xml:space="preserve">دیدن tasks pending</w:t>
      </w:r>
    </w:p>
    <w:p>
      <w:pPr>
        <w:pStyle w:val="Compact"/>
        <w:numPr>
          <w:ilvl w:val="0"/>
          <w:numId w:val="1146"/>
        </w:numPr>
      </w:pPr>
      <w:r>
        <w:t xml:space="preserve">شروع/تکمیل cleaning</w:t>
      </w:r>
    </w:p>
    <w:p>
      <w:pPr>
        <w:pStyle w:val="Compact"/>
        <w:numPr>
          <w:ilvl w:val="0"/>
          <w:numId w:val="1146"/>
        </w:numPr>
      </w:pPr>
      <w:r>
        <w:t xml:space="preserve">تشخیص bedهایی که هنوز sellable نیستند چون dirty هستند</w:t>
      </w:r>
    </w:p>
    <w:bookmarkEnd w:id="223"/>
    <w:bookmarkStart w:id="224" w:name="required-data-blocks-10"/>
    <w:p>
      <w:pPr>
        <w:pStyle w:val="Heading2"/>
      </w:pPr>
      <w:r>
        <w:t xml:space="preserve">15.5 Required Data Blocks</w:t>
      </w:r>
    </w:p>
    <w:p>
      <w:pPr>
        <w:pStyle w:val="Compact"/>
        <w:numPr>
          <w:ilvl w:val="0"/>
          <w:numId w:val="1147"/>
        </w:numPr>
      </w:pPr>
      <w:r>
        <w:t xml:space="preserve">task ref</w:t>
      </w:r>
    </w:p>
    <w:p>
      <w:pPr>
        <w:pStyle w:val="Compact"/>
        <w:numPr>
          <w:ilvl w:val="0"/>
          <w:numId w:val="1147"/>
        </w:numPr>
      </w:pPr>
      <w:r>
        <w:t xml:space="preserve">space/bed reference</w:t>
      </w:r>
    </w:p>
    <w:p>
      <w:pPr>
        <w:pStyle w:val="Compact"/>
        <w:numPr>
          <w:ilvl w:val="0"/>
          <w:numId w:val="1147"/>
        </w:numPr>
      </w:pPr>
      <w:r>
        <w:t xml:space="preserve">task status</w:t>
      </w:r>
    </w:p>
    <w:p>
      <w:pPr>
        <w:pStyle w:val="Compact"/>
        <w:numPr>
          <w:ilvl w:val="0"/>
          <w:numId w:val="1147"/>
        </w:numPr>
      </w:pPr>
      <w:r>
        <w:t xml:space="preserve">created from checkout / manual trigger / other source</w:t>
      </w:r>
    </w:p>
    <w:p>
      <w:pPr>
        <w:pStyle w:val="Compact"/>
        <w:numPr>
          <w:ilvl w:val="0"/>
          <w:numId w:val="1147"/>
        </w:numPr>
      </w:pPr>
      <w:r>
        <w:t xml:space="preserve">priority if any</w:t>
      </w:r>
    </w:p>
    <w:p>
      <w:pPr>
        <w:pStyle w:val="Compact"/>
        <w:numPr>
          <w:ilvl w:val="0"/>
          <w:numId w:val="1147"/>
        </w:numPr>
      </w:pPr>
      <w:r>
        <w:t xml:space="preserve">assigned staff if any</w:t>
      </w:r>
    </w:p>
    <w:p>
      <w:pPr>
        <w:pStyle w:val="Compact"/>
        <w:numPr>
          <w:ilvl w:val="0"/>
          <w:numId w:val="1147"/>
        </w:numPr>
      </w:pPr>
      <w:r>
        <w:t xml:space="preserve">readiness impact</w:t>
      </w:r>
    </w:p>
    <w:bookmarkEnd w:id="224"/>
    <w:bookmarkStart w:id="228" w:name="key-ui-sections-10"/>
    <w:p>
      <w:pPr>
        <w:pStyle w:val="Heading2"/>
      </w:pPr>
      <w:r>
        <w:t xml:space="preserve">15.6 Key UI Sections</w:t>
      </w:r>
    </w:p>
    <w:bookmarkStart w:id="225" w:name="a.-task-queue-tablelist"/>
    <w:p>
      <w:pPr>
        <w:pStyle w:val="Heading3"/>
      </w:pPr>
      <w:r>
        <w:t xml:space="preserve">A. Task Queue Table/List</w:t>
      </w:r>
    </w:p>
    <w:bookmarkEnd w:id="225"/>
    <w:bookmarkStart w:id="226" w:name="b.-status-filters"/>
    <w:p>
      <w:pPr>
        <w:pStyle w:val="Heading3"/>
      </w:pPr>
      <w:r>
        <w:t xml:space="preserve">B. Status Filters</w:t>
      </w:r>
    </w:p>
    <w:p>
      <w:pPr>
        <w:pStyle w:val="Compact"/>
        <w:numPr>
          <w:ilvl w:val="0"/>
          <w:numId w:val="1148"/>
        </w:numPr>
      </w:pPr>
      <w:r>
        <w:t xml:space="preserve">pending</w:t>
      </w:r>
    </w:p>
    <w:p>
      <w:pPr>
        <w:pStyle w:val="Compact"/>
        <w:numPr>
          <w:ilvl w:val="0"/>
          <w:numId w:val="1148"/>
        </w:numPr>
      </w:pPr>
      <w:r>
        <w:t xml:space="preserve">in progress</w:t>
      </w:r>
    </w:p>
    <w:p>
      <w:pPr>
        <w:pStyle w:val="Compact"/>
        <w:numPr>
          <w:ilvl w:val="0"/>
          <w:numId w:val="1148"/>
        </w:numPr>
      </w:pPr>
      <w:r>
        <w:t xml:space="preserve">completed</w:t>
      </w:r>
    </w:p>
    <w:p>
      <w:pPr>
        <w:pStyle w:val="Compact"/>
        <w:numPr>
          <w:ilvl w:val="0"/>
          <w:numId w:val="1148"/>
        </w:numPr>
      </w:pPr>
      <w:r>
        <w:t xml:space="preserve">reopened</w:t>
      </w:r>
    </w:p>
    <w:bookmarkEnd w:id="226"/>
    <w:bookmarkStart w:id="227" w:name="c.-space-context-panel"/>
    <w:p>
      <w:pPr>
        <w:pStyle w:val="Heading3"/>
      </w:pPr>
      <w:r>
        <w:t xml:space="preserve">C. Space Context Panel</w:t>
      </w:r>
    </w:p>
    <w:p>
      <w:pPr>
        <w:pStyle w:val="Compact"/>
        <w:numPr>
          <w:ilvl w:val="0"/>
          <w:numId w:val="1149"/>
        </w:numPr>
      </w:pPr>
      <w:r>
        <w:t xml:space="preserve">room/bed</w:t>
      </w:r>
    </w:p>
    <w:p>
      <w:pPr>
        <w:pStyle w:val="Compact"/>
        <w:numPr>
          <w:ilvl w:val="0"/>
          <w:numId w:val="1149"/>
        </w:numPr>
      </w:pPr>
      <w:r>
        <w:t xml:space="preserve">linked last stay if useful</w:t>
      </w:r>
    </w:p>
    <w:p>
      <w:pPr>
        <w:pStyle w:val="Compact"/>
        <w:numPr>
          <w:ilvl w:val="0"/>
          <w:numId w:val="1149"/>
        </w:numPr>
      </w:pPr>
      <w:r>
        <w:t xml:space="preserve">maintenance conflict if any</w:t>
      </w:r>
    </w:p>
    <w:bookmarkEnd w:id="227"/>
    <w:bookmarkEnd w:id="228"/>
    <w:bookmarkStart w:id="229" w:name="primary-cta-10"/>
    <w:p>
      <w:pPr>
        <w:pStyle w:val="Heading2"/>
      </w:pPr>
      <w:r>
        <w:t xml:space="preserve">15.7 Primary CTA</w:t>
      </w:r>
    </w:p>
    <w:p>
      <w:pPr>
        <w:pStyle w:val="Compact"/>
        <w:numPr>
          <w:ilvl w:val="0"/>
          <w:numId w:val="1150"/>
        </w:numPr>
      </w:pPr>
      <w:r>
        <w:t xml:space="preserve">Start Task</w:t>
      </w:r>
    </w:p>
    <w:p>
      <w:pPr>
        <w:pStyle w:val="Compact"/>
        <w:numPr>
          <w:ilvl w:val="0"/>
          <w:numId w:val="1150"/>
        </w:numPr>
      </w:pPr>
      <w:r>
        <w:t xml:space="preserve">Complete Task</w:t>
      </w:r>
    </w:p>
    <w:p>
      <w:pPr>
        <w:pStyle w:val="FirstParagraph"/>
      </w:pPr>
      <w:r>
        <w:t xml:space="preserve">CTA بر اساس task state تغییر می‌کند.</w:t>
      </w:r>
    </w:p>
    <w:bookmarkEnd w:id="229"/>
    <w:bookmarkStart w:id="230" w:name="secondary-actions-10"/>
    <w:p>
      <w:pPr>
        <w:pStyle w:val="Heading2"/>
      </w:pPr>
      <w:r>
        <w:t xml:space="preserve">15.8 Secondary Actions</w:t>
      </w:r>
    </w:p>
    <w:p>
      <w:pPr>
        <w:pStyle w:val="Compact"/>
        <w:numPr>
          <w:ilvl w:val="0"/>
          <w:numId w:val="1151"/>
        </w:numPr>
      </w:pPr>
      <w:r>
        <w:t xml:space="preserve">Reopen Task</w:t>
      </w:r>
    </w:p>
    <w:p>
      <w:pPr>
        <w:pStyle w:val="Compact"/>
        <w:numPr>
          <w:ilvl w:val="0"/>
          <w:numId w:val="1151"/>
        </w:numPr>
      </w:pPr>
      <w:r>
        <w:t xml:space="preserve">View Space</w:t>
      </w:r>
    </w:p>
    <w:p>
      <w:pPr>
        <w:pStyle w:val="Compact"/>
        <w:numPr>
          <w:ilvl w:val="0"/>
          <w:numId w:val="1151"/>
        </w:numPr>
      </w:pPr>
      <w:r>
        <w:t xml:space="preserve">Add Note</w:t>
      </w:r>
    </w:p>
    <w:bookmarkEnd w:id="230"/>
    <w:bookmarkStart w:id="231" w:name="warnings-blocks-overrides-10"/>
    <w:p>
      <w:pPr>
        <w:pStyle w:val="Heading2"/>
      </w:pPr>
      <w:r>
        <w:t xml:space="preserve">15.9 Warnings / Blocks / Overrides</w:t>
      </w:r>
    </w:p>
    <w:p>
      <w:pPr>
        <w:pStyle w:val="Compact"/>
        <w:numPr>
          <w:ilvl w:val="0"/>
          <w:numId w:val="1152"/>
        </w:numPr>
      </w:pPr>
      <w:r>
        <w:t xml:space="preserve">cannot mark completed if task already closed/invalid state</w:t>
      </w:r>
    </w:p>
    <w:p>
      <w:pPr>
        <w:pStyle w:val="Compact"/>
        <w:numPr>
          <w:ilvl w:val="0"/>
          <w:numId w:val="1152"/>
        </w:numPr>
      </w:pPr>
      <w:r>
        <w:t xml:space="preserve">if maintenance block exists, cleanliness completion نباید misleadingly sellable state imply کند</w:t>
      </w:r>
    </w:p>
    <w:bookmarkEnd w:id="231"/>
    <w:bookmarkStart w:id="232" w:name="state-variants-10"/>
    <w:p>
      <w:pPr>
        <w:pStyle w:val="Heading2"/>
      </w:pPr>
      <w:r>
        <w:t xml:space="preserve">15.10 State Variants</w:t>
      </w:r>
    </w:p>
    <w:p>
      <w:pPr>
        <w:pStyle w:val="Compact"/>
        <w:numPr>
          <w:ilvl w:val="0"/>
          <w:numId w:val="1153"/>
        </w:numPr>
      </w:pPr>
      <w:r>
        <w:t xml:space="preserve">pending turnover heavy</w:t>
      </w:r>
    </w:p>
    <w:p>
      <w:pPr>
        <w:pStyle w:val="Compact"/>
        <w:numPr>
          <w:ilvl w:val="0"/>
          <w:numId w:val="1153"/>
        </w:numPr>
      </w:pPr>
      <w:r>
        <w:t xml:space="preserve">in-progress</w:t>
      </w:r>
    </w:p>
    <w:p>
      <w:pPr>
        <w:pStyle w:val="Compact"/>
        <w:numPr>
          <w:ilvl w:val="0"/>
          <w:numId w:val="1153"/>
        </w:numPr>
      </w:pPr>
      <w:r>
        <w:t xml:space="preserve">completed but maintenance-blocked sellability</w:t>
      </w:r>
    </w:p>
    <w:bookmarkEnd w:id="232"/>
    <w:bookmarkStart w:id="233" w:name="out-of-scope-for-mvp-10"/>
    <w:p>
      <w:pPr>
        <w:pStyle w:val="Heading2"/>
      </w:pPr>
      <w:r>
        <w:t xml:space="preserve">15.11 Out of Scope for MVP</w:t>
      </w:r>
    </w:p>
    <w:p>
      <w:pPr>
        <w:pStyle w:val="Compact"/>
        <w:numPr>
          <w:ilvl w:val="0"/>
          <w:numId w:val="1154"/>
        </w:numPr>
      </w:pPr>
      <w:r>
        <w:t xml:space="preserve">staff scheduling optimization</w:t>
      </w:r>
    </w:p>
    <w:p>
      <w:pPr>
        <w:pStyle w:val="Compact"/>
        <w:numPr>
          <w:ilvl w:val="0"/>
          <w:numId w:val="1154"/>
        </w:numPr>
      </w:pPr>
      <w:r>
        <w:t xml:space="preserve">route planning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50" w:name="maintenance-board"/>
    <w:p>
      <w:pPr>
        <w:pStyle w:val="Heading1"/>
      </w:pPr>
      <w:r>
        <w:t xml:space="preserve">16. Maintenance Board</w:t>
      </w:r>
    </w:p>
    <w:bookmarkStart w:id="235" w:name="screen-purpose-11"/>
    <w:p>
      <w:pPr>
        <w:pStyle w:val="Heading2"/>
      </w:pPr>
      <w:r>
        <w:t xml:space="preserve">16.1 Screen Purpose</w:t>
      </w:r>
    </w:p>
    <w:p>
      <w:pPr>
        <w:pStyle w:val="FirstParagraph"/>
      </w:pPr>
      <w:r>
        <w:t xml:space="preserve">مرکز مشاهده و پیگیری maintenance cases که روی عملیات و sellability اثر دارند.</w:t>
      </w:r>
    </w:p>
    <w:bookmarkEnd w:id="235"/>
    <w:bookmarkStart w:id="236" w:name="primary-users-11"/>
    <w:p>
      <w:pPr>
        <w:pStyle w:val="Heading2"/>
      </w:pPr>
      <w:r>
        <w:t xml:space="preserve">16.2 Primary Users</w:t>
      </w:r>
    </w:p>
    <w:p>
      <w:pPr>
        <w:pStyle w:val="Compact"/>
        <w:numPr>
          <w:ilvl w:val="0"/>
          <w:numId w:val="1155"/>
        </w:numPr>
      </w:pPr>
      <w:r>
        <w:t xml:space="preserve">Maintenance Staff</w:t>
      </w:r>
    </w:p>
    <w:p>
      <w:pPr>
        <w:pStyle w:val="Compact"/>
        <w:numPr>
          <w:ilvl w:val="0"/>
          <w:numId w:val="1155"/>
        </w:numPr>
      </w:pPr>
      <w:r>
        <w:t xml:space="preserve">Manager</w:t>
      </w:r>
    </w:p>
    <w:p>
      <w:pPr>
        <w:pStyle w:val="Compact"/>
        <w:numPr>
          <w:ilvl w:val="0"/>
          <w:numId w:val="1155"/>
        </w:numPr>
      </w:pPr>
      <w:r>
        <w:t xml:space="preserve">Front Desk (read + limited create)</w:t>
      </w:r>
    </w:p>
    <w:bookmarkEnd w:id="236"/>
    <w:bookmarkStart w:id="237" w:name="entry-points-11"/>
    <w:p>
      <w:pPr>
        <w:pStyle w:val="Heading2"/>
      </w:pPr>
      <w:r>
        <w:t xml:space="preserve">16.3 Entry Points</w:t>
      </w:r>
    </w:p>
    <w:p>
      <w:pPr>
        <w:pStyle w:val="Compact"/>
        <w:numPr>
          <w:ilvl w:val="0"/>
          <w:numId w:val="1156"/>
        </w:numPr>
      </w:pPr>
      <w:r>
        <w:t xml:space="preserve">Dashboard</w:t>
      </w:r>
    </w:p>
    <w:p>
      <w:pPr>
        <w:pStyle w:val="Compact"/>
        <w:numPr>
          <w:ilvl w:val="0"/>
          <w:numId w:val="1156"/>
        </w:numPr>
      </w:pPr>
      <w:r>
        <w:t xml:space="preserve">Inventory View</w:t>
      </w:r>
    </w:p>
    <w:p>
      <w:pPr>
        <w:pStyle w:val="Compact"/>
        <w:numPr>
          <w:ilvl w:val="0"/>
          <w:numId w:val="1156"/>
        </w:numPr>
      </w:pPr>
      <w:r>
        <w:t xml:space="preserve">Stay/Arrival issue context</w:t>
      </w:r>
    </w:p>
    <w:bookmarkEnd w:id="237"/>
    <w:bookmarkStart w:id="238" w:name="primary-decisions-jobs-to-be-done-11"/>
    <w:p>
      <w:pPr>
        <w:pStyle w:val="Heading2"/>
      </w:pPr>
      <w:r>
        <w:t xml:space="preserve">16.4 Primary Decisions / Jobs To Be Done</w:t>
      </w:r>
    </w:p>
    <w:p>
      <w:pPr>
        <w:pStyle w:val="Compact"/>
        <w:numPr>
          <w:ilvl w:val="0"/>
          <w:numId w:val="1157"/>
        </w:numPr>
      </w:pPr>
      <w:r>
        <w:t xml:space="preserve">دیدن caseهای باز</w:t>
      </w:r>
    </w:p>
    <w:p>
      <w:pPr>
        <w:pStyle w:val="Compact"/>
        <w:numPr>
          <w:ilvl w:val="0"/>
          <w:numId w:val="1157"/>
        </w:numPr>
      </w:pPr>
      <w:r>
        <w:t xml:space="preserve">تشخیص کدام مورد inventory را block کرده</w:t>
      </w:r>
    </w:p>
    <w:p>
      <w:pPr>
        <w:pStyle w:val="Compact"/>
        <w:numPr>
          <w:ilvl w:val="0"/>
          <w:numId w:val="1157"/>
        </w:numPr>
      </w:pPr>
      <w:r>
        <w:t xml:space="preserve">open/assign/resolve cases</w:t>
      </w:r>
    </w:p>
    <w:bookmarkEnd w:id="238"/>
    <w:bookmarkStart w:id="239" w:name="required-data-blocks-11"/>
    <w:p>
      <w:pPr>
        <w:pStyle w:val="Heading2"/>
      </w:pPr>
      <w:r>
        <w:t xml:space="preserve">16.5 Required Data Blocks</w:t>
      </w:r>
    </w:p>
    <w:p>
      <w:pPr>
        <w:pStyle w:val="Compact"/>
        <w:numPr>
          <w:ilvl w:val="0"/>
          <w:numId w:val="1158"/>
        </w:numPr>
      </w:pPr>
      <w:r>
        <w:t xml:space="preserve">case id</w:t>
      </w:r>
    </w:p>
    <w:p>
      <w:pPr>
        <w:pStyle w:val="Compact"/>
        <w:numPr>
          <w:ilvl w:val="0"/>
          <w:numId w:val="1158"/>
        </w:numPr>
      </w:pPr>
      <w:r>
        <w:t xml:space="preserve">affected space/bed/room</w:t>
      </w:r>
    </w:p>
    <w:p>
      <w:pPr>
        <w:pStyle w:val="Compact"/>
        <w:numPr>
          <w:ilvl w:val="0"/>
          <w:numId w:val="1158"/>
        </w:numPr>
      </w:pPr>
      <w:r>
        <w:t xml:space="preserve">issue type/category</w:t>
      </w:r>
    </w:p>
    <w:p>
      <w:pPr>
        <w:pStyle w:val="Compact"/>
        <w:numPr>
          <w:ilvl w:val="0"/>
          <w:numId w:val="1158"/>
        </w:numPr>
      </w:pPr>
      <w:r>
        <w:t xml:space="preserve">severity / sellability impact</w:t>
      </w:r>
    </w:p>
    <w:p>
      <w:pPr>
        <w:pStyle w:val="Compact"/>
        <w:numPr>
          <w:ilvl w:val="0"/>
          <w:numId w:val="1158"/>
        </w:numPr>
      </w:pPr>
      <w:r>
        <w:t xml:space="preserve">status</w:t>
      </w:r>
    </w:p>
    <w:p>
      <w:pPr>
        <w:pStyle w:val="Compact"/>
        <w:numPr>
          <w:ilvl w:val="0"/>
          <w:numId w:val="1158"/>
        </w:numPr>
      </w:pPr>
      <w:r>
        <w:t xml:space="preserve">created date</w:t>
      </w:r>
    </w:p>
    <w:p>
      <w:pPr>
        <w:pStyle w:val="Compact"/>
        <w:numPr>
          <w:ilvl w:val="0"/>
          <w:numId w:val="1158"/>
        </w:numPr>
      </w:pPr>
      <w:r>
        <w:t xml:space="preserve">assigned person/vendor if any</w:t>
      </w:r>
    </w:p>
    <w:bookmarkEnd w:id="239"/>
    <w:bookmarkStart w:id="244" w:name="key-ui-sections-11"/>
    <w:p>
      <w:pPr>
        <w:pStyle w:val="Heading2"/>
      </w:pPr>
      <w:r>
        <w:t xml:space="preserve">16.6 Key UI Sections</w:t>
      </w:r>
    </w:p>
    <w:bookmarkStart w:id="240" w:name="a.-open-cases-table"/>
    <w:p>
      <w:pPr>
        <w:pStyle w:val="Heading3"/>
      </w:pPr>
      <w:r>
        <w:t xml:space="preserve">A. Open Cases Table</w:t>
      </w:r>
    </w:p>
    <w:bookmarkEnd w:id="240"/>
    <w:bookmarkStart w:id="241" w:name="b.-inventory-impact-summary"/>
    <w:p>
      <w:pPr>
        <w:pStyle w:val="Heading3"/>
      </w:pPr>
      <w:r>
        <w:t xml:space="preserve">B. Inventory Impact Summary</w:t>
      </w:r>
    </w:p>
    <w:p>
      <w:pPr>
        <w:pStyle w:val="Compact"/>
        <w:numPr>
          <w:ilvl w:val="0"/>
          <w:numId w:val="1159"/>
        </w:numPr>
      </w:pPr>
      <w:r>
        <w:t xml:space="preserve">count of blocked beds/rooms</w:t>
      </w:r>
    </w:p>
    <w:bookmarkEnd w:id="241"/>
    <w:bookmarkStart w:id="242" w:name="c.-case-detail-preview-panel"/>
    <w:p>
      <w:pPr>
        <w:pStyle w:val="Heading3"/>
      </w:pPr>
      <w:r>
        <w:t xml:space="preserve">C. Case Detail Preview Panel</w:t>
      </w:r>
    </w:p>
    <w:bookmarkEnd w:id="242"/>
    <w:bookmarkStart w:id="243" w:name="d.-quick-create-case"/>
    <w:p>
      <w:pPr>
        <w:pStyle w:val="Heading3"/>
      </w:pPr>
      <w:r>
        <w:t xml:space="preserve">D. Quick Create Case</w:t>
      </w:r>
    </w:p>
    <w:bookmarkEnd w:id="243"/>
    <w:bookmarkEnd w:id="244"/>
    <w:bookmarkStart w:id="245" w:name="primary-cta-11"/>
    <w:p>
      <w:pPr>
        <w:pStyle w:val="Heading2"/>
      </w:pPr>
      <w:r>
        <w:t xml:space="preserve">16.7 Primary CTA</w:t>
      </w:r>
    </w:p>
    <w:p>
      <w:pPr>
        <w:pStyle w:val="Compact"/>
        <w:numPr>
          <w:ilvl w:val="0"/>
          <w:numId w:val="1160"/>
        </w:numPr>
      </w:pPr>
      <w:r>
        <w:t xml:space="preserve">Open Maintenance Case</w:t>
      </w:r>
    </w:p>
    <w:p>
      <w:pPr>
        <w:pStyle w:val="Compact"/>
        <w:numPr>
          <w:ilvl w:val="0"/>
          <w:numId w:val="1160"/>
        </w:numPr>
      </w:pPr>
      <w:r>
        <w:t xml:space="preserve">Resolve Case</w:t>
      </w:r>
    </w:p>
    <w:p>
      <w:pPr>
        <w:pStyle w:val="FirstParagraph"/>
      </w:pPr>
      <w:r>
        <w:t xml:space="preserve">CTA depends on list/detail context.</w:t>
      </w:r>
    </w:p>
    <w:bookmarkEnd w:id="245"/>
    <w:bookmarkStart w:id="246" w:name="secondary-actions-11"/>
    <w:p>
      <w:pPr>
        <w:pStyle w:val="Heading2"/>
      </w:pPr>
      <w:r>
        <w:t xml:space="preserve">16.8 Secondary Actions</w:t>
      </w:r>
    </w:p>
    <w:p>
      <w:pPr>
        <w:pStyle w:val="Compact"/>
        <w:numPr>
          <w:ilvl w:val="0"/>
          <w:numId w:val="1161"/>
        </w:numPr>
      </w:pPr>
      <w:r>
        <w:t xml:space="preserve">Assign Case</w:t>
      </w:r>
    </w:p>
    <w:p>
      <w:pPr>
        <w:pStyle w:val="Compact"/>
        <w:numPr>
          <w:ilvl w:val="0"/>
          <w:numId w:val="1161"/>
        </w:numPr>
      </w:pPr>
      <w:r>
        <w:t xml:space="preserve">Update Status</w:t>
      </w:r>
    </w:p>
    <w:p>
      <w:pPr>
        <w:pStyle w:val="Compact"/>
        <w:numPr>
          <w:ilvl w:val="0"/>
          <w:numId w:val="1161"/>
        </w:numPr>
      </w:pPr>
      <w:r>
        <w:t xml:space="preserve">View Space</w:t>
      </w:r>
    </w:p>
    <w:bookmarkEnd w:id="246"/>
    <w:bookmarkStart w:id="247" w:name="warnings-blocks-overrides-11"/>
    <w:p>
      <w:pPr>
        <w:pStyle w:val="Heading2"/>
      </w:pPr>
      <w:r>
        <w:t xml:space="preserve">16.9 Warnings / Blocks / Overrides</w:t>
      </w:r>
    </w:p>
    <w:p>
      <w:pPr>
        <w:pStyle w:val="Compact"/>
        <w:numPr>
          <w:ilvl w:val="0"/>
          <w:numId w:val="1162"/>
        </w:numPr>
      </w:pPr>
      <w:r>
        <w:t xml:space="preserve">resolving case should clearly show if sellability restored</w:t>
      </w:r>
    </w:p>
    <w:p>
      <w:pPr>
        <w:pStyle w:val="Compact"/>
        <w:numPr>
          <w:ilvl w:val="0"/>
          <w:numId w:val="1162"/>
        </w:numPr>
      </w:pPr>
      <w:r>
        <w:t xml:space="preserve">blocked cases should surface in arrival/inventory-linked contexts</w:t>
      </w:r>
    </w:p>
    <w:bookmarkEnd w:id="247"/>
    <w:bookmarkStart w:id="248" w:name="state-variants-11"/>
    <w:p>
      <w:pPr>
        <w:pStyle w:val="Heading2"/>
      </w:pPr>
      <w:r>
        <w:t xml:space="preserve">16.10 State Variants</w:t>
      </w:r>
    </w:p>
    <w:p>
      <w:pPr>
        <w:pStyle w:val="Compact"/>
        <w:numPr>
          <w:ilvl w:val="0"/>
          <w:numId w:val="1163"/>
        </w:numPr>
      </w:pPr>
      <w:r>
        <w:t xml:space="preserve">minor issue no block</w:t>
      </w:r>
    </w:p>
    <w:p>
      <w:pPr>
        <w:pStyle w:val="Compact"/>
        <w:numPr>
          <w:ilvl w:val="0"/>
          <w:numId w:val="1163"/>
        </w:numPr>
      </w:pPr>
      <w:r>
        <w:t xml:space="preserve">blocking issue</w:t>
      </w:r>
    </w:p>
    <w:p>
      <w:pPr>
        <w:pStyle w:val="Compact"/>
        <w:numPr>
          <w:ilvl w:val="0"/>
          <w:numId w:val="1163"/>
        </w:numPr>
      </w:pPr>
      <w:r>
        <w:t xml:space="preserve">in-progress</w:t>
      </w:r>
    </w:p>
    <w:p>
      <w:pPr>
        <w:pStyle w:val="Compact"/>
        <w:numPr>
          <w:ilvl w:val="0"/>
          <w:numId w:val="1163"/>
        </w:numPr>
      </w:pPr>
      <w:r>
        <w:t xml:space="preserve">resolved pending confirmation if model includes it</w:t>
      </w:r>
    </w:p>
    <w:bookmarkEnd w:id="248"/>
    <w:bookmarkStart w:id="249" w:name="out-of-scope-for-mvp-11"/>
    <w:p>
      <w:pPr>
        <w:pStyle w:val="Heading2"/>
      </w:pPr>
      <w:r>
        <w:t xml:space="preserve">16.11 Out of Scope for MVP</w:t>
      </w:r>
    </w:p>
    <w:p>
      <w:pPr>
        <w:pStyle w:val="Compact"/>
        <w:numPr>
          <w:ilvl w:val="0"/>
          <w:numId w:val="1164"/>
        </w:numPr>
      </w:pPr>
      <w:r>
        <w:t xml:space="preserve">spare-parts inventory</w:t>
      </w:r>
    </w:p>
    <w:p>
      <w:pPr>
        <w:pStyle w:val="Compact"/>
        <w:numPr>
          <w:ilvl w:val="0"/>
          <w:numId w:val="1164"/>
        </w:numPr>
      </w:pPr>
      <w:r>
        <w:t xml:space="preserve">preventive maintenance scheduling engine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62" w:name="maintenance-case-detail"/>
    <w:p>
      <w:pPr>
        <w:pStyle w:val="Heading1"/>
      </w:pPr>
      <w:r>
        <w:t xml:space="preserve">17. Maintenance Case Detail</w:t>
      </w:r>
    </w:p>
    <w:bookmarkStart w:id="251" w:name="screen-purpose-12"/>
    <w:p>
      <w:pPr>
        <w:pStyle w:val="Heading2"/>
      </w:pPr>
      <w:r>
        <w:t xml:space="preserve">17.1 Screen Purpose</w:t>
      </w:r>
    </w:p>
    <w:p>
      <w:pPr>
        <w:pStyle w:val="FirstParagraph"/>
      </w:pPr>
      <w:r>
        <w:t xml:space="preserve">detail-level review and update of one maintenance case.</w:t>
      </w:r>
    </w:p>
    <w:bookmarkEnd w:id="251"/>
    <w:bookmarkStart w:id="252" w:name="primary-users-12"/>
    <w:p>
      <w:pPr>
        <w:pStyle w:val="Heading2"/>
      </w:pPr>
      <w:r>
        <w:t xml:space="preserve">17.2 Primary Users</w:t>
      </w:r>
    </w:p>
    <w:p>
      <w:pPr>
        <w:pStyle w:val="Compact"/>
        <w:numPr>
          <w:ilvl w:val="0"/>
          <w:numId w:val="1165"/>
        </w:numPr>
      </w:pPr>
      <w:r>
        <w:t xml:space="preserve">Maintenance Staff</w:t>
      </w:r>
    </w:p>
    <w:p>
      <w:pPr>
        <w:pStyle w:val="Compact"/>
        <w:numPr>
          <w:ilvl w:val="0"/>
          <w:numId w:val="1165"/>
        </w:numPr>
      </w:pPr>
      <w:r>
        <w:t xml:space="preserve">Manager</w:t>
      </w:r>
    </w:p>
    <w:p>
      <w:pPr>
        <w:pStyle w:val="Compact"/>
        <w:numPr>
          <w:ilvl w:val="0"/>
          <w:numId w:val="1165"/>
        </w:numPr>
      </w:pPr>
      <w:r>
        <w:t xml:space="preserve">Front Desk (read mostly)</w:t>
      </w:r>
    </w:p>
    <w:bookmarkEnd w:id="252"/>
    <w:bookmarkStart w:id="253" w:name="entry-points-12"/>
    <w:p>
      <w:pPr>
        <w:pStyle w:val="Heading2"/>
      </w:pPr>
      <w:r>
        <w:t xml:space="preserve">17.3 Entry Points</w:t>
      </w:r>
    </w:p>
    <w:p>
      <w:pPr>
        <w:pStyle w:val="Compact"/>
        <w:numPr>
          <w:ilvl w:val="0"/>
          <w:numId w:val="1166"/>
        </w:numPr>
      </w:pPr>
      <w:r>
        <w:t xml:space="preserve">Maintenance Board</w:t>
      </w:r>
    </w:p>
    <w:p>
      <w:pPr>
        <w:pStyle w:val="Compact"/>
        <w:numPr>
          <w:ilvl w:val="0"/>
          <w:numId w:val="1166"/>
        </w:numPr>
      </w:pPr>
      <w:r>
        <w:t xml:space="preserve">Inventory deep-link</w:t>
      </w:r>
    </w:p>
    <w:bookmarkEnd w:id="253"/>
    <w:bookmarkStart w:id="254" w:name="primary-decisions-jobs-to-be-done-12"/>
    <w:p>
      <w:pPr>
        <w:pStyle w:val="Heading2"/>
      </w:pPr>
      <w:r>
        <w:t xml:space="preserve">17.4 Primary Decisions / Jobs To Be Done</w:t>
      </w:r>
    </w:p>
    <w:p>
      <w:pPr>
        <w:pStyle w:val="Compact"/>
        <w:numPr>
          <w:ilvl w:val="0"/>
          <w:numId w:val="1167"/>
        </w:numPr>
      </w:pPr>
      <w:r>
        <w:t xml:space="preserve">understand issue and impacted space</w:t>
      </w:r>
    </w:p>
    <w:p>
      <w:pPr>
        <w:pStyle w:val="Compact"/>
        <w:numPr>
          <w:ilvl w:val="0"/>
          <w:numId w:val="1167"/>
        </w:numPr>
      </w:pPr>
      <w:r>
        <w:t xml:space="preserve">update progress</w:t>
      </w:r>
    </w:p>
    <w:p>
      <w:pPr>
        <w:pStyle w:val="Compact"/>
        <w:numPr>
          <w:ilvl w:val="0"/>
          <w:numId w:val="1167"/>
        </w:numPr>
      </w:pPr>
      <w:r>
        <w:t xml:space="preserve">resolve/close case</w:t>
      </w:r>
    </w:p>
    <w:bookmarkEnd w:id="254"/>
    <w:bookmarkStart w:id="255" w:name="required-data-blocks-12"/>
    <w:p>
      <w:pPr>
        <w:pStyle w:val="Heading2"/>
      </w:pPr>
      <w:r>
        <w:t xml:space="preserve">17.5 Required Data Blocks</w:t>
      </w:r>
    </w:p>
    <w:p>
      <w:pPr>
        <w:pStyle w:val="Compact"/>
        <w:numPr>
          <w:ilvl w:val="0"/>
          <w:numId w:val="1168"/>
        </w:numPr>
      </w:pPr>
      <w:r>
        <w:t xml:space="preserve">case summary</w:t>
      </w:r>
    </w:p>
    <w:p>
      <w:pPr>
        <w:pStyle w:val="Compact"/>
        <w:numPr>
          <w:ilvl w:val="0"/>
          <w:numId w:val="1168"/>
        </w:numPr>
      </w:pPr>
      <w:r>
        <w:t xml:space="preserve">affected asset/space</w:t>
      </w:r>
    </w:p>
    <w:p>
      <w:pPr>
        <w:pStyle w:val="Compact"/>
        <w:numPr>
          <w:ilvl w:val="0"/>
          <w:numId w:val="1168"/>
        </w:numPr>
      </w:pPr>
      <w:r>
        <w:t xml:space="preserve">impact on sellability</w:t>
      </w:r>
    </w:p>
    <w:p>
      <w:pPr>
        <w:pStyle w:val="Compact"/>
        <w:numPr>
          <w:ilvl w:val="0"/>
          <w:numId w:val="1168"/>
        </w:numPr>
      </w:pPr>
      <w:r>
        <w:t xml:space="preserve">status history</w:t>
      </w:r>
    </w:p>
    <w:p>
      <w:pPr>
        <w:pStyle w:val="Compact"/>
        <w:numPr>
          <w:ilvl w:val="0"/>
          <w:numId w:val="1168"/>
        </w:numPr>
      </w:pPr>
      <w:r>
        <w:t xml:space="preserve">notes</w:t>
      </w:r>
    </w:p>
    <w:p>
      <w:pPr>
        <w:pStyle w:val="Compact"/>
        <w:numPr>
          <w:ilvl w:val="0"/>
          <w:numId w:val="1168"/>
        </w:numPr>
      </w:pPr>
      <w:r>
        <w:t xml:space="preserve">linked expense/vendor info if relevant in MVP-lite form</w:t>
      </w:r>
    </w:p>
    <w:bookmarkEnd w:id="255"/>
    <w:bookmarkStart w:id="256" w:name="key-ui-sections-12"/>
    <w:p>
      <w:pPr>
        <w:pStyle w:val="Heading2"/>
      </w:pPr>
      <w:r>
        <w:t xml:space="preserve">17.6 Key UI Sections</w:t>
      </w:r>
    </w:p>
    <w:p>
      <w:pPr>
        <w:pStyle w:val="Compact"/>
        <w:numPr>
          <w:ilvl w:val="0"/>
          <w:numId w:val="1169"/>
        </w:numPr>
      </w:pPr>
      <w:r>
        <w:t xml:space="preserve">case header</w:t>
      </w:r>
    </w:p>
    <w:p>
      <w:pPr>
        <w:pStyle w:val="Compact"/>
        <w:numPr>
          <w:ilvl w:val="0"/>
          <w:numId w:val="1169"/>
        </w:numPr>
      </w:pPr>
      <w:r>
        <w:t xml:space="preserve">issue details</w:t>
      </w:r>
    </w:p>
    <w:p>
      <w:pPr>
        <w:pStyle w:val="Compact"/>
        <w:numPr>
          <w:ilvl w:val="0"/>
          <w:numId w:val="1169"/>
        </w:numPr>
      </w:pPr>
      <w:r>
        <w:t xml:space="preserve">affected space panel</w:t>
      </w:r>
    </w:p>
    <w:p>
      <w:pPr>
        <w:pStyle w:val="Compact"/>
        <w:numPr>
          <w:ilvl w:val="0"/>
          <w:numId w:val="1169"/>
        </w:numPr>
      </w:pPr>
      <w:r>
        <w:t xml:space="preserve">progress/status timeline</w:t>
      </w:r>
    </w:p>
    <w:p>
      <w:pPr>
        <w:pStyle w:val="Compact"/>
        <w:numPr>
          <w:ilvl w:val="0"/>
          <w:numId w:val="1169"/>
        </w:numPr>
      </w:pPr>
      <w:r>
        <w:t xml:space="preserve">notes/history</w:t>
      </w:r>
    </w:p>
    <w:bookmarkEnd w:id="256"/>
    <w:bookmarkStart w:id="257" w:name="primary-cta-12"/>
    <w:p>
      <w:pPr>
        <w:pStyle w:val="Heading2"/>
      </w:pPr>
      <w:r>
        <w:t xml:space="preserve">17.7 Primary CTA</w:t>
      </w:r>
    </w:p>
    <w:p>
      <w:pPr>
        <w:pStyle w:val="Compact"/>
        <w:numPr>
          <w:ilvl w:val="0"/>
          <w:numId w:val="1170"/>
        </w:numPr>
      </w:pPr>
      <w:r>
        <w:t xml:space="preserve">Resolve Case</w:t>
      </w:r>
    </w:p>
    <w:bookmarkEnd w:id="257"/>
    <w:bookmarkStart w:id="258" w:name="secondary-actions-12"/>
    <w:p>
      <w:pPr>
        <w:pStyle w:val="Heading2"/>
      </w:pPr>
      <w:r>
        <w:t xml:space="preserve">17.8 Secondary Actions</w:t>
      </w:r>
    </w:p>
    <w:p>
      <w:pPr>
        <w:pStyle w:val="Compact"/>
        <w:numPr>
          <w:ilvl w:val="0"/>
          <w:numId w:val="1171"/>
        </w:numPr>
      </w:pPr>
      <w:r>
        <w:t xml:space="preserve">Update Status</w:t>
      </w:r>
    </w:p>
    <w:p>
      <w:pPr>
        <w:pStyle w:val="Compact"/>
        <w:numPr>
          <w:ilvl w:val="0"/>
          <w:numId w:val="1171"/>
        </w:numPr>
      </w:pPr>
      <w:r>
        <w:t xml:space="preserve">Add Note</w:t>
      </w:r>
    </w:p>
    <w:p>
      <w:pPr>
        <w:pStyle w:val="Compact"/>
        <w:numPr>
          <w:ilvl w:val="0"/>
          <w:numId w:val="1171"/>
        </w:numPr>
      </w:pPr>
      <w:r>
        <w:t xml:space="preserve">Link Expense if allowed in MVP</w:t>
      </w:r>
    </w:p>
    <w:bookmarkEnd w:id="258"/>
    <w:bookmarkStart w:id="259" w:name="warnings-blocks-overrides-12"/>
    <w:p>
      <w:pPr>
        <w:pStyle w:val="Heading2"/>
      </w:pPr>
      <w:r>
        <w:t xml:space="preserve">17.9 Warnings / Blocks / Overrides</w:t>
      </w:r>
    </w:p>
    <w:p>
      <w:pPr>
        <w:pStyle w:val="Compact"/>
        <w:numPr>
          <w:ilvl w:val="0"/>
          <w:numId w:val="1172"/>
        </w:numPr>
      </w:pPr>
      <w:r>
        <w:t xml:space="preserve">cannot resolve closed case again</w:t>
      </w:r>
    </w:p>
    <w:p>
      <w:pPr>
        <w:pStyle w:val="Compact"/>
        <w:numPr>
          <w:ilvl w:val="0"/>
          <w:numId w:val="1172"/>
        </w:numPr>
      </w:pPr>
      <w:r>
        <w:t xml:space="preserve">if user lacks permission, action hidden/disabled with explanation</w:t>
      </w:r>
    </w:p>
    <w:bookmarkEnd w:id="259"/>
    <w:bookmarkStart w:id="260" w:name="state-variants-12"/>
    <w:p>
      <w:pPr>
        <w:pStyle w:val="Heading2"/>
      </w:pPr>
      <w:r>
        <w:t xml:space="preserve">17.10 State Variants</w:t>
      </w:r>
    </w:p>
    <w:p>
      <w:pPr>
        <w:pStyle w:val="Compact"/>
        <w:numPr>
          <w:ilvl w:val="0"/>
          <w:numId w:val="1173"/>
        </w:numPr>
      </w:pPr>
      <w:r>
        <w:t xml:space="preserve">open</w:t>
      </w:r>
    </w:p>
    <w:p>
      <w:pPr>
        <w:pStyle w:val="Compact"/>
        <w:numPr>
          <w:ilvl w:val="0"/>
          <w:numId w:val="1173"/>
        </w:numPr>
      </w:pPr>
      <w:r>
        <w:t xml:space="preserve">in progress</w:t>
      </w:r>
    </w:p>
    <w:p>
      <w:pPr>
        <w:pStyle w:val="Compact"/>
        <w:numPr>
          <w:ilvl w:val="0"/>
          <w:numId w:val="1173"/>
        </w:numPr>
      </w:pPr>
      <w:r>
        <w:t xml:space="preserve">resolved</w:t>
      </w:r>
    </w:p>
    <w:p>
      <w:pPr>
        <w:pStyle w:val="Compact"/>
        <w:numPr>
          <w:ilvl w:val="0"/>
          <w:numId w:val="1173"/>
        </w:numPr>
      </w:pPr>
      <w:r>
        <w:t xml:space="preserve">closed</w:t>
      </w:r>
    </w:p>
    <w:bookmarkEnd w:id="260"/>
    <w:bookmarkStart w:id="261" w:name="out-of-scope-for-mvp-12"/>
    <w:p>
      <w:pPr>
        <w:pStyle w:val="Heading2"/>
      </w:pPr>
      <w:r>
        <w:t xml:space="preserve">17.11 Out of Scope for MVP</w:t>
      </w:r>
    </w:p>
    <w:p>
      <w:pPr>
        <w:pStyle w:val="Compact"/>
        <w:numPr>
          <w:ilvl w:val="0"/>
          <w:numId w:val="1174"/>
        </w:numPr>
      </w:pPr>
      <w:r>
        <w:t xml:space="preserve">full work-order workflow complexity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80" w:name="folio-view"/>
    <w:p>
      <w:pPr>
        <w:pStyle w:val="Heading1"/>
      </w:pPr>
      <w:r>
        <w:t xml:space="preserve">18. Folio View</w:t>
      </w:r>
    </w:p>
    <w:bookmarkStart w:id="263" w:name="screen-purpose-13"/>
    <w:p>
      <w:pPr>
        <w:pStyle w:val="Heading2"/>
      </w:pPr>
      <w:r>
        <w:t xml:space="preserve">18.1 Screen Purpose</w:t>
      </w:r>
    </w:p>
    <w:p>
      <w:pPr>
        <w:pStyle w:val="FirstParagraph"/>
      </w:pPr>
      <w:r>
        <w:t xml:space="preserve">مرجع مالی عملیاتی برای guest/stay/reservation financial records.</w:t>
      </w:r>
    </w:p>
    <w:bookmarkEnd w:id="263"/>
    <w:bookmarkStart w:id="264" w:name="primary-users-13"/>
    <w:p>
      <w:pPr>
        <w:pStyle w:val="Heading2"/>
      </w:pPr>
      <w:r>
        <w:t xml:space="preserve">18.2 Primary Users</w:t>
      </w:r>
    </w:p>
    <w:p>
      <w:pPr>
        <w:pStyle w:val="Compact"/>
        <w:numPr>
          <w:ilvl w:val="0"/>
          <w:numId w:val="1175"/>
        </w:numPr>
      </w:pPr>
      <w:r>
        <w:t xml:space="preserve">Front Desk</w:t>
      </w:r>
    </w:p>
    <w:p>
      <w:pPr>
        <w:pStyle w:val="Compact"/>
        <w:numPr>
          <w:ilvl w:val="0"/>
          <w:numId w:val="1175"/>
        </w:numPr>
      </w:pPr>
      <w:r>
        <w:t xml:space="preserve">Manager</w:t>
      </w:r>
    </w:p>
    <w:p>
      <w:pPr>
        <w:pStyle w:val="Compact"/>
        <w:numPr>
          <w:ilvl w:val="0"/>
          <w:numId w:val="1175"/>
        </w:numPr>
      </w:pPr>
      <w:r>
        <w:t xml:space="preserve">Accountant (read/deeper usage)</w:t>
      </w:r>
    </w:p>
    <w:bookmarkEnd w:id="264"/>
    <w:bookmarkStart w:id="265" w:name="entry-points-13"/>
    <w:p>
      <w:pPr>
        <w:pStyle w:val="Heading2"/>
      </w:pPr>
      <w:r>
        <w:t xml:space="preserve">18.3 Entry Points</w:t>
      </w:r>
    </w:p>
    <w:p>
      <w:pPr>
        <w:pStyle w:val="Compact"/>
        <w:numPr>
          <w:ilvl w:val="0"/>
          <w:numId w:val="1176"/>
        </w:numPr>
      </w:pPr>
      <w:r>
        <w:t xml:space="preserve">Stay Detail</w:t>
      </w:r>
    </w:p>
    <w:p>
      <w:pPr>
        <w:pStyle w:val="Compact"/>
        <w:numPr>
          <w:ilvl w:val="0"/>
          <w:numId w:val="1176"/>
        </w:numPr>
      </w:pPr>
      <w:r>
        <w:t xml:space="preserve">Reservation Detail</w:t>
      </w:r>
    </w:p>
    <w:p>
      <w:pPr>
        <w:pStyle w:val="Compact"/>
        <w:numPr>
          <w:ilvl w:val="0"/>
          <w:numId w:val="1176"/>
        </w:numPr>
      </w:pPr>
      <w:r>
        <w:t xml:space="preserve">Receivables View</w:t>
      </w:r>
    </w:p>
    <w:p>
      <w:pPr>
        <w:pStyle w:val="Compact"/>
        <w:numPr>
          <w:ilvl w:val="0"/>
          <w:numId w:val="1176"/>
        </w:numPr>
      </w:pPr>
      <w:r>
        <w:t xml:space="preserve">Search</w:t>
      </w:r>
    </w:p>
    <w:bookmarkEnd w:id="265"/>
    <w:bookmarkStart w:id="266" w:name="primary-decisions-jobs-to-be-done-13"/>
    <w:p>
      <w:pPr>
        <w:pStyle w:val="Heading2"/>
      </w:pPr>
      <w:r>
        <w:t xml:space="preserve">18.4 Primary Decisions / Jobs To Be Done</w:t>
      </w:r>
    </w:p>
    <w:p>
      <w:pPr>
        <w:pStyle w:val="Compact"/>
        <w:numPr>
          <w:ilvl w:val="0"/>
          <w:numId w:val="1177"/>
        </w:numPr>
      </w:pPr>
      <w:r>
        <w:t xml:space="preserve">review charges/payments/refunds</w:t>
      </w:r>
    </w:p>
    <w:p>
      <w:pPr>
        <w:pStyle w:val="Compact"/>
        <w:numPr>
          <w:ilvl w:val="0"/>
          <w:numId w:val="1177"/>
        </w:numPr>
      </w:pPr>
      <w:r>
        <w:t xml:space="preserve">understand current balance due</w:t>
      </w:r>
    </w:p>
    <w:p>
      <w:pPr>
        <w:pStyle w:val="Compact"/>
        <w:numPr>
          <w:ilvl w:val="0"/>
          <w:numId w:val="1177"/>
        </w:numPr>
      </w:pPr>
      <w:r>
        <w:t xml:space="preserve">post payment / refund / charge</w:t>
      </w:r>
    </w:p>
    <w:p>
      <w:pPr>
        <w:pStyle w:val="Compact"/>
        <w:numPr>
          <w:ilvl w:val="0"/>
          <w:numId w:val="1177"/>
        </w:numPr>
      </w:pPr>
      <w:r>
        <w:t xml:space="preserve">decide settlement readiness at checkout</w:t>
      </w:r>
    </w:p>
    <w:bookmarkEnd w:id="266"/>
    <w:bookmarkStart w:id="267" w:name="required-data-blocks-13"/>
    <w:p>
      <w:pPr>
        <w:pStyle w:val="Heading2"/>
      </w:pPr>
      <w:r>
        <w:t xml:space="preserve">18.5 Required Data Blocks</w:t>
      </w:r>
    </w:p>
    <w:p>
      <w:pPr>
        <w:pStyle w:val="Compact"/>
        <w:numPr>
          <w:ilvl w:val="0"/>
          <w:numId w:val="1178"/>
        </w:numPr>
      </w:pPr>
      <w:r>
        <w:t xml:space="preserve">folio id</w:t>
      </w:r>
    </w:p>
    <w:p>
      <w:pPr>
        <w:pStyle w:val="Compact"/>
        <w:numPr>
          <w:ilvl w:val="0"/>
          <w:numId w:val="1178"/>
        </w:numPr>
      </w:pPr>
      <w:r>
        <w:t xml:space="preserve">linked stay/reservation/guest</w:t>
      </w:r>
    </w:p>
    <w:p>
      <w:pPr>
        <w:pStyle w:val="Compact"/>
        <w:numPr>
          <w:ilvl w:val="0"/>
          <w:numId w:val="1178"/>
        </w:numPr>
      </w:pPr>
      <w:r>
        <w:t xml:space="preserve">folio status</w:t>
      </w:r>
    </w:p>
    <w:p>
      <w:pPr>
        <w:pStyle w:val="Compact"/>
        <w:numPr>
          <w:ilvl w:val="0"/>
          <w:numId w:val="1178"/>
        </w:numPr>
      </w:pPr>
      <w:r>
        <w:t xml:space="preserve">charges list</w:t>
      </w:r>
    </w:p>
    <w:p>
      <w:pPr>
        <w:pStyle w:val="Compact"/>
        <w:numPr>
          <w:ilvl w:val="0"/>
          <w:numId w:val="1178"/>
        </w:numPr>
      </w:pPr>
      <w:r>
        <w:t xml:space="preserve">payments list</w:t>
      </w:r>
    </w:p>
    <w:p>
      <w:pPr>
        <w:pStyle w:val="Compact"/>
        <w:numPr>
          <w:ilvl w:val="0"/>
          <w:numId w:val="1178"/>
        </w:numPr>
      </w:pPr>
      <w:r>
        <w:t xml:space="preserve">refunds list</w:t>
      </w:r>
    </w:p>
    <w:p>
      <w:pPr>
        <w:pStyle w:val="Compact"/>
        <w:numPr>
          <w:ilvl w:val="0"/>
          <w:numId w:val="1178"/>
        </w:numPr>
      </w:pPr>
      <w:r>
        <w:t xml:space="preserve">running totals</w:t>
      </w:r>
    </w:p>
    <w:p>
      <w:pPr>
        <w:pStyle w:val="Compact"/>
        <w:numPr>
          <w:ilvl w:val="0"/>
          <w:numId w:val="1178"/>
        </w:numPr>
      </w:pPr>
      <w:r>
        <w:t xml:space="preserve">balance due</w:t>
      </w:r>
    </w:p>
    <w:p>
      <w:pPr>
        <w:pStyle w:val="Compact"/>
        <w:numPr>
          <w:ilvl w:val="0"/>
          <w:numId w:val="1178"/>
        </w:numPr>
      </w:pPr>
      <w:r>
        <w:t xml:space="preserve">receivable status if checkout completed unpaid</w:t>
      </w:r>
    </w:p>
    <w:bookmarkEnd w:id="267"/>
    <w:bookmarkStart w:id="274" w:name="key-ui-sections-13"/>
    <w:p>
      <w:pPr>
        <w:pStyle w:val="Heading2"/>
      </w:pPr>
      <w:r>
        <w:t xml:space="preserve">18.6 Key UI Sections</w:t>
      </w:r>
    </w:p>
    <w:bookmarkStart w:id="268" w:name="a.-folio-header"/>
    <w:p>
      <w:pPr>
        <w:pStyle w:val="Heading3"/>
      </w:pPr>
      <w:r>
        <w:t xml:space="preserve">A. Folio Header</w:t>
      </w:r>
    </w:p>
    <w:p>
      <w:pPr>
        <w:pStyle w:val="Compact"/>
        <w:numPr>
          <w:ilvl w:val="0"/>
          <w:numId w:val="1179"/>
        </w:numPr>
      </w:pPr>
      <w:r>
        <w:t xml:space="preserve">folio ref</w:t>
      </w:r>
    </w:p>
    <w:p>
      <w:pPr>
        <w:pStyle w:val="Compact"/>
        <w:numPr>
          <w:ilvl w:val="0"/>
          <w:numId w:val="1179"/>
        </w:numPr>
      </w:pPr>
      <w:r>
        <w:t xml:space="preserve">guest/stay link</w:t>
      </w:r>
    </w:p>
    <w:p>
      <w:pPr>
        <w:pStyle w:val="Compact"/>
        <w:numPr>
          <w:ilvl w:val="0"/>
          <w:numId w:val="1179"/>
        </w:numPr>
      </w:pPr>
      <w:r>
        <w:t xml:space="preserve">status</w:t>
      </w:r>
    </w:p>
    <w:bookmarkEnd w:id="268"/>
    <w:bookmarkStart w:id="269" w:name="b.-financial-summary-strip"/>
    <w:p>
      <w:pPr>
        <w:pStyle w:val="Heading3"/>
      </w:pPr>
      <w:r>
        <w:t xml:space="preserve">B. Financial Summary Strip</w:t>
      </w:r>
    </w:p>
    <w:p>
      <w:pPr>
        <w:pStyle w:val="Compact"/>
        <w:numPr>
          <w:ilvl w:val="0"/>
          <w:numId w:val="1180"/>
        </w:numPr>
      </w:pPr>
      <w:r>
        <w:t xml:space="preserve">total charges</w:t>
      </w:r>
    </w:p>
    <w:p>
      <w:pPr>
        <w:pStyle w:val="Compact"/>
        <w:numPr>
          <w:ilvl w:val="0"/>
          <w:numId w:val="1180"/>
        </w:numPr>
      </w:pPr>
      <w:r>
        <w:t xml:space="preserve">total payments</w:t>
      </w:r>
    </w:p>
    <w:p>
      <w:pPr>
        <w:pStyle w:val="Compact"/>
        <w:numPr>
          <w:ilvl w:val="0"/>
          <w:numId w:val="1180"/>
        </w:numPr>
      </w:pPr>
      <w:r>
        <w:t xml:space="preserve">total refunds</w:t>
      </w:r>
    </w:p>
    <w:p>
      <w:pPr>
        <w:pStyle w:val="Compact"/>
        <w:numPr>
          <w:ilvl w:val="0"/>
          <w:numId w:val="1180"/>
        </w:numPr>
      </w:pPr>
      <w:r>
        <w:t xml:space="preserve">balance due</w:t>
      </w:r>
    </w:p>
    <w:bookmarkEnd w:id="269"/>
    <w:bookmarkStart w:id="270" w:name="c.-charges-section"/>
    <w:p>
      <w:pPr>
        <w:pStyle w:val="Heading3"/>
      </w:pPr>
      <w:r>
        <w:t xml:space="preserve">C. Charges Section</w:t>
      </w:r>
    </w:p>
    <w:bookmarkEnd w:id="270"/>
    <w:bookmarkStart w:id="271" w:name="d.-payments-section"/>
    <w:p>
      <w:pPr>
        <w:pStyle w:val="Heading3"/>
      </w:pPr>
      <w:r>
        <w:t xml:space="preserve">D. Payments Section</w:t>
      </w:r>
    </w:p>
    <w:bookmarkEnd w:id="271"/>
    <w:bookmarkStart w:id="272" w:name="e.-refunds-section"/>
    <w:p>
      <w:pPr>
        <w:pStyle w:val="Heading3"/>
      </w:pPr>
      <w:r>
        <w:t xml:space="preserve">E. Refunds Section</w:t>
      </w:r>
    </w:p>
    <w:bookmarkEnd w:id="272"/>
    <w:bookmarkStart w:id="273" w:name="f.-notes-audit-lite-activity"/>
    <w:p>
      <w:pPr>
        <w:pStyle w:val="Heading3"/>
      </w:pPr>
      <w:r>
        <w:t xml:space="preserve">F. Notes / Audit-lite Activity</w:t>
      </w:r>
    </w:p>
    <w:bookmarkEnd w:id="273"/>
    <w:bookmarkEnd w:id="274"/>
    <w:bookmarkStart w:id="275" w:name="primary-cta-13"/>
    <w:p>
      <w:pPr>
        <w:pStyle w:val="Heading2"/>
      </w:pPr>
      <w:r>
        <w:t xml:space="preserve">18.7 Primary CTA</w:t>
      </w:r>
    </w:p>
    <w:p>
      <w:pPr>
        <w:pStyle w:val="Compact"/>
        <w:numPr>
          <w:ilvl w:val="0"/>
          <w:numId w:val="1181"/>
        </w:numPr>
      </w:pPr>
      <w:r>
        <w:t xml:space="preserve">Post Payment</w:t>
      </w:r>
    </w:p>
    <w:p>
      <w:pPr>
        <w:pStyle w:val="FirstParagraph"/>
      </w:pPr>
      <w:r>
        <w:t xml:space="preserve">چون در MVP این پرتکرارترین corrective action مالی است.</w:t>
      </w:r>
    </w:p>
    <w:bookmarkEnd w:id="275"/>
    <w:bookmarkStart w:id="276" w:name="secondary-actions-13"/>
    <w:p>
      <w:pPr>
        <w:pStyle w:val="Heading2"/>
      </w:pPr>
      <w:r>
        <w:t xml:space="preserve">18.8 Secondary Actions</w:t>
      </w:r>
    </w:p>
    <w:p>
      <w:pPr>
        <w:pStyle w:val="Compact"/>
        <w:numPr>
          <w:ilvl w:val="0"/>
          <w:numId w:val="1182"/>
        </w:numPr>
      </w:pPr>
      <w:r>
        <w:t xml:space="preserve">Add Charge</w:t>
      </w:r>
    </w:p>
    <w:p>
      <w:pPr>
        <w:pStyle w:val="Compact"/>
        <w:numPr>
          <w:ilvl w:val="0"/>
          <w:numId w:val="1182"/>
        </w:numPr>
      </w:pPr>
      <w:r>
        <w:t xml:space="preserve">Post Refund</w:t>
      </w:r>
    </w:p>
    <w:p>
      <w:pPr>
        <w:pStyle w:val="Compact"/>
        <w:numPr>
          <w:ilvl w:val="0"/>
          <w:numId w:val="1182"/>
        </w:numPr>
      </w:pPr>
      <w:r>
        <w:t xml:space="preserve">View Receivable Context</w:t>
      </w:r>
    </w:p>
    <w:p>
      <w:pPr>
        <w:pStyle w:val="Compact"/>
        <w:numPr>
          <w:ilvl w:val="0"/>
          <w:numId w:val="1182"/>
        </w:numPr>
      </w:pPr>
      <w:r>
        <w:t xml:space="preserve">Close/Reopen Folio only if business rules allow</w:t>
      </w:r>
    </w:p>
    <w:bookmarkEnd w:id="276"/>
    <w:bookmarkStart w:id="277" w:name="warnings-blocks-overrides-13"/>
    <w:p>
      <w:pPr>
        <w:pStyle w:val="Heading2"/>
      </w:pPr>
      <w:r>
        <w:t xml:space="preserve">18.9 Warnings / Blocks / Overrides</w:t>
      </w:r>
    </w:p>
    <w:p>
      <w:pPr>
        <w:pStyle w:val="Compact"/>
        <w:numPr>
          <w:ilvl w:val="0"/>
          <w:numId w:val="1183"/>
        </w:numPr>
      </w:pPr>
      <w:r>
        <w:t xml:space="preserve">post to locked/invalid folio state blocked</w:t>
      </w:r>
    </w:p>
    <w:p>
      <w:pPr>
        <w:pStyle w:val="Compact"/>
        <w:numPr>
          <w:ilvl w:val="0"/>
          <w:numId w:val="1183"/>
        </w:numPr>
      </w:pPr>
      <w:r>
        <w:t xml:space="preserve">refund amount &gt; available rule blocked/warned طبق policy</w:t>
      </w:r>
    </w:p>
    <w:p>
      <w:pPr>
        <w:pStyle w:val="Compact"/>
        <w:numPr>
          <w:ilvl w:val="0"/>
          <w:numId w:val="1183"/>
        </w:numPr>
      </w:pPr>
      <w:r>
        <w:t xml:space="preserve">void/reversal actions role-sensitive</w:t>
      </w:r>
    </w:p>
    <w:bookmarkEnd w:id="277"/>
    <w:bookmarkStart w:id="278" w:name="state-variants-13"/>
    <w:p>
      <w:pPr>
        <w:pStyle w:val="Heading2"/>
      </w:pPr>
      <w:r>
        <w:t xml:space="preserve">18.10 State Variants</w:t>
      </w:r>
    </w:p>
    <w:p>
      <w:pPr>
        <w:pStyle w:val="Compact"/>
        <w:numPr>
          <w:ilvl w:val="0"/>
          <w:numId w:val="1184"/>
        </w:numPr>
      </w:pPr>
      <w:r>
        <w:t xml:space="preserve">zero balance</w:t>
      </w:r>
    </w:p>
    <w:p>
      <w:pPr>
        <w:pStyle w:val="Compact"/>
        <w:numPr>
          <w:ilvl w:val="0"/>
          <w:numId w:val="1184"/>
        </w:numPr>
      </w:pPr>
      <w:r>
        <w:t xml:space="preserve">positive balance due</w:t>
      </w:r>
    </w:p>
    <w:p>
      <w:pPr>
        <w:pStyle w:val="Compact"/>
        <w:numPr>
          <w:ilvl w:val="0"/>
          <w:numId w:val="1184"/>
        </w:numPr>
      </w:pPr>
      <w:r>
        <w:t xml:space="preserve">overpaid / refundable scenario if allowed</w:t>
      </w:r>
    </w:p>
    <w:p>
      <w:pPr>
        <w:pStyle w:val="Compact"/>
        <w:numPr>
          <w:ilvl w:val="0"/>
          <w:numId w:val="1184"/>
        </w:numPr>
      </w:pPr>
      <w:r>
        <w:t xml:space="preserve">checked-out with open receivable</w:t>
      </w:r>
    </w:p>
    <w:bookmarkEnd w:id="278"/>
    <w:bookmarkStart w:id="279" w:name="out-of-scope-for-mvp-13"/>
    <w:p>
      <w:pPr>
        <w:pStyle w:val="Heading2"/>
      </w:pPr>
      <w:r>
        <w:t xml:space="preserve">18.11 Out of Scope for MVP</w:t>
      </w:r>
    </w:p>
    <w:p>
      <w:pPr>
        <w:pStyle w:val="Compact"/>
        <w:numPr>
          <w:ilvl w:val="0"/>
          <w:numId w:val="1185"/>
        </w:numPr>
      </w:pPr>
      <w:r>
        <w:t xml:space="preserve">tax engine complexity</w:t>
      </w:r>
    </w:p>
    <w:p>
      <w:pPr>
        <w:pStyle w:val="Compact"/>
        <w:numPr>
          <w:ilvl w:val="0"/>
          <w:numId w:val="1185"/>
        </w:numPr>
      </w:pPr>
      <w:r>
        <w:t xml:space="preserve">invoice template designer</w:t>
      </w:r>
    </w:p>
    <w:p>
      <w:pPr>
        <w:pStyle w:val="Compact"/>
        <w:numPr>
          <w:ilvl w:val="0"/>
          <w:numId w:val="1185"/>
        </w:numPr>
      </w:pPr>
      <w:r>
        <w:t xml:space="preserve">full accounting journal export interface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92" w:name="payment-posting-modal-flow"/>
    <w:p>
      <w:pPr>
        <w:pStyle w:val="Heading1"/>
      </w:pPr>
      <w:r>
        <w:t xml:space="preserve">19. Payment Posting Modal / Flow</w:t>
      </w:r>
    </w:p>
    <w:bookmarkStart w:id="281" w:name="screen-purpose-14"/>
    <w:p>
      <w:pPr>
        <w:pStyle w:val="Heading2"/>
      </w:pPr>
      <w:r>
        <w:t xml:space="preserve">19.1 Screen Purpose</w:t>
      </w:r>
    </w:p>
    <w:p>
      <w:pPr>
        <w:pStyle w:val="FirstParagraph"/>
      </w:pPr>
      <w:r>
        <w:t xml:space="preserve">ثبت payment با حداقل خطا و حداکثر وضوح مالی.</w:t>
      </w:r>
    </w:p>
    <w:bookmarkEnd w:id="281"/>
    <w:bookmarkStart w:id="282" w:name="primary-users-14"/>
    <w:p>
      <w:pPr>
        <w:pStyle w:val="Heading2"/>
      </w:pPr>
      <w:r>
        <w:t xml:space="preserve">19.2 Primary Users</w:t>
      </w:r>
    </w:p>
    <w:p>
      <w:pPr>
        <w:pStyle w:val="Compact"/>
        <w:numPr>
          <w:ilvl w:val="0"/>
          <w:numId w:val="1186"/>
        </w:numPr>
      </w:pPr>
      <w:r>
        <w:t xml:space="preserve">Front Desk</w:t>
      </w:r>
    </w:p>
    <w:p>
      <w:pPr>
        <w:pStyle w:val="Compact"/>
        <w:numPr>
          <w:ilvl w:val="0"/>
          <w:numId w:val="1186"/>
        </w:numPr>
      </w:pPr>
      <w:r>
        <w:t xml:space="preserve">Manager</w:t>
      </w:r>
    </w:p>
    <w:p>
      <w:pPr>
        <w:pStyle w:val="Compact"/>
        <w:numPr>
          <w:ilvl w:val="0"/>
          <w:numId w:val="1186"/>
        </w:numPr>
      </w:pPr>
      <w:r>
        <w:t xml:space="preserve">Accountant</w:t>
      </w:r>
    </w:p>
    <w:bookmarkEnd w:id="282"/>
    <w:bookmarkStart w:id="283" w:name="entry-points-14"/>
    <w:p>
      <w:pPr>
        <w:pStyle w:val="Heading2"/>
      </w:pPr>
      <w:r>
        <w:t xml:space="preserve">19.3 Entry Points</w:t>
      </w:r>
    </w:p>
    <w:p>
      <w:pPr>
        <w:pStyle w:val="Compact"/>
        <w:numPr>
          <w:ilvl w:val="0"/>
          <w:numId w:val="1187"/>
        </w:numPr>
      </w:pPr>
      <w:r>
        <w:t xml:space="preserve">Folio View</w:t>
      </w:r>
    </w:p>
    <w:p>
      <w:pPr>
        <w:pStyle w:val="Compact"/>
        <w:numPr>
          <w:ilvl w:val="0"/>
          <w:numId w:val="1187"/>
        </w:numPr>
      </w:pPr>
      <w:r>
        <w:t xml:space="preserve">Checkout Review</w:t>
      </w:r>
    </w:p>
    <w:p>
      <w:pPr>
        <w:pStyle w:val="Compact"/>
        <w:numPr>
          <w:ilvl w:val="0"/>
          <w:numId w:val="1187"/>
        </w:numPr>
      </w:pPr>
      <w:r>
        <w:t xml:space="preserve">Departure Board</w:t>
      </w:r>
    </w:p>
    <w:p>
      <w:pPr>
        <w:pStyle w:val="Compact"/>
        <w:numPr>
          <w:ilvl w:val="0"/>
          <w:numId w:val="1187"/>
        </w:numPr>
      </w:pPr>
      <w:r>
        <w:t xml:space="preserve">Receivables View</w:t>
      </w:r>
    </w:p>
    <w:bookmarkEnd w:id="283"/>
    <w:bookmarkStart w:id="284" w:name="primary-decisions-jobs-to-be-done-14"/>
    <w:p>
      <w:pPr>
        <w:pStyle w:val="Heading2"/>
      </w:pPr>
      <w:r>
        <w:t xml:space="preserve">19.4 Primary Decisions / Jobs To Be Done</w:t>
      </w:r>
    </w:p>
    <w:p>
      <w:pPr>
        <w:pStyle w:val="Compact"/>
        <w:numPr>
          <w:ilvl w:val="0"/>
          <w:numId w:val="1188"/>
        </w:numPr>
      </w:pPr>
      <w:r>
        <w:t xml:space="preserve">choose amount</w:t>
      </w:r>
    </w:p>
    <w:p>
      <w:pPr>
        <w:pStyle w:val="Compact"/>
        <w:numPr>
          <w:ilvl w:val="0"/>
          <w:numId w:val="1188"/>
        </w:numPr>
      </w:pPr>
      <w:r>
        <w:t xml:space="preserve">choose method</w:t>
      </w:r>
    </w:p>
    <w:p>
      <w:pPr>
        <w:pStyle w:val="Compact"/>
        <w:numPr>
          <w:ilvl w:val="0"/>
          <w:numId w:val="1188"/>
        </w:numPr>
      </w:pPr>
      <w:r>
        <w:t xml:space="preserve">review current balance</w:t>
      </w:r>
    </w:p>
    <w:p>
      <w:pPr>
        <w:pStyle w:val="Compact"/>
        <w:numPr>
          <w:ilvl w:val="0"/>
          <w:numId w:val="1188"/>
        </w:numPr>
      </w:pPr>
      <w:r>
        <w:t xml:space="preserve">post payment</w:t>
      </w:r>
    </w:p>
    <w:bookmarkEnd w:id="284"/>
    <w:bookmarkStart w:id="285" w:name="required-data-blocks-14"/>
    <w:p>
      <w:pPr>
        <w:pStyle w:val="Heading2"/>
      </w:pPr>
      <w:r>
        <w:t xml:space="preserve">19.5 Required Data Blocks</w:t>
      </w:r>
    </w:p>
    <w:p>
      <w:pPr>
        <w:pStyle w:val="Compact"/>
        <w:numPr>
          <w:ilvl w:val="0"/>
          <w:numId w:val="1189"/>
        </w:numPr>
      </w:pPr>
      <w:r>
        <w:t xml:space="preserve">folio ref</w:t>
      </w:r>
    </w:p>
    <w:p>
      <w:pPr>
        <w:pStyle w:val="Compact"/>
        <w:numPr>
          <w:ilvl w:val="0"/>
          <w:numId w:val="1189"/>
        </w:numPr>
      </w:pPr>
      <w:r>
        <w:t xml:space="preserve">guest/stay summary</w:t>
      </w:r>
    </w:p>
    <w:p>
      <w:pPr>
        <w:pStyle w:val="Compact"/>
        <w:numPr>
          <w:ilvl w:val="0"/>
          <w:numId w:val="1189"/>
        </w:numPr>
      </w:pPr>
      <w:r>
        <w:t xml:space="preserve">current balance due</w:t>
      </w:r>
    </w:p>
    <w:p>
      <w:pPr>
        <w:pStyle w:val="Compact"/>
        <w:numPr>
          <w:ilvl w:val="0"/>
          <w:numId w:val="1189"/>
        </w:numPr>
      </w:pPr>
      <w:r>
        <w:t xml:space="preserve">amount input</w:t>
      </w:r>
    </w:p>
    <w:p>
      <w:pPr>
        <w:pStyle w:val="Compact"/>
        <w:numPr>
          <w:ilvl w:val="0"/>
          <w:numId w:val="1189"/>
        </w:numPr>
      </w:pPr>
      <w:r>
        <w:t xml:space="preserve">payment method</w:t>
      </w:r>
    </w:p>
    <w:p>
      <w:pPr>
        <w:pStyle w:val="Compact"/>
        <w:numPr>
          <w:ilvl w:val="0"/>
          <w:numId w:val="1189"/>
        </w:numPr>
      </w:pPr>
      <w:r>
        <w:t xml:space="preserve">note/reference</w:t>
      </w:r>
    </w:p>
    <w:p>
      <w:pPr>
        <w:pStyle w:val="Compact"/>
        <w:numPr>
          <w:ilvl w:val="0"/>
          <w:numId w:val="1189"/>
        </w:numPr>
      </w:pPr>
      <w:r>
        <w:t xml:space="preserve">resulting balance preview</w:t>
      </w:r>
    </w:p>
    <w:bookmarkEnd w:id="285"/>
    <w:bookmarkStart w:id="286" w:name="key-ui-sections-14"/>
    <w:p>
      <w:pPr>
        <w:pStyle w:val="Heading2"/>
      </w:pPr>
      <w:r>
        <w:t xml:space="preserve">19.6 Key UI Sections</w:t>
      </w:r>
    </w:p>
    <w:p>
      <w:pPr>
        <w:pStyle w:val="Compact"/>
        <w:numPr>
          <w:ilvl w:val="0"/>
          <w:numId w:val="1190"/>
        </w:numPr>
      </w:pPr>
      <w:r>
        <w:t xml:space="preserve">payment summary header</w:t>
      </w:r>
    </w:p>
    <w:p>
      <w:pPr>
        <w:pStyle w:val="Compact"/>
        <w:numPr>
          <w:ilvl w:val="0"/>
          <w:numId w:val="1190"/>
        </w:numPr>
      </w:pPr>
      <w:r>
        <w:t xml:space="preserve">current balance snapshot</w:t>
      </w:r>
    </w:p>
    <w:p>
      <w:pPr>
        <w:pStyle w:val="Compact"/>
        <w:numPr>
          <w:ilvl w:val="0"/>
          <w:numId w:val="1190"/>
        </w:numPr>
      </w:pPr>
      <w:r>
        <w:t xml:space="preserve">payment form</w:t>
      </w:r>
    </w:p>
    <w:p>
      <w:pPr>
        <w:pStyle w:val="Compact"/>
        <w:numPr>
          <w:ilvl w:val="0"/>
          <w:numId w:val="1190"/>
        </w:numPr>
      </w:pPr>
      <w:r>
        <w:t xml:space="preserve">resulting balance preview</w:t>
      </w:r>
    </w:p>
    <w:p>
      <w:pPr>
        <w:pStyle w:val="Compact"/>
        <w:numPr>
          <w:ilvl w:val="0"/>
          <w:numId w:val="1190"/>
        </w:numPr>
      </w:pPr>
      <w:r>
        <w:t xml:space="preserve">validation/warning area</w:t>
      </w:r>
    </w:p>
    <w:bookmarkEnd w:id="286"/>
    <w:bookmarkStart w:id="287" w:name="primary-cta-14"/>
    <w:p>
      <w:pPr>
        <w:pStyle w:val="Heading2"/>
      </w:pPr>
      <w:r>
        <w:t xml:space="preserve">19.7 Primary CTA</w:t>
      </w:r>
    </w:p>
    <w:p>
      <w:pPr>
        <w:pStyle w:val="Compact"/>
        <w:numPr>
          <w:ilvl w:val="0"/>
          <w:numId w:val="1191"/>
        </w:numPr>
      </w:pPr>
      <w:r>
        <w:t xml:space="preserve">Post Payment</w:t>
      </w:r>
    </w:p>
    <w:bookmarkEnd w:id="287"/>
    <w:bookmarkStart w:id="288" w:name="secondary-actions-14"/>
    <w:p>
      <w:pPr>
        <w:pStyle w:val="Heading2"/>
      </w:pPr>
      <w:r>
        <w:t xml:space="preserve">19.8 Secondary Actions</w:t>
      </w:r>
    </w:p>
    <w:p>
      <w:pPr>
        <w:pStyle w:val="Compact"/>
        <w:numPr>
          <w:ilvl w:val="0"/>
          <w:numId w:val="1192"/>
        </w:numPr>
      </w:pPr>
      <w:r>
        <w:t xml:space="preserve">Cancel</w:t>
      </w:r>
    </w:p>
    <w:bookmarkEnd w:id="288"/>
    <w:bookmarkStart w:id="289" w:name="warnings-blocks-overrides-14"/>
    <w:p>
      <w:pPr>
        <w:pStyle w:val="Heading2"/>
      </w:pPr>
      <w:r>
        <w:t xml:space="preserve">19.9 Warnings / Blocks / Overrides</w:t>
      </w:r>
    </w:p>
    <w:p>
      <w:pPr>
        <w:pStyle w:val="Compact"/>
        <w:numPr>
          <w:ilvl w:val="0"/>
          <w:numId w:val="1193"/>
        </w:numPr>
      </w:pPr>
      <w:r>
        <w:t xml:space="preserve">invalid amount format = block</w:t>
      </w:r>
    </w:p>
    <w:p>
      <w:pPr>
        <w:pStyle w:val="Compact"/>
        <w:numPr>
          <w:ilvl w:val="0"/>
          <w:numId w:val="1193"/>
        </w:numPr>
      </w:pPr>
      <w:r>
        <w:t xml:space="preserve">zero/negative invalid case = block unless correction mode exists</w:t>
      </w:r>
    </w:p>
    <w:p>
      <w:pPr>
        <w:pStyle w:val="Compact"/>
        <w:numPr>
          <w:ilvl w:val="0"/>
          <w:numId w:val="1193"/>
        </w:numPr>
      </w:pPr>
      <w:r>
        <w:t xml:space="preserve">overpayment rule depends on policy; usually warning/block per role</w:t>
      </w:r>
    </w:p>
    <w:bookmarkEnd w:id="289"/>
    <w:bookmarkStart w:id="290" w:name="state-variants-14"/>
    <w:p>
      <w:pPr>
        <w:pStyle w:val="Heading2"/>
      </w:pPr>
      <w:r>
        <w:t xml:space="preserve">19.10 State Variants</w:t>
      </w:r>
    </w:p>
    <w:p>
      <w:pPr>
        <w:pStyle w:val="Compact"/>
        <w:numPr>
          <w:ilvl w:val="0"/>
          <w:numId w:val="1194"/>
        </w:numPr>
      </w:pPr>
      <w:r>
        <w:t xml:space="preserve">exact settlement</w:t>
      </w:r>
    </w:p>
    <w:p>
      <w:pPr>
        <w:pStyle w:val="Compact"/>
        <w:numPr>
          <w:ilvl w:val="0"/>
          <w:numId w:val="1194"/>
        </w:numPr>
      </w:pPr>
      <w:r>
        <w:t xml:space="preserve">partial payment</w:t>
      </w:r>
    </w:p>
    <w:p>
      <w:pPr>
        <w:pStyle w:val="Compact"/>
        <w:numPr>
          <w:ilvl w:val="0"/>
          <w:numId w:val="1194"/>
        </w:numPr>
      </w:pPr>
      <w:r>
        <w:t xml:space="preserve">payment with note/reference</w:t>
      </w:r>
    </w:p>
    <w:bookmarkEnd w:id="290"/>
    <w:bookmarkStart w:id="291" w:name="out-of-scope-for-mvp-14"/>
    <w:p>
      <w:pPr>
        <w:pStyle w:val="Heading2"/>
      </w:pPr>
      <w:r>
        <w:t xml:space="preserve">19.11 Out of Scope for MVP</w:t>
      </w:r>
    </w:p>
    <w:p>
      <w:pPr>
        <w:pStyle w:val="Compact"/>
        <w:numPr>
          <w:ilvl w:val="0"/>
          <w:numId w:val="1195"/>
        </w:numPr>
      </w:pPr>
      <w:r>
        <w:t xml:space="preserve">payment gateway integration</w:t>
      </w:r>
    </w:p>
    <w:p>
      <w:pPr>
        <w:pStyle w:val="Compact"/>
        <w:numPr>
          <w:ilvl w:val="0"/>
          <w:numId w:val="1195"/>
        </w:numPr>
      </w:pPr>
      <w:r>
        <w:t xml:space="preserve">split tender advanced UX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304" w:name="refund-posting-modal-flow"/>
    <w:p>
      <w:pPr>
        <w:pStyle w:val="Heading1"/>
      </w:pPr>
      <w:r>
        <w:t xml:space="preserve">20. Refund Posting Modal / Flow</w:t>
      </w:r>
    </w:p>
    <w:bookmarkStart w:id="293" w:name="screen-purpose-15"/>
    <w:p>
      <w:pPr>
        <w:pStyle w:val="Heading2"/>
      </w:pPr>
      <w:r>
        <w:t xml:space="preserve">20.1 Screen Purpose</w:t>
      </w:r>
    </w:p>
    <w:p>
      <w:pPr>
        <w:pStyle w:val="FirstParagraph"/>
      </w:pPr>
      <w:r>
        <w:t xml:space="preserve">ثبت refund به‌صورت controlled و role-sensitive.</w:t>
      </w:r>
    </w:p>
    <w:bookmarkEnd w:id="293"/>
    <w:bookmarkStart w:id="294" w:name="primary-users-15"/>
    <w:p>
      <w:pPr>
        <w:pStyle w:val="Heading2"/>
      </w:pPr>
      <w:r>
        <w:t xml:space="preserve">20.2 Primary Users</w:t>
      </w:r>
    </w:p>
    <w:p>
      <w:pPr>
        <w:pStyle w:val="Compact"/>
        <w:numPr>
          <w:ilvl w:val="0"/>
          <w:numId w:val="1196"/>
        </w:numPr>
      </w:pPr>
      <w:r>
        <w:t xml:space="preserve">Manager</w:t>
      </w:r>
    </w:p>
    <w:p>
      <w:pPr>
        <w:pStyle w:val="Compact"/>
        <w:numPr>
          <w:ilvl w:val="0"/>
          <w:numId w:val="1196"/>
        </w:numPr>
      </w:pPr>
      <w:r>
        <w:t xml:space="preserve">Accountant</w:t>
      </w:r>
    </w:p>
    <w:p>
      <w:pPr>
        <w:pStyle w:val="Compact"/>
        <w:numPr>
          <w:ilvl w:val="0"/>
          <w:numId w:val="1196"/>
        </w:numPr>
      </w:pPr>
      <w:r>
        <w:t xml:space="preserve">Front Desk only if rules allow limited cases</w:t>
      </w:r>
    </w:p>
    <w:bookmarkEnd w:id="294"/>
    <w:bookmarkStart w:id="295" w:name="entry-points-15"/>
    <w:p>
      <w:pPr>
        <w:pStyle w:val="Heading2"/>
      </w:pPr>
      <w:r>
        <w:t xml:space="preserve">20.3 Entry Points</w:t>
      </w:r>
    </w:p>
    <w:p>
      <w:pPr>
        <w:pStyle w:val="Compact"/>
        <w:numPr>
          <w:ilvl w:val="0"/>
          <w:numId w:val="1197"/>
        </w:numPr>
      </w:pPr>
      <w:r>
        <w:t xml:space="preserve">Folio View</w:t>
      </w:r>
    </w:p>
    <w:p>
      <w:pPr>
        <w:pStyle w:val="Compact"/>
        <w:numPr>
          <w:ilvl w:val="0"/>
          <w:numId w:val="1197"/>
        </w:numPr>
      </w:pPr>
      <w:r>
        <w:t xml:space="preserve">Payment Detail context if later added</w:t>
      </w:r>
    </w:p>
    <w:bookmarkEnd w:id="295"/>
    <w:bookmarkStart w:id="296" w:name="primary-decisions-jobs-to-be-done-15"/>
    <w:p>
      <w:pPr>
        <w:pStyle w:val="Heading2"/>
      </w:pPr>
      <w:r>
        <w:t xml:space="preserve">20.4 Primary Decisions / Jobs To Be Done</w:t>
      </w:r>
    </w:p>
    <w:p>
      <w:pPr>
        <w:pStyle w:val="Compact"/>
        <w:numPr>
          <w:ilvl w:val="0"/>
          <w:numId w:val="1198"/>
        </w:numPr>
      </w:pPr>
      <w:r>
        <w:t xml:space="preserve">confirm refund eligibility</w:t>
      </w:r>
    </w:p>
    <w:p>
      <w:pPr>
        <w:pStyle w:val="Compact"/>
        <w:numPr>
          <w:ilvl w:val="0"/>
          <w:numId w:val="1198"/>
        </w:numPr>
      </w:pPr>
      <w:r>
        <w:t xml:space="preserve">choose amount/method/reference</w:t>
      </w:r>
    </w:p>
    <w:p>
      <w:pPr>
        <w:pStyle w:val="Compact"/>
        <w:numPr>
          <w:ilvl w:val="0"/>
          <w:numId w:val="1198"/>
        </w:numPr>
      </w:pPr>
      <w:r>
        <w:t xml:space="preserve">post refund</w:t>
      </w:r>
    </w:p>
    <w:bookmarkEnd w:id="296"/>
    <w:bookmarkStart w:id="297" w:name="required-data-blocks-15"/>
    <w:p>
      <w:pPr>
        <w:pStyle w:val="Heading2"/>
      </w:pPr>
      <w:r>
        <w:t xml:space="preserve">20.5 Required Data Blocks</w:t>
      </w:r>
    </w:p>
    <w:p>
      <w:pPr>
        <w:pStyle w:val="Compact"/>
        <w:numPr>
          <w:ilvl w:val="0"/>
          <w:numId w:val="1199"/>
        </w:numPr>
      </w:pPr>
      <w:r>
        <w:t xml:space="preserve">folio summary</w:t>
      </w:r>
    </w:p>
    <w:p>
      <w:pPr>
        <w:pStyle w:val="Compact"/>
        <w:numPr>
          <w:ilvl w:val="0"/>
          <w:numId w:val="1199"/>
        </w:numPr>
      </w:pPr>
      <w:r>
        <w:t xml:space="preserve">refundable context</w:t>
      </w:r>
    </w:p>
    <w:p>
      <w:pPr>
        <w:pStyle w:val="Compact"/>
        <w:numPr>
          <w:ilvl w:val="0"/>
          <w:numId w:val="1199"/>
        </w:numPr>
      </w:pPr>
      <w:r>
        <w:t xml:space="preserve">original payment info if relevant</w:t>
      </w:r>
    </w:p>
    <w:p>
      <w:pPr>
        <w:pStyle w:val="Compact"/>
        <w:numPr>
          <w:ilvl w:val="0"/>
          <w:numId w:val="1199"/>
        </w:numPr>
      </w:pPr>
      <w:r>
        <w:t xml:space="preserve">refund amount</w:t>
      </w:r>
    </w:p>
    <w:p>
      <w:pPr>
        <w:pStyle w:val="Compact"/>
        <w:numPr>
          <w:ilvl w:val="0"/>
          <w:numId w:val="1199"/>
        </w:numPr>
      </w:pPr>
      <w:r>
        <w:t xml:space="preserve">reason</w:t>
      </w:r>
    </w:p>
    <w:p>
      <w:pPr>
        <w:pStyle w:val="Compact"/>
        <w:numPr>
          <w:ilvl w:val="0"/>
          <w:numId w:val="1199"/>
        </w:numPr>
      </w:pPr>
      <w:r>
        <w:t xml:space="preserve">resulting balance preview</w:t>
      </w:r>
    </w:p>
    <w:bookmarkEnd w:id="297"/>
    <w:bookmarkStart w:id="298" w:name="key-ui-sections-15"/>
    <w:p>
      <w:pPr>
        <w:pStyle w:val="Heading2"/>
      </w:pPr>
      <w:r>
        <w:t xml:space="preserve">20.6 Key UI Sections</w:t>
      </w:r>
    </w:p>
    <w:p>
      <w:pPr>
        <w:pStyle w:val="Compact"/>
        <w:numPr>
          <w:ilvl w:val="0"/>
          <w:numId w:val="1200"/>
        </w:numPr>
      </w:pPr>
      <w:r>
        <w:t xml:space="preserve">refund context summary</w:t>
      </w:r>
    </w:p>
    <w:p>
      <w:pPr>
        <w:pStyle w:val="Compact"/>
        <w:numPr>
          <w:ilvl w:val="0"/>
          <w:numId w:val="1200"/>
        </w:numPr>
      </w:pPr>
      <w:r>
        <w:t xml:space="preserve">refund form</w:t>
      </w:r>
    </w:p>
    <w:p>
      <w:pPr>
        <w:pStyle w:val="Compact"/>
        <w:numPr>
          <w:ilvl w:val="0"/>
          <w:numId w:val="1200"/>
        </w:numPr>
      </w:pPr>
      <w:r>
        <w:t xml:space="preserve">policy warning block</w:t>
      </w:r>
    </w:p>
    <w:p>
      <w:pPr>
        <w:pStyle w:val="Compact"/>
        <w:numPr>
          <w:ilvl w:val="0"/>
          <w:numId w:val="1200"/>
        </w:numPr>
      </w:pPr>
      <w:r>
        <w:t xml:space="preserve">resulting outcome preview</w:t>
      </w:r>
    </w:p>
    <w:bookmarkEnd w:id="298"/>
    <w:bookmarkStart w:id="299" w:name="primary-cta-15"/>
    <w:p>
      <w:pPr>
        <w:pStyle w:val="Heading2"/>
      </w:pPr>
      <w:r>
        <w:t xml:space="preserve">20.7 Primary CTA</w:t>
      </w:r>
    </w:p>
    <w:p>
      <w:pPr>
        <w:pStyle w:val="Compact"/>
        <w:numPr>
          <w:ilvl w:val="0"/>
          <w:numId w:val="1201"/>
        </w:numPr>
      </w:pPr>
      <w:r>
        <w:t xml:space="preserve">Post Refund</w:t>
      </w:r>
    </w:p>
    <w:bookmarkEnd w:id="299"/>
    <w:bookmarkStart w:id="300" w:name="secondary-actions-15"/>
    <w:p>
      <w:pPr>
        <w:pStyle w:val="Heading2"/>
      </w:pPr>
      <w:r>
        <w:t xml:space="preserve">20.8 Secondary Actions</w:t>
      </w:r>
    </w:p>
    <w:p>
      <w:pPr>
        <w:pStyle w:val="Compact"/>
        <w:numPr>
          <w:ilvl w:val="0"/>
          <w:numId w:val="1202"/>
        </w:numPr>
      </w:pPr>
      <w:r>
        <w:t xml:space="preserve">Cancel</w:t>
      </w:r>
    </w:p>
    <w:bookmarkEnd w:id="300"/>
    <w:bookmarkStart w:id="301" w:name="warnings-blocks-overrides-15"/>
    <w:p>
      <w:pPr>
        <w:pStyle w:val="Heading2"/>
      </w:pPr>
      <w:r>
        <w:t xml:space="preserve">20.9 Warnings / Blocks / Overrides</w:t>
      </w:r>
    </w:p>
    <w:p>
      <w:pPr>
        <w:pStyle w:val="Compact"/>
        <w:numPr>
          <w:ilvl w:val="0"/>
          <w:numId w:val="1203"/>
        </w:numPr>
      </w:pPr>
      <w:r>
        <w:t xml:space="preserve">role restriction prominent</w:t>
      </w:r>
    </w:p>
    <w:p>
      <w:pPr>
        <w:pStyle w:val="Compact"/>
        <w:numPr>
          <w:ilvl w:val="0"/>
          <w:numId w:val="1203"/>
        </w:numPr>
      </w:pPr>
      <w:r>
        <w:t xml:space="preserve">amount exceeding allowed refundable basis blocked</w:t>
      </w:r>
    </w:p>
    <w:p>
      <w:pPr>
        <w:pStyle w:val="Compact"/>
        <w:numPr>
          <w:ilvl w:val="0"/>
          <w:numId w:val="1203"/>
        </w:numPr>
      </w:pPr>
      <w:r>
        <w:t xml:space="preserve">reason mandatory where business rule requires</w:t>
      </w:r>
    </w:p>
    <w:bookmarkEnd w:id="301"/>
    <w:bookmarkStart w:id="302" w:name="state-variants-15"/>
    <w:p>
      <w:pPr>
        <w:pStyle w:val="Heading2"/>
      </w:pPr>
      <w:r>
        <w:t xml:space="preserve">20.10 State Variants</w:t>
      </w:r>
    </w:p>
    <w:p>
      <w:pPr>
        <w:pStyle w:val="Compact"/>
        <w:numPr>
          <w:ilvl w:val="0"/>
          <w:numId w:val="1204"/>
        </w:numPr>
      </w:pPr>
      <w:r>
        <w:t xml:space="preserve">simple refund</w:t>
      </w:r>
    </w:p>
    <w:p>
      <w:pPr>
        <w:pStyle w:val="Compact"/>
        <w:numPr>
          <w:ilvl w:val="0"/>
          <w:numId w:val="1204"/>
        </w:numPr>
      </w:pPr>
      <w:r>
        <w:t xml:space="preserve">manager-only exception refund</w:t>
      </w:r>
    </w:p>
    <w:bookmarkEnd w:id="302"/>
    <w:bookmarkStart w:id="303" w:name="out-of-scope-for-mvp-15"/>
    <w:p>
      <w:pPr>
        <w:pStyle w:val="Heading2"/>
      </w:pPr>
      <w:r>
        <w:t xml:space="preserve">20.11 Out of Scope for MVP</w:t>
      </w:r>
    </w:p>
    <w:p>
      <w:pPr>
        <w:pStyle w:val="Compact"/>
        <w:numPr>
          <w:ilvl w:val="0"/>
          <w:numId w:val="1205"/>
        </w:numPr>
      </w:pPr>
      <w:r>
        <w:t xml:space="preserve">automated refund gateway workflows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20" w:name="receivables-view"/>
    <w:p>
      <w:pPr>
        <w:pStyle w:val="Heading1"/>
      </w:pPr>
      <w:r>
        <w:t xml:space="preserve">21. Receivables View</w:t>
      </w:r>
    </w:p>
    <w:bookmarkStart w:id="305" w:name="screen-purpose-16"/>
    <w:p>
      <w:pPr>
        <w:pStyle w:val="Heading2"/>
      </w:pPr>
      <w:r>
        <w:t xml:space="preserve">21.1 Screen Purpose</w:t>
      </w:r>
    </w:p>
    <w:p>
      <w:pPr>
        <w:pStyle w:val="FirstParagraph"/>
      </w:pPr>
      <w:r>
        <w:t xml:space="preserve">نمای پیگیری balanceهای باز که بعد از checkout یا outside immediate settlement باقی مانده‌اند.</w:t>
      </w:r>
    </w:p>
    <w:bookmarkEnd w:id="305"/>
    <w:bookmarkStart w:id="306" w:name="primary-users-16"/>
    <w:p>
      <w:pPr>
        <w:pStyle w:val="Heading2"/>
      </w:pPr>
      <w:r>
        <w:t xml:space="preserve">21.2 Primary Users</w:t>
      </w:r>
    </w:p>
    <w:p>
      <w:pPr>
        <w:pStyle w:val="Compact"/>
        <w:numPr>
          <w:ilvl w:val="0"/>
          <w:numId w:val="1206"/>
        </w:numPr>
      </w:pPr>
      <w:r>
        <w:t xml:space="preserve">Manager</w:t>
      </w:r>
    </w:p>
    <w:p>
      <w:pPr>
        <w:pStyle w:val="Compact"/>
        <w:numPr>
          <w:ilvl w:val="0"/>
          <w:numId w:val="1206"/>
        </w:numPr>
      </w:pPr>
      <w:r>
        <w:t xml:space="preserve">Accountant</w:t>
      </w:r>
    </w:p>
    <w:p>
      <w:pPr>
        <w:pStyle w:val="Compact"/>
        <w:numPr>
          <w:ilvl w:val="0"/>
          <w:numId w:val="1206"/>
        </w:numPr>
      </w:pPr>
      <w:r>
        <w:t xml:space="preserve">Front Desk (read/limited follow-up)</w:t>
      </w:r>
    </w:p>
    <w:bookmarkEnd w:id="306"/>
    <w:bookmarkStart w:id="307" w:name="entry-points-16"/>
    <w:p>
      <w:pPr>
        <w:pStyle w:val="Heading2"/>
      </w:pPr>
      <w:r>
        <w:t xml:space="preserve">21.3 Entry Points</w:t>
      </w:r>
    </w:p>
    <w:p>
      <w:pPr>
        <w:pStyle w:val="Compact"/>
        <w:numPr>
          <w:ilvl w:val="0"/>
          <w:numId w:val="1207"/>
        </w:numPr>
      </w:pPr>
      <w:r>
        <w:t xml:space="preserve">Dashboard alert</w:t>
      </w:r>
    </w:p>
    <w:p>
      <w:pPr>
        <w:pStyle w:val="Compact"/>
        <w:numPr>
          <w:ilvl w:val="0"/>
          <w:numId w:val="1207"/>
        </w:numPr>
      </w:pPr>
      <w:r>
        <w:t xml:space="preserve">Folio View</w:t>
      </w:r>
    </w:p>
    <w:p>
      <w:pPr>
        <w:pStyle w:val="Compact"/>
        <w:numPr>
          <w:ilvl w:val="0"/>
          <w:numId w:val="1207"/>
        </w:numPr>
      </w:pPr>
      <w:r>
        <w:t xml:space="preserve">Navigation</w:t>
      </w:r>
    </w:p>
    <w:bookmarkEnd w:id="307"/>
    <w:bookmarkStart w:id="308" w:name="primary-decisions-jobs-to-be-done-16"/>
    <w:p>
      <w:pPr>
        <w:pStyle w:val="Heading2"/>
      </w:pPr>
      <w:r>
        <w:t xml:space="preserve">21.4 Primary Decisions / Jobs To Be Done</w:t>
      </w:r>
    </w:p>
    <w:p>
      <w:pPr>
        <w:pStyle w:val="Compact"/>
        <w:numPr>
          <w:ilvl w:val="0"/>
          <w:numId w:val="1208"/>
        </w:numPr>
      </w:pPr>
      <w:r>
        <w:t xml:space="preserve">دیدن open balances</w:t>
      </w:r>
    </w:p>
    <w:p>
      <w:pPr>
        <w:pStyle w:val="Compact"/>
        <w:numPr>
          <w:ilvl w:val="0"/>
          <w:numId w:val="1208"/>
        </w:numPr>
      </w:pPr>
      <w:r>
        <w:t xml:space="preserve">prioritize collection/follow-up</w:t>
      </w:r>
    </w:p>
    <w:p>
      <w:pPr>
        <w:pStyle w:val="Compact"/>
        <w:numPr>
          <w:ilvl w:val="0"/>
          <w:numId w:val="1208"/>
        </w:numPr>
      </w:pPr>
      <w:r>
        <w:t xml:space="preserve">open folio/stay context</w:t>
      </w:r>
    </w:p>
    <w:p>
      <w:pPr>
        <w:pStyle w:val="Compact"/>
        <w:numPr>
          <w:ilvl w:val="0"/>
          <w:numId w:val="1208"/>
        </w:numPr>
      </w:pPr>
      <w:r>
        <w:t xml:space="preserve">post payment against open receivable</w:t>
      </w:r>
    </w:p>
    <w:bookmarkEnd w:id="308"/>
    <w:bookmarkStart w:id="309" w:name="required-data-blocks-16"/>
    <w:p>
      <w:pPr>
        <w:pStyle w:val="Heading2"/>
      </w:pPr>
      <w:r>
        <w:t xml:space="preserve">21.5 Required Data Blocks</w:t>
      </w:r>
    </w:p>
    <w:p>
      <w:pPr>
        <w:pStyle w:val="Compact"/>
        <w:numPr>
          <w:ilvl w:val="0"/>
          <w:numId w:val="1209"/>
        </w:numPr>
      </w:pPr>
      <w:r>
        <w:t xml:space="preserve">folio ref</w:t>
      </w:r>
    </w:p>
    <w:p>
      <w:pPr>
        <w:pStyle w:val="Compact"/>
        <w:numPr>
          <w:ilvl w:val="0"/>
          <w:numId w:val="1209"/>
        </w:numPr>
      </w:pPr>
      <w:r>
        <w:t xml:space="preserve">guest name</w:t>
      </w:r>
    </w:p>
    <w:p>
      <w:pPr>
        <w:pStyle w:val="Compact"/>
        <w:numPr>
          <w:ilvl w:val="0"/>
          <w:numId w:val="1209"/>
        </w:numPr>
      </w:pPr>
      <w:r>
        <w:t xml:space="preserve">linked stay/reservation</w:t>
      </w:r>
    </w:p>
    <w:p>
      <w:pPr>
        <w:pStyle w:val="Compact"/>
        <w:numPr>
          <w:ilvl w:val="0"/>
          <w:numId w:val="1209"/>
        </w:numPr>
      </w:pPr>
      <w:r>
        <w:t xml:space="preserve">checkout date if applicable</w:t>
      </w:r>
    </w:p>
    <w:p>
      <w:pPr>
        <w:pStyle w:val="Compact"/>
        <w:numPr>
          <w:ilvl w:val="0"/>
          <w:numId w:val="1209"/>
        </w:numPr>
      </w:pPr>
      <w:r>
        <w:t xml:space="preserve">amount due</w:t>
      </w:r>
    </w:p>
    <w:p>
      <w:pPr>
        <w:pStyle w:val="Compact"/>
        <w:numPr>
          <w:ilvl w:val="0"/>
          <w:numId w:val="1209"/>
        </w:numPr>
      </w:pPr>
      <w:r>
        <w:t xml:space="preserve">aging bucket if included in MVP-lite</w:t>
      </w:r>
    </w:p>
    <w:p>
      <w:pPr>
        <w:pStyle w:val="Compact"/>
        <w:numPr>
          <w:ilvl w:val="0"/>
          <w:numId w:val="1209"/>
        </w:numPr>
      </w:pPr>
      <w:r>
        <w:t xml:space="preserve">status</w:t>
      </w:r>
    </w:p>
    <w:p>
      <w:pPr>
        <w:pStyle w:val="Compact"/>
        <w:numPr>
          <w:ilvl w:val="0"/>
          <w:numId w:val="1209"/>
        </w:numPr>
      </w:pPr>
      <w:r>
        <w:t xml:space="preserve">last action/note if tracked</w:t>
      </w:r>
    </w:p>
    <w:bookmarkEnd w:id="309"/>
    <w:bookmarkStart w:id="314" w:name="key-ui-sections-16"/>
    <w:p>
      <w:pPr>
        <w:pStyle w:val="Heading2"/>
      </w:pPr>
      <w:r>
        <w:t xml:space="preserve">21.6 Key UI Sections</w:t>
      </w:r>
    </w:p>
    <w:bookmarkStart w:id="310" w:name="a.-receivables-table"/>
    <w:p>
      <w:pPr>
        <w:pStyle w:val="Heading3"/>
      </w:pPr>
      <w:r>
        <w:t xml:space="preserve">A. Receivables Table</w:t>
      </w:r>
    </w:p>
    <w:bookmarkEnd w:id="310"/>
    <w:bookmarkStart w:id="311" w:name="b.-aging-priority-summary"/>
    <w:p>
      <w:pPr>
        <w:pStyle w:val="Heading3"/>
      </w:pPr>
      <w:r>
        <w:t xml:space="preserve">B. Aging / Priority Summary</w:t>
      </w:r>
    </w:p>
    <w:bookmarkEnd w:id="311"/>
    <w:bookmarkStart w:id="312" w:name="c.-detail-preview-panel"/>
    <w:p>
      <w:pPr>
        <w:pStyle w:val="Heading3"/>
      </w:pPr>
      <w:r>
        <w:t xml:space="preserve">C. Detail Preview Panel</w:t>
      </w:r>
    </w:p>
    <w:bookmarkEnd w:id="312"/>
    <w:bookmarkStart w:id="313" w:name="d.-quick-actions"/>
    <w:p>
      <w:pPr>
        <w:pStyle w:val="Heading3"/>
      </w:pPr>
      <w:r>
        <w:t xml:space="preserve">D. Quick Actions</w:t>
      </w:r>
    </w:p>
    <w:p>
      <w:pPr>
        <w:pStyle w:val="Compact"/>
        <w:numPr>
          <w:ilvl w:val="0"/>
          <w:numId w:val="1210"/>
        </w:numPr>
      </w:pPr>
      <w:r>
        <w:t xml:space="preserve">open folio</w:t>
      </w:r>
    </w:p>
    <w:p>
      <w:pPr>
        <w:pStyle w:val="Compact"/>
        <w:numPr>
          <w:ilvl w:val="0"/>
          <w:numId w:val="1210"/>
        </w:numPr>
      </w:pPr>
      <w:r>
        <w:t xml:space="preserve">post payment</w:t>
      </w:r>
    </w:p>
    <w:bookmarkEnd w:id="313"/>
    <w:bookmarkEnd w:id="314"/>
    <w:bookmarkStart w:id="315" w:name="primary-cta-16"/>
    <w:p>
      <w:pPr>
        <w:pStyle w:val="Heading2"/>
      </w:pPr>
      <w:r>
        <w:t xml:space="preserve">21.7 Primary CTA</w:t>
      </w:r>
    </w:p>
    <w:p>
      <w:pPr>
        <w:pStyle w:val="Compact"/>
        <w:numPr>
          <w:ilvl w:val="0"/>
          <w:numId w:val="1211"/>
        </w:numPr>
      </w:pPr>
      <w:r>
        <w:t xml:space="preserve">Open Folio</w:t>
      </w:r>
      <w:r>
        <w:t xml:space="preserve"> </w:t>
      </w:r>
      <w:r>
        <w:t xml:space="preserve">یا در بعضی contextها:</w:t>
      </w:r>
    </w:p>
    <w:p>
      <w:pPr>
        <w:pStyle w:val="Compact"/>
        <w:numPr>
          <w:ilvl w:val="0"/>
          <w:numId w:val="1211"/>
        </w:numPr>
      </w:pPr>
      <w:r>
        <w:t xml:space="preserve">Post Payment</w:t>
      </w:r>
    </w:p>
    <w:bookmarkEnd w:id="315"/>
    <w:bookmarkStart w:id="316" w:name="secondary-actions-16"/>
    <w:p>
      <w:pPr>
        <w:pStyle w:val="Heading2"/>
      </w:pPr>
      <w:r>
        <w:t xml:space="preserve">21.8 Secondary Actions</w:t>
      </w:r>
    </w:p>
    <w:p>
      <w:pPr>
        <w:pStyle w:val="Compact"/>
        <w:numPr>
          <w:ilvl w:val="0"/>
          <w:numId w:val="1212"/>
        </w:numPr>
      </w:pPr>
      <w:r>
        <w:t xml:space="preserve">Add Collection Note</w:t>
      </w:r>
    </w:p>
    <w:p>
      <w:pPr>
        <w:pStyle w:val="Compact"/>
        <w:numPr>
          <w:ilvl w:val="0"/>
          <w:numId w:val="1212"/>
        </w:numPr>
      </w:pPr>
      <w:r>
        <w:t xml:space="preserve">Filter by aging/status</w:t>
      </w:r>
    </w:p>
    <w:bookmarkEnd w:id="316"/>
    <w:bookmarkStart w:id="317" w:name="warnings-blocks-overrides-16"/>
    <w:p>
      <w:pPr>
        <w:pStyle w:val="Heading2"/>
      </w:pPr>
      <w:r>
        <w:t xml:space="preserve">21.9 Warnings / Blocks / Overrides</w:t>
      </w:r>
    </w:p>
    <w:p>
      <w:pPr>
        <w:pStyle w:val="Compact"/>
        <w:numPr>
          <w:ilvl w:val="0"/>
          <w:numId w:val="1213"/>
        </w:numPr>
      </w:pPr>
      <w:r>
        <w:t xml:space="preserve">settled items should disappear from open queue but remain historically accessible</w:t>
      </w:r>
    </w:p>
    <w:p>
      <w:pPr>
        <w:pStyle w:val="Compact"/>
        <w:numPr>
          <w:ilvl w:val="0"/>
          <w:numId w:val="1213"/>
        </w:numPr>
      </w:pPr>
      <w:r>
        <w:t xml:space="preserve">unauthorized write actions disabled</w:t>
      </w:r>
    </w:p>
    <w:bookmarkEnd w:id="317"/>
    <w:bookmarkStart w:id="318" w:name="state-variants-16"/>
    <w:p>
      <w:pPr>
        <w:pStyle w:val="Heading2"/>
      </w:pPr>
      <w:r>
        <w:t xml:space="preserve">21.10 State Variants</w:t>
      </w:r>
    </w:p>
    <w:p>
      <w:pPr>
        <w:pStyle w:val="Compact"/>
        <w:numPr>
          <w:ilvl w:val="0"/>
          <w:numId w:val="1214"/>
        </w:numPr>
      </w:pPr>
      <w:r>
        <w:t xml:space="preserve">fresh receivable</w:t>
      </w:r>
    </w:p>
    <w:p>
      <w:pPr>
        <w:pStyle w:val="Compact"/>
        <w:numPr>
          <w:ilvl w:val="0"/>
          <w:numId w:val="1214"/>
        </w:numPr>
      </w:pPr>
      <w:r>
        <w:t xml:space="preserve">aging receivable</w:t>
      </w:r>
    </w:p>
    <w:p>
      <w:pPr>
        <w:pStyle w:val="Compact"/>
        <w:numPr>
          <w:ilvl w:val="0"/>
          <w:numId w:val="1214"/>
        </w:numPr>
      </w:pPr>
      <w:r>
        <w:t xml:space="preserve">partially paid receivable</w:t>
      </w:r>
    </w:p>
    <w:bookmarkEnd w:id="318"/>
    <w:bookmarkStart w:id="319" w:name="out-of-scope-for-mvp-16"/>
    <w:p>
      <w:pPr>
        <w:pStyle w:val="Heading2"/>
      </w:pPr>
      <w:r>
        <w:t xml:space="preserve">21.11 Out of Scope for MVP</w:t>
      </w:r>
    </w:p>
    <w:p>
      <w:pPr>
        <w:pStyle w:val="Compact"/>
        <w:numPr>
          <w:ilvl w:val="0"/>
          <w:numId w:val="1215"/>
        </w:numPr>
      </w:pPr>
      <w:r>
        <w:t xml:space="preserve">dunning automation</w:t>
      </w:r>
    </w:p>
    <w:p>
      <w:pPr>
        <w:pStyle w:val="Compact"/>
        <w:numPr>
          <w:ilvl w:val="0"/>
          <w:numId w:val="1215"/>
        </w:numPr>
      </w:pPr>
      <w:r>
        <w:t xml:space="preserve">external collections integration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32" w:name="expense-view"/>
    <w:p>
      <w:pPr>
        <w:pStyle w:val="Heading1"/>
      </w:pPr>
      <w:r>
        <w:t xml:space="preserve">22. Expense View</w:t>
      </w:r>
    </w:p>
    <w:bookmarkStart w:id="321" w:name="screen-purpose-17"/>
    <w:p>
      <w:pPr>
        <w:pStyle w:val="Heading2"/>
      </w:pPr>
      <w:r>
        <w:t xml:space="preserve">22.1 Screen Purpose</w:t>
      </w:r>
    </w:p>
    <w:p>
      <w:pPr>
        <w:pStyle w:val="FirstParagraph"/>
      </w:pPr>
      <w:r>
        <w:t xml:space="preserve">ثبت و مشاهده expenseهای داخلی، جدا از guest folio finance.</w:t>
      </w:r>
    </w:p>
    <w:bookmarkEnd w:id="321"/>
    <w:bookmarkStart w:id="322" w:name="primary-users-17"/>
    <w:p>
      <w:pPr>
        <w:pStyle w:val="Heading2"/>
      </w:pPr>
      <w:r>
        <w:t xml:space="preserve">22.2 Primary Users</w:t>
      </w:r>
    </w:p>
    <w:p>
      <w:pPr>
        <w:pStyle w:val="Compact"/>
        <w:numPr>
          <w:ilvl w:val="0"/>
          <w:numId w:val="1216"/>
        </w:numPr>
      </w:pPr>
      <w:r>
        <w:t xml:space="preserve">Manager</w:t>
      </w:r>
    </w:p>
    <w:p>
      <w:pPr>
        <w:pStyle w:val="Compact"/>
        <w:numPr>
          <w:ilvl w:val="0"/>
          <w:numId w:val="1216"/>
        </w:numPr>
      </w:pPr>
      <w:r>
        <w:t xml:space="preserve">Accountant</w:t>
      </w:r>
    </w:p>
    <w:p>
      <w:pPr>
        <w:pStyle w:val="Compact"/>
        <w:numPr>
          <w:ilvl w:val="0"/>
          <w:numId w:val="1216"/>
        </w:numPr>
      </w:pPr>
      <w:r>
        <w:t xml:space="preserve">Maintenance lead for limited entry if policy allows</w:t>
      </w:r>
    </w:p>
    <w:bookmarkEnd w:id="322"/>
    <w:bookmarkStart w:id="323" w:name="entry-points-17"/>
    <w:p>
      <w:pPr>
        <w:pStyle w:val="Heading2"/>
      </w:pPr>
      <w:r>
        <w:t xml:space="preserve">22.3 Entry Points</w:t>
      </w:r>
    </w:p>
    <w:p>
      <w:pPr>
        <w:pStyle w:val="Compact"/>
        <w:numPr>
          <w:ilvl w:val="0"/>
          <w:numId w:val="1217"/>
        </w:numPr>
      </w:pPr>
      <w:r>
        <w:t xml:space="preserve">Navigation</w:t>
      </w:r>
    </w:p>
    <w:p>
      <w:pPr>
        <w:pStyle w:val="Compact"/>
        <w:numPr>
          <w:ilvl w:val="0"/>
          <w:numId w:val="1217"/>
        </w:numPr>
      </w:pPr>
      <w:r>
        <w:t xml:space="preserve">Maintenance case context</w:t>
      </w:r>
    </w:p>
    <w:p>
      <w:pPr>
        <w:pStyle w:val="Compact"/>
        <w:numPr>
          <w:ilvl w:val="0"/>
          <w:numId w:val="1217"/>
        </w:numPr>
      </w:pPr>
      <w:r>
        <w:t xml:space="preserve">Vendor context</w:t>
      </w:r>
    </w:p>
    <w:bookmarkEnd w:id="323"/>
    <w:bookmarkStart w:id="324" w:name="primary-decisions-jobs-to-be-done-17"/>
    <w:p>
      <w:pPr>
        <w:pStyle w:val="Heading2"/>
      </w:pPr>
      <w:r>
        <w:t xml:space="preserve">22.4 Primary Decisions / Jobs To Be Done</w:t>
      </w:r>
    </w:p>
    <w:p>
      <w:pPr>
        <w:pStyle w:val="Compact"/>
        <w:numPr>
          <w:ilvl w:val="0"/>
          <w:numId w:val="1218"/>
        </w:numPr>
      </w:pPr>
      <w:r>
        <w:t xml:space="preserve">create expense</w:t>
      </w:r>
    </w:p>
    <w:p>
      <w:pPr>
        <w:pStyle w:val="Compact"/>
        <w:numPr>
          <w:ilvl w:val="0"/>
          <w:numId w:val="1218"/>
        </w:numPr>
      </w:pPr>
      <w:r>
        <w:t xml:space="preserve">review expense list</w:t>
      </w:r>
    </w:p>
    <w:p>
      <w:pPr>
        <w:pStyle w:val="Compact"/>
        <w:numPr>
          <w:ilvl w:val="0"/>
          <w:numId w:val="1218"/>
        </w:numPr>
      </w:pPr>
      <w:r>
        <w:t xml:space="preserve">inspect relation to maintenance/vendor where applicable</w:t>
      </w:r>
    </w:p>
    <w:bookmarkEnd w:id="324"/>
    <w:bookmarkStart w:id="325" w:name="required-data-blocks-17"/>
    <w:p>
      <w:pPr>
        <w:pStyle w:val="Heading2"/>
      </w:pPr>
      <w:r>
        <w:t xml:space="preserve">22.5 Required Data Blocks</w:t>
      </w:r>
    </w:p>
    <w:p>
      <w:pPr>
        <w:pStyle w:val="Compact"/>
        <w:numPr>
          <w:ilvl w:val="0"/>
          <w:numId w:val="1219"/>
        </w:numPr>
      </w:pPr>
      <w:r>
        <w:t xml:space="preserve">expense id</w:t>
      </w:r>
    </w:p>
    <w:p>
      <w:pPr>
        <w:pStyle w:val="Compact"/>
        <w:numPr>
          <w:ilvl w:val="0"/>
          <w:numId w:val="1219"/>
        </w:numPr>
      </w:pPr>
      <w:r>
        <w:t xml:space="preserve">category</w:t>
      </w:r>
    </w:p>
    <w:p>
      <w:pPr>
        <w:pStyle w:val="Compact"/>
        <w:numPr>
          <w:ilvl w:val="0"/>
          <w:numId w:val="1219"/>
        </w:numPr>
      </w:pPr>
      <w:r>
        <w:t xml:space="preserve">amount</w:t>
      </w:r>
    </w:p>
    <w:p>
      <w:pPr>
        <w:pStyle w:val="Compact"/>
        <w:numPr>
          <w:ilvl w:val="0"/>
          <w:numId w:val="1219"/>
        </w:numPr>
      </w:pPr>
      <w:r>
        <w:t xml:space="preserve">date</w:t>
      </w:r>
    </w:p>
    <w:p>
      <w:pPr>
        <w:pStyle w:val="Compact"/>
        <w:numPr>
          <w:ilvl w:val="0"/>
          <w:numId w:val="1219"/>
        </w:numPr>
      </w:pPr>
      <w:r>
        <w:t xml:space="preserve">vendor if any</w:t>
      </w:r>
    </w:p>
    <w:p>
      <w:pPr>
        <w:pStyle w:val="Compact"/>
        <w:numPr>
          <w:ilvl w:val="0"/>
          <w:numId w:val="1219"/>
        </w:numPr>
      </w:pPr>
      <w:r>
        <w:t xml:space="preserve">linked maintenance case if any</w:t>
      </w:r>
    </w:p>
    <w:p>
      <w:pPr>
        <w:pStyle w:val="Compact"/>
        <w:numPr>
          <w:ilvl w:val="0"/>
          <w:numId w:val="1219"/>
        </w:numPr>
      </w:pPr>
      <w:r>
        <w:t xml:space="preserve">note/status if workflow includes approval-lite</w:t>
      </w:r>
    </w:p>
    <w:bookmarkEnd w:id="325"/>
    <w:bookmarkStart w:id="326" w:name="key-ui-sections-17"/>
    <w:p>
      <w:pPr>
        <w:pStyle w:val="Heading2"/>
      </w:pPr>
      <w:r>
        <w:t xml:space="preserve">22.6 Key UI Sections</w:t>
      </w:r>
    </w:p>
    <w:p>
      <w:pPr>
        <w:pStyle w:val="Compact"/>
        <w:numPr>
          <w:ilvl w:val="0"/>
          <w:numId w:val="1220"/>
        </w:numPr>
      </w:pPr>
      <w:r>
        <w:t xml:space="preserve">expense list</w:t>
      </w:r>
    </w:p>
    <w:p>
      <w:pPr>
        <w:pStyle w:val="Compact"/>
        <w:numPr>
          <w:ilvl w:val="0"/>
          <w:numId w:val="1220"/>
        </w:numPr>
      </w:pPr>
      <w:r>
        <w:t xml:space="preserve">create expense action</w:t>
      </w:r>
    </w:p>
    <w:p>
      <w:pPr>
        <w:pStyle w:val="Compact"/>
        <w:numPr>
          <w:ilvl w:val="0"/>
          <w:numId w:val="1220"/>
        </w:numPr>
      </w:pPr>
      <w:r>
        <w:t xml:space="preserve">filters</w:t>
      </w:r>
    </w:p>
    <w:p>
      <w:pPr>
        <w:pStyle w:val="Compact"/>
        <w:numPr>
          <w:ilvl w:val="0"/>
          <w:numId w:val="1220"/>
        </w:numPr>
      </w:pPr>
      <w:r>
        <w:t xml:space="preserve">optional detail panel</w:t>
      </w:r>
    </w:p>
    <w:bookmarkEnd w:id="326"/>
    <w:bookmarkStart w:id="327" w:name="primary-cta-17"/>
    <w:p>
      <w:pPr>
        <w:pStyle w:val="Heading2"/>
      </w:pPr>
      <w:r>
        <w:t xml:space="preserve">22.7 Primary CTA</w:t>
      </w:r>
    </w:p>
    <w:p>
      <w:pPr>
        <w:pStyle w:val="Compact"/>
        <w:numPr>
          <w:ilvl w:val="0"/>
          <w:numId w:val="1221"/>
        </w:numPr>
      </w:pPr>
      <w:r>
        <w:t xml:space="preserve">Create Expense</w:t>
      </w:r>
    </w:p>
    <w:bookmarkEnd w:id="327"/>
    <w:bookmarkStart w:id="328" w:name="secondary-actions-17"/>
    <w:p>
      <w:pPr>
        <w:pStyle w:val="Heading2"/>
      </w:pPr>
      <w:r>
        <w:t xml:space="preserve">22.8 Secondary Actions</w:t>
      </w:r>
    </w:p>
    <w:p>
      <w:pPr>
        <w:pStyle w:val="Compact"/>
        <w:numPr>
          <w:ilvl w:val="0"/>
          <w:numId w:val="1222"/>
        </w:numPr>
      </w:pPr>
      <w:r>
        <w:t xml:space="preserve">Edit Expense</w:t>
      </w:r>
    </w:p>
    <w:p>
      <w:pPr>
        <w:pStyle w:val="Compact"/>
        <w:numPr>
          <w:ilvl w:val="0"/>
          <w:numId w:val="1222"/>
        </w:numPr>
      </w:pPr>
      <w:r>
        <w:t xml:space="preserve">View Linked Maintenance</w:t>
      </w:r>
    </w:p>
    <w:p>
      <w:pPr>
        <w:pStyle w:val="Compact"/>
        <w:numPr>
          <w:ilvl w:val="0"/>
          <w:numId w:val="1222"/>
        </w:numPr>
      </w:pPr>
      <w:r>
        <w:t xml:space="preserve">Filter/Search</w:t>
      </w:r>
    </w:p>
    <w:bookmarkEnd w:id="328"/>
    <w:bookmarkStart w:id="329" w:name="warnings-blocks-overrides-17"/>
    <w:p>
      <w:pPr>
        <w:pStyle w:val="Heading2"/>
      </w:pPr>
      <w:r>
        <w:t xml:space="preserve">22.9 Warnings / Blocks / Overrides</w:t>
      </w:r>
    </w:p>
    <w:p>
      <w:pPr>
        <w:pStyle w:val="Compact"/>
        <w:numPr>
          <w:ilvl w:val="0"/>
          <w:numId w:val="1223"/>
        </w:numPr>
      </w:pPr>
      <w:r>
        <w:t xml:space="preserve">invalid amounts blocked</w:t>
      </w:r>
    </w:p>
    <w:p>
      <w:pPr>
        <w:pStyle w:val="Compact"/>
        <w:numPr>
          <w:ilvl w:val="0"/>
          <w:numId w:val="1223"/>
        </w:numPr>
      </w:pPr>
      <w:r>
        <w:t xml:space="preserve">closed/locked expense correction is role-sensitive if such rule exists</w:t>
      </w:r>
    </w:p>
    <w:bookmarkEnd w:id="329"/>
    <w:bookmarkStart w:id="330" w:name="state-variants-17"/>
    <w:p>
      <w:pPr>
        <w:pStyle w:val="Heading2"/>
      </w:pPr>
      <w:r>
        <w:t xml:space="preserve">22.10 State Variants</w:t>
      </w:r>
    </w:p>
    <w:p>
      <w:pPr>
        <w:pStyle w:val="Compact"/>
        <w:numPr>
          <w:ilvl w:val="0"/>
          <w:numId w:val="1224"/>
        </w:numPr>
      </w:pPr>
      <w:r>
        <w:t xml:space="preserve">direct create</w:t>
      </w:r>
    </w:p>
    <w:p>
      <w:pPr>
        <w:pStyle w:val="Compact"/>
        <w:numPr>
          <w:ilvl w:val="0"/>
          <w:numId w:val="1224"/>
        </w:numPr>
      </w:pPr>
      <w:r>
        <w:t xml:space="preserve">maintenance-linked expense</w:t>
      </w:r>
    </w:p>
    <w:p>
      <w:pPr>
        <w:pStyle w:val="Compact"/>
        <w:numPr>
          <w:ilvl w:val="0"/>
          <w:numId w:val="1224"/>
        </w:numPr>
      </w:pPr>
      <w:r>
        <w:t xml:space="preserve">vendor-linked expense</w:t>
      </w:r>
    </w:p>
    <w:bookmarkEnd w:id="330"/>
    <w:bookmarkStart w:id="331" w:name="out-of-scope-for-mvp-17"/>
    <w:p>
      <w:pPr>
        <w:pStyle w:val="Heading2"/>
      </w:pPr>
      <w:r>
        <w:t xml:space="preserve">22.11 Out of Scope for MVP</w:t>
      </w:r>
    </w:p>
    <w:p>
      <w:pPr>
        <w:pStyle w:val="Compact"/>
        <w:numPr>
          <w:ilvl w:val="0"/>
          <w:numId w:val="1225"/>
        </w:numPr>
      </w:pPr>
      <w:r>
        <w:t xml:space="preserve">full approval workflow engine</w:t>
      </w:r>
    </w:p>
    <w:p>
      <w:pPr>
        <w:pStyle w:val="Compact"/>
        <w:numPr>
          <w:ilvl w:val="0"/>
          <w:numId w:val="1225"/>
        </w:numPr>
      </w:pPr>
      <w:r>
        <w:t xml:space="preserve">budget planning dashboards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44" w:name="guest-directory"/>
    <w:p>
      <w:pPr>
        <w:pStyle w:val="Heading1"/>
      </w:pPr>
      <w:r>
        <w:t xml:space="preserve">23. Guest Directory</w:t>
      </w:r>
    </w:p>
    <w:bookmarkStart w:id="333" w:name="screen-purpose-18"/>
    <w:p>
      <w:pPr>
        <w:pStyle w:val="Heading2"/>
      </w:pPr>
      <w:r>
        <w:t xml:space="preserve">23.1 Screen Purpose</w:t>
      </w:r>
    </w:p>
    <w:p>
      <w:pPr>
        <w:pStyle w:val="FirstParagraph"/>
      </w:pPr>
      <w:r>
        <w:t xml:space="preserve">جست‌وجو و دسترسی سریع به guest records برای رزروها و اقامت‌ها.</w:t>
      </w:r>
    </w:p>
    <w:bookmarkEnd w:id="333"/>
    <w:bookmarkStart w:id="334" w:name="primary-users-18"/>
    <w:p>
      <w:pPr>
        <w:pStyle w:val="Heading2"/>
      </w:pPr>
      <w:r>
        <w:t xml:space="preserve">23.2 Primary Users</w:t>
      </w:r>
    </w:p>
    <w:p>
      <w:pPr>
        <w:pStyle w:val="Compact"/>
        <w:numPr>
          <w:ilvl w:val="0"/>
          <w:numId w:val="1226"/>
        </w:numPr>
      </w:pPr>
      <w:r>
        <w:t xml:space="preserve">Front Desk</w:t>
      </w:r>
    </w:p>
    <w:p>
      <w:pPr>
        <w:pStyle w:val="Compact"/>
        <w:numPr>
          <w:ilvl w:val="0"/>
          <w:numId w:val="1226"/>
        </w:numPr>
      </w:pPr>
      <w:r>
        <w:t xml:space="preserve">Manager</w:t>
      </w:r>
    </w:p>
    <w:bookmarkEnd w:id="334"/>
    <w:bookmarkStart w:id="335" w:name="entry-points-18"/>
    <w:p>
      <w:pPr>
        <w:pStyle w:val="Heading2"/>
      </w:pPr>
      <w:r>
        <w:t xml:space="preserve">23.3 Entry Points</w:t>
      </w:r>
    </w:p>
    <w:p>
      <w:pPr>
        <w:pStyle w:val="Compact"/>
        <w:numPr>
          <w:ilvl w:val="0"/>
          <w:numId w:val="1227"/>
        </w:numPr>
      </w:pPr>
      <w:r>
        <w:t xml:space="preserve">Global search</w:t>
      </w:r>
    </w:p>
    <w:p>
      <w:pPr>
        <w:pStyle w:val="Compact"/>
        <w:numPr>
          <w:ilvl w:val="0"/>
          <w:numId w:val="1227"/>
        </w:numPr>
      </w:pPr>
      <w:r>
        <w:t xml:space="preserve">Reservation create/edit</w:t>
      </w:r>
      <w:r>
        <w:t xml:space="preserve"> </w:t>
      </w:r>
      <w:r>
        <w:t xml:space="preserve">n- Stay/Folio context</w:t>
      </w:r>
    </w:p>
    <w:bookmarkEnd w:id="335"/>
    <w:bookmarkStart w:id="336" w:name="primary-decisions-jobs-to-be-done-18"/>
    <w:p>
      <w:pPr>
        <w:pStyle w:val="Heading2"/>
      </w:pPr>
      <w:r>
        <w:t xml:space="preserve">23.4 Primary Decisions / Jobs To Be Done</w:t>
      </w:r>
    </w:p>
    <w:p>
      <w:pPr>
        <w:pStyle w:val="Compact"/>
        <w:numPr>
          <w:ilvl w:val="0"/>
          <w:numId w:val="1228"/>
        </w:numPr>
      </w:pPr>
      <w:r>
        <w:t xml:space="preserve">find existing guest</w:t>
      </w:r>
    </w:p>
    <w:p>
      <w:pPr>
        <w:pStyle w:val="Compact"/>
        <w:numPr>
          <w:ilvl w:val="0"/>
          <w:numId w:val="1228"/>
        </w:numPr>
      </w:pPr>
      <w:r>
        <w:t xml:space="preserve">avoid duplicate basic profiles</w:t>
      </w:r>
    </w:p>
    <w:p>
      <w:pPr>
        <w:pStyle w:val="Compact"/>
        <w:numPr>
          <w:ilvl w:val="0"/>
          <w:numId w:val="1228"/>
        </w:numPr>
      </w:pPr>
      <w:r>
        <w:t xml:space="preserve">navigate to current reservation/stay/folio</w:t>
      </w:r>
    </w:p>
    <w:bookmarkEnd w:id="336"/>
    <w:bookmarkStart w:id="337" w:name="required-data-blocks-18"/>
    <w:p>
      <w:pPr>
        <w:pStyle w:val="Heading2"/>
      </w:pPr>
      <w:r>
        <w:t xml:space="preserve">23.5 Required Data Blocks</w:t>
      </w:r>
    </w:p>
    <w:p>
      <w:pPr>
        <w:pStyle w:val="Compact"/>
        <w:numPr>
          <w:ilvl w:val="0"/>
          <w:numId w:val="1229"/>
        </w:numPr>
      </w:pPr>
      <w:r>
        <w:t xml:space="preserve">guest name</w:t>
      </w:r>
    </w:p>
    <w:p>
      <w:pPr>
        <w:pStyle w:val="Compact"/>
        <w:numPr>
          <w:ilvl w:val="0"/>
          <w:numId w:val="1229"/>
        </w:numPr>
      </w:pPr>
      <w:r>
        <w:t xml:space="preserve">contact basics</w:t>
      </w:r>
    </w:p>
    <w:p>
      <w:pPr>
        <w:pStyle w:val="Compact"/>
        <w:numPr>
          <w:ilvl w:val="0"/>
          <w:numId w:val="1229"/>
        </w:numPr>
      </w:pPr>
      <w:r>
        <w:t xml:space="preserve">current/last stay summary</w:t>
      </w:r>
    </w:p>
    <w:p>
      <w:pPr>
        <w:pStyle w:val="Compact"/>
        <w:numPr>
          <w:ilvl w:val="0"/>
          <w:numId w:val="1229"/>
        </w:numPr>
      </w:pPr>
      <w:r>
        <w:t xml:space="preserve">active reservation indicator</w:t>
      </w:r>
    </w:p>
    <w:bookmarkEnd w:id="337"/>
    <w:bookmarkStart w:id="338" w:name="key-ui-sections-18"/>
    <w:p>
      <w:pPr>
        <w:pStyle w:val="Heading2"/>
      </w:pPr>
      <w:r>
        <w:t xml:space="preserve">23.6 Key UI Sections</w:t>
      </w:r>
    </w:p>
    <w:p>
      <w:pPr>
        <w:pStyle w:val="Compact"/>
        <w:numPr>
          <w:ilvl w:val="0"/>
          <w:numId w:val="1230"/>
        </w:numPr>
      </w:pPr>
      <w:r>
        <w:t xml:space="preserve">search bar</w:t>
      </w:r>
    </w:p>
    <w:p>
      <w:pPr>
        <w:pStyle w:val="Compact"/>
        <w:numPr>
          <w:ilvl w:val="0"/>
          <w:numId w:val="1230"/>
        </w:numPr>
      </w:pPr>
      <w:r>
        <w:t xml:space="preserve">result list</w:t>
      </w:r>
    </w:p>
    <w:p>
      <w:pPr>
        <w:pStyle w:val="Compact"/>
        <w:numPr>
          <w:ilvl w:val="0"/>
          <w:numId w:val="1230"/>
        </w:numPr>
      </w:pPr>
      <w:r>
        <w:t xml:space="preserve">quick context panel</w:t>
      </w:r>
    </w:p>
    <w:bookmarkEnd w:id="338"/>
    <w:bookmarkStart w:id="339" w:name="primary-cta-18"/>
    <w:p>
      <w:pPr>
        <w:pStyle w:val="Heading2"/>
      </w:pPr>
      <w:r>
        <w:t xml:space="preserve">23.7 Primary CTA</w:t>
      </w:r>
    </w:p>
    <w:p>
      <w:pPr>
        <w:pStyle w:val="Compact"/>
        <w:numPr>
          <w:ilvl w:val="0"/>
          <w:numId w:val="1231"/>
        </w:numPr>
      </w:pPr>
      <w:r>
        <w:t xml:space="preserve">Open Guest Context</w:t>
      </w:r>
      <w:r>
        <w:t xml:space="preserve"> </w:t>
      </w:r>
      <w:r>
        <w:t xml:space="preserve">یا در create flow:</w:t>
      </w:r>
    </w:p>
    <w:p>
      <w:pPr>
        <w:pStyle w:val="Compact"/>
        <w:numPr>
          <w:ilvl w:val="0"/>
          <w:numId w:val="1231"/>
        </w:numPr>
      </w:pPr>
      <w:r>
        <w:t xml:space="preserve">Select Guest</w:t>
      </w:r>
    </w:p>
    <w:bookmarkEnd w:id="339"/>
    <w:bookmarkStart w:id="340" w:name="secondary-actions-18"/>
    <w:p>
      <w:pPr>
        <w:pStyle w:val="Heading2"/>
      </w:pPr>
      <w:r>
        <w:t xml:space="preserve">23.8 Secondary Actions</w:t>
      </w:r>
    </w:p>
    <w:p>
      <w:pPr>
        <w:pStyle w:val="Compact"/>
        <w:numPr>
          <w:ilvl w:val="0"/>
          <w:numId w:val="1232"/>
        </w:numPr>
      </w:pPr>
      <w:r>
        <w:t xml:space="preserve">Create New Guest</w:t>
      </w:r>
    </w:p>
    <w:bookmarkEnd w:id="340"/>
    <w:bookmarkStart w:id="341" w:name="warnings-blocks-overrides-18"/>
    <w:p>
      <w:pPr>
        <w:pStyle w:val="Heading2"/>
      </w:pPr>
      <w:r>
        <w:t xml:space="preserve">23.9 Warnings / Blocks / Overrides</w:t>
      </w:r>
    </w:p>
    <w:p>
      <w:pPr>
        <w:pStyle w:val="Compact"/>
        <w:numPr>
          <w:ilvl w:val="0"/>
          <w:numId w:val="1233"/>
        </w:numPr>
      </w:pPr>
      <w:r>
        <w:t xml:space="preserve">possible duplicate warning helpful ولی non-blocking unless policy says otherwise</w:t>
      </w:r>
    </w:p>
    <w:bookmarkEnd w:id="341"/>
    <w:bookmarkStart w:id="342" w:name="state-variants-18"/>
    <w:p>
      <w:pPr>
        <w:pStyle w:val="Heading2"/>
      </w:pPr>
      <w:r>
        <w:t xml:space="preserve">23.10 State Variants</w:t>
      </w:r>
    </w:p>
    <w:p>
      <w:pPr>
        <w:pStyle w:val="Compact"/>
        <w:numPr>
          <w:ilvl w:val="0"/>
          <w:numId w:val="1234"/>
        </w:numPr>
      </w:pPr>
      <w:r>
        <w:t xml:space="preserve">no result</w:t>
      </w:r>
    </w:p>
    <w:p>
      <w:pPr>
        <w:pStyle w:val="Compact"/>
        <w:numPr>
          <w:ilvl w:val="0"/>
          <w:numId w:val="1234"/>
        </w:numPr>
      </w:pPr>
      <w:r>
        <w:t xml:space="preserve">single likely match</w:t>
      </w:r>
    </w:p>
    <w:p>
      <w:pPr>
        <w:pStyle w:val="Compact"/>
        <w:numPr>
          <w:ilvl w:val="0"/>
          <w:numId w:val="1234"/>
        </w:numPr>
      </w:pPr>
      <w:r>
        <w:t xml:space="preserve">duplicate-like results</w:t>
      </w:r>
    </w:p>
    <w:bookmarkEnd w:id="342"/>
    <w:bookmarkStart w:id="343" w:name="out-of-scope-for-mvp-18"/>
    <w:p>
      <w:pPr>
        <w:pStyle w:val="Heading2"/>
      </w:pPr>
      <w:r>
        <w:t xml:space="preserve">23.11 Out of Scope for MVP</w:t>
      </w:r>
    </w:p>
    <w:p>
      <w:pPr>
        <w:pStyle w:val="Compact"/>
        <w:numPr>
          <w:ilvl w:val="0"/>
          <w:numId w:val="1235"/>
        </w:numPr>
      </w:pPr>
      <w:r>
        <w:t xml:space="preserve">deep CRM segmentation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56" w:name="vendor-directory"/>
    <w:p>
      <w:pPr>
        <w:pStyle w:val="Heading1"/>
      </w:pPr>
      <w:r>
        <w:t xml:space="preserve">24. Vendor Directory</w:t>
      </w:r>
    </w:p>
    <w:bookmarkStart w:id="345" w:name="screen-purpose-19"/>
    <w:p>
      <w:pPr>
        <w:pStyle w:val="Heading2"/>
      </w:pPr>
      <w:r>
        <w:t xml:space="preserve">24.1 Screen Purpose</w:t>
      </w:r>
    </w:p>
    <w:p>
      <w:pPr>
        <w:pStyle w:val="FirstParagraph"/>
      </w:pPr>
      <w:r>
        <w:t xml:space="preserve">دسترسی پایه به vendor records برای expense/maintenance context.</w:t>
      </w:r>
    </w:p>
    <w:bookmarkEnd w:id="345"/>
    <w:bookmarkStart w:id="346" w:name="primary-users-19"/>
    <w:p>
      <w:pPr>
        <w:pStyle w:val="Heading2"/>
      </w:pPr>
      <w:r>
        <w:t xml:space="preserve">24.2 Primary Users</w:t>
      </w:r>
    </w:p>
    <w:p>
      <w:pPr>
        <w:pStyle w:val="Compact"/>
        <w:numPr>
          <w:ilvl w:val="0"/>
          <w:numId w:val="1236"/>
        </w:numPr>
      </w:pPr>
      <w:r>
        <w:t xml:space="preserve">Manager</w:t>
      </w:r>
    </w:p>
    <w:p>
      <w:pPr>
        <w:pStyle w:val="Compact"/>
        <w:numPr>
          <w:ilvl w:val="0"/>
          <w:numId w:val="1236"/>
        </w:numPr>
      </w:pPr>
      <w:r>
        <w:t xml:space="preserve">Accountant</w:t>
      </w:r>
    </w:p>
    <w:p>
      <w:pPr>
        <w:pStyle w:val="Compact"/>
        <w:numPr>
          <w:ilvl w:val="0"/>
          <w:numId w:val="1236"/>
        </w:numPr>
      </w:pPr>
      <w:r>
        <w:t xml:space="preserve">Maintenance lead</w:t>
      </w:r>
    </w:p>
    <w:bookmarkEnd w:id="346"/>
    <w:bookmarkStart w:id="347" w:name="entry-points-19"/>
    <w:p>
      <w:pPr>
        <w:pStyle w:val="Heading2"/>
      </w:pPr>
      <w:r>
        <w:t xml:space="preserve">24.3 Entry Points</w:t>
      </w:r>
    </w:p>
    <w:p>
      <w:pPr>
        <w:pStyle w:val="Compact"/>
        <w:numPr>
          <w:ilvl w:val="0"/>
          <w:numId w:val="1237"/>
        </w:numPr>
      </w:pPr>
      <w:r>
        <w:t xml:space="preserve">Expense create/edit</w:t>
      </w:r>
    </w:p>
    <w:p>
      <w:pPr>
        <w:pStyle w:val="Compact"/>
        <w:numPr>
          <w:ilvl w:val="0"/>
          <w:numId w:val="1237"/>
        </w:numPr>
      </w:pPr>
      <w:r>
        <w:t xml:space="preserve">Maintenance detail</w:t>
      </w:r>
    </w:p>
    <w:p>
      <w:pPr>
        <w:pStyle w:val="Compact"/>
        <w:numPr>
          <w:ilvl w:val="0"/>
          <w:numId w:val="1237"/>
        </w:numPr>
      </w:pPr>
      <w:r>
        <w:t xml:space="preserve">Navigation</w:t>
      </w:r>
    </w:p>
    <w:bookmarkEnd w:id="347"/>
    <w:bookmarkStart w:id="348" w:name="primary-decisions-jobs-to-be-done-19"/>
    <w:p>
      <w:pPr>
        <w:pStyle w:val="Heading2"/>
      </w:pPr>
      <w:r>
        <w:t xml:space="preserve">24.4 Primary Decisions / Jobs To Be Done</w:t>
      </w:r>
    </w:p>
    <w:p>
      <w:pPr>
        <w:pStyle w:val="Compact"/>
        <w:numPr>
          <w:ilvl w:val="0"/>
          <w:numId w:val="1238"/>
        </w:numPr>
      </w:pPr>
      <w:r>
        <w:t xml:space="preserve">choose vendor</w:t>
      </w:r>
    </w:p>
    <w:p>
      <w:pPr>
        <w:pStyle w:val="Compact"/>
        <w:numPr>
          <w:ilvl w:val="0"/>
          <w:numId w:val="1238"/>
        </w:numPr>
      </w:pPr>
      <w:r>
        <w:t xml:space="preserve">inspect basic vendor context</w:t>
      </w:r>
    </w:p>
    <w:bookmarkEnd w:id="348"/>
    <w:bookmarkStart w:id="349" w:name="required-data-blocks-19"/>
    <w:p>
      <w:pPr>
        <w:pStyle w:val="Heading2"/>
      </w:pPr>
      <w:r>
        <w:t xml:space="preserve">24.5 Required Data Blocks</w:t>
      </w:r>
    </w:p>
    <w:p>
      <w:pPr>
        <w:pStyle w:val="Compact"/>
        <w:numPr>
          <w:ilvl w:val="0"/>
          <w:numId w:val="1239"/>
        </w:numPr>
      </w:pPr>
      <w:r>
        <w:t xml:space="preserve">vendor name</w:t>
      </w:r>
    </w:p>
    <w:p>
      <w:pPr>
        <w:pStyle w:val="Compact"/>
        <w:numPr>
          <w:ilvl w:val="0"/>
          <w:numId w:val="1239"/>
        </w:numPr>
      </w:pPr>
      <w:r>
        <w:t xml:space="preserve">contact basics</w:t>
      </w:r>
    </w:p>
    <w:p>
      <w:pPr>
        <w:pStyle w:val="Compact"/>
        <w:numPr>
          <w:ilvl w:val="0"/>
          <w:numId w:val="1239"/>
        </w:numPr>
      </w:pPr>
      <w:r>
        <w:t xml:space="preserve">linked expenses count/summary if included</w:t>
      </w:r>
    </w:p>
    <w:bookmarkEnd w:id="349"/>
    <w:bookmarkStart w:id="350" w:name="key-ui-sections-19"/>
    <w:p>
      <w:pPr>
        <w:pStyle w:val="Heading2"/>
      </w:pPr>
      <w:r>
        <w:t xml:space="preserve">24.6 Key UI Sections</w:t>
      </w:r>
    </w:p>
    <w:p>
      <w:pPr>
        <w:pStyle w:val="Compact"/>
        <w:numPr>
          <w:ilvl w:val="0"/>
          <w:numId w:val="1240"/>
        </w:numPr>
      </w:pPr>
      <w:r>
        <w:t xml:space="preserve">vendor list</w:t>
      </w:r>
    </w:p>
    <w:p>
      <w:pPr>
        <w:pStyle w:val="Compact"/>
        <w:numPr>
          <w:ilvl w:val="0"/>
          <w:numId w:val="1240"/>
        </w:numPr>
      </w:pPr>
      <w:r>
        <w:t xml:space="preserve">search/filter</w:t>
      </w:r>
    </w:p>
    <w:p>
      <w:pPr>
        <w:pStyle w:val="Compact"/>
        <w:numPr>
          <w:ilvl w:val="0"/>
          <w:numId w:val="1240"/>
        </w:numPr>
      </w:pPr>
      <w:r>
        <w:t xml:space="preserve">quick detail</w:t>
      </w:r>
    </w:p>
    <w:bookmarkEnd w:id="350"/>
    <w:bookmarkStart w:id="351" w:name="primary-cta-19"/>
    <w:p>
      <w:pPr>
        <w:pStyle w:val="Heading2"/>
      </w:pPr>
      <w:r>
        <w:t xml:space="preserve">24.7 Primary CTA</w:t>
      </w:r>
    </w:p>
    <w:p>
      <w:pPr>
        <w:pStyle w:val="Compact"/>
        <w:numPr>
          <w:ilvl w:val="0"/>
          <w:numId w:val="1241"/>
        </w:numPr>
      </w:pPr>
      <w:r>
        <w:t xml:space="preserve">Select Vendor</w:t>
      </w:r>
      <w:r>
        <w:t xml:space="preserve"> </w:t>
      </w:r>
      <w:r>
        <w:t xml:space="preserve">یا</w:t>
      </w:r>
    </w:p>
    <w:p>
      <w:pPr>
        <w:pStyle w:val="Compact"/>
        <w:numPr>
          <w:ilvl w:val="0"/>
          <w:numId w:val="1241"/>
        </w:numPr>
      </w:pPr>
      <w:r>
        <w:t xml:space="preserve">Create Vendor</w:t>
      </w:r>
    </w:p>
    <w:bookmarkEnd w:id="351"/>
    <w:bookmarkStart w:id="352" w:name="secondary-actions-19"/>
    <w:p>
      <w:pPr>
        <w:pStyle w:val="Heading2"/>
      </w:pPr>
      <w:r>
        <w:t xml:space="preserve">24.8 Secondary Actions</w:t>
      </w:r>
    </w:p>
    <w:p>
      <w:pPr>
        <w:pStyle w:val="Compact"/>
        <w:numPr>
          <w:ilvl w:val="0"/>
          <w:numId w:val="1242"/>
        </w:numPr>
      </w:pPr>
      <w:r>
        <w:t xml:space="preserve">Open Linked Expenses</w:t>
      </w:r>
    </w:p>
    <w:bookmarkEnd w:id="352"/>
    <w:bookmarkStart w:id="353" w:name="warnings-blocks-overrides-19"/>
    <w:p>
      <w:pPr>
        <w:pStyle w:val="Heading2"/>
      </w:pPr>
      <w:r>
        <w:t xml:space="preserve">24.9 Warnings / Blocks / Overrides</w:t>
      </w:r>
    </w:p>
    <w:p>
      <w:pPr>
        <w:pStyle w:val="Compact"/>
        <w:numPr>
          <w:ilvl w:val="0"/>
          <w:numId w:val="1243"/>
        </w:numPr>
      </w:pPr>
      <w:r>
        <w:t xml:space="preserve">duplicate vendor suspicion as warning</w:t>
      </w:r>
    </w:p>
    <w:bookmarkEnd w:id="353"/>
    <w:bookmarkStart w:id="354" w:name="state-variants-19"/>
    <w:p>
      <w:pPr>
        <w:pStyle w:val="Heading2"/>
      </w:pPr>
      <w:r>
        <w:t xml:space="preserve">24.10 State Variants</w:t>
      </w:r>
    </w:p>
    <w:p>
      <w:pPr>
        <w:pStyle w:val="Compact"/>
        <w:numPr>
          <w:ilvl w:val="0"/>
          <w:numId w:val="1244"/>
        </w:numPr>
      </w:pPr>
      <w:r>
        <w:t xml:space="preserve">pick existing</w:t>
      </w:r>
    </w:p>
    <w:p>
      <w:pPr>
        <w:pStyle w:val="Compact"/>
        <w:numPr>
          <w:ilvl w:val="0"/>
          <w:numId w:val="1244"/>
        </w:numPr>
      </w:pPr>
      <w:r>
        <w:t xml:space="preserve">create new</w:t>
      </w:r>
    </w:p>
    <w:bookmarkEnd w:id="354"/>
    <w:bookmarkStart w:id="355" w:name="out-of-scope-for-mvp-19"/>
    <w:p>
      <w:pPr>
        <w:pStyle w:val="Heading2"/>
      </w:pPr>
      <w:r>
        <w:t xml:space="preserve">24.11 Out of Scope for MVP</w:t>
      </w:r>
    </w:p>
    <w:p>
      <w:pPr>
        <w:pStyle w:val="Compact"/>
        <w:numPr>
          <w:ilvl w:val="0"/>
          <w:numId w:val="1245"/>
        </w:numPr>
      </w:pPr>
      <w:r>
        <w:t xml:space="preserve">vendor contract lifecycle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68" w:name="user-role-view"/>
    <w:p>
      <w:pPr>
        <w:pStyle w:val="Heading1"/>
      </w:pPr>
      <w:r>
        <w:t xml:space="preserve">25. User &amp; Role View</w:t>
      </w:r>
    </w:p>
    <w:bookmarkStart w:id="357" w:name="screen-purpose-20"/>
    <w:p>
      <w:pPr>
        <w:pStyle w:val="Heading2"/>
      </w:pPr>
      <w:r>
        <w:t xml:space="preserve">25.1 Screen Purpose</w:t>
      </w:r>
    </w:p>
    <w:p>
      <w:pPr>
        <w:pStyle w:val="FirstParagraph"/>
      </w:pPr>
      <w:r>
        <w:t xml:space="preserve">نمای حداقلی برای مدیریت user access و نقش‌ها در چارچوب MVP.</w:t>
      </w:r>
    </w:p>
    <w:bookmarkEnd w:id="357"/>
    <w:bookmarkStart w:id="358" w:name="primary-users-20"/>
    <w:p>
      <w:pPr>
        <w:pStyle w:val="Heading2"/>
      </w:pPr>
      <w:r>
        <w:t xml:space="preserve">25.2 Primary Users</w:t>
      </w:r>
    </w:p>
    <w:p>
      <w:pPr>
        <w:pStyle w:val="Compact"/>
        <w:numPr>
          <w:ilvl w:val="0"/>
          <w:numId w:val="1246"/>
        </w:numPr>
      </w:pPr>
      <w:r>
        <w:t xml:space="preserve">Admin</w:t>
      </w:r>
    </w:p>
    <w:p>
      <w:pPr>
        <w:pStyle w:val="Compact"/>
        <w:numPr>
          <w:ilvl w:val="0"/>
          <w:numId w:val="1246"/>
        </w:numPr>
      </w:pPr>
      <w:r>
        <w:t xml:space="preserve">Manager (limited)</w:t>
      </w:r>
    </w:p>
    <w:bookmarkEnd w:id="358"/>
    <w:bookmarkStart w:id="359" w:name="entry-points-20"/>
    <w:p>
      <w:pPr>
        <w:pStyle w:val="Heading2"/>
      </w:pPr>
      <w:r>
        <w:t xml:space="preserve">25.3 Entry Points</w:t>
      </w:r>
    </w:p>
    <w:p>
      <w:pPr>
        <w:pStyle w:val="Compact"/>
        <w:numPr>
          <w:ilvl w:val="0"/>
          <w:numId w:val="1247"/>
        </w:numPr>
      </w:pPr>
      <w:r>
        <w:t xml:space="preserve">Settings/Admin nav</w:t>
      </w:r>
    </w:p>
    <w:bookmarkEnd w:id="359"/>
    <w:bookmarkStart w:id="360" w:name="primary-decisions-jobs-to-be-done-20"/>
    <w:p>
      <w:pPr>
        <w:pStyle w:val="Heading2"/>
      </w:pPr>
      <w:r>
        <w:t xml:space="preserve">25.4 Primary Decisions / Jobs To Be Done</w:t>
      </w:r>
    </w:p>
    <w:p>
      <w:pPr>
        <w:pStyle w:val="Compact"/>
        <w:numPr>
          <w:ilvl w:val="0"/>
          <w:numId w:val="1248"/>
        </w:numPr>
      </w:pPr>
      <w:r>
        <w:t xml:space="preserve">view users</w:t>
      </w:r>
    </w:p>
    <w:p>
      <w:pPr>
        <w:pStyle w:val="Compact"/>
        <w:numPr>
          <w:ilvl w:val="0"/>
          <w:numId w:val="1248"/>
        </w:numPr>
      </w:pPr>
      <w:r>
        <w:t xml:space="preserve">assign/change role</w:t>
      </w:r>
    </w:p>
    <w:p>
      <w:pPr>
        <w:pStyle w:val="Compact"/>
        <w:numPr>
          <w:ilvl w:val="0"/>
          <w:numId w:val="1248"/>
        </w:numPr>
      </w:pPr>
      <w:r>
        <w:t xml:space="preserve">inspect active/inactive status</w:t>
      </w:r>
    </w:p>
    <w:bookmarkEnd w:id="360"/>
    <w:bookmarkStart w:id="361" w:name="required-data-blocks-20"/>
    <w:p>
      <w:pPr>
        <w:pStyle w:val="Heading2"/>
      </w:pPr>
      <w:r>
        <w:t xml:space="preserve">25.5 Required Data Blocks</w:t>
      </w:r>
    </w:p>
    <w:p>
      <w:pPr>
        <w:pStyle w:val="Compact"/>
        <w:numPr>
          <w:ilvl w:val="0"/>
          <w:numId w:val="1249"/>
        </w:numPr>
      </w:pPr>
      <w:r>
        <w:t xml:space="preserve">user name</w:t>
      </w:r>
    </w:p>
    <w:p>
      <w:pPr>
        <w:pStyle w:val="Compact"/>
        <w:numPr>
          <w:ilvl w:val="0"/>
          <w:numId w:val="1249"/>
        </w:numPr>
      </w:pPr>
      <w:r>
        <w:t xml:space="preserve">role</w:t>
      </w:r>
    </w:p>
    <w:p>
      <w:pPr>
        <w:pStyle w:val="Compact"/>
        <w:numPr>
          <w:ilvl w:val="0"/>
          <w:numId w:val="1249"/>
        </w:numPr>
      </w:pPr>
      <w:r>
        <w:t xml:space="preserve">active/inactive</w:t>
      </w:r>
    </w:p>
    <w:p>
      <w:pPr>
        <w:pStyle w:val="Compact"/>
        <w:numPr>
          <w:ilvl w:val="0"/>
          <w:numId w:val="1249"/>
        </w:numPr>
      </w:pPr>
      <w:r>
        <w:t xml:space="preserve">basic audit metadata</w:t>
      </w:r>
    </w:p>
    <w:bookmarkEnd w:id="361"/>
    <w:bookmarkStart w:id="362" w:name="key-ui-sections-20"/>
    <w:p>
      <w:pPr>
        <w:pStyle w:val="Heading2"/>
      </w:pPr>
      <w:r>
        <w:t xml:space="preserve">25.6 Key UI Sections</w:t>
      </w:r>
    </w:p>
    <w:p>
      <w:pPr>
        <w:pStyle w:val="Compact"/>
        <w:numPr>
          <w:ilvl w:val="0"/>
          <w:numId w:val="1250"/>
        </w:numPr>
      </w:pPr>
      <w:r>
        <w:t xml:space="preserve">user table</w:t>
      </w:r>
    </w:p>
    <w:p>
      <w:pPr>
        <w:pStyle w:val="Compact"/>
        <w:numPr>
          <w:ilvl w:val="0"/>
          <w:numId w:val="1250"/>
        </w:numPr>
      </w:pPr>
      <w:r>
        <w:t xml:space="preserve">role edit action</w:t>
      </w:r>
    </w:p>
    <w:p>
      <w:pPr>
        <w:pStyle w:val="Compact"/>
        <w:numPr>
          <w:ilvl w:val="0"/>
          <w:numId w:val="1250"/>
        </w:numPr>
      </w:pPr>
      <w:r>
        <w:t xml:space="preserve">active status action</w:t>
      </w:r>
    </w:p>
    <w:bookmarkEnd w:id="362"/>
    <w:bookmarkStart w:id="363" w:name="primary-cta-20"/>
    <w:p>
      <w:pPr>
        <w:pStyle w:val="Heading2"/>
      </w:pPr>
      <w:r>
        <w:t xml:space="preserve">25.7 Primary CTA</w:t>
      </w:r>
    </w:p>
    <w:p>
      <w:pPr>
        <w:pStyle w:val="Compact"/>
        <w:numPr>
          <w:ilvl w:val="0"/>
          <w:numId w:val="1251"/>
        </w:numPr>
      </w:pPr>
      <w:r>
        <w:t xml:space="preserve">Create User</w:t>
      </w:r>
      <w:r>
        <w:t xml:space="preserve"> </w:t>
      </w:r>
      <w:r>
        <w:t xml:space="preserve">یا</w:t>
      </w:r>
    </w:p>
    <w:p>
      <w:pPr>
        <w:pStyle w:val="Compact"/>
        <w:numPr>
          <w:ilvl w:val="0"/>
          <w:numId w:val="1251"/>
        </w:numPr>
      </w:pPr>
      <w:r>
        <w:t xml:space="preserve">Update Role</w:t>
      </w:r>
    </w:p>
    <w:bookmarkEnd w:id="363"/>
    <w:bookmarkStart w:id="364" w:name="secondary-actions-20"/>
    <w:p>
      <w:pPr>
        <w:pStyle w:val="Heading2"/>
      </w:pPr>
      <w:r>
        <w:t xml:space="preserve">25.8 Secondary Actions</w:t>
      </w:r>
    </w:p>
    <w:p>
      <w:pPr>
        <w:pStyle w:val="Compact"/>
        <w:numPr>
          <w:ilvl w:val="0"/>
          <w:numId w:val="1252"/>
        </w:numPr>
      </w:pPr>
      <w:r>
        <w:t xml:space="preserve">Disable User</w:t>
      </w:r>
    </w:p>
    <w:p>
      <w:pPr>
        <w:pStyle w:val="Compact"/>
        <w:numPr>
          <w:ilvl w:val="0"/>
          <w:numId w:val="1252"/>
        </w:numPr>
      </w:pPr>
      <w:r>
        <w:t xml:space="preserve">View Permissions Summary</w:t>
      </w:r>
    </w:p>
    <w:bookmarkEnd w:id="364"/>
    <w:bookmarkStart w:id="365" w:name="warnings-blocks-overrides-20"/>
    <w:p>
      <w:pPr>
        <w:pStyle w:val="Heading2"/>
      </w:pPr>
      <w:r>
        <w:t xml:space="preserve">25.9 Warnings / Blocks / Overrides</w:t>
      </w:r>
    </w:p>
    <w:p>
      <w:pPr>
        <w:pStyle w:val="Compact"/>
        <w:numPr>
          <w:ilvl w:val="0"/>
          <w:numId w:val="1253"/>
        </w:numPr>
      </w:pPr>
      <w:r>
        <w:t xml:space="preserve">role change warnings for privileged roles</w:t>
      </w:r>
    </w:p>
    <w:p>
      <w:pPr>
        <w:pStyle w:val="Compact"/>
        <w:numPr>
          <w:ilvl w:val="0"/>
          <w:numId w:val="1253"/>
        </w:numPr>
      </w:pPr>
      <w:r>
        <w:t xml:space="preserve">self-demotion / invalid access mutation blocked if relevant</w:t>
      </w:r>
    </w:p>
    <w:bookmarkEnd w:id="365"/>
    <w:bookmarkStart w:id="366" w:name="state-variants-20"/>
    <w:p>
      <w:pPr>
        <w:pStyle w:val="Heading2"/>
      </w:pPr>
      <w:r>
        <w:t xml:space="preserve">25.10 State Variants</w:t>
      </w:r>
    </w:p>
    <w:p>
      <w:pPr>
        <w:pStyle w:val="Compact"/>
        <w:numPr>
          <w:ilvl w:val="0"/>
          <w:numId w:val="1254"/>
        </w:numPr>
      </w:pPr>
      <w:r>
        <w:t xml:space="preserve">active staff</w:t>
      </w:r>
    </w:p>
    <w:p>
      <w:pPr>
        <w:pStyle w:val="Compact"/>
        <w:numPr>
          <w:ilvl w:val="0"/>
          <w:numId w:val="1254"/>
        </w:numPr>
      </w:pPr>
      <w:r>
        <w:t xml:space="preserve">suspended/inactive</w:t>
      </w:r>
    </w:p>
    <w:bookmarkEnd w:id="366"/>
    <w:bookmarkStart w:id="367" w:name="out-of-scope-for-mvp-20"/>
    <w:p>
      <w:pPr>
        <w:pStyle w:val="Heading2"/>
      </w:pPr>
      <w:r>
        <w:t xml:space="preserve">25.11 Out of Scope for MVP</w:t>
      </w:r>
    </w:p>
    <w:p>
      <w:pPr>
        <w:pStyle w:val="Compact"/>
        <w:numPr>
          <w:ilvl w:val="0"/>
          <w:numId w:val="1255"/>
        </w:numPr>
      </w:pPr>
      <w:r>
        <w:t xml:space="preserve">SCIM/SSO advanced admin</w:t>
      </w:r>
    </w:p>
    <w:p>
      <w:pPr>
        <w:pStyle w:val="Compact"/>
        <w:numPr>
          <w:ilvl w:val="0"/>
          <w:numId w:val="1255"/>
        </w:numPr>
      </w:pPr>
      <w:r>
        <w:t xml:space="preserve">permission-by-permission custom builder</w:t>
      </w:r>
    </w:p>
    <w:p>
      <w:r>
        <w:pict>
          <v:rect style="width:0;height:1.5pt" o:hralign="center" o:hrstd="t" o:hr="t"/>
        </w:pict>
      </w:r>
    </w:p>
    <w:bookmarkEnd w:id="367"/>
    <w:bookmarkEnd w:id="368"/>
    <w:bookmarkStart w:id="384" w:name="ai-assistant-panel"/>
    <w:p>
      <w:pPr>
        <w:pStyle w:val="Heading1"/>
      </w:pPr>
      <w:r>
        <w:t xml:space="preserve">26. AI Assistant Panel</w:t>
      </w:r>
    </w:p>
    <w:bookmarkStart w:id="369" w:name="screen-purpose-21"/>
    <w:p>
      <w:pPr>
        <w:pStyle w:val="Heading2"/>
      </w:pPr>
      <w:r>
        <w:t xml:space="preserve">26.1 Screen Purpose</w:t>
      </w:r>
    </w:p>
    <w:p>
      <w:pPr>
        <w:pStyle w:val="FirstParagraph"/>
      </w:pPr>
      <w:r>
        <w:t xml:space="preserve">query/reporting/advisory layer controlled by human review.</w:t>
      </w:r>
    </w:p>
    <w:bookmarkEnd w:id="369"/>
    <w:bookmarkStart w:id="370" w:name="primary-users-21"/>
    <w:p>
      <w:pPr>
        <w:pStyle w:val="Heading2"/>
      </w:pPr>
      <w:r>
        <w:t xml:space="preserve">26.2 Primary Users</w:t>
      </w:r>
    </w:p>
    <w:p>
      <w:pPr>
        <w:pStyle w:val="Compact"/>
        <w:numPr>
          <w:ilvl w:val="0"/>
          <w:numId w:val="1256"/>
        </w:numPr>
      </w:pPr>
      <w:r>
        <w:t xml:space="preserve">Manager</w:t>
      </w:r>
    </w:p>
    <w:p>
      <w:pPr>
        <w:pStyle w:val="Compact"/>
        <w:numPr>
          <w:ilvl w:val="0"/>
          <w:numId w:val="1256"/>
        </w:numPr>
      </w:pPr>
      <w:r>
        <w:t xml:space="preserve">Accountant</w:t>
      </w:r>
    </w:p>
    <w:p>
      <w:pPr>
        <w:pStyle w:val="Compact"/>
        <w:numPr>
          <w:ilvl w:val="0"/>
          <w:numId w:val="1256"/>
        </w:numPr>
      </w:pPr>
      <w:r>
        <w:t xml:space="preserve">Front Desk (limited informational use)</w:t>
      </w:r>
    </w:p>
    <w:bookmarkEnd w:id="370"/>
    <w:bookmarkStart w:id="371" w:name="entry-points-21"/>
    <w:p>
      <w:pPr>
        <w:pStyle w:val="Heading2"/>
      </w:pPr>
      <w:r>
        <w:t xml:space="preserve">26.3 Entry Points</w:t>
      </w:r>
    </w:p>
    <w:p>
      <w:pPr>
        <w:pStyle w:val="Compact"/>
        <w:numPr>
          <w:ilvl w:val="0"/>
          <w:numId w:val="1257"/>
        </w:numPr>
      </w:pPr>
      <w:r>
        <w:t xml:space="preserve">dedicated side panel</w:t>
      </w:r>
    </w:p>
    <w:p>
      <w:pPr>
        <w:pStyle w:val="Compact"/>
        <w:numPr>
          <w:ilvl w:val="0"/>
          <w:numId w:val="1257"/>
        </w:numPr>
      </w:pPr>
      <w:r>
        <w:t xml:space="preserve">dashboard shortcut</w:t>
      </w:r>
    </w:p>
    <w:p>
      <w:pPr>
        <w:pStyle w:val="Compact"/>
        <w:numPr>
          <w:ilvl w:val="0"/>
          <w:numId w:val="1257"/>
        </w:numPr>
      </w:pPr>
      <w:r>
        <w:t xml:space="preserve">reporting/navigation entry</w:t>
      </w:r>
    </w:p>
    <w:bookmarkEnd w:id="371"/>
    <w:bookmarkStart w:id="372" w:name="primary-decisions-jobs-to-be-done-21"/>
    <w:p>
      <w:pPr>
        <w:pStyle w:val="Heading2"/>
      </w:pPr>
      <w:r>
        <w:t xml:space="preserve">26.4 Primary Decisions / Jobs To Be Done</w:t>
      </w:r>
    </w:p>
    <w:p>
      <w:pPr>
        <w:pStyle w:val="Compact"/>
        <w:numPr>
          <w:ilvl w:val="0"/>
          <w:numId w:val="1258"/>
        </w:numPr>
      </w:pPr>
      <w:r>
        <w:t xml:space="preserve">ask operational/financial questions</w:t>
      </w:r>
    </w:p>
    <w:p>
      <w:pPr>
        <w:pStyle w:val="Compact"/>
        <w:numPr>
          <w:ilvl w:val="0"/>
          <w:numId w:val="1258"/>
        </w:numPr>
      </w:pPr>
      <w:r>
        <w:t xml:space="preserve">get summaries</w:t>
      </w:r>
    </w:p>
    <w:p>
      <w:pPr>
        <w:pStyle w:val="Compact"/>
        <w:numPr>
          <w:ilvl w:val="0"/>
          <w:numId w:val="1258"/>
        </w:numPr>
      </w:pPr>
      <w:r>
        <w:t xml:space="preserve">receive controlled action proposals</w:t>
      </w:r>
    </w:p>
    <w:bookmarkEnd w:id="372"/>
    <w:bookmarkStart w:id="373" w:name="required-data-blocks-21"/>
    <w:p>
      <w:pPr>
        <w:pStyle w:val="Heading2"/>
      </w:pPr>
      <w:r>
        <w:t xml:space="preserve">26.5 Required Data Blocks</w:t>
      </w:r>
    </w:p>
    <w:p>
      <w:pPr>
        <w:pStyle w:val="Compact"/>
        <w:numPr>
          <w:ilvl w:val="0"/>
          <w:numId w:val="1259"/>
        </w:numPr>
      </w:pPr>
      <w:r>
        <w:t xml:space="preserve">query input</w:t>
      </w:r>
    </w:p>
    <w:p>
      <w:pPr>
        <w:pStyle w:val="Compact"/>
        <w:numPr>
          <w:ilvl w:val="0"/>
          <w:numId w:val="1259"/>
        </w:numPr>
      </w:pPr>
      <w:r>
        <w:t xml:space="preserve">answer panel</w:t>
      </w:r>
    </w:p>
    <w:p>
      <w:pPr>
        <w:pStyle w:val="Compact"/>
        <w:numPr>
          <w:ilvl w:val="0"/>
          <w:numId w:val="1259"/>
        </w:numPr>
      </w:pPr>
      <w:r>
        <w:t xml:space="preserve">cited/sourced data summary if available in MVP-lite</w:t>
      </w:r>
    </w:p>
    <w:p>
      <w:pPr>
        <w:pStyle w:val="Compact"/>
        <w:numPr>
          <w:ilvl w:val="0"/>
          <w:numId w:val="1259"/>
        </w:numPr>
      </w:pPr>
      <w:r>
        <w:t xml:space="preserve">suggested actions section</w:t>
      </w:r>
    </w:p>
    <w:bookmarkEnd w:id="373"/>
    <w:bookmarkStart w:id="378" w:name="key-ui-sections-21"/>
    <w:p>
      <w:pPr>
        <w:pStyle w:val="Heading2"/>
      </w:pPr>
      <w:r>
        <w:t xml:space="preserve">26.6 Key UI Sections</w:t>
      </w:r>
    </w:p>
    <w:bookmarkStart w:id="374" w:name="a.-query-box"/>
    <w:p>
      <w:pPr>
        <w:pStyle w:val="Heading3"/>
      </w:pPr>
      <w:r>
        <w:t xml:space="preserve">A. Query Box</w:t>
      </w:r>
    </w:p>
    <w:bookmarkEnd w:id="374"/>
    <w:bookmarkStart w:id="375" w:name="b.-answer-summary-panel"/>
    <w:p>
      <w:pPr>
        <w:pStyle w:val="Heading3"/>
      </w:pPr>
      <w:r>
        <w:t xml:space="preserve">B. Answer / Summary Panel</w:t>
      </w:r>
    </w:p>
    <w:bookmarkEnd w:id="375"/>
    <w:bookmarkStart w:id="376" w:name="c.-suggested-actions-human-review-only"/>
    <w:p>
      <w:pPr>
        <w:pStyle w:val="Heading3"/>
      </w:pPr>
      <w:r>
        <w:t xml:space="preserve">C. Suggested Actions (human review only)</w:t>
      </w:r>
    </w:p>
    <w:bookmarkEnd w:id="376"/>
    <w:bookmarkStart w:id="377" w:name="d.-recent-queries"/>
    <w:p>
      <w:pPr>
        <w:pStyle w:val="Heading3"/>
      </w:pPr>
      <w:r>
        <w:t xml:space="preserve">D. Recent Queries</w:t>
      </w:r>
    </w:p>
    <w:bookmarkEnd w:id="377"/>
    <w:bookmarkEnd w:id="378"/>
    <w:bookmarkStart w:id="379" w:name="primary-cta-21"/>
    <w:p>
      <w:pPr>
        <w:pStyle w:val="Heading2"/>
      </w:pPr>
      <w:r>
        <w:t xml:space="preserve">26.7 Primary CTA</w:t>
      </w:r>
    </w:p>
    <w:p>
      <w:pPr>
        <w:pStyle w:val="Compact"/>
        <w:numPr>
          <w:ilvl w:val="0"/>
          <w:numId w:val="1260"/>
        </w:numPr>
      </w:pPr>
      <w:r>
        <w:t xml:space="preserve">Run Query</w:t>
      </w:r>
    </w:p>
    <w:bookmarkEnd w:id="379"/>
    <w:bookmarkStart w:id="380" w:name="secondary-actions-21"/>
    <w:p>
      <w:pPr>
        <w:pStyle w:val="Heading2"/>
      </w:pPr>
      <w:r>
        <w:t xml:space="preserve">26.8 Secondary Actions</w:t>
      </w:r>
    </w:p>
    <w:p>
      <w:pPr>
        <w:pStyle w:val="Compact"/>
        <w:numPr>
          <w:ilvl w:val="0"/>
          <w:numId w:val="1261"/>
        </w:numPr>
      </w:pPr>
      <w:r>
        <w:t xml:space="preserve">Copy Result</w:t>
      </w:r>
    </w:p>
    <w:p>
      <w:pPr>
        <w:pStyle w:val="Compact"/>
        <w:numPr>
          <w:ilvl w:val="0"/>
          <w:numId w:val="1261"/>
        </w:numPr>
      </w:pPr>
      <w:r>
        <w:t xml:space="preserve">Open Related Screen</w:t>
      </w:r>
    </w:p>
    <w:p>
      <w:pPr>
        <w:pStyle w:val="Compact"/>
        <w:numPr>
          <w:ilvl w:val="0"/>
          <w:numId w:val="1261"/>
        </w:numPr>
      </w:pPr>
      <w:r>
        <w:t xml:space="preserve">Review Proposed Action</w:t>
      </w:r>
    </w:p>
    <w:bookmarkEnd w:id="380"/>
    <w:bookmarkStart w:id="381" w:name="warnings-blocks-overrides-21"/>
    <w:p>
      <w:pPr>
        <w:pStyle w:val="Heading2"/>
      </w:pPr>
      <w:r>
        <w:t xml:space="preserve">26.9 Warnings / Blocks / Overrides</w:t>
      </w:r>
    </w:p>
    <w:p>
      <w:pPr>
        <w:pStyle w:val="Compact"/>
        <w:numPr>
          <w:ilvl w:val="0"/>
          <w:numId w:val="1262"/>
        </w:numPr>
      </w:pPr>
      <w:r>
        <w:t xml:space="preserve">AI should not directly execute sensitive commands without explicit human review</w:t>
      </w:r>
    </w:p>
    <w:p>
      <w:pPr>
        <w:pStyle w:val="Compact"/>
        <w:numPr>
          <w:ilvl w:val="0"/>
          <w:numId w:val="1262"/>
        </w:numPr>
      </w:pPr>
      <w:r>
        <w:t xml:space="preserve">responses should not masquerade as final accounting truth without drill-down</w:t>
      </w:r>
    </w:p>
    <w:bookmarkEnd w:id="381"/>
    <w:bookmarkStart w:id="382" w:name="state-variants-21"/>
    <w:p>
      <w:pPr>
        <w:pStyle w:val="Heading2"/>
      </w:pPr>
      <w:r>
        <w:t xml:space="preserve">26.10 State Variants</w:t>
      </w:r>
    </w:p>
    <w:p>
      <w:pPr>
        <w:pStyle w:val="Compact"/>
        <w:numPr>
          <w:ilvl w:val="0"/>
          <w:numId w:val="1263"/>
        </w:numPr>
      </w:pPr>
      <w:r>
        <w:t xml:space="preserve">query result</w:t>
      </w:r>
    </w:p>
    <w:p>
      <w:pPr>
        <w:pStyle w:val="Compact"/>
        <w:numPr>
          <w:ilvl w:val="0"/>
          <w:numId w:val="1263"/>
        </w:numPr>
      </w:pPr>
      <w:r>
        <w:t xml:space="preserve">no data</w:t>
      </w:r>
    </w:p>
    <w:p>
      <w:pPr>
        <w:pStyle w:val="Compact"/>
        <w:numPr>
          <w:ilvl w:val="0"/>
          <w:numId w:val="1263"/>
        </w:numPr>
      </w:pPr>
      <w:r>
        <w:t xml:space="preserve">ambiguous question</w:t>
      </w:r>
    </w:p>
    <w:p>
      <w:pPr>
        <w:pStyle w:val="Compact"/>
        <w:numPr>
          <w:ilvl w:val="0"/>
          <w:numId w:val="1263"/>
        </w:numPr>
      </w:pPr>
      <w:r>
        <w:t xml:space="preserve">action proposal generated</w:t>
      </w:r>
    </w:p>
    <w:bookmarkEnd w:id="382"/>
    <w:bookmarkStart w:id="383" w:name="out-of-scope-for-mvp-21"/>
    <w:p>
      <w:pPr>
        <w:pStyle w:val="Heading2"/>
      </w:pPr>
      <w:r>
        <w:t xml:space="preserve">26.11 Out of Scope for MVP</w:t>
      </w:r>
    </w:p>
    <w:p>
      <w:pPr>
        <w:pStyle w:val="Compact"/>
        <w:numPr>
          <w:ilvl w:val="0"/>
          <w:numId w:val="1264"/>
        </w:numPr>
      </w:pPr>
      <w:r>
        <w:t xml:space="preserve">autonomous execution loops</w:t>
      </w:r>
    </w:p>
    <w:p>
      <w:pPr>
        <w:pStyle w:val="Compact"/>
        <w:numPr>
          <w:ilvl w:val="0"/>
          <w:numId w:val="1264"/>
        </w:numPr>
      </w:pPr>
      <w:r>
        <w:t xml:space="preserve">unsupervised financial posting</w:t>
      </w:r>
    </w:p>
    <w:p>
      <w:r>
        <w:pict>
          <v:rect style="width:0;height:1.5pt" o:hralign="center" o:hrstd="t" o:hr="t"/>
        </w:pict>
      </w:r>
    </w:p>
    <w:bookmarkEnd w:id="383"/>
    <w:bookmarkEnd w:id="384"/>
    <w:bookmarkStart w:id="390" w:name="Xfb60c8515aaccd0ce2ecaca3f1a2d6b2220e606"/>
    <w:p>
      <w:pPr>
        <w:pStyle w:val="Heading1"/>
      </w:pPr>
      <w:r>
        <w:t xml:space="preserve">27. Cross-Screen UX Rules Derived from This Pack</w:t>
      </w:r>
    </w:p>
    <w:bookmarkStart w:id="385" w:name="X766c9adf21440f93dbc5f28f9cb64225f60cff3"/>
    <w:p>
      <w:pPr>
        <w:pStyle w:val="Heading2"/>
      </w:pPr>
      <w:r>
        <w:t xml:space="preserve">27.1 Reservation → Check-In → Stay → Checkout باید navigation chain روشن داشته باشد</w:t>
      </w:r>
    </w:p>
    <w:p>
      <w:pPr>
        <w:pStyle w:val="FirstParagraph"/>
      </w:pPr>
      <w:r>
        <w:t xml:space="preserve">کاربر نباید حس کند بعد از check-in وارد entity دیگری شده که context آن گم شده است. transition باید روشن باشد.</w:t>
      </w:r>
    </w:p>
    <w:bookmarkEnd w:id="385"/>
    <w:bookmarkStart w:id="386" w:name="Xc149f7efbd5b37a16bd056b4baf15e958e47729"/>
    <w:p>
      <w:pPr>
        <w:pStyle w:val="Heading2"/>
      </w:pPr>
      <w:r>
        <w:t xml:space="preserve">27.2 Folio باید از Reservation و Stay قابل‌دسترسی باشد</w:t>
      </w:r>
    </w:p>
    <w:p>
      <w:pPr>
        <w:pStyle w:val="FirstParagraph"/>
      </w:pPr>
      <w:r>
        <w:t xml:space="preserve">اما source context نباید گم شود. یعنی کاربر بداند از کجا به folio آمده است.</w:t>
      </w:r>
    </w:p>
    <w:bookmarkEnd w:id="386"/>
    <w:bookmarkStart w:id="387" w:name="X2d3b3e5ce8cfe71e8cb106cd870ad459ef465e3"/>
    <w:p>
      <w:pPr>
        <w:pStyle w:val="Heading2"/>
      </w:pPr>
      <w:r>
        <w:t xml:space="preserve">27.3 Inventory-related blockers باید cross-surface دیده شوند</w:t>
      </w:r>
    </w:p>
    <w:p>
      <w:pPr>
        <w:pStyle w:val="FirstParagraph"/>
      </w:pPr>
      <w:r>
        <w:t xml:space="preserve">maintenance / dirty / blocked inventory فقط داخل inventory page پنهان نماند. باید در arrival, move, checkout-related screens هم surfaced شود.</w:t>
      </w:r>
    </w:p>
    <w:bookmarkEnd w:id="387"/>
    <w:bookmarkStart w:id="388" w:name="Xbc81ece9135728f1d7bf20aa1a0877a23c5fa51"/>
    <w:p>
      <w:pPr>
        <w:pStyle w:val="Heading2"/>
      </w:pPr>
      <w:r>
        <w:t xml:space="preserve">27.4 open receivable باید فقط یک financial fact نباشد</w:t>
      </w:r>
    </w:p>
    <w:p>
      <w:pPr>
        <w:pStyle w:val="FirstParagraph"/>
      </w:pPr>
      <w:r>
        <w:t xml:space="preserve">در checkout flow و departure board هم visible باشد.</w:t>
      </w:r>
    </w:p>
    <w:bookmarkEnd w:id="388"/>
    <w:bookmarkStart w:id="389" w:name="X63fa547fc6aaf74c82187302b0da35548ebfff1"/>
    <w:p>
      <w:pPr>
        <w:pStyle w:val="Heading2"/>
      </w:pPr>
      <w:r>
        <w:t xml:space="preserve">27.5 housekeeping completion و maintenance resolution نباید ambiguously sellable state را نشان دهند</w:t>
      </w:r>
    </w:p>
    <w:p>
      <w:pPr>
        <w:pStyle w:val="FirstParagraph"/>
      </w:pPr>
      <w:r>
        <w:t xml:space="preserve">sellability باید از rule-combined state روشن شود.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6" w:name="mvp-navigation-blueprint-conceptual"/>
    <w:p>
      <w:pPr>
        <w:pStyle w:val="Heading1"/>
      </w:pPr>
      <w:r>
        <w:t xml:space="preserve">28. MVP Navigation Blueprint (Conceptual)</w:t>
      </w:r>
    </w:p>
    <w:p>
      <w:pPr>
        <w:pStyle w:val="FirstParagraph"/>
      </w:pPr>
      <w:r>
        <w:t xml:space="preserve">برای MVP navigation ساده و role-friendly، دسته‌بندی منطقی این است:</w:t>
      </w:r>
    </w:p>
    <w:bookmarkStart w:id="391" w:name="operations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265"/>
        </w:numPr>
      </w:pPr>
      <w:r>
        <w:t xml:space="preserve">Dashboard</w:t>
      </w:r>
    </w:p>
    <w:p>
      <w:pPr>
        <w:pStyle w:val="Compact"/>
        <w:numPr>
          <w:ilvl w:val="0"/>
          <w:numId w:val="1265"/>
        </w:numPr>
      </w:pPr>
      <w:r>
        <w:t xml:space="preserve">Arrival Board</w:t>
      </w:r>
    </w:p>
    <w:p>
      <w:pPr>
        <w:pStyle w:val="Compact"/>
        <w:numPr>
          <w:ilvl w:val="0"/>
          <w:numId w:val="1265"/>
        </w:numPr>
      </w:pPr>
      <w:r>
        <w:t xml:space="preserve">Departure Board</w:t>
      </w:r>
    </w:p>
    <w:p>
      <w:pPr>
        <w:pStyle w:val="Compact"/>
        <w:numPr>
          <w:ilvl w:val="0"/>
          <w:numId w:val="1265"/>
        </w:numPr>
      </w:pPr>
      <w:r>
        <w:t xml:space="preserve">In-House Overview</w:t>
      </w:r>
    </w:p>
    <w:p>
      <w:pPr>
        <w:pStyle w:val="Compact"/>
        <w:numPr>
          <w:ilvl w:val="0"/>
          <w:numId w:val="1265"/>
        </w:numPr>
      </w:pPr>
      <w:r>
        <w:t xml:space="preserve">Inventory</w:t>
      </w:r>
    </w:p>
    <w:bookmarkEnd w:id="391"/>
    <w:bookmarkStart w:id="392" w:name="guests-bookings"/>
    <w:p>
      <w:pPr>
        <w:pStyle w:val="Heading2"/>
      </w:pPr>
      <w:r>
        <w:t xml:space="preserve">Guests &amp; Bookings</w:t>
      </w:r>
    </w:p>
    <w:p>
      <w:pPr>
        <w:pStyle w:val="Compact"/>
        <w:numPr>
          <w:ilvl w:val="0"/>
          <w:numId w:val="1266"/>
        </w:numPr>
      </w:pPr>
      <w:r>
        <w:t xml:space="preserve">Reservations</w:t>
      </w:r>
    </w:p>
    <w:p>
      <w:pPr>
        <w:pStyle w:val="Compact"/>
        <w:numPr>
          <w:ilvl w:val="0"/>
          <w:numId w:val="1266"/>
        </w:numPr>
      </w:pPr>
      <w:r>
        <w:t xml:space="preserve">Guests</w:t>
      </w:r>
    </w:p>
    <w:bookmarkEnd w:id="392"/>
    <w:bookmarkStart w:id="393" w:name="finance-1"/>
    <w:p>
      <w:pPr>
        <w:pStyle w:val="Heading2"/>
      </w:pPr>
      <w:r>
        <w:t xml:space="preserve">Finance</w:t>
      </w:r>
    </w:p>
    <w:p>
      <w:pPr>
        <w:pStyle w:val="Compact"/>
        <w:numPr>
          <w:ilvl w:val="0"/>
          <w:numId w:val="1267"/>
        </w:numPr>
      </w:pPr>
      <w:r>
        <w:t xml:space="preserve">Folios</w:t>
      </w:r>
    </w:p>
    <w:p>
      <w:pPr>
        <w:pStyle w:val="Compact"/>
        <w:numPr>
          <w:ilvl w:val="0"/>
          <w:numId w:val="1267"/>
        </w:numPr>
      </w:pPr>
      <w:r>
        <w:t xml:space="preserve">Receivables</w:t>
      </w:r>
    </w:p>
    <w:p>
      <w:pPr>
        <w:pStyle w:val="Compact"/>
        <w:numPr>
          <w:ilvl w:val="0"/>
          <w:numId w:val="1267"/>
        </w:numPr>
      </w:pPr>
      <w:r>
        <w:t xml:space="preserve">Expenses</w:t>
      </w:r>
    </w:p>
    <w:bookmarkEnd w:id="393"/>
    <w:bookmarkStart w:id="394" w:name="operations-support"/>
    <w:p>
      <w:pPr>
        <w:pStyle w:val="Heading2"/>
      </w:pPr>
      <w:r>
        <w:t xml:space="preserve">Operations Support</w:t>
      </w:r>
    </w:p>
    <w:p>
      <w:pPr>
        <w:pStyle w:val="Compact"/>
        <w:numPr>
          <w:ilvl w:val="0"/>
          <w:numId w:val="1268"/>
        </w:numPr>
      </w:pPr>
      <w:r>
        <w:t xml:space="preserve">Housekeeping</w:t>
      </w:r>
    </w:p>
    <w:p>
      <w:pPr>
        <w:pStyle w:val="Compact"/>
        <w:numPr>
          <w:ilvl w:val="0"/>
          <w:numId w:val="1268"/>
        </w:numPr>
      </w:pPr>
      <w:r>
        <w:t xml:space="preserve">Maintenance</w:t>
      </w:r>
    </w:p>
    <w:p>
      <w:pPr>
        <w:pStyle w:val="Compact"/>
        <w:numPr>
          <w:ilvl w:val="0"/>
          <w:numId w:val="1268"/>
        </w:numPr>
      </w:pPr>
      <w:r>
        <w:t xml:space="preserve">Vendors</w:t>
      </w:r>
    </w:p>
    <w:bookmarkEnd w:id="394"/>
    <w:bookmarkStart w:id="395" w:name="admin"/>
    <w:p>
      <w:pPr>
        <w:pStyle w:val="Heading2"/>
      </w:pPr>
      <w:r>
        <w:t xml:space="preserve">Admin</w:t>
      </w:r>
    </w:p>
    <w:p>
      <w:pPr>
        <w:pStyle w:val="Compact"/>
        <w:numPr>
          <w:ilvl w:val="0"/>
          <w:numId w:val="1269"/>
        </w:numPr>
      </w:pPr>
      <w:r>
        <w:t xml:space="preserve">Users &amp; Roles</w:t>
      </w:r>
    </w:p>
    <w:p>
      <w:pPr>
        <w:pStyle w:val="Compact"/>
        <w:numPr>
          <w:ilvl w:val="0"/>
          <w:numId w:val="1269"/>
        </w:numPr>
      </w:pPr>
      <w:r>
        <w:t xml:space="preserve">AI Assistant</w:t>
      </w:r>
    </w:p>
    <w:p>
      <w:r>
        <w:pict>
          <v:rect style="width:0;height:1.5pt" o:hralign="center" o:hrstd="t" o:hr="t"/>
        </w:pict>
      </w:r>
    </w:p>
    <w:bookmarkEnd w:id="395"/>
    <w:bookmarkEnd w:id="396"/>
    <w:bookmarkStart w:id="397" w:name="چیزهایی-که-این-سند-عمدا-defer-میکند"/>
    <w:p>
      <w:pPr>
        <w:pStyle w:val="Heading1"/>
      </w:pPr>
      <w:r>
        <w:t xml:space="preserve">29. چیزهایی که این سند عمداً defer می‌کند</w:t>
      </w:r>
    </w:p>
    <w:p>
      <w:pPr>
        <w:pStyle w:val="FirstParagraph"/>
      </w:pPr>
      <w:r>
        <w:t xml:space="preserve">برای جلوگیری از over-design در MVP، این موارد به اسناد بعدی defer می‌شوند:</w:t>
      </w:r>
    </w:p>
    <w:p>
      <w:pPr>
        <w:pStyle w:val="Compact"/>
        <w:numPr>
          <w:ilvl w:val="0"/>
          <w:numId w:val="1270"/>
        </w:numPr>
      </w:pPr>
      <w:r>
        <w:t xml:space="preserve">detailed wireframes</w:t>
      </w:r>
    </w:p>
    <w:p>
      <w:pPr>
        <w:pStyle w:val="Compact"/>
        <w:numPr>
          <w:ilvl w:val="0"/>
          <w:numId w:val="1270"/>
        </w:numPr>
      </w:pPr>
      <w:r>
        <w:t xml:space="preserve">design system component specification</w:t>
      </w:r>
    </w:p>
    <w:p>
      <w:pPr>
        <w:pStyle w:val="Compact"/>
        <w:numPr>
          <w:ilvl w:val="0"/>
          <w:numId w:val="1270"/>
        </w:numPr>
      </w:pPr>
      <w:r>
        <w:t xml:space="preserve">exact page layout grid</w:t>
      </w:r>
    </w:p>
    <w:p>
      <w:pPr>
        <w:pStyle w:val="Compact"/>
        <w:numPr>
          <w:ilvl w:val="0"/>
          <w:numId w:val="1270"/>
        </w:numPr>
      </w:pPr>
      <w:r>
        <w:t xml:space="preserve">visual design language / style guide</w:t>
      </w:r>
    </w:p>
    <w:p>
      <w:pPr>
        <w:pStyle w:val="Compact"/>
        <w:numPr>
          <w:ilvl w:val="0"/>
          <w:numId w:val="1270"/>
        </w:numPr>
      </w:pPr>
      <w:r>
        <w:t xml:space="preserve">reporting dashboards beyond operational essentials</w:t>
      </w:r>
    </w:p>
    <w:p>
      <w:pPr>
        <w:pStyle w:val="Compact"/>
        <w:numPr>
          <w:ilvl w:val="0"/>
          <w:numId w:val="1270"/>
        </w:numPr>
      </w:pPr>
      <w:r>
        <w:t xml:space="preserve">multi-property navigation complexity</w:t>
      </w:r>
    </w:p>
    <w:p>
      <w:pPr>
        <w:pStyle w:val="Compact"/>
        <w:numPr>
          <w:ilvl w:val="0"/>
          <w:numId w:val="1270"/>
        </w:numPr>
      </w:pPr>
      <w:r>
        <w:t xml:space="preserve">deep audit screen design</w:t>
      </w:r>
    </w:p>
    <w:p>
      <w:r>
        <w:pict>
          <v:rect style="width:0;height:1.5pt" o:hralign="center" o:hrstd="t" o:hr="t"/>
        </w:pict>
      </w:r>
    </w:p>
    <w:bookmarkEnd w:id="397"/>
    <w:bookmarkStart w:id="400" w:name="منطقیترین-قدم-بعدی-بعد-از-این-سند"/>
    <w:p>
      <w:pPr>
        <w:pStyle w:val="Heading1"/>
      </w:pPr>
      <w:r>
        <w:t xml:space="preserve">30. منطقی‌ترین قدم بعدی بعد از این سند</w:t>
      </w:r>
    </w:p>
    <w:p>
      <w:pPr>
        <w:pStyle w:val="FirstParagraph"/>
      </w:pPr>
      <w:r>
        <w:t xml:space="preserve">بعد از این سند، منطقی‌ترین قدم بعدی یکی از این دو است:</w:t>
      </w:r>
    </w:p>
    <w:bookmarkStart w:id="398" w:name="X161d4e10c42687a17c670284e62db4942fd0aa6"/>
    <w:p>
      <w:pPr>
        <w:pStyle w:val="Heading2"/>
      </w:pPr>
      <w:r>
        <w:t xml:space="preserve">Option A: Design System &amp; Interaction Pattern Specification</w:t>
      </w:r>
    </w:p>
    <w:p>
      <w:pPr>
        <w:pStyle w:val="FirstParagraph"/>
      </w:pPr>
      <w:r>
        <w:t xml:space="preserve">برای تعریف:</w:t>
      </w:r>
    </w:p>
    <w:p>
      <w:pPr>
        <w:pStyle w:val="Compact"/>
        <w:numPr>
          <w:ilvl w:val="0"/>
          <w:numId w:val="1271"/>
        </w:numPr>
      </w:pPr>
      <w:r>
        <w:t xml:space="preserve">status color semantics</w:t>
      </w:r>
    </w:p>
    <w:p>
      <w:pPr>
        <w:pStyle w:val="Compact"/>
        <w:numPr>
          <w:ilvl w:val="0"/>
          <w:numId w:val="1271"/>
        </w:numPr>
      </w:pPr>
      <w:r>
        <w:t xml:space="preserve">badge system</w:t>
      </w:r>
    </w:p>
    <w:p>
      <w:pPr>
        <w:pStyle w:val="Compact"/>
        <w:numPr>
          <w:ilvl w:val="0"/>
          <w:numId w:val="1271"/>
        </w:numPr>
      </w:pPr>
      <w:r>
        <w:t xml:space="preserve">table/card/form/modal patterns</w:t>
      </w:r>
    </w:p>
    <w:p>
      <w:pPr>
        <w:pStyle w:val="Compact"/>
        <w:numPr>
          <w:ilvl w:val="0"/>
          <w:numId w:val="1271"/>
        </w:numPr>
      </w:pPr>
      <w:r>
        <w:t xml:space="preserve">warning/block/override surfaces</w:t>
      </w:r>
    </w:p>
    <w:p>
      <w:pPr>
        <w:pStyle w:val="Compact"/>
        <w:numPr>
          <w:ilvl w:val="0"/>
          <w:numId w:val="1271"/>
        </w:numPr>
      </w:pPr>
      <w:r>
        <w:t xml:space="preserve">density and hierarchy principles</w:t>
      </w:r>
    </w:p>
    <w:bookmarkEnd w:id="398"/>
    <w:bookmarkStart w:id="399" w:name="Xce9f5f570707a4b72b4e8fd594983f2d4441b1d"/>
    <w:p>
      <w:pPr>
        <w:pStyle w:val="Heading2"/>
      </w:pPr>
      <w:r>
        <w:t xml:space="preserve">Option B: Wireframe Pack for MVP Priority Screens</w:t>
      </w:r>
    </w:p>
    <w:p>
      <w:pPr>
        <w:pStyle w:val="FirstParagraph"/>
      </w:pPr>
      <w:r>
        <w:t xml:space="preserve">برای چند screen اصلی MVP مثل:</w:t>
      </w:r>
    </w:p>
    <w:p>
      <w:pPr>
        <w:pStyle w:val="Compact"/>
        <w:numPr>
          <w:ilvl w:val="0"/>
          <w:numId w:val="1272"/>
        </w:numPr>
      </w:pPr>
      <w:r>
        <w:t xml:space="preserve">Dashboard</w:t>
      </w:r>
    </w:p>
    <w:p>
      <w:pPr>
        <w:pStyle w:val="Compact"/>
        <w:numPr>
          <w:ilvl w:val="0"/>
          <w:numId w:val="1272"/>
        </w:numPr>
      </w:pPr>
      <w:r>
        <w:t xml:space="preserve">Arrival Board</w:t>
      </w:r>
    </w:p>
    <w:p>
      <w:pPr>
        <w:pStyle w:val="Compact"/>
        <w:numPr>
          <w:ilvl w:val="0"/>
          <w:numId w:val="1272"/>
        </w:numPr>
      </w:pPr>
      <w:r>
        <w:t xml:space="preserve">Reservation Detail</w:t>
      </w:r>
    </w:p>
    <w:p>
      <w:pPr>
        <w:pStyle w:val="Compact"/>
        <w:numPr>
          <w:ilvl w:val="0"/>
          <w:numId w:val="1272"/>
        </w:numPr>
      </w:pPr>
      <w:r>
        <w:t xml:space="preserve">Stay Detail</w:t>
      </w:r>
    </w:p>
    <w:p>
      <w:pPr>
        <w:pStyle w:val="Compact"/>
        <w:numPr>
          <w:ilvl w:val="0"/>
          <w:numId w:val="1272"/>
        </w:numPr>
      </w:pPr>
      <w:r>
        <w:t xml:space="preserve">Checkout Review</w:t>
      </w:r>
    </w:p>
    <w:p>
      <w:pPr>
        <w:pStyle w:val="Compact"/>
        <w:numPr>
          <w:ilvl w:val="0"/>
          <w:numId w:val="1272"/>
        </w:numPr>
      </w:pPr>
      <w:r>
        <w:t xml:space="preserve">Folio View</w:t>
      </w:r>
    </w:p>
    <w:p>
      <w:pPr>
        <w:pStyle w:val="Compact"/>
        <w:numPr>
          <w:ilvl w:val="0"/>
          <w:numId w:val="1272"/>
        </w:numPr>
      </w:pPr>
      <w:r>
        <w:t xml:space="preserve">Maintenance Board</w:t>
      </w:r>
    </w:p>
    <w:p>
      <w:pPr>
        <w:pStyle w:val="Compact"/>
        <w:numPr>
          <w:ilvl w:val="0"/>
          <w:numId w:val="1272"/>
        </w:numPr>
      </w:pPr>
      <w:r>
        <w:t xml:space="preserve">Housekeeping Queue</w:t>
      </w:r>
    </w:p>
    <w:p>
      <w:pPr>
        <w:pStyle w:val="FirstParagraph"/>
      </w:pPr>
      <w:r>
        <w:t xml:space="preserve">با توجه به اینکه هنوز قبل از wireframe بهتر است interaction language و component consistency روشن شود، قدم منطقی‌تر ابتدا</w:t>
      </w:r>
      <w:r>
        <w:t xml:space="preserve"> </w:t>
      </w:r>
      <w:r>
        <w:rPr>
          <w:b/>
          <w:bCs/>
        </w:rPr>
        <w:t xml:space="preserve">Design System &amp; Interaction Pattern Specification</w:t>
      </w:r>
      <w:r>
        <w:t xml:space="preserve"> </w:t>
      </w: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01" w:name="جمعبندی-نهایی"/>
    <w:p>
      <w:pPr>
        <w:pStyle w:val="Heading1"/>
      </w:pPr>
      <w:r>
        <w:t xml:space="preserve">جمع‌بندی نهایی</w:t>
      </w:r>
    </w:p>
    <w:p>
      <w:pPr>
        <w:pStyle w:val="FirstParagraph"/>
      </w:pPr>
      <w:r>
        <w:t xml:space="preserve">این سند screenهای اصلی MVP را از سطح نام‌گذاری یا mapping اولیه، به سطح specification عملیاتی رساند.</w:t>
      </w:r>
    </w:p>
    <w:p>
      <w:pPr>
        <w:pStyle w:val="BodyText"/>
      </w:pPr>
      <w:r>
        <w:t xml:space="preserve">خروجی کلیدی این سند این است که:</w:t>
      </w:r>
    </w:p>
    <w:p>
      <w:pPr>
        <w:pStyle w:val="Compact"/>
        <w:numPr>
          <w:ilvl w:val="0"/>
          <w:numId w:val="1273"/>
        </w:numPr>
      </w:pPr>
      <w:r>
        <w:t xml:space="preserve">هر screen primary job مشخص دارد</w:t>
      </w:r>
    </w:p>
    <w:p>
      <w:pPr>
        <w:pStyle w:val="Compact"/>
        <w:numPr>
          <w:ilvl w:val="0"/>
          <w:numId w:val="1273"/>
        </w:numPr>
      </w:pPr>
      <w:r>
        <w:t xml:space="preserve">data blocks لازم هر screen روشن شده‌اند</w:t>
      </w:r>
    </w:p>
    <w:p>
      <w:pPr>
        <w:pStyle w:val="Compact"/>
        <w:numPr>
          <w:ilvl w:val="0"/>
          <w:numId w:val="1273"/>
        </w:numPr>
      </w:pPr>
      <w:r>
        <w:t xml:space="preserve">primary CTA و secondary actionها مشخص شده‌اند</w:t>
      </w:r>
    </w:p>
    <w:p>
      <w:pPr>
        <w:pStyle w:val="Compact"/>
        <w:numPr>
          <w:ilvl w:val="0"/>
          <w:numId w:val="1273"/>
        </w:numPr>
      </w:pPr>
      <w:r>
        <w:t xml:space="preserve">warning / block / override behavior در هر context روشن شده است</w:t>
      </w:r>
    </w:p>
    <w:p>
      <w:pPr>
        <w:pStyle w:val="Compact"/>
        <w:numPr>
          <w:ilvl w:val="0"/>
          <w:numId w:val="1273"/>
        </w:numPr>
      </w:pPr>
      <w:r>
        <w:t xml:space="preserve">مرز بین operations, finance, housekeeping, maintenance و admin در navigation و screen design حفظ شده است</w:t>
      </w:r>
    </w:p>
    <w:p>
      <w:pPr>
        <w:pStyle w:val="FirstParagraph"/>
      </w:pPr>
      <w:r>
        <w:t xml:space="preserve">در نتیجه، این سند پلی است بین UX decision rules و مرحله‌ی design system / wireframe، و کمک می‌کند محصول بدون ازهم‌پاشیدگی مفهومی وارد فاز طراحی تصویری و بعد implementation شود.</w:t>
      </w:r>
    </w:p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2026-03-21T19:14:17Z</dcterms:created>
  <dcterms:modified xsi:type="dcterms:W3CDTF">2026-03-21T19:14:17Z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