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caf53b92e5d28c42022c414f3a711668175205"/>
    <w:p>
      <w:pPr>
        <w:pStyle w:val="Heading1"/>
      </w:pPr>
      <w:r>
        <w:t xml:space="preserve">Transaction Boundaries &amp; Service Module Design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بعد از سه لایه‌ی قبلی ساخته می‌شود:</w:t>
      </w:r>
    </w:p>
    <w:p>
      <w:pPr>
        <w:pStyle w:val="Compact"/>
        <w:numPr>
          <w:ilvl w:val="0"/>
          <w:numId w:val="1001"/>
        </w:numPr>
      </w:pPr>
      <w:r>
        <w:t xml:space="preserve">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Entity Field Definition</w:t>
      </w:r>
    </w:p>
    <w:p>
      <w:pPr>
        <w:pStyle w:val="Compact"/>
        <w:numPr>
          <w:ilvl w:val="0"/>
          <w:numId w:val="1001"/>
        </w:numPr>
      </w:pPr>
      <w:r>
        <w:t xml:space="preserve">Entity Relationship Rules &amp; Ownership Boundaries</w:t>
      </w:r>
    </w:p>
    <w:p>
      <w:pPr>
        <w:pStyle w:val="FirstParagraph"/>
      </w:pPr>
      <w:r>
        <w:t xml:space="preserve">هدف آن این است که از سطح «چه entityهایی داریم» و «مالکیت و source of truth هرکدام چیست» عبور کنیم و وارد این پرسش شویم:</w:t>
      </w:r>
    </w:p>
    <w:p>
      <w:pPr>
        <w:pStyle w:val="Compact"/>
        <w:numPr>
          <w:ilvl w:val="0"/>
          <w:numId w:val="1002"/>
        </w:numPr>
      </w:pPr>
      <w:r>
        <w:t xml:space="preserve">هر use case اصلی دقیقاً کدام entityها را لمس می‌کند؟</w:t>
      </w:r>
    </w:p>
    <w:p>
      <w:pPr>
        <w:pStyle w:val="Compact"/>
        <w:numPr>
          <w:ilvl w:val="0"/>
          <w:numId w:val="1002"/>
        </w:numPr>
      </w:pPr>
      <w:r>
        <w:t xml:space="preserve">کدام تغییرها باید در یک transaction واحد انجام شوند؟</w:t>
      </w:r>
    </w:p>
    <w:p>
      <w:pPr>
        <w:pStyle w:val="Compact"/>
        <w:numPr>
          <w:ilvl w:val="0"/>
          <w:numId w:val="1002"/>
        </w:numPr>
      </w:pPr>
      <w:r>
        <w:t xml:space="preserve">کدام تغییرها بهتر است به‌صورت side effect جداگانه انجام شوند؟</w:t>
      </w:r>
    </w:p>
    <w:p>
      <w:pPr>
        <w:pStyle w:val="Compact"/>
        <w:numPr>
          <w:ilvl w:val="0"/>
          <w:numId w:val="1002"/>
        </w:numPr>
      </w:pPr>
      <w:r>
        <w:t xml:space="preserve">مرز هر service module کجاست؟</w:t>
      </w:r>
    </w:p>
    <w:p>
      <w:pPr>
        <w:pStyle w:val="Compact"/>
        <w:numPr>
          <w:ilvl w:val="0"/>
          <w:numId w:val="1002"/>
        </w:numPr>
      </w:pPr>
      <w:r>
        <w:t xml:space="preserve">کدام عملیات synchronous باشند و کدام asynchronous؟</w:t>
      </w:r>
    </w:p>
    <w:p>
      <w:pPr>
        <w:pStyle w:val="Compact"/>
        <w:numPr>
          <w:ilvl w:val="0"/>
          <w:numId w:val="1002"/>
        </w:numPr>
      </w:pPr>
      <w:r>
        <w:t xml:space="preserve">در چه جاهایی consistency فوری لازم است و در چه جاهایی eventual consistency قابل قبول است؟</w:t>
      </w:r>
    </w:p>
    <w:p>
      <w:pPr>
        <w:pStyle w:val="FirstParagraph"/>
      </w:pPr>
      <w:r>
        <w:t xml:space="preserve">این سند هنوز وارد implementation detail فنی نمی‌شود. یعنی هنوز درباره این‌ها تصمیم اجرایی نهایی نمی‌دهد:</w:t>
      </w:r>
    </w:p>
    <w:p>
      <w:pPr>
        <w:pStyle w:val="Compact"/>
        <w:numPr>
          <w:ilvl w:val="0"/>
          <w:numId w:val="1003"/>
        </w:numPr>
      </w:pPr>
      <w:r>
        <w:t xml:space="preserve">framework</w:t>
      </w:r>
    </w:p>
    <w:p>
      <w:pPr>
        <w:pStyle w:val="Compact"/>
        <w:numPr>
          <w:ilvl w:val="0"/>
          <w:numId w:val="1003"/>
        </w:numPr>
      </w:pPr>
      <w:r>
        <w:t xml:space="preserve">ORM</w:t>
      </w:r>
    </w:p>
    <w:p>
      <w:pPr>
        <w:pStyle w:val="Compact"/>
        <w:numPr>
          <w:ilvl w:val="0"/>
          <w:numId w:val="1003"/>
        </w:numPr>
      </w:pPr>
      <w:r>
        <w:t xml:space="preserve">queue implementation</w:t>
      </w:r>
    </w:p>
    <w:p>
      <w:pPr>
        <w:pStyle w:val="Compact"/>
        <w:numPr>
          <w:ilvl w:val="0"/>
          <w:numId w:val="1003"/>
        </w:numPr>
      </w:pPr>
      <w:r>
        <w:t xml:space="preserve">event bus implementation</w:t>
      </w:r>
    </w:p>
    <w:p>
      <w:pPr>
        <w:pStyle w:val="Compact"/>
        <w:numPr>
          <w:ilvl w:val="0"/>
          <w:numId w:val="1003"/>
        </w:numPr>
      </w:pPr>
      <w:r>
        <w:t xml:space="preserve">database engine detail</w:t>
      </w:r>
    </w:p>
    <w:p>
      <w:pPr>
        <w:pStyle w:val="Compact"/>
        <w:numPr>
          <w:ilvl w:val="0"/>
          <w:numId w:val="1003"/>
        </w:numPr>
      </w:pPr>
      <w:r>
        <w:t xml:space="preserve">API route naming</w:t>
      </w:r>
    </w:p>
    <w:p>
      <w:pPr>
        <w:pStyle w:val="Compact"/>
        <w:numPr>
          <w:ilvl w:val="0"/>
          <w:numId w:val="1003"/>
        </w:numPr>
      </w:pPr>
      <w:r>
        <w:t xml:space="preserve">internal class naming</w:t>
      </w:r>
    </w:p>
    <w:p>
      <w:pPr>
        <w:pStyle w:val="FirstParagraph"/>
      </w:pPr>
      <w:r>
        <w:t xml:space="preserve">اما باید آن‌قدر دقیق باشد که بعد از آن بتوان وارد application architecture، service layer، command design و database schema شد.</w:t>
      </w:r>
    </w:p>
    <w:p>
      <w:r>
        <w:pict>
          <v:rect style="width:0;height:1.5pt" o:hralign="center" o:hrstd="t" o:hr="t"/>
        </w:pict>
      </w:r>
    </w:p>
    <w:bookmarkEnd w:id="20"/>
    <w:bookmarkStart w:id="21" w:name="چرا-این-سند-در-این-پروژه-حیاتی-است"/>
    <w:p>
      <w:pPr>
        <w:pStyle w:val="Heading2"/>
      </w:pPr>
      <w:r>
        <w:t xml:space="preserve">چرا این سند در این پروژه حیاتی است</w:t>
      </w:r>
    </w:p>
    <w:p>
      <w:pPr>
        <w:pStyle w:val="FirstParagraph"/>
      </w:pPr>
      <w:r>
        <w:t xml:space="preserve">در سیستم Hostel، چند حوزه‌ی حساس وجود دارد که اگر transaction boundary آن‌ها اشتباه طراحی شود، سیستم خیلی سریع دچار inconsistency می‌شود:</w:t>
      </w:r>
    </w:p>
    <w:p>
      <w:pPr>
        <w:pStyle w:val="Compact"/>
        <w:numPr>
          <w:ilvl w:val="0"/>
          <w:numId w:val="1004"/>
        </w:numPr>
      </w:pPr>
      <w:r>
        <w:t xml:space="preserve">یک رزرو confirmed شود ولی capacity درست block نشود</w:t>
      </w:r>
    </w:p>
    <w:p>
      <w:pPr>
        <w:pStyle w:val="Compact"/>
        <w:numPr>
          <w:ilvl w:val="0"/>
          <w:numId w:val="1004"/>
        </w:numPr>
      </w:pPr>
      <w:r>
        <w:t xml:space="preserve">check-in انجام شود ولی stay assignment ساخته نشود</w:t>
      </w:r>
    </w:p>
    <w:p>
      <w:pPr>
        <w:pStyle w:val="Compact"/>
        <w:numPr>
          <w:ilvl w:val="0"/>
          <w:numId w:val="1004"/>
        </w:numPr>
      </w:pPr>
      <w:r>
        <w:t xml:space="preserve">move انجام شود ولی assignment قبلی باز بماند</w:t>
      </w:r>
    </w:p>
    <w:p>
      <w:pPr>
        <w:pStyle w:val="Compact"/>
        <w:numPr>
          <w:ilvl w:val="0"/>
          <w:numId w:val="1004"/>
        </w:numPr>
      </w:pPr>
      <w:r>
        <w:t xml:space="preserve">checkout انجام شود ولی housekeeping task ایجاد نشود</w:t>
      </w:r>
    </w:p>
    <w:p>
      <w:pPr>
        <w:pStyle w:val="Compact"/>
        <w:numPr>
          <w:ilvl w:val="0"/>
          <w:numId w:val="1004"/>
        </w:numPr>
      </w:pPr>
      <w:r>
        <w:t xml:space="preserve">payment ثبت شود ولی balance و payment summary به‌روز نشود</w:t>
      </w:r>
    </w:p>
    <w:p>
      <w:pPr>
        <w:pStyle w:val="Compact"/>
        <w:numPr>
          <w:ilvl w:val="0"/>
          <w:numId w:val="1004"/>
        </w:numPr>
      </w:pPr>
      <w:r>
        <w:t xml:space="preserve">maintenance ثبت شود ولی تخت همچنان sellable بماند</w:t>
      </w:r>
    </w:p>
    <w:p>
      <w:pPr>
        <w:pStyle w:val="FirstParagraph"/>
      </w:pPr>
      <w:r>
        <w:t xml:space="preserve">پس این سند باید مشخص کند که در هر use case،</w:t>
      </w:r>
      <w:r>
        <w:t xml:space="preserve"> </w:t>
      </w:r>
      <w:r>
        <w:rPr>
          <w:b/>
          <w:bCs/>
        </w:rPr>
        <w:t xml:space="preserve">هسته تراکنش</w:t>
      </w:r>
      <w:r>
        <w:t xml:space="preserve"> </w:t>
      </w:r>
      <w:r>
        <w:t xml:space="preserve">چیست و</w:t>
      </w:r>
      <w:r>
        <w:t xml:space="preserve"> </w:t>
      </w:r>
      <w:r>
        <w:rPr>
          <w:b/>
          <w:bCs/>
        </w:rPr>
        <w:t xml:space="preserve">side effectها</w:t>
      </w:r>
      <w:r>
        <w:t xml:space="preserve"> </w:t>
      </w:r>
      <w:r>
        <w:t xml:space="preserve">چه هستند.</w:t>
      </w:r>
    </w:p>
    <w:p>
      <w:r>
        <w:pict>
          <v:rect style="width:0;height:1.5pt" o:hralign="center" o:hrstd="t" o:hr="t"/>
        </w:pict>
      </w:r>
    </w:p>
    <w:bookmarkEnd w:id="21"/>
    <w:bookmarkStart w:id="27" w:name="اصول-پایه-این-سند"/>
    <w:p>
      <w:pPr>
        <w:pStyle w:val="Heading2"/>
      </w:pPr>
      <w:r>
        <w:t xml:space="preserve">اصول پایه این سند</w:t>
      </w:r>
    </w:p>
    <w:bookmarkStart w:id="22" w:name="Xcb6714ea944cbfae1c2bedad9669ff07933849e"/>
    <w:p>
      <w:pPr>
        <w:pStyle w:val="Heading3"/>
      </w:pPr>
      <w:r>
        <w:t xml:space="preserve">اصل 1: هر transaction باید یک business intent روشن داشته باشد</w:t>
      </w:r>
    </w:p>
    <w:p>
      <w:pPr>
        <w:pStyle w:val="FirstParagraph"/>
      </w:pPr>
      <w:r>
        <w:t xml:space="preserve">هر transaction باید پاسخ یک intent مشخص باشد، مثل:</w:t>
      </w:r>
      <w:r>
        <w:t xml:space="preserve"> </w:t>
      </w:r>
      <w:r>
        <w:t xml:space="preserve">- create reservation</w:t>
      </w:r>
      <w:r>
        <w:t xml:space="preserve"> </w:t>
      </w:r>
      <w:r>
        <w:t xml:space="preserve">- confirm reservation</w:t>
      </w:r>
      <w:r>
        <w:t xml:space="preserve"> </w:t>
      </w:r>
      <w:r>
        <w:t xml:space="preserve">- check in guest</w:t>
      </w:r>
      <w:r>
        <w:t xml:space="preserve"> </w:t>
      </w:r>
      <w:r>
        <w:t xml:space="preserve">- move guest</w:t>
      </w:r>
      <w:r>
        <w:t xml:space="preserve"> </w:t>
      </w:r>
      <w:r>
        <w:t xml:space="preserve">- post payment</w:t>
      </w:r>
      <w:r>
        <w:t xml:space="preserve"> </w:t>
      </w:r>
      <w:r>
        <w:t xml:space="preserve">- complete checkout</w:t>
      </w:r>
    </w:p>
    <w:p>
      <w:pPr>
        <w:pStyle w:val="BodyText"/>
      </w:pPr>
      <w:r>
        <w:t xml:space="preserve">نه اینکه یک transaction همه چیز را با هم انجام دهد.</w:t>
      </w:r>
    </w:p>
    <w:bookmarkEnd w:id="22"/>
    <w:bookmarkStart w:id="23" w:name="X9fd3b5255939d69379f183536bee5444612ff23"/>
    <w:p>
      <w:pPr>
        <w:pStyle w:val="Heading3"/>
      </w:pPr>
      <w:r>
        <w:t xml:space="preserve">اصل 2: transactional core را از derived updates جدا کن</w:t>
      </w:r>
    </w:p>
    <w:p>
      <w:pPr>
        <w:pStyle w:val="Compact"/>
        <w:numPr>
          <w:ilvl w:val="0"/>
          <w:numId w:val="1005"/>
        </w:numPr>
      </w:pPr>
      <w:r>
        <w:t xml:space="preserve">ساختن Stay Assignment یک تغییر core است</w:t>
      </w:r>
    </w:p>
    <w:p>
      <w:pPr>
        <w:pStyle w:val="Compact"/>
        <w:numPr>
          <w:ilvl w:val="0"/>
          <w:numId w:val="1005"/>
        </w:numPr>
      </w:pPr>
      <w:r>
        <w:t xml:space="preserve">به‌روزرسانی dashboard metric یک derived update است</w:t>
      </w:r>
    </w:p>
    <w:p>
      <w:pPr>
        <w:pStyle w:val="Compact"/>
        <w:numPr>
          <w:ilvl w:val="0"/>
          <w:numId w:val="1005"/>
        </w:numPr>
      </w:pPr>
      <w:r>
        <w:t xml:space="preserve">ثبت Payment core است</w:t>
      </w:r>
    </w:p>
    <w:p>
      <w:pPr>
        <w:pStyle w:val="Compact"/>
        <w:numPr>
          <w:ilvl w:val="0"/>
          <w:numId w:val="1005"/>
        </w:numPr>
      </w:pPr>
      <w:r>
        <w:t xml:space="preserve">ساختن AI summary derived است</w:t>
      </w:r>
    </w:p>
    <w:bookmarkEnd w:id="23"/>
    <w:bookmarkStart w:id="24" w:name="X8f4f7f13b9497119ddca59ed376642d4d594dc2"/>
    <w:p>
      <w:pPr>
        <w:pStyle w:val="Heading3"/>
      </w:pPr>
      <w:r>
        <w:t xml:space="preserve">اصل 3: consistency فوری فقط برای چیزهای عملیاتی حیاتی لازم است</w:t>
      </w:r>
    </w:p>
    <w:p>
      <w:pPr>
        <w:pStyle w:val="FirstParagraph"/>
      </w:pPr>
      <w:r>
        <w:t xml:space="preserve">در جاهایی مثل occupancy، assignment، payment posting و checkout consistency فوری لازم است.</w:t>
      </w:r>
      <w:r>
        <w:t xml:space="preserve"> </w:t>
      </w:r>
      <w:r>
        <w:t xml:space="preserve">اما در جاهایی مثل analytics snapshot، AI log enrichment، report materialization و notification dispatch می‌توان eventual consistency داشت.</w:t>
      </w:r>
    </w:p>
    <w:bookmarkEnd w:id="24"/>
    <w:bookmarkStart w:id="25" w:name="Xb1ed590e0f11f41209969e2b4a110013aafb845"/>
    <w:p>
      <w:pPr>
        <w:pStyle w:val="Heading3"/>
      </w:pPr>
      <w:r>
        <w:t xml:space="preserve">اصل 4: هر service module باید owner یک business capability باشد</w:t>
      </w:r>
    </w:p>
    <w:p>
      <w:pPr>
        <w:pStyle w:val="FirstParagraph"/>
      </w:pPr>
      <w:r>
        <w:t xml:space="preserve">serviceها نباید فقط around entity طراحی شوند. باید around capability طراحی شوند. مثلاً:</w:t>
      </w:r>
      <w:r>
        <w:t xml:space="preserve"> </w:t>
      </w:r>
      <w:r>
        <w:t xml:space="preserve">- Reservation Service</w:t>
      </w:r>
      <w:r>
        <w:t xml:space="preserve"> </w:t>
      </w:r>
      <w:r>
        <w:t xml:space="preserve">- Stay Operations Service</w:t>
      </w:r>
      <w:r>
        <w:t xml:space="preserve"> </w:t>
      </w:r>
      <w:r>
        <w:t xml:space="preserve">- Folio Service</w:t>
      </w:r>
      <w:r>
        <w:t xml:space="preserve"> </w:t>
      </w:r>
      <w:r>
        <w:t xml:space="preserve">- Payment Service</w:t>
      </w:r>
      <w:r>
        <w:t xml:space="preserve"> </w:t>
      </w:r>
      <w:r>
        <w:t xml:space="preserve">- Housekeeping Service</w:t>
      </w:r>
      <w:r>
        <w:t xml:space="preserve"> </w:t>
      </w:r>
      <w:r>
        <w:t xml:space="preserve">- Maintenance Service</w:t>
      </w:r>
    </w:p>
    <w:bookmarkEnd w:id="25"/>
    <w:bookmarkStart w:id="26" w:name="اصل-5-ai-در-v1-transactional-writer-نیست"/>
    <w:p>
      <w:pPr>
        <w:pStyle w:val="Heading3"/>
      </w:pPr>
      <w:r>
        <w:t xml:space="preserve">اصل 5: AI در V1 transactional writer نیست</w:t>
      </w:r>
    </w:p>
    <w:p>
      <w:pPr>
        <w:pStyle w:val="FirstParagraph"/>
      </w:pPr>
      <w:r>
        <w:t xml:space="preserve">AI می‌تواند query، summarize، recommend و draft کند، اما owner transactionهای core نیست.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design-goals-برای-transaction-boundary"/>
    <w:p>
      <w:pPr>
        <w:pStyle w:val="Heading1"/>
      </w:pPr>
      <w:r>
        <w:t xml:space="preserve">1. Design Goals برای Transaction Boundary</w:t>
      </w:r>
    </w:p>
    <w:bookmarkStart w:id="29" w:name="هدفهای-اصلی"/>
    <w:p>
      <w:pPr>
        <w:pStyle w:val="Heading2"/>
      </w:pPr>
      <w:r>
        <w:t xml:space="preserve">1.1 هدف‌های اصلی</w:t>
      </w:r>
    </w:p>
    <w:p>
      <w:pPr>
        <w:pStyle w:val="Compact"/>
        <w:numPr>
          <w:ilvl w:val="0"/>
          <w:numId w:val="1006"/>
        </w:numPr>
      </w:pPr>
      <w:r>
        <w:t xml:space="preserve">جلوگیری از دو بار اشغال شدن یک bed</w:t>
      </w:r>
    </w:p>
    <w:p>
      <w:pPr>
        <w:pStyle w:val="Compact"/>
        <w:numPr>
          <w:ilvl w:val="0"/>
          <w:numId w:val="1006"/>
        </w:numPr>
      </w:pPr>
      <w:r>
        <w:t xml:space="preserve">جلوگیری از ثبت مالی ناقص یا ناسازگار</w:t>
      </w:r>
    </w:p>
    <w:p>
      <w:pPr>
        <w:pStyle w:val="Compact"/>
        <w:numPr>
          <w:ilvl w:val="0"/>
          <w:numId w:val="1006"/>
        </w:numPr>
      </w:pPr>
      <w:r>
        <w:t xml:space="preserve">شفاف بودن actor و audit</w:t>
      </w:r>
    </w:p>
    <w:p>
      <w:pPr>
        <w:pStyle w:val="Compact"/>
        <w:numPr>
          <w:ilvl w:val="0"/>
          <w:numId w:val="1006"/>
        </w:numPr>
      </w:pPr>
      <w:r>
        <w:t xml:space="preserve">حفظ history در assignment و move و finance</w:t>
      </w:r>
    </w:p>
    <w:p>
      <w:pPr>
        <w:pStyle w:val="Compact"/>
        <w:numPr>
          <w:ilvl w:val="0"/>
          <w:numId w:val="1006"/>
        </w:numPr>
      </w:pPr>
      <w:r>
        <w:t xml:space="preserve">قابل‌پیگیری بودن side effectها</w:t>
      </w:r>
    </w:p>
    <w:bookmarkEnd w:id="29"/>
    <w:bookmarkStart w:id="30" w:name="چیزهایی-که-باید-پرهیز-شوند"/>
    <w:p>
      <w:pPr>
        <w:pStyle w:val="Heading2"/>
      </w:pPr>
      <w:r>
        <w:t xml:space="preserve">1.2 چیزهایی که باید پرهیز شوند</w:t>
      </w:r>
    </w:p>
    <w:p>
      <w:pPr>
        <w:pStyle w:val="Compact"/>
        <w:numPr>
          <w:ilvl w:val="0"/>
          <w:numId w:val="1007"/>
        </w:numPr>
      </w:pPr>
      <w:r>
        <w:t xml:space="preserve">transactionهای خیلی بزرگ و همه‌کاره</w:t>
      </w:r>
    </w:p>
    <w:p>
      <w:pPr>
        <w:pStyle w:val="Compact"/>
        <w:numPr>
          <w:ilvl w:val="0"/>
          <w:numId w:val="1007"/>
        </w:numPr>
      </w:pPr>
      <w:r>
        <w:t xml:space="preserve">serviceهایی که به‌صورت مبهم ownership چند domain را با هم می‌گیرند</w:t>
      </w:r>
    </w:p>
    <w:p>
      <w:pPr>
        <w:pStyle w:val="Compact"/>
        <w:numPr>
          <w:ilvl w:val="0"/>
          <w:numId w:val="1007"/>
        </w:numPr>
      </w:pPr>
      <w:r>
        <w:t xml:space="preserve">derived data به‌عنوان source of truth</w:t>
      </w:r>
    </w:p>
    <w:p>
      <w:pPr>
        <w:pStyle w:val="Compact"/>
        <w:numPr>
          <w:ilvl w:val="0"/>
          <w:numId w:val="1007"/>
        </w:numPr>
      </w:pPr>
      <w:r>
        <w:t xml:space="preserve">updateهای پراکنده در چند نقطه بدون orchestration روشن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92" w:name="service-module-map"/>
    <w:p>
      <w:pPr>
        <w:pStyle w:val="Heading1"/>
      </w:pPr>
      <w:r>
        <w:t xml:space="preserve">2. Service Module Map</w:t>
      </w:r>
    </w:p>
    <w:p>
      <w:pPr>
        <w:pStyle w:val="FirstParagraph"/>
      </w:pPr>
      <w:r>
        <w:t xml:space="preserve">در MVP، ماژول‌ها بهتر است capability-oriented و نسبتاً شفاف باشند.</w:t>
      </w:r>
    </w:p>
    <w:bookmarkStart w:id="36" w:name="identity-access-module"/>
    <w:p>
      <w:pPr>
        <w:pStyle w:val="Heading2"/>
      </w:pPr>
      <w:r>
        <w:t xml:space="preserve">2.1 Identity &amp; Access Module</w:t>
      </w:r>
    </w:p>
    <w:bookmarkStart w:id="32" w:name="مسئولیت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08"/>
        </w:numPr>
      </w:pPr>
      <w:r>
        <w:t xml:space="preserve">User</w:t>
      </w:r>
    </w:p>
    <w:p>
      <w:pPr>
        <w:pStyle w:val="Compact"/>
        <w:numPr>
          <w:ilvl w:val="0"/>
          <w:numId w:val="1008"/>
        </w:numPr>
      </w:pPr>
      <w:r>
        <w:t xml:space="preserve">Membership</w:t>
      </w:r>
    </w:p>
    <w:p>
      <w:pPr>
        <w:pStyle w:val="Compact"/>
        <w:numPr>
          <w:ilvl w:val="0"/>
          <w:numId w:val="1008"/>
        </w:numPr>
      </w:pPr>
      <w:r>
        <w:t xml:space="preserve">access resolution</w:t>
      </w:r>
    </w:p>
    <w:p>
      <w:pPr>
        <w:pStyle w:val="Compact"/>
        <w:numPr>
          <w:ilvl w:val="0"/>
          <w:numId w:val="1008"/>
        </w:numPr>
      </w:pPr>
      <w:r>
        <w:t xml:space="preserve">actor context</w:t>
      </w:r>
    </w:p>
    <w:bookmarkEnd w:id="32"/>
    <w:bookmarkStart w:id="33" w:name="owner-entityهای-اصلی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09"/>
        </w:numPr>
      </w:pPr>
      <w:r>
        <w:t xml:space="preserve">User</w:t>
      </w:r>
    </w:p>
    <w:p>
      <w:pPr>
        <w:pStyle w:val="Compact"/>
        <w:numPr>
          <w:ilvl w:val="0"/>
          <w:numId w:val="1009"/>
        </w:numPr>
      </w:pPr>
      <w:r>
        <w:t xml:space="preserve">Membership</w:t>
      </w:r>
    </w:p>
    <w:bookmarkEnd w:id="33"/>
    <w:bookmarkStart w:id="34" w:name="owner-use-caseها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10"/>
        </w:numPr>
      </w:pPr>
      <w:r>
        <w:t xml:space="preserve">invite user</w:t>
      </w:r>
    </w:p>
    <w:p>
      <w:pPr>
        <w:pStyle w:val="Compact"/>
        <w:numPr>
          <w:ilvl w:val="0"/>
          <w:numId w:val="1010"/>
        </w:numPr>
      </w:pPr>
      <w:r>
        <w:t xml:space="preserve">activate membership</w:t>
      </w:r>
    </w:p>
    <w:p>
      <w:pPr>
        <w:pStyle w:val="Compact"/>
        <w:numPr>
          <w:ilvl w:val="0"/>
          <w:numId w:val="1010"/>
        </w:numPr>
      </w:pPr>
      <w:r>
        <w:t xml:space="preserve">suspend membership</w:t>
      </w:r>
    </w:p>
    <w:p>
      <w:pPr>
        <w:pStyle w:val="Compact"/>
        <w:numPr>
          <w:ilvl w:val="0"/>
          <w:numId w:val="1010"/>
        </w:numPr>
      </w:pPr>
      <w:r>
        <w:t xml:space="preserve">resolve permission scope</w:t>
      </w:r>
    </w:p>
    <w:bookmarkEnd w:id="34"/>
    <w:bookmarkStart w:id="35" w:name="خارج-از-scope-این-module"/>
    <w:p>
      <w:pPr>
        <w:pStyle w:val="Heading3"/>
      </w:pPr>
      <w:r>
        <w:t xml:space="preserve">خارج از scope این module</w:t>
      </w:r>
    </w:p>
    <w:p>
      <w:pPr>
        <w:pStyle w:val="Compact"/>
        <w:numPr>
          <w:ilvl w:val="0"/>
          <w:numId w:val="1011"/>
        </w:numPr>
      </w:pPr>
      <w:r>
        <w:t xml:space="preserve">reservation logic</w:t>
      </w:r>
    </w:p>
    <w:p>
      <w:pPr>
        <w:pStyle w:val="Compact"/>
        <w:numPr>
          <w:ilvl w:val="0"/>
          <w:numId w:val="1011"/>
        </w:numPr>
      </w:pPr>
      <w:r>
        <w:t xml:space="preserve">financial posting</w:t>
      </w:r>
    </w:p>
    <w:p>
      <w:pPr>
        <w:pStyle w:val="Compact"/>
        <w:numPr>
          <w:ilvl w:val="0"/>
          <w:numId w:val="1011"/>
        </w:numPr>
      </w:pPr>
      <w:r>
        <w:t xml:space="preserve">housekeeping execution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perty-configuration-module"/>
    <w:p>
      <w:pPr>
        <w:pStyle w:val="Heading2"/>
      </w:pPr>
      <w:r>
        <w:t xml:space="preserve">2.2 Property &amp; Configuration Module</w:t>
      </w:r>
    </w:p>
    <w:bookmarkStart w:id="37" w:name="مسئولیت-1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12"/>
        </w:numPr>
      </w:pPr>
      <w:r>
        <w:t xml:space="preserve">Property</w:t>
      </w:r>
    </w:p>
    <w:p>
      <w:pPr>
        <w:pStyle w:val="Compact"/>
        <w:numPr>
          <w:ilvl w:val="0"/>
          <w:numId w:val="1012"/>
        </w:numPr>
      </w:pPr>
      <w:r>
        <w:t xml:space="preserve">tenant/property settings</w:t>
      </w:r>
    </w:p>
    <w:p>
      <w:pPr>
        <w:pStyle w:val="Compact"/>
        <w:numPr>
          <w:ilvl w:val="0"/>
          <w:numId w:val="1012"/>
        </w:numPr>
      </w:pPr>
      <w:r>
        <w:t xml:space="preserve">operational policy resolution</w:t>
      </w:r>
    </w:p>
    <w:bookmarkEnd w:id="37"/>
    <w:bookmarkStart w:id="38" w:name="owner-entityهای-اصلی-1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13"/>
        </w:numPr>
      </w:pPr>
      <w:r>
        <w:t xml:space="preserve">Tenant</w:t>
      </w:r>
    </w:p>
    <w:p>
      <w:pPr>
        <w:pStyle w:val="Compact"/>
        <w:numPr>
          <w:ilvl w:val="0"/>
          <w:numId w:val="1013"/>
        </w:numPr>
      </w:pPr>
      <w:r>
        <w:t xml:space="preserve">Property</w:t>
      </w:r>
    </w:p>
    <w:bookmarkEnd w:id="38"/>
    <w:bookmarkStart w:id="39" w:name="owner-use-caseها-1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14"/>
        </w:numPr>
      </w:pPr>
      <w:r>
        <w:t xml:space="preserve">create property</w:t>
      </w:r>
    </w:p>
    <w:p>
      <w:pPr>
        <w:pStyle w:val="Compact"/>
        <w:numPr>
          <w:ilvl w:val="0"/>
          <w:numId w:val="1014"/>
        </w:numPr>
      </w:pPr>
      <w:r>
        <w:t xml:space="preserve">update property policy</w:t>
      </w:r>
    </w:p>
    <w:p>
      <w:pPr>
        <w:pStyle w:val="Compact"/>
        <w:numPr>
          <w:ilvl w:val="0"/>
          <w:numId w:val="1014"/>
        </w:numPr>
      </w:pPr>
      <w:r>
        <w:t xml:space="preserve">resolve property-level defaults</w:t>
      </w:r>
    </w:p>
    <w:bookmarkEnd w:id="39"/>
    <w:bookmarkStart w:id="40" w:name="خارج-از-scope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15"/>
        </w:numPr>
      </w:pPr>
      <w:r>
        <w:t xml:space="preserve">actual reservation execution</w:t>
      </w:r>
    </w:p>
    <w:p>
      <w:pPr>
        <w:pStyle w:val="Compact"/>
        <w:numPr>
          <w:ilvl w:val="0"/>
          <w:numId w:val="1015"/>
        </w:numPr>
      </w:pPr>
      <w:r>
        <w:t xml:space="preserve">actual payment posting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guest-profile-module"/>
    <w:p>
      <w:pPr>
        <w:pStyle w:val="Heading2"/>
      </w:pPr>
      <w:r>
        <w:t xml:space="preserve">2.3 Guest Profile Module</w:t>
      </w:r>
    </w:p>
    <w:bookmarkStart w:id="42" w:name="مسئولیت-2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16"/>
        </w:numPr>
      </w:pPr>
      <w:r>
        <w:t xml:space="preserve">Guest</w:t>
      </w:r>
    </w:p>
    <w:p>
      <w:pPr>
        <w:pStyle w:val="Compact"/>
        <w:numPr>
          <w:ilvl w:val="0"/>
          <w:numId w:val="1016"/>
        </w:numPr>
      </w:pPr>
      <w:r>
        <w:t xml:space="preserve">Guest Document</w:t>
      </w:r>
    </w:p>
    <w:p>
      <w:pPr>
        <w:pStyle w:val="Compact"/>
        <w:numPr>
          <w:ilvl w:val="0"/>
          <w:numId w:val="1016"/>
        </w:numPr>
      </w:pPr>
      <w:r>
        <w:t xml:space="preserve">Guest Consent</w:t>
      </w:r>
    </w:p>
    <w:bookmarkEnd w:id="42"/>
    <w:bookmarkStart w:id="43" w:name="owner-entityهای-اصلی-2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17"/>
        </w:numPr>
      </w:pPr>
      <w:r>
        <w:t xml:space="preserve">Guest</w:t>
      </w:r>
    </w:p>
    <w:p>
      <w:pPr>
        <w:pStyle w:val="Compact"/>
        <w:numPr>
          <w:ilvl w:val="0"/>
          <w:numId w:val="1017"/>
        </w:numPr>
      </w:pPr>
      <w:r>
        <w:t xml:space="preserve">Guest Document</w:t>
      </w:r>
    </w:p>
    <w:p>
      <w:pPr>
        <w:pStyle w:val="Compact"/>
        <w:numPr>
          <w:ilvl w:val="0"/>
          <w:numId w:val="1017"/>
        </w:numPr>
      </w:pPr>
      <w:r>
        <w:t xml:space="preserve">Guest Consent</w:t>
      </w:r>
    </w:p>
    <w:bookmarkEnd w:id="43"/>
    <w:bookmarkStart w:id="44" w:name="owner-use-caseها-2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18"/>
        </w:numPr>
      </w:pPr>
      <w:r>
        <w:t xml:space="preserve">create guest</w:t>
      </w:r>
    </w:p>
    <w:p>
      <w:pPr>
        <w:pStyle w:val="Compact"/>
        <w:numPr>
          <w:ilvl w:val="0"/>
          <w:numId w:val="1018"/>
        </w:numPr>
      </w:pPr>
      <w:r>
        <w:t xml:space="preserve">update guest profile</w:t>
      </w:r>
    </w:p>
    <w:p>
      <w:pPr>
        <w:pStyle w:val="Compact"/>
        <w:numPr>
          <w:ilvl w:val="0"/>
          <w:numId w:val="1018"/>
        </w:numPr>
      </w:pPr>
      <w:r>
        <w:t xml:space="preserve">attach guest document</w:t>
      </w:r>
    </w:p>
    <w:p>
      <w:pPr>
        <w:pStyle w:val="Compact"/>
        <w:numPr>
          <w:ilvl w:val="0"/>
          <w:numId w:val="1018"/>
        </w:numPr>
      </w:pPr>
      <w:r>
        <w:t xml:space="preserve">capture consent</w:t>
      </w:r>
    </w:p>
    <w:bookmarkEnd w:id="44"/>
    <w:bookmarkStart w:id="45" w:name="خارج-از-scope-1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19"/>
        </w:numPr>
      </w:pPr>
      <w:r>
        <w:t xml:space="preserve">reservation creation logic</w:t>
      </w:r>
    </w:p>
    <w:p>
      <w:pPr>
        <w:pStyle w:val="Compact"/>
        <w:numPr>
          <w:ilvl w:val="0"/>
          <w:numId w:val="1019"/>
        </w:numPr>
      </w:pPr>
      <w:r>
        <w:t xml:space="preserve">stay occupancy logic</w:t>
      </w:r>
    </w:p>
    <w:p>
      <w:pPr>
        <w:pStyle w:val="Compact"/>
        <w:numPr>
          <w:ilvl w:val="0"/>
          <w:numId w:val="1019"/>
        </w:numPr>
      </w:pPr>
      <w:r>
        <w:t xml:space="preserve">folio posting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inventory-module"/>
    <w:p>
      <w:pPr>
        <w:pStyle w:val="Heading2"/>
      </w:pPr>
      <w:r>
        <w:t xml:space="preserve">2.4 Inventory Module</w:t>
      </w:r>
    </w:p>
    <w:bookmarkStart w:id="47" w:name="مسئولیت-3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20"/>
        </w:numPr>
      </w:pPr>
      <w:r>
        <w:t xml:space="preserve">Space</w:t>
      </w:r>
    </w:p>
    <w:p>
      <w:pPr>
        <w:pStyle w:val="Compact"/>
        <w:numPr>
          <w:ilvl w:val="0"/>
          <w:numId w:val="1020"/>
        </w:numPr>
      </w:pPr>
      <w:r>
        <w:t xml:space="preserve">Space Attribute</w:t>
      </w:r>
    </w:p>
    <w:p>
      <w:pPr>
        <w:pStyle w:val="Compact"/>
        <w:numPr>
          <w:ilvl w:val="0"/>
          <w:numId w:val="1020"/>
        </w:numPr>
      </w:pPr>
      <w:r>
        <w:t xml:space="preserve">current sellability inputs</w:t>
      </w:r>
    </w:p>
    <w:bookmarkEnd w:id="47"/>
    <w:bookmarkStart w:id="48" w:name="owner-entityهای-اصلی-3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21"/>
        </w:numPr>
      </w:pPr>
      <w:r>
        <w:t xml:space="preserve">Space</w:t>
      </w:r>
    </w:p>
    <w:p>
      <w:pPr>
        <w:pStyle w:val="Compact"/>
        <w:numPr>
          <w:ilvl w:val="0"/>
          <w:numId w:val="1021"/>
        </w:numPr>
      </w:pPr>
      <w:r>
        <w:t xml:space="preserve">Space Attribute</w:t>
      </w:r>
    </w:p>
    <w:bookmarkEnd w:id="48"/>
    <w:bookmarkStart w:id="49" w:name="owner-use-caseها-3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22"/>
        </w:numPr>
      </w:pPr>
      <w:r>
        <w:t xml:space="preserve">create space</w:t>
      </w:r>
    </w:p>
    <w:p>
      <w:pPr>
        <w:pStyle w:val="Compact"/>
        <w:numPr>
          <w:ilvl w:val="0"/>
          <w:numId w:val="1022"/>
        </w:numPr>
      </w:pPr>
      <w:r>
        <w:t xml:space="preserve">update space status</w:t>
      </w:r>
    </w:p>
    <w:p>
      <w:pPr>
        <w:pStyle w:val="Compact"/>
        <w:numPr>
          <w:ilvl w:val="0"/>
          <w:numId w:val="1022"/>
        </w:numPr>
      </w:pPr>
      <w:r>
        <w:t xml:space="preserve">maintain space hierarchy</w:t>
      </w:r>
    </w:p>
    <w:p>
      <w:pPr>
        <w:pStyle w:val="Compact"/>
        <w:numPr>
          <w:ilvl w:val="0"/>
          <w:numId w:val="1022"/>
        </w:numPr>
      </w:pPr>
      <w:r>
        <w:t xml:space="preserve">assign/remove space attribute</w:t>
      </w:r>
    </w:p>
    <w:bookmarkEnd w:id="49"/>
    <w:bookmarkStart w:id="50" w:name="خارج-از-scope-2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23"/>
        </w:numPr>
      </w:pPr>
      <w:r>
        <w:t xml:space="preserve">actual occupancy assignment</w:t>
      </w:r>
    </w:p>
    <w:p>
      <w:pPr>
        <w:pStyle w:val="Compact"/>
        <w:numPr>
          <w:ilvl w:val="0"/>
          <w:numId w:val="1023"/>
        </w:numPr>
      </w:pPr>
      <w:r>
        <w:t xml:space="preserve">maintenance workflow resolution</w:t>
      </w:r>
    </w:p>
    <w:p>
      <w:pPr>
        <w:pStyle w:val="Compact"/>
        <w:numPr>
          <w:ilvl w:val="0"/>
          <w:numId w:val="1023"/>
        </w:numPr>
      </w:pPr>
      <w:r>
        <w:t xml:space="preserve">housekeeping workflow resolution</w:t>
      </w:r>
    </w:p>
    <w:p>
      <w:pPr>
        <w:pStyle w:val="BlockText"/>
      </w:pPr>
      <w:r>
        <w:t xml:space="preserve">نکته: Inventory owner asset است، نه occupancy. occupancy owner در Stay Operations است.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reservation-module"/>
    <w:p>
      <w:pPr>
        <w:pStyle w:val="Heading2"/>
      </w:pPr>
      <w:r>
        <w:t xml:space="preserve">2.5 Reservation Module</w:t>
      </w:r>
    </w:p>
    <w:bookmarkStart w:id="52" w:name="مسئولیت-4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24"/>
        </w:numPr>
      </w:pPr>
      <w:r>
        <w:t xml:space="preserve">Reservation lifecycle</w:t>
      </w:r>
    </w:p>
    <w:p>
      <w:pPr>
        <w:pStyle w:val="Compact"/>
        <w:numPr>
          <w:ilvl w:val="0"/>
          <w:numId w:val="1024"/>
        </w:numPr>
      </w:pPr>
      <w:r>
        <w:t xml:space="preserve">Reservation Guest party composition</w:t>
      </w:r>
    </w:p>
    <w:p>
      <w:pPr>
        <w:pStyle w:val="Compact"/>
        <w:numPr>
          <w:ilvl w:val="0"/>
          <w:numId w:val="1024"/>
        </w:numPr>
      </w:pPr>
      <w:r>
        <w:t xml:space="preserve">Planned Assignment planning</w:t>
      </w:r>
    </w:p>
    <w:bookmarkEnd w:id="52"/>
    <w:bookmarkStart w:id="53" w:name="owner-entityهای-اصلی-4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25"/>
        </w:numPr>
      </w:pPr>
      <w:r>
        <w:t xml:space="preserve">Reservation</w:t>
      </w:r>
    </w:p>
    <w:p>
      <w:pPr>
        <w:pStyle w:val="Compact"/>
        <w:numPr>
          <w:ilvl w:val="0"/>
          <w:numId w:val="1025"/>
        </w:numPr>
      </w:pPr>
      <w:r>
        <w:t xml:space="preserve">Reservation Guest</w:t>
      </w:r>
    </w:p>
    <w:p>
      <w:pPr>
        <w:pStyle w:val="Compact"/>
        <w:numPr>
          <w:ilvl w:val="0"/>
          <w:numId w:val="1025"/>
        </w:numPr>
      </w:pPr>
      <w:r>
        <w:t xml:space="preserve">Planned Assignment</w:t>
      </w:r>
    </w:p>
    <w:bookmarkEnd w:id="53"/>
    <w:bookmarkStart w:id="54" w:name="owner-use-caseها-4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26"/>
        </w:numPr>
      </w:pPr>
      <w:r>
        <w:t xml:space="preserve">create reservation</w:t>
      </w:r>
    </w:p>
    <w:p>
      <w:pPr>
        <w:pStyle w:val="Compact"/>
        <w:numPr>
          <w:ilvl w:val="0"/>
          <w:numId w:val="1026"/>
        </w:numPr>
      </w:pPr>
      <w:r>
        <w:t xml:space="preserve">update reservation dates/party</w:t>
      </w:r>
    </w:p>
    <w:p>
      <w:pPr>
        <w:pStyle w:val="Compact"/>
        <w:numPr>
          <w:ilvl w:val="0"/>
          <w:numId w:val="1026"/>
        </w:numPr>
      </w:pPr>
      <w:r>
        <w:t xml:space="preserve">confirm reservation</w:t>
      </w:r>
    </w:p>
    <w:p>
      <w:pPr>
        <w:pStyle w:val="Compact"/>
        <w:numPr>
          <w:ilvl w:val="0"/>
          <w:numId w:val="1026"/>
        </w:numPr>
      </w:pPr>
      <w:r>
        <w:t xml:space="preserve">cancel reservation</w:t>
      </w:r>
    </w:p>
    <w:p>
      <w:pPr>
        <w:pStyle w:val="Compact"/>
        <w:numPr>
          <w:ilvl w:val="0"/>
          <w:numId w:val="1026"/>
        </w:numPr>
      </w:pPr>
      <w:r>
        <w:t xml:space="preserve">mark no-show</w:t>
      </w:r>
    </w:p>
    <w:p>
      <w:pPr>
        <w:pStyle w:val="Compact"/>
        <w:numPr>
          <w:ilvl w:val="0"/>
          <w:numId w:val="1026"/>
        </w:numPr>
      </w:pPr>
      <w:r>
        <w:t xml:space="preserve">create/update planned assignment</w:t>
      </w:r>
    </w:p>
    <w:bookmarkEnd w:id="54"/>
    <w:bookmarkStart w:id="55" w:name="خارج-از-scope-3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27"/>
        </w:numPr>
      </w:pPr>
      <w:r>
        <w:t xml:space="preserve">actual in-house occupancy</w:t>
      </w:r>
    </w:p>
    <w:p>
      <w:pPr>
        <w:pStyle w:val="Compact"/>
        <w:numPr>
          <w:ilvl w:val="0"/>
          <w:numId w:val="1027"/>
        </w:numPr>
      </w:pPr>
      <w:r>
        <w:t xml:space="preserve">payment posting</w:t>
      </w:r>
    </w:p>
    <w:p>
      <w:pPr>
        <w:pStyle w:val="Compact"/>
        <w:numPr>
          <w:ilvl w:val="0"/>
          <w:numId w:val="1027"/>
        </w:numPr>
      </w:pPr>
      <w:r>
        <w:t xml:space="preserve">expense management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tay-operations-module"/>
    <w:p>
      <w:pPr>
        <w:pStyle w:val="Heading2"/>
      </w:pPr>
      <w:r>
        <w:t xml:space="preserve">2.6 Stay Operations Module</w:t>
      </w:r>
    </w:p>
    <w:bookmarkStart w:id="57" w:name="مسئولیت-5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28"/>
        </w:numPr>
      </w:pPr>
      <w:r>
        <w:t xml:space="preserve">Stay lifecycle</w:t>
      </w:r>
    </w:p>
    <w:p>
      <w:pPr>
        <w:pStyle w:val="Compact"/>
        <w:numPr>
          <w:ilvl w:val="0"/>
          <w:numId w:val="1028"/>
        </w:numPr>
      </w:pPr>
      <w:r>
        <w:t xml:space="preserve">Stay Assignment</w:t>
      </w:r>
    </w:p>
    <w:p>
      <w:pPr>
        <w:pStyle w:val="Compact"/>
        <w:numPr>
          <w:ilvl w:val="0"/>
          <w:numId w:val="1028"/>
        </w:numPr>
      </w:pPr>
      <w:r>
        <w:t xml:space="preserve">Bed Move History</w:t>
      </w:r>
    </w:p>
    <w:p>
      <w:pPr>
        <w:pStyle w:val="Compact"/>
        <w:numPr>
          <w:ilvl w:val="0"/>
          <w:numId w:val="1028"/>
        </w:numPr>
      </w:pPr>
      <w:r>
        <w:t xml:space="preserve">arrival/departure execution</w:t>
      </w:r>
    </w:p>
    <w:bookmarkEnd w:id="57"/>
    <w:bookmarkStart w:id="58" w:name="owner-entityهای-اصلی-5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29"/>
        </w:numPr>
      </w:pPr>
      <w:r>
        <w:t xml:space="preserve">Stay</w:t>
      </w:r>
    </w:p>
    <w:p>
      <w:pPr>
        <w:pStyle w:val="Compact"/>
        <w:numPr>
          <w:ilvl w:val="0"/>
          <w:numId w:val="1029"/>
        </w:numPr>
      </w:pPr>
      <w:r>
        <w:t xml:space="preserve">Stay Assignment</w:t>
      </w:r>
    </w:p>
    <w:p>
      <w:pPr>
        <w:pStyle w:val="Compact"/>
        <w:numPr>
          <w:ilvl w:val="0"/>
          <w:numId w:val="1029"/>
        </w:numPr>
      </w:pPr>
      <w:r>
        <w:t xml:space="preserve">Bed Move History</w:t>
      </w:r>
    </w:p>
    <w:bookmarkEnd w:id="58"/>
    <w:bookmarkStart w:id="59" w:name="owner-use-caseها-5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30"/>
        </w:numPr>
      </w:pPr>
      <w:r>
        <w:t xml:space="preserve">create walk-in stay</w:t>
      </w:r>
    </w:p>
    <w:p>
      <w:pPr>
        <w:pStyle w:val="Compact"/>
        <w:numPr>
          <w:ilvl w:val="0"/>
          <w:numId w:val="1030"/>
        </w:numPr>
      </w:pPr>
      <w:r>
        <w:t xml:space="preserve">check in reservation guest</w:t>
      </w:r>
    </w:p>
    <w:p>
      <w:pPr>
        <w:pStyle w:val="Compact"/>
        <w:numPr>
          <w:ilvl w:val="0"/>
          <w:numId w:val="1030"/>
        </w:numPr>
      </w:pPr>
      <w:r>
        <w:t xml:space="preserve">assign bed</w:t>
      </w:r>
    </w:p>
    <w:p>
      <w:pPr>
        <w:pStyle w:val="Compact"/>
        <w:numPr>
          <w:ilvl w:val="0"/>
          <w:numId w:val="1030"/>
        </w:numPr>
      </w:pPr>
      <w:r>
        <w:t xml:space="preserve">move bed</w:t>
      </w:r>
    </w:p>
    <w:p>
      <w:pPr>
        <w:pStyle w:val="Compact"/>
        <w:numPr>
          <w:ilvl w:val="0"/>
          <w:numId w:val="1030"/>
        </w:numPr>
      </w:pPr>
      <w:r>
        <w:t xml:space="preserve">extend stay</w:t>
      </w:r>
    </w:p>
    <w:p>
      <w:pPr>
        <w:pStyle w:val="Compact"/>
        <w:numPr>
          <w:ilvl w:val="0"/>
          <w:numId w:val="1030"/>
        </w:numPr>
      </w:pPr>
      <w:r>
        <w:t xml:space="preserve">check out stay</w:t>
      </w:r>
    </w:p>
    <w:bookmarkEnd w:id="59"/>
    <w:bookmarkStart w:id="60" w:name="خارج-از-scope-4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31"/>
        </w:numPr>
      </w:pPr>
      <w:r>
        <w:t xml:space="preserve">charge/payment line posting as owner</w:t>
      </w:r>
    </w:p>
    <w:p>
      <w:pPr>
        <w:pStyle w:val="Compact"/>
        <w:numPr>
          <w:ilvl w:val="0"/>
          <w:numId w:val="1031"/>
        </w:numPr>
      </w:pPr>
      <w:r>
        <w:t xml:space="preserve">maintenance case ownership</w:t>
      </w:r>
    </w:p>
    <w:p>
      <w:pPr>
        <w:pStyle w:val="Compact"/>
        <w:numPr>
          <w:ilvl w:val="0"/>
          <w:numId w:val="1031"/>
        </w:numPr>
      </w:pPr>
      <w:r>
        <w:t xml:space="preserve">housekeeping task ownership</w:t>
      </w:r>
    </w:p>
    <w:p>
      <w:pPr>
        <w:pStyle w:val="BlockText"/>
      </w:pPr>
      <w:r>
        <w:t xml:space="preserve">نکته: Stay Operations ممکن است trigger کننده side effect در Folio یا Housekeeping باشد، اما owner آن‌ها نیست.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folio-guest-finance-module"/>
    <w:p>
      <w:pPr>
        <w:pStyle w:val="Heading2"/>
      </w:pPr>
      <w:r>
        <w:t xml:space="preserve">2.7 Folio &amp; Guest Finance Module</w:t>
      </w:r>
    </w:p>
    <w:bookmarkStart w:id="62" w:name="مسئولیت-6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32"/>
        </w:numPr>
      </w:pPr>
      <w:r>
        <w:t xml:space="preserve">Folio</w:t>
      </w:r>
    </w:p>
    <w:p>
      <w:pPr>
        <w:pStyle w:val="Compact"/>
        <w:numPr>
          <w:ilvl w:val="0"/>
          <w:numId w:val="1032"/>
        </w:numPr>
      </w:pPr>
      <w:r>
        <w:t xml:space="preserve">Charge</w:t>
      </w:r>
    </w:p>
    <w:p>
      <w:pPr>
        <w:pStyle w:val="Compact"/>
        <w:numPr>
          <w:ilvl w:val="0"/>
          <w:numId w:val="1032"/>
        </w:numPr>
      </w:pPr>
      <w:r>
        <w:t xml:space="preserve">Refund</w:t>
      </w:r>
    </w:p>
    <w:p>
      <w:pPr>
        <w:pStyle w:val="Compact"/>
        <w:numPr>
          <w:ilvl w:val="0"/>
          <w:numId w:val="1032"/>
        </w:numPr>
      </w:pPr>
      <w:r>
        <w:t xml:space="preserve">receivable view generation</w:t>
      </w:r>
    </w:p>
    <w:p>
      <w:pPr>
        <w:pStyle w:val="Compact"/>
        <w:numPr>
          <w:ilvl w:val="0"/>
          <w:numId w:val="1032"/>
        </w:numPr>
      </w:pPr>
      <w:r>
        <w:t xml:space="preserve">payment state recomputation</w:t>
      </w:r>
    </w:p>
    <w:bookmarkEnd w:id="62"/>
    <w:bookmarkStart w:id="63" w:name="owner-entityهای-اصلی-6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33"/>
        </w:numPr>
      </w:pPr>
      <w:r>
        <w:t xml:space="preserve">Folio</w:t>
      </w:r>
    </w:p>
    <w:p>
      <w:pPr>
        <w:pStyle w:val="Compact"/>
        <w:numPr>
          <w:ilvl w:val="0"/>
          <w:numId w:val="1033"/>
        </w:numPr>
      </w:pPr>
      <w:r>
        <w:t xml:space="preserve">Charge</w:t>
      </w:r>
    </w:p>
    <w:p>
      <w:pPr>
        <w:pStyle w:val="Compact"/>
        <w:numPr>
          <w:ilvl w:val="0"/>
          <w:numId w:val="1033"/>
        </w:numPr>
      </w:pPr>
      <w:r>
        <w:t xml:space="preserve">Refund</w:t>
      </w:r>
    </w:p>
    <w:p>
      <w:pPr>
        <w:pStyle w:val="Compact"/>
        <w:numPr>
          <w:ilvl w:val="0"/>
          <w:numId w:val="1033"/>
        </w:numPr>
      </w:pPr>
      <w:r>
        <w:t xml:space="preserve">Receivable</w:t>
      </w:r>
    </w:p>
    <w:bookmarkEnd w:id="63"/>
    <w:bookmarkStart w:id="64" w:name="owner-use-caseها-6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34"/>
        </w:numPr>
      </w:pPr>
      <w:r>
        <w:t xml:space="preserve">open folio</w:t>
      </w:r>
    </w:p>
    <w:p>
      <w:pPr>
        <w:pStyle w:val="Compact"/>
        <w:numPr>
          <w:ilvl w:val="0"/>
          <w:numId w:val="1034"/>
        </w:numPr>
      </w:pPr>
      <w:r>
        <w:t xml:space="preserve">post charge</w:t>
      </w:r>
    </w:p>
    <w:p>
      <w:pPr>
        <w:pStyle w:val="Compact"/>
        <w:numPr>
          <w:ilvl w:val="0"/>
          <w:numId w:val="1034"/>
        </w:numPr>
      </w:pPr>
      <w:r>
        <w:t xml:space="preserve">void/reverse charge</w:t>
      </w:r>
    </w:p>
    <w:p>
      <w:pPr>
        <w:pStyle w:val="Compact"/>
        <w:numPr>
          <w:ilvl w:val="0"/>
          <w:numId w:val="1034"/>
        </w:numPr>
      </w:pPr>
      <w:r>
        <w:t xml:space="preserve">compute balance</w:t>
      </w:r>
    </w:p>
    <w:p>
      <w:pPr>
        <w:pStyle w:val="Compact"/>
        <w:numPr>
          <w:ilvl w:val="0"/>
          <w:numId w:val="1034"/>
        </w:numPr>
      </w:pPr>
      <w:r>
        <w:t xml:space="preserve">compute receivable state</w:t>
      </w:r>
    </w:p>
    <w:p>
      <w:pPr>
        <w:pStyle w:val="Compact"/>
        <w:numPr>
          <w:ilvl w:val="0"/>
          <w:numId w:val="1034"/>
        </w:numPr>
      </w:pPr>
      <w:r>
        <w:t xml:space="preserve">close folio</w:t>
      </w:r>
    </w:p>
    <w:p>
      <w:pPr>
        <w:pStyle w:val="Compact"/>
        <w:numPr>
          <w:ilvl w:val="0"/>
          <w:numId w:val="1034"/>
        </w:numPr>
      </w:pPr>
      <w:r>
        <w:t xml:space="preserve">register refund request/result</w:t>
      </w:r>
    </w:p>
    <w:bookmarkEnd w:id="64"/>
    <w:bookmarkStart w:id="65" w:name="خارج-از-scope-5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35"/>
        </w:numPr>
      </w:pPr>
      <w:r>
        <w:t xml:space="preserve">expense tracking</w:t>
      </w:r>
    </w:p>
    <w:p>
      <w:pPr>
        <w:pStyle w:val="Compact"/>
        <w:numPr>
          <w:ilvl w:val="0"/>
          <w:numId w:val="1035"/>
        </w:numPr>
      </w:pPr>
      <w:r>
        <w:t xml:space="preserve">reservation occupancy</w:t>
      </w:r>
    </w:p>
    <w:p>
      <w:pPr>
        <w:pStyle w:val="Compact"/>
        <w:numPr>
          <w:ilvl w:val="0"/>
          <w:numId w:val="1035"/>
        </w:numPr>
      </w:pPr>
      <w:r>
        <w:t xml:space="preserve">maintenance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ayment-collection-module"/>
    <w:p>
      <w:pPr>
        <w:pStyle w:val="Heading2"/>
      </w:pPr>
      <w:r>
        <w:t xml:space="preserve">2.8 Payment Collection Module</w:t>
      </w:r>
    </w:p>
    <w:bookmarkStart w:id="67" w:name="مسئولیت-7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36"/>
        </w:numPr>
      </w:pPr>
      <w:r>
        <w:t xml:space="preserve">Payment capture/posting</w:t>
      </w:r>
    </w:p>
    <w:p>
      <w:pPr>
        <w:pStyle w:val="Compact"/>
        <w:numPr>
          <w:ilvl w:val="0"/>
          <w:numId w:val="1036"/>
        </w:numPr>
      </w:pPr>
      <w:r>
        <w:t xml:space="preserve">payment method reference</w:t>
      </w:r>
    </w:p>
    <w:p>
      <w:pPr>
        <w:pStyle w:val="Compact"/>
        <w:numPr>
          <w:ilvl w:val="0"/>
          <w:numId w:val="1036"/>
        </w:numPr>
      </w:pPr>
      <w:r>
        <w:t xml:space="preserve">settlement event registration</w:t>
      </w:r>
    </w:p>
    <w:bookmarkEnd w:id="67"/>
    <w:bookmarkStart w:id="68" w:name="owner-entityهای-اصلی-7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37"/>
        </w:numPr>
      </w:pPr>
      <w:r>
        <w:t xml:space="preserve">Payment</w:t>
      </w:r>
    </w:p>
    <w:bookmarkEnd w:id="68"/>
    <w:bookmarkStart w:id="69" w:name="owner-use-caseها-7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38"/>
        </w:numPr>
      </w:pPr>
      <w:r>
        <w:t xml:space="preserve">post payment</w:t>
      </w:r>
    </w:p>
    <w:p>
      <w:pPr>
        <w:pStyle w:val="Compact"/>
        <w:numPr>
          <w:ilvl w:val="0"/>
          <w:numId w:val="1038"/>
        </w:numPr>
      </w:pPr>
      <w:r>
        <w:t xml:space="preserve">confirm payment</w:t>
      </w:r>
    </w:p>
    <w:p>
      <w:pPr>
        <w:pStyle w:val="Compact"/>
        <w:numPr>
          <w:ilvl w:val="0"/>
          <w:numId w:val="1038"/>
        </w:numPr>
      </w:pPr>
      <w:r>
        <w:t xml:space="preserve">mark payment failed</w:t>
      </w:r>
    </w:p>
    <w:p>
      <w:pPr>
        <w:pStyle w:val="Compact"/>
        <w:numPr>
          <w:ilvl w:val="0"/>
          <w:numId w:val="1038"/>
        </w:numPr>
      </w:pPr>
      <w:r>
        <w:t xml:space="preserve">attach external reference</w:t>
      </w:r>
    </w:p>
    <w:bookmarkEnd w:id="69"/>
    <w:bookmarkStart w:id="70" w:name="خارج-از-scope-6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39"/>
        </w:numPr>
      </w:pPr>
      <w:r>
        <w:t xml:space="preserve">charge ownership</w:t>
      </w:r>
    </w:p>
    <w:p>
      <w:pPr>
        <w:pStyle w:val="Compact"/>
        <w:numPr>
          <w:ilvl w:val="0"/>
          <w:numId w:val="1039"/>
        </w:numPr>
      </w:pPr>
      <w:r>
        <w:t xml:space="preserve">expense ownership</w:t>
      </w:r>
    </w:p>
    <w:p>
      <w:pPr>
        <w:pStyle w:val="Compact"/>
        <w:numPr>
          <w:ilvl w:val="0"/>
          <w:numId w:val="1039"/>
        </w:numPr>
      </w:pPr>
      <w:r>
        <w:t xml:space="preserve">occupancy execution</w:t>
      </w:r>
    </w:p>
    <w:p>
      <w:pPr>
        <w:pStyle w:val="BlockText"/>
      </w:pPr>
      <w:r>
        <w:t xml:space="preserve">نکته: Payment به Folio متصل است ولی ماژول payment را جدا نگه می‌داریم چون cash collection concern مستقل و حساس است.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expense-module"/>
    <w:p>
      <w:pPr>
        <w:pStyle w:val="Heading2"/>
      </w:pPr>
      <w:r>
        <w:t xml:space="preserve">2.9 Expense Module</w:t>
      </w:r>
    </w:p>
    <w:bookmarkStart w:id="72" w:name="مسئولیت-8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40"/>
        </w:numPr>
      </w:pPr>
      <w:r>
        <w:t xml:space="preserve">Expense</w:t>
      </w:r>
    </w:p>
    <w:p>
      <w:pPr>
        <w:pStyle w:val="Compact"/>
        <w:numPr>
          <w:ilvl w:val="0"/>
          <w:numId w:val="1040"/>
        </w:numPr>
      </w:pPr>
      <w:r>
        <w:t xml:space="preserve">Expense Category</w:t>
      </w:r>
    </w:p>
    <w:p>
      <w:pPr>
        <w:pStyle w:val="Compact"/>
        <w:numPr>
          <w:ilvl w:val="0"/>
          <w:numId w:val="1040"/>
        </w:numPr>
      </w:pPr>
      <w:r>
        <w:t xml:space="preserve">Vendor</w:t>
      </w:r>
    </w:p>
    <w:bookmarkEnd w:id="72"/>
    <w:bookmarkStart w:id="73" w:name="owner-entityهای-اصلی-8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41"/>
        </w:numPr>
      </w:pPr>
      <w:r>
        <w:t xml:space="preserve">Expense</w:t>
      </w:r>
    </w:p>
    <w:p>
      <w:pPr>
        <w:pStyle w:val="Compact"/>
        <w:numPr>
          <w:ilvl w:val="0"/>
          <w:numId w:val="1041"/>
        </w:numPr>
      </w:pPr>
      <w:r>
        <w:t xml:space="preserve">Expense Category</w:t>
      </w:r>
    </w:p>
    <w:p>
      <w:pPr>
        <w:pStyle w:val="Compact"/>
        <w:numPr>
          <w:ilvl w:val="0"/>
          <w:numId w:val="1041"/>
        </w:numPr>
      </w:pPr>
      <w:r>
        <w:t xml:space="preserve">Vendor</w:t>
      </w:r>
    </w:p>
    <w:bookmarkEnd w:id="73"/>
    <w:bookmarkStart w:id="74" w:name="owner-use-caseها-8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42"/>
        </w:numPr>
      </w:pPr>
      <w:r>
        <w:t xml:space="preserve">create expense</w:t>
      </w:r>
    </w:p>
    <w:p>
      <w:pPr>
        <w:pStyle w:val="Compact"/>
        <w:numPr>
          <w:ilvl w:val="0"/>
          <w:numId w:val="1042"/>
        </w:numPr>
      </w:pPr>
      <w:r>
        <w:t xml:space="preserve">categorize expense</w:t>
      </w:r>
    </w:p>
    <w:p>
      <w:pPr>
        <w:pStyle w:val="Compact"/>
        <w:numPr>
          <w:ilvl w:val="0"/>
          <w:numId w:val="1042"/>
        </w:numPr>
      </w:pPr>
      <w:r>
        <w:t xml:space="preserve">attach vendor</w:t>
      </w:r>
    </w:p>
    <w:p>
      <w:pPr>
        <w:pStyle w:val="Compact"/>
        <w:numPr>
          <w:ilvl w:val="0"/>
          <w:numId w:val="1042"/>
        </w:numPr>
      </w:pPr>
      <w:r>
        <w:t xml:space="preserve">review/cancel expense</w:t>
      </w:r>
    </w:p>
    <w:bookmarkEnd w:id="74"/>
    <w:bookmarkStart w:id="75" w:name="خارج-از-scope-7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43"/>
        </w:numPr>
      </w:pPr>
      <w:r>
        <w:t xml:space="preserve">guest-facing folio finance</w:t>
      </w:r>
    </w:p>
    <w:p>
      <w:pPr>
        <w:pStyle w:val="Compact"/>
        <w:numPr>
          <w:ilvl w:val="0"/>
          <w:numId w:val="1043"/>
        </w:numPr>
      </w:pPr>
      <w:r>
        <w:t xml:space="preserve">stay settlement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maintenance-module"/>
    <w:p>
      <w:pPr>
        <w:pStyle w:val="Heading2"/>
      </w:pPr>
      <w:r>
        <w:t xml:space="preserve">2.10 Maintenance Module</w:t>
      </w:r>
    </w:p>
    <w:bookmarkStart w:id="77" w:name="مسئولیت-9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44"/>
        </w:numPr>
      </w:pPr>
      <w:r>
        <w:t xml:space="preserve">Maintenance Case</w:t>
      </w:r>
    </w:p>
    <w:p>
      <w:pPr>
        <w:pStyle w:val="Compact"/>
        <w:numPr>
          <w:ilvl w:val="0"/>
          <w:numId w:val="1044"/>
        </w:numPr>
      </w:pPr>
      <w:r>
        <w:t xml:space="preserve">availability impact from maintenance</w:t>
      </w:r>
    </w:p>
    <w:bookmarkEnd w:id="77"/>
    <w:bookmarkStart w:id="78" w:name="owner-entityهای-اصلی-9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45"/>
        </w:numPr>
      </w:pPr>
      <w:r>
        <w:t xml:space="preserve">Maintenance Case</w:t>
      </w:r>
    </w:p>
    <w:bookmarkEnd w:id="78"/>
    <w:bookmarkStart w:id="79" w:name="owner-use-caseها-9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46"/>
        </w:numPr>
      </w:pPr>
      <w:r>
        <w:t xml:space="preserve">open maintenance case</w:t>
      </w:r>
    </w:p>
    <w:p>
      <w:pPr>
        <w:pStyle w:val="Compact"/>
        <w:numPr>
          <w:ilvl w:val="0"/>
          <w:numId w:val="1046"/>
        </w:numPr>
      </w:pPr>
      <w:r>
        <w:t xml:space="preserve">set maintenance priority/status</w:t>
      </w:r>
    </w:p>
    <w:p>
      <w:pPr>
        <w:pStyle w:val="Compact"/>
        <w:numPr>
          <w:ilvl w:val="0"/>
          <w:numId w:val="1046"/>
        </w:numPr>
      </w:pPr>
      <w:r>
        <w:t xml:space="preserve">resolve maintenance case</w:t>
      </w:r>
    </w:p>
    <w:p>
      <w:pPr>
        <w:pStyle w:val="Compact"/>
        <w:numPr>
          <w:ilvl w:val="0"/>
          <w:numId w:val="1046"/>
        </w:numPr>
      </w:pPr>
      <w:r>
        <w:t xml:space="preserve">trigger inventory impact update</w:t>
      </w:r>
    </w:p>
    <w:bookmarkEnd w:id="79"/>
    <w:bookmarkStart w:id="80" w:name="خارج-از-scope-8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47"/>
        </w:numPr>
      </w:pPr>
      <w:r>
        <w:t xml:space="preserve">housekeeping cleaning workflow</w:t>
      </w:r>
    </w:p>
    <w:p>
      <w:pPr>
        <w:pStyle w:val="Compact"/>
        <w:numPr>
          <w:ilvl w:val="0"/>
          <w:numId w:val="1047"/>
        </w:numPr>
      </w:pPr>
      <w:r>
        <w:t xml:space="preserve">direct occupancy ownership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housekeeping-module"/>
    <w:p>
      <w:pPr>
        <w:pStyle w:val="Heading2"/>
      </w:pPr>
      <w:r>
        <w:t xml:space="preserve">2.11 Housekeeping Module</w:t>
      </w:r>
    </w:p>
    <w:bookmarkStart w:id="82" w:name="مسئولیت-10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48"/>
        </w:numPr>
      </w:pPr>
      <w:r>
        <w:t xml:space="preserve">Housekeeping Task</w:t>
      </w:r>
    </w:p>
    <w:p>
      <w:pPr>
        <w:pStyle w:val="Compact"/>
        <w:numPr>
          <w:ilvl w:val="0"/>
          <w:numId w:val="1048"/>
        </w:numPr>
      </w:pPr>
      <w:r>
        <w:t xml:space="preserve">clean/dirty readiness workflow</w:t>
      </w:r>
    </w:p>
    <w:bookmarkEnd w:id="82"/>
    <w:bookmarkStart w:id="83" w:name="owner-entityهای-اصلی-10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49"/>
        </w:numPr>
      </w:pPr>
      <w:r>
        <w:t xml:space="preserve">Housekeeping Task</w:t>
      </w:r>
    </w:p>
    <w:bookmarkEnd w:id="83"/>
    <w:bookmarkStart w:id="84" w:name="owner-use-caseها-10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50"/>
        </w:numPr>
      </w:pPr>
      <w:r>
        <w:t xml:space="preserve">create housekeeping task</w:t>
      </w:r>
    </w:p>
    <w:p>
      <w:pPr>
        <w:pStyle w:val="Compact"/>
        <w:numPr>
          <w:ilvl w:val="0"/>
          <w:numId w:val="1050"/>
        </w:numPr>
      </w:pPr>
      <w:r>
        <w:t xml:space="preserve">assign task</w:t>
      </w:r>
    </w:p>
    <w:p>
      <w:pPr>
        <w:pStyle w:val="Compact"/>
        <w:numPr>
          <w:ilvl w:val="0"/>
          <w:numId w:val="1050"/>
        </w:numPr>
      </w:pPr>
      <w:r>
        <w:t xml:space="preserve">complete task</w:t>
      </w:r>
    </w:p>
    <w:p>
      <w:pPr>
        <w:pStyle w:val="Compact"/>
        <w:numPr>
          <w:ilvl w:val="0"/>
          <w:numId w:val="1050"/>
        </w:numPr>
      </w:pPr>
      <w:r>
        <w:t xml:space="preserve">skip/reopen task</w:t>
      </w:r>
    </w:p>
    <w:bookmarkEnd w:id="84"/>
    <w:bookmarkStart w:id="85" w:name="خارج-از-scope-9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51"/>
        </w:numPr>
      </w:pPr>
      <w:r>
        <w:t xml:space="preserve">maintenance ownership</w:t>
      </w:r>
    </w:p>
    <w:p>
      <w:pPr>
        <w:pStyle w:val="Compact"/>
        <w:numPr>
          <w:ilvl w:val="0"/>
          <w:numId w:val="1051"/>
        </w:numPr>
      </w:pPr>
      <w:r>
        <w:t xml:space="preserve">stay ownership</w:t>
      </w:r>
    </w:p>
    <w:p>
      <w:pPr>
        <w:pStyle w:val="Compact"/>
        <w:numPr>
          <w:ilvl w:val="0"/>
          <w:numId w:val="1051"/>
        </w:numPr>
      </w:pPr>
      <w:r>
        <w:t xml:space="preserve">finance ownership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reporting-ai-read-layer"/>
    <w:p>
      <w:pPr>
        <w:pStyle w:val="Heading2"/>
      </w:pPr>
      <w:r>
        <w:t xml:space="preserve">2.12 Reporting &amp; AI Read Layer</w:t>
      </w:r>
    </w:p>
    <w:bookmarkStart w:id="87" w:name="مسئولیت-11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052"/>
        </w:numPr>
      </w:pPr>
      <w:r>
        <w:t xml:space="preserve">reports</w:t>
      </w:r>
    </w:p>
    <w:p>
      <w:pPr>
        <w:pStyle w:val="Compact"/>
        <w:numPr>
          <w:ilvl w:val="0"/>
          <w:numId w:val="1052"/>
        </w:numPr>
      </w:pPr>
      <w:r>
        <w:t xml:space="preserve">metrics projection</w:t>
      </w:r>
    </w:p>
    <w:p>
      <w:pPr>
        <w:pStyle w:val="Compact"/>
        <w:numPr>
          <w:ilvl w:val="0"/>
          <w:numId w:val="1052"/>
        </w:numPr>
      </w:pPr>
      <w:r>
        <w:t xml:space="preserve">AI query execution over approved tools</w:t>
      </w:r>
    </w:p>
    <w:p>
      <w:pPr>
        <w:pStyle w:val="Compact"/>
        <w:numPr>
          <w:ilvl w:val="0"/>
          <w:numId w:val="1052"/>
        </w:numPr>
      </w:pPr>
      <w:r>
        <w:t xml:space="preserve">AI Query Log / AI Tool Call Log</w:t>
      </w:r>
    </w:p>
    <w:bookmarkEnd w:id="87"/>
    <w:bookmarkStart w:id="88" w:name="owner-entityهای-اصلی-11"/>
    <w:p>
      <w:pPr>
        <w:pStyle w:val="Heading3"/>
      </w:pPr>
      <w:r>
        <w:t xml:space="preserve">owner entityهای اصلی</w:t>
      </w:r>
    </w:p>
    <w:p>
      <w:pPr>
        <w:pStyle w:val="Compact"/>
        <w:numPr>
          <w:ilvl w:val="0"/>
          <w:numId w:val="1053"/>
        </w:numPr>
      </w:pPr>
      <w:r>
        <w:t xml:space="preserve">AI Query Log</w:t>
      </w:r>
    </w:p>
    <w:p>
      <w:pPr>
        <w:pStyle w:val="Compact"/>
        <w:numPr>
          <w:ilvl w:val="0"/>
          <w:numId w:val="1053"/>
        </w:numPr>
      </w:pPr>
      <w:r>
        <w:t xml:space="preserve">AI Tool Call Log</w:t>
      </w:r>
    </w:p>
    <w:bookmarkEnd w:id="88"/>
    <w:bookmarkStart w:id="89" w:name="owner-use-caseها-11"/>
    <w:p>
      <w:pPr>
        <w:pStyle w:val="Heading3"/>
      </w:pPr>
      <w:r>
        <w:t xml:space="preserve">owner use caseها</w:t>
      </w:r>
    </w:p>
    <w:p>
      <w:pPr>
        <w:pStyle w:val="Compact"/>
        <w:numPr>
          <w:ilvl w:val="0"/>
          <w:numId w:val="1054"/>
        </w:numPr>
      </w:pPr>
      <w:r>
        <w:t xml:space="preserve">run report query</w:t>
      </w:r>
    </w:p>
    <w:p>
      <w:pPr>
        <w:pStyle w:val="Compact"/>
        <w:numPr>
          <w:ilvl w:val="0"/>
          <w:numId w:val="1054"/>
        </w:numPr>
      </w:pPr>
      <w:r>
        <w:t xml:space="preserve">create AI query log</w:t>
      </w:r>
    </w:p>
    <w:p>
      <w:pPr>
        <w:pStyle w:val="Compact"/>
        <w:numPr>
          <w:ilvl w:val="0"/>
          <w:numId w:val="1054"/>
        </w:numPr>
      </w:pPr>
      <w:r>
        <w:t xml:space="preserve">create tool call log</w:t>
      </w:r>
    </w:p>
    <w:p>
      <w:pPr>
        <w:pStyle w:val="Compact"/>
        <w:numPr>
          <w:ilvl w:val="0"/>
          <w:numId w:val="1054"/>
        </w:numPr>
      </w:pPr>
      <w:r>
        <w:t xml:space="preserve">build summaries</w:t>
      </w:r>
    </w:p>
    <w:bookmarkEnd w:id="89"/>
    <w:bookmarkStart w:id="90" w:name="خارج-از-scope-10"/>
    <w:p>
      <w:pPr>
        <w:pStyle w:val="Heading3"/>
      </w:pPr>
      <w:r>
        <w:t xml:space="preserve">خارج از scope</w:t>
      </w:r>
    </w:p>
    <w:p>
      <w:pPr>
        <w:pStyle w:val="Compact"/>
        <w:numPr>
          <w:ilvl w:val="0"/>
          <w:numId w:val="1055"/>
        </w:numPr>
      </w:pPr>
      <w:r>
        <w:t xml:space="preserve">direct write on core operational entities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7" w:name="transaction-classes"/>
    <w:p>
      <w:pPr>
        <w:pStyle w:val="Heading1"/>
      </w:pPr>
      <w:r>
        <w:t xml:space="preserve">3. Transaction Classes</w:t>
      </w:r>
    </w:p>
    <w:p>
      <w:pPr>
        <w:pStyle w:val="FirstParagraph"/>
      </w:pPr>
      <w:r>
        <w:t xml:space="preserve">برای طراحی سیستم، transactionها را در 4 دسته ببینیم.</w:t>
      </w:r>
    </w:p>
    <w:bookmarkStart w:id="93" w:name="core-atomic-transaction"/>
    <w:p>
      <w:pPr>
        <w:pStyle w:val="Heading2"/>
      </w:pPr>
      <w:r>
        <w:t xml:space="preserve">3.1 Core Atomic Transaction</w:t>
      </w:r>
    </w:p>
    <w:p>
      <w:pPr>
        <w:pStyle w:val="FirstParagraph"/>
      </w:pPr>
      <w:r>
        <w:t xml:space="preserve">عملیاتی که باید در یک commit واحد موفق یا ناموفق شوند.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create reservation + create reservation guests</w:t>
      </w:r>
      <w:r>
        <w:t xml:space="preserve"> </w:t>
      </w:r>
      <w:r>
        <w:t xml:space="preserve">- check in stay + create active stay assignment</w:t>
      </w:r>
      <w:r>
        <w:t xml:space="preserve"> </w:t>
      </w:r>
      <w:r>
        <w:t xml:space="preserve">- move guest + close old assignment + create new assignment + create move history</w:t>
      </w:r>
      <w:r>
        <w:t xml:space="preserve"> </w:t>
      </w:r>
      <w:r>
        <w:t xml:space="preserve">- post payment + recompute folio summary state</w:t>
      </w:r>
    </w:p>
    <w:bookmarkEnd w:id="93"/>
    <w:bookmarkStart w:id="94" w:name="core-transaction-immediate-side-effects"/>
    <w:p>
      <w:pPr>
        <w:pStyle w:val="Heading2"/>
      </w:pPr>
      <w:r>
        <w:t xml:space="preserve">3.2 Core Transaction + Immediate Side Effects</w:t>
      </w:r>
    </w:p>
    <w:p>
      <w:pPr>
        <w:pStyle w:val="FirstParagraph"/>
      </w:pPr>
      <w:r>
        <w:t xml:space="preserve">عملیاتی که یک هسته‌ی اتمیک دارند و بعد از آن side effectهای فوری اما جدا اجرا می‌شوند.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checkout stay → core: close assignment + update stay</w:t>
      </w:r>
      <w:r>
        <w:t xml:space="preserve"> </w:t>
      </w:r>
      <w:r>
        <w:t xml:space="preserve">- side effect: create housekeeping task</w:t>
      </w:r>
      <w:r>
        <w:t xml:space="preserve"> </w:t>
      </w:r>
      <w:r>
        <w:t xml:space="preserve">- side effect: recompute receivable</w:t>
      </w:r>
    </w:p>
    <w:bookmarkEnd w:id="94"/>
    <w:bookmarkStart w:id="95" w:name="deferred-async-side-effects"/>
    <w:p>
      <w:pPr>
        <w:pStyle w:val="Heading2"/>
      </w:pPr>
      <w:r>
        <w:t xml:space="preserve">3.3 Deferred / Async Side Effects</w:t>
      </w:r>
    </w:p>
    <w:p>
      <w:pPr>
        <w:pStyle w:val="FirstParagraph"/>
      </w:pPr>
      <w:r>
        <w:t xml:space="preserve">چیزهایی که لازم نیست داخل transaction اصلی باشند.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send notification</w:t>
      </w:r>
      <w:r>
        <w:t xml:space="preserve"> </w:t>
      </w:r>
      <w:r>
        <w:t xml:space="preserve">- refresh analytics snapshot</w:t>
      </w:r>
      <w:r>
        <w:t xml:space="preserve"> </w:t>
      </w:r>
      <w:r>
        <w:t xml:space="preserve">- update dashboard cache</w:t>
      </w:r>
      <w:r>
        <w:t xml:space="preserve"> </w:t>
      </w:r>
      <w:r>
        <w:t xml:space="preserve">- AI enrichment logs</w:t>
      </w:r>
      <w:r>
        <w:t xml:space="preserve"> </w:t>
      </w:r>
      <w:r>
        <w:t xml:space="preserve">- export sync</w:t>
      </w:r>
    </w:p>
    <w:bookmarkEnd w:id="95"/>
    <w:bookmarkStart w:id="96" w:name="manual-review-approval-flow"/>
    <w:p>
      <w:pPr>
        <w:pStyle w:val="Heading2"/>
      </w:pPr>
      <w:r>
        <w:t xml:space="preserve">3.4 Manual Review / Approval Flow</w:t>
      </w:r>
    </w:p>
    <w:p>
      <w:pPr>
        <w:pStyle w:val="FirstParagraph"/>
      </w:pPr>
      <w:r>
        <w:t xml:space="preserve">عملیاتی که قبل از final write نیاز به تایید انسانی دارند.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future automation write actions</w:t>
      </w:r>
      <w:r>
        <w:t xml:space="preserve"> </w:t>
      </w:r>
      <w:r>
        <w:t xml:space="preserve">- exceptional refund approval</w:t>
      </w:r>
      <w:r>
        <w:t xml:space="preserve"> </w:t>
      </w:r>
      <w:r>
        <w:t xml:space="preserve">- forced over-capacity override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global-transaction-rules"/>
    <w:p>
      <w:pPr>
        <w:pStyle w:val="Heading1"/>
      </w:pPr>
      <w:r>
        <w:t xml:space="preserve">4. Global Transaction Rules</w:t>
      </w:r>
    </w:p>
    <w:bookmarkStart w:id="98" w:name="rule-actor-باید-همیشه-مشخص-باشد"/>
    <w:p>
      <w:pPr>
        <w:pStyle w:val="Heading2"/>
      </w:pPr>
      <w:r>
        <w:t xml:space="preserve">4.1 Rule: actor باید همیشه مشخص باشد</w:t>
      </w:r>
    </w:p>
    <w:p>
      <w:pPr>
        <w:pStyle w:val="FirstParagraph"/>
      </w:pPr>
      <w:r>
        <w:t xml:space="preserve">هر command write باید actor context روشن داشته باشد.</w:t>
      </w:r>
    </w:p>
    <w:bookmarkEnd w:id="98"/>
    <w:bookmarkStart w:id="99" w:name="X9a0d76ff09496a471e26bf849725f0dc1e77369"/>
    <w:p>
      <w:pPr>
        <w:pStyle w:val="Heading2"/>
      </w:pPr>
      <w:r>
        <w:t xml:space="preserve">4.2 Rule: property scope باید همیشه resolve شده باشد</w:t>
      </w:r>
    </w:p>
    <w:p>
      <w:pPr>
        <w:pStyle w:val="FirstParagraph"/>
      </w:pPr>
      <w:r>
        <w:t xml:space="preserve">هیچ transaction عملیاتی نباید بدون property context اجرا شود، مگر identity/configuration scope.</w:t>
      </w:r>
    </w:p>
    <w:bookmarkEnd w:id="99"/>
    <w:bookmarkStart w:id="100" w:name="X244d53f9708c8e4ab668f426a181e5a34e0af85"/>
    <w:p>
      <w:pPr>
        <w:pStyle w:val="Heading2"/>
      </w:pPr>
      <w:r>
        <w:t xml:space="preserve">4.3 Rule: derived state نباید نقطه شروع write باشد</w:t>
      </w:r>
    </w:p>
    <w:p>
      <w:pPr>
        <w:pStyle w:val="FirstParagraph"/>
      </w:pPr>
      <w:r>
        <w:t xml:space="preserve">مثلاً:</w:t>
      </w:r>
      <w:r>
        <w:t xml:space="preserve"> </w:t>
      </w:r>
      <w:r>
        <w:t xml:space="preserve">- payment summary state به‌طور دستی نوشته نشود</w:t>
      </w:r>
      <w:r>
        <w:t xml:space="preserve"> </w:t>
      </w:r>
      <w:r>
        <w:t xml:space="preserve">- occupancy status روی dashboard مبنای write نباشد</w:t>
      </w:r>
      <w:r>
        <w:t xml:space="preserve"> </w:t>
      </w:r>
      <w:r>
        <w:t xml:space="preserve">- receivable snapshot source of truth خام نباشد</w:t>
      </w:r>
    </w:p>
    <w:bookmarkEnd w:id="100"/>
    <w:bookmarkStart w:id="101" w:name="X3de3b443fbe969b05c543a397f2f20ce54f6e9a"/>
    <w:p>
      <w:pPr>
        <w:pStyle w:val="Heading2"/>
      </w:pPr>
      <w:r>
        <w:t xml:space="preserve">4.4 Rule: history-sensitive operations append-friendly باشند</w:t>
      </w:r>
    </w:p>
    <w:p>
      <w:pPr>
        <w:pStyle w:val="FirstParagraph"/>
      </w:pPr>
      <w:r>
        <w:t xml:space="preserve">در move، payment correction، refund، charge correction و maintenance history نباید با overwrite خام از بین برود.</w:t>
      </w:r>
    </w:p>
    <w:bookmarkEnd w:id="101"/>
    <w:bookmarkStart w:id="102" w:name="X60f9539a6d1404d11d3f0b15016591d97fb9525"/>
    <w:p>
      <w:pPr>
        <w:pStyle w:val="Heading2"/>
      </w:pPr>
      <w:r>
        <w:t xml:space="preserve">4.5 Rule: cross-module write باید orchestrated باشد</w:t>
      </w:r>
    </w:p>
    <w:p>
      <w:pPr>
        <w:pStyle w:val="FirstParagraph"/>
      </w:pPr>
      <w:r>
        <w:t xml:space="preserve">اگر یک use case چند module را درگیر می‌کند، یک application service یا orchestrator باید ترتیب را کنترل کند.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262" w:name="use-case-transactions"/>
    <w:p>
      <w:pPr>
        <w:pStyle w:val="Heading1"/>
      </w:pPr>
      <w:r>
        <w:t xml:space="preserve">5. Use Case Transactions</w:t>
      </w:r>
    </w:p>
    <w:p>
      <w:pPr>
        <w:pStyle w:val="FirstParagraph"/>
      </w:pPr>
      <w:r>
        <w:t xml:space="preserve">در این بخش برای use caseهای اصلی، مرز تراکنش تعریف می‌شود.</w:t>
      </w:r>
    </w:p>
    <w:p>
      <w:r>
        <w:pict>
          <v:rect style="width:0;height:1.5pt" o:hralign="center" o:hrstd="t" o:hr="t"/>
        </w:pict>
      </w:r>
    </w:p>
    <w:bookmarkStart w:id="112" w:name="create-reservation"/>
    <w:p>
      <w:pPr>
        <w:pStyle w:val="Heading2"/>
      </w:pPr>
      <w:r>
        <w:t xml:space="preserve">5.1 Create Reservation</w:t>
      </w:r>
    </w:p>
    <w:bookmarkStart w:id="104" w:name="business-intent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یک رزرو جدید با party اولیه و بازه اقامت.</w:t>
      </w:r>
    </w:p>
    <w:bookmarkEnd w:id="104"/>
    <w:bookmarkStart w:id="105" w:name="modules-involved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56"/>
        </w:numPr>
      </w:pPr>
      <w:r>
        <w:t xml:space="preserve">Reservation Module</w:t>
      </w:r>
    </w:p>
    <w:p>
      <w:pPr>
        <w:pStyle w:val="Compact"/>
        <w:numPr>
          <w:ilvl w:val="0"/>
          <w:numId w:val="1056"/>
        </w:numPr>
      </w:pPr>
      <w:r>
        <w:t xml:space="preserve">Guest Profile Module (optional if guest must be created)</w:t>
      </w:r>
    </w:p>
    <w:bookmarkEnd w:id="105"/>
    <w:bookmarkStart w:id="106" w:name="core-writes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57"/>
        </w:numPr>
      </w:pPr>
      <w:r>
        <w:t xml:space="preserve">create Reservation</w:t>
      </w:r>
    </w:p>
    <w:p>
      <w:pPr>
        <w:pStyle w:val="Compact"/>
        <w:numPr>
          <w:ilvl w:val="0"/>
          <w:numId w:val="1057"/>
        </w:numPr>
      </w:pPr>
      <w:r>
        <w:t xml:space="preserve">create 1..n Reservation Guest rows</w:t>
      </w:r>
    </w:p>
    <w:p>
      <w:pPr>
        <w:pStyle w:val="Compact"/>
        <w:numPr>
          <w:ilvl w:val="0"/>
          <w:numId w:val="1057"/>
        </w:numPr>
      </w:pPr>
      <w:r>
        <w:t xml:space="preserve">optionally create or link Guest records</w:t>
      </w:r>
    </w:p>
    <w:bookmarkEnd w:id="106"/>
    <w:bookmarkStart w:id="107" w:name="atomic-boundary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در حالت نرمال، این‌ها باید در یک transaction واحد باشند:</w:t>
      </w:r>
      <w:r>
        <w:t xml:space="preserve"> </w:t>
      </w:r>
      <w:r>
        <w:t xml:space="preserve">- reservation record</w:t>
      </w:r>
      <w:r>
        <w:t xml:space="preserve"> </w:t>
      </w:r>
      <w:r>
        <w:t xml:space="preserve">- reservation guest links</w:t>
      </w:r>
      <w:r>
        <w:t xml:space="preserve"> </w:t>
      </w:r>
      <w:r>
        <w:t xml:space="preserve">- initial reservation metadata</w:t>
      </w:r>
    </w:p>
    <w:bookmarkEnd w:id="107"/>
    <w:bookmarkStart w:id="108" w:name="immediate-validations"/>
    <w:p>
      <w:pPr>
        <w:pStyle w:val="Heading3"/>
      </w:pPr>
      <w:r>
        <w:t xml:space="preserve">immediate validations</w:t>
      </w:r>
    </w:p>
    <w:p>
      <w:pPr>
        <w:pStyle w:val="Compact"/>
        <w:numPr>
          <w:ilvl w:val="0"/>
          <w:numId w:val="1058"/>
        </w:numPr>
      </w:pPr>
      <w:r>
        <w:t xml:space="preserve">property scope valid</w:t>
      </w:r>
    </w:p>
    <w:p>
      <w:pPr>
        <w:pStyle w:val="Compact"/>
        <w:numPr>
          <w:ilvl w:val="0"/>
          <w:numId w:val="1058"/>
        </w:numPr>
      </w:pPr>
      <w:r>
        <w:t xml:space="preserve">arrival/departure valid</w:t>
      </w:r>
    </w:p>
    <w:p>
      <w:pPr>
        <w:pStyle w:val="Compact"/>
        <w:numPr>
          <w:ilvl w:val="0"/>
          <w:numId w:val="1058"/>
        </w:numPr>
      </w:pPr>
      <w:r>
        <w:t xml:space="preserve">party size valid</w:t>
      </w:r>
    </w:p>
    <w:p>
      <w:pPr>
        <w:pStyle w:val="Compact"/>
        <w:numPr>
          <w:ilvl w:val="0"/>
          <w:numId w:val="1058"/>
        </w:numPr>
      </w:pPr>
      <w:r>
        <w:t xml:space="preserve">inventory feasibility according to booking rules</w:t>
      </w:r>
    </w:p>
    <w:bookmarkEnd w:id="108"/>
    <w:bookmarkStart w:id="109" w:name="side-effects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59"/>
        </w:numPr>
      </w:pPr>
      <w:r>
        <w:t xml:space="preserve">optional create Planned Assignment suggestion</w:t>
      </w:r>
    </w:p>
    <w:p>
      <w:pPr>
        <w:pStyle w:val="Compact"/>
        <w:numPr>
          <w:ilvl w:val="0"/>
          <w:numId w:val="1059"/>
        </w:numPr>
      </w:pPr>
      <w:r>
        <w:t xml:space="preserve">optional create/open folio only if product policy says so</w:t>
      </w:r>
    </w:p>
    <w:p>
      <w:pPr>
        <w:pStyle w:val="Compact"/>
        <w:numPr>
          <w:ilvl w:val="0"/>
          <w:numId w:val="1059"/>
        </w:numPr>
      </w:pPr>
      <w:r>
        <w:t xml:space="preserve">dashboard refresh async</w:t>
      </w:r>
    </w:p>
    <w:bookmarkEnd w:id="109"/>
    <w:bookmarkStart w:id="110" w:name="should-be-synchronous"/>
    <w:p>
      <w:pPr>
        <w:pStyle w:val="Heading3"/>
      </w:pPr>
      <w:r>
        <w:t xml:space="preserve">should be synchronous</w:t>
      </w:r>
    </w:p>
    <w:p>
      <w:pPr>
        <w:pStyle w:val="Compact"/>
        <w:numPr>
          <w:ilvl w:val="0"/>
          <w:numId w:val="1060"/>
        </w:numPr>
      </w:pPr>
      <w:r>
        <w:t xml:space="preserve">reservation write</w:t>
      </w:r>
    </w:p>
    <w:p>
      <w:pPr>
        <w:pStyle w:val="Compact"/>
        <w:numPr>
          <w:ilvl w:val="0"/>
          <w:numId w:val="1060"/>
        </w:numPr>
      </w:pPr>
      <w:r>
        <w:t xml:space="preserve">reservation guest write</w:t>
      </w:r>
    </w:p>
    <w:bookmarkEnd w:id="110"/>
    <w:bookmarkStart w:id="111" w:name="can-be-async"/>
    <w:p>
      <w:pPr>
        <w:pStyle w:val="Heading3"/>
      </w:pPr>
      <w:r>
        <w:t xml:space="preserve">can be async</w:t>
      </w:r>
    </w:p>
    <w:p>
      <w:pPr>
        <w:pStyle w:val="Compact"/>
        <w:numPr>
          <w:ilvl w:val="0"/>
          <w:numId w:val="1061"/>
        </w:numPr>
      </w:pPr>
      <w:r>
        <w:t xml:space="preserve">notification dispatch</w:t>
      </w:r>
    </w:p>
    <w:p>
      <w:pPr>
        <w:pStyle w:val="Compact"/>
        <w:numPr>
          <w:ilvl w:val="0"/>
          <w:numId w:val="1061"/>
        </w:numPr>
      </w:pPr>
      <w:r>
        <w:t xml:space="preserve">analytics refresh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confirm-reservation"/>
    <w:p>
      <w:pPr>
        <w:pStyle w:val="Heading2"/>
      </w:pPr>
      <w:r>
        <w:t xml:space="preserve">5.2 Confirm Reservation</w:t>
      </w:r>
    </w:p>
    <w:bookmarkStart w:id="113" w:name="business-intent-1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تبدیل رزرو از draft/soft state به confirmed operational booking.</w:t>
      </w:r>
    </w:p>
    <w:bookmarkEnd w:id="113"/>
    <w:bookmarkStart w:id="114" w:name="modules-involved-1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62"/>
        </w:numPr>
      </w:pPr>
      <w:r>
        <w:t xml:space="preserve">Reservation Module</w:t>
      </w:r>
    </w:p>
    <w:p>
      <w:pPr>
        <w:pStyle w:val="Compact"/>
        <w:numPr>
          <w:ilvl w:val="0"/>
          <w:numId w:val="1062"/>
        </w:numPr>
      </w:pPr>
      <w:r>
        <w:t xml:space="preserve">Inventory read capability</w:t>
      </w:r>
    </w:p>
    <w:p>
      <w:pPr>
        <w:pStyle w:val="Compact"/>
        <w:numPr>
          <w:ilvl w:val="0"/>
          <w:numId w:val="1062"/>
        </w:numPr>
      </w:pPr>
      <w:r>
        <w:t xml:space="preserve">optionally Folio/Finance validation read</w:t>
      </w:r>
    </w:p>
    <w:bookmarkEnd w:id="114"/>
    <w:bookmarkStart w:id="115" w:name="core-writes-1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63"/>
        </w:numPr>
      </w:pPr>
      <w:r>
        <w:t xml:space="preserve">update Reservation status to confirmed</w:t>
      </w:r>
    </w:p>
    <w:p>
      <w:pPr>
        <w:pStyle w:val="Compact"/>
        <w:numPr>
          <w:ilvl w:val="0"/>
          <w:numId w:val="1063"/>
        </w:numPr>
      </w:pPr>
      <w:r>
        <w:t xml:space="preserve">optionally persist/activate planned assignments</w:t>
      </w:r>
    </w:p>
    <w:bookmarkEnd w:id="115"/>
    <w:bookmarkStart w:id="116" w:name="atomic-boundary-1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باید حداقل این‌ها با هم اتمیک باشند:</w:t>
      </w:r>
      <w:r>
        <w:t xml:space="preserve"> </w:t>
      </w:r>
      <w:r>
        <w:t xml:space="preserve">- validate availability</w:t>
      </w:r>
      <w:r>
        <w:t xml:space="preserve"> </w:t>
      </w:r>
      <w:r>
        <w:t xml:space="preserve">- confirm reservation</w:t>
      </w:r>
      <w:r>
        <w:t xml:space="preserve"> </w:t>
      </w:r>
      <w:r>
        <w:t xml:space="preserve">- persist confirmed allocation intent if required by policy</w:t>
      </w:r>
    </w:p>
    <w:bookmarkEnd w:id="116"/>
    <w:bookmarkStart w:id="117" w:name="side-effects-1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64"/>
        </w:numPr>
      </w:pPr>
      <w:r>
        <w:t xml:space="preserve">update capacity projections</w:t>
      </w:r>
    </w:p>
    <w:p>
      <w:pPr>
        <w:pStyle w:val="Compact"/>
        <w:numPr>
          <w:ilvl w:val="0"/>
          <w:numId w:val="1064"/>
        </w:numPr>
      </w:pPr>
      <w:r>
        <w:t xml:space="preserve">trigger pre-arrival workflow</w:t>
      </w:r>
    </w:p>
    <w:p>
      <w:pPr>
        <w:pStyle w:val="Compact"/>
        <w:numPr>
          <w:ilvl w:val="0"/>
          <w:numId w:val="1064"/>
        </w:numPr>
      </w:pPr>
      <w:r>
        <w:t xml:space="preserve">trigger deposit reminder or note</w:t>
      </w:r>
    </w:p>
    <w:bookmarkEnd w:id="117"/>
    <w:bookmarkStart w:id="118" w:name="special-note"/>
    <w:p>
      <w:pPr>
        <w:pStyle w:val="Heading3"/>
      </w:pPr>
      <w:r>
        <w:t xml:space="preserve">special note</w:t>
      </w:r>
    </w:p>
    <w:p>
      <w:pPr>
        <w:pStyle w:val="FirstParagraph"/>
      </w:pPr>
      <w:r>
        <w:t xml:space="preserve">اگر policy بگوید dorm reservation باید قبل از confirm bed-aware باشد، planned assignment activation هم باید داخل core transaction بیاید.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cancel-reservation"/>
    <w:p>
      <w:pPr>
        <w:pStyle w:val="Heading2"/>
      </w:pPr>
      <w:r>
        <w:t xml:space="preserve">5.3 Cancel Reservation</w:t>
      </w:r>
    </w:p>
    <w:bookmarkStart w:id="120" w:name="business-intent-2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خروج رزرو از چرخه‌ی فعال قبل از stay execution.</w:t>
      </w:r>
    </w:p>
    <w:bookmarkEnd w:id="120"/>
    <w:bookmarkStart w:id="121" w:name="modules-involved-2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65"/>
        </w:numPr>
      </w:pPr>
      <w:r>
        <w:t xml:space="preserve">Reservation Module</w:t>
      </w:r>
    </w:p>
    <w:p>
      <w:pPr>
        <w:pStyle w:val="Compact"/>
        <w:numPr>
          <w:ilvl w:val="0"/>
          <w:numId w:val="1065"/>
        </w:numPr>
      </w:pPr>
      <w:r>
        <w:t xml:space="preserve">Folio/Finance read/write maybe</w:t>
      </w:r>
    </w:p>
    <w:bookmarkEnd w:id="121"/>
    <w:bookmarkStart w:id="122" w:name="core-writes-2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66"/>
        </w:numPr>
      </w:pPr>
      <w:r>
        <w:t xml:space="preserve">set Reservation status = cancelled</w:t>
      </w:r>
    </w:p>
    <w:p>
      <w:pPr>
        <w:pStyle w:val="Compact"/>
        <w:numPr>
          <w:ilvl w:val="0"/>
          <w:numId w:val="1066"/>
        </w:numPr>
      </w:pPr>
      <w:r>
        <w:t xml:space="preserve">deactivate/release active Planned Assignments</w:t>
      </w:r>
    </w:p>
    <w:p>
      <w:pPr>
        <w:pStyle w:val="Compact"/>
        <w:numPr>
          <w:ilvl w:val="0"/>
          <w:numId w:val="1066"/>
        </w:numPr>
      </w:pPr>
      <w:r>
        <w:t xml:space="preserve">update Reservation Guest effective state if needed</w:t>
      </w:r>
    </w:p>
    <w:bookmarkEnd w:id="122"/>
    <w:bookmarkStart w:id="123" w:name="atomic-boundary-2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067"/>
        </w:numPr>
      </w:pPr>
      <w:r>
        <w:t xml:space="preserve">reservation cancel</w:t>
      </w:r>
    </w:p>
    <w:p>
      <w:pPr>
        <w:pStyle w:val="Compact"/>
        <w:numPr>
          <w:ilvl w:val="0"/>
          <w:numId w:val="1067"/>
        </w:numPr>
      </w:pPr>
      <w:r>
        <w:t xml:space="preserve">planning release</w:t>
      </w:r>
    </w:p>
    <w:bookmarkEnd w:id="123"/>
    <w:bookmarkStart w:id="124" w:name="side-effects-2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68"/>
        </w:numPr>
      </w:pPr>
      <w:r>
        <w:t xml:space="preserve">recompute capacity availability</w:t>
      </w:r>
    </w:p>
    <w:p>
      <w:pPr>
        <w:pStyle w:val="Compact"/>
        <w:numPr>
          <w:ilvl w:val="0"/>
          <w:numId w:val="1068"/>
        </w:numPr>
      </w:pPr>
      <w:r>
        <w:t xml:space="preserve">create refund suggestion if payments/prepayments exist</w:t>
      </w:r>
    </w:p>
    <w:p>
      <w:pPr>
        <w:pStyle w:val="Compact"/>
        <w:numPr>
          <w:ilvl w:val="0"/>
          <w:numId w:val="1068"/>
        </w:numPr>
      </w:pPr>
      <w:r>
        <w:t xml:space="preserve">notification send</w:t>
      </w:r>
    </w:p>
    <w:bookmarkEnd w:id="124"/>
    <w:bookmarkStart w:id="125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refund actual posting نباید در همین transaction اتفاق بیفتد مگر محصول explicitly همین behavior را بخواهد.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mark-reservation-as-no-show"/>
    <w:p>
      <w:pPr>
        <w:pStyle w:val="Heading2"/>
      </w:pPr>
      <w:r>
        <w:t xml:space="preserve">5.4 Mark Reservation as No-show</w:t>
      </w:r>
    </w:p>
    <w:bookmarkStart w:id="127" w:name="business-intent-3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نهایی کردن عدم حضور رزرو.</w:t>
      </w:r>
    </w:p>
    <w:bookmarkEnd w:id="127"/>
    <w:bookmarkStart w:id="128" w:name="modules-involved-3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69"/>
        </w:numPr>
      </w:pPr>
      <w:r>
        <w:t xml:space="preserve">Reservation Module</w:t>
      </w:r>
    </w:p>
    <w:p>
      <w:pPr>
        <w:pStyle w:val="Compact"/>
        <w:numPr>
          <w:ilvl w:val="0"/>
          <w:numId w:val="1069"/>
        </w:numPr>
      </w:pPr>
      <w:r>
        <w:t xml:space="preserve">Folio/Finance read</w:t>
      </w:r>
    </w:p>
    <w:bookmarkEnd w:id="128"/>
    <w:bookmarkStart w:id="129" w:name="core-writes-3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70"/>
        </w:numPr>
      </w:pPr>
      <w:r>
        <w:t xml:space="preserve">set Reservation status = no_show</w:t>
      </w:r>
    </w:p>
    <w:p>
      <w:pPr>
        <w:pStyle w:val="Compact"/>
        <w:numPr>
          <w:ilvl w:val="0"/>
          <w:numId w:val="1070"/>
        </w:numPr>
      </w:pPr>
      <w:r>
        <w:t xml:space="preserve">release planned inventory if still held</w:t>
      </w:r>
    </w:p>
    <w:bookmarkEnd w:id="129"/>
    <w:bookmarkStart w:id="130" w:name="atomic-boundary-3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071"/>
        </w:numPr>
      </w:pPr>
      <w:r>
        <w:t xml:space="preserve">mark no_show</w:t>
      </w:r>
    </w:p>
    <w:p>
      <w:pPr>
        <w:pStyle w:val="Compact"/>
        <w:numPr>
          <w:ilvl w:val="0"/>
          <w:numId w:val="1071"/>
        </w:numPr>
      </w:pPr>
      <w:r>
        <w:t xml:space="preserve">release held plan</w:t>
      </w:r>
    </w:p>
    <w:bookmarkEnd w:id="130"/>
    <w:bookmarkStart w:id="131" w:name="side-effects-3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72"/>
        </w:numPr>
      </w:pPr>
      <w:r>
        <w:t xml:space="preserve">post no-show charge suggestion if policy allows</w:t>
      </w:r>
    </w:p>
    <w:p>
      <w:pPr>
        <w:pStyle w:val="Compact"/>
        <w:numPr>
          <w:ilvl w:val="0"/>
          <w:numId w:val="1072"/>
        </w:numPr>
      </w:pPr>
      <w:r>
        <w:t xml:space="preserve">availability refresh</w:t>
      </w:r>
    </w:p>
    <w:p>
      <w:pPr>
        <w:pStyle w:val="Compact"/>
        <w:numPr>
          <w:ilvl w:val="0"/>
          <w:numId w:val="1072"/>
        </w:numPr>
      </w:pPr>
      <w:r>
        <w:t xml:space="preserve">reporting update</w:t>
      </w:r>
    </w:p>
    <w:bookmarkEnd w:id="131"/>
    <w:bookmarkStart w:id="132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no-show در V1 بهتر است دستی و reviewable باشد، نه full auto.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create-walk-in-stay"/>
    <w:p>
      <w:pPr>
        <w:pStyle w:val="Heading2"/>
      </w:pPr>
      <w:r>
        <w:t xml:space="preserve">5.5 Create Walk-in Stay</w:t>
      </w:r>
    </w:p>
    <w:bookmarkStart w:id="134" w:name="business-intent-4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ایجاد اقامت واقعی بدون reservation قبلی.</w:t>
      </w:r>
    </w:p>
    <w:bookmarkEnd w:id="134"/>
    <w:bookmarkStart w:id="135" w:name="modules-involved-4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73"/>
        </w:numPr>
      </w:pPr>
      <w:r>
        <w:t xml:space="preserve">Guest Profile Module</w:t>
      </w:r>
    </w:p>
    <w:p>
      <w:pPr>
        <w:pStyle w:val="Compact"/>
        <w:numPr>
          <w:ilvl w:val="0"/>
          <w:numId w:val="1073"/>
        </w:numPr>
      </w:pPr>
      <w:r>
        <w:t xml:space="preserve">Stay Operations Module</w:t>
      </w:r>
    </w:p>
    <w:p>
      <w:pPr>
        <w:pStyle w:val="Compact"/>
        <w:numPr>
          <w:ilvl w:val="0"/>
          <w:numId w:val="1073"/>
        </w:numPr>
      </w:pPr>
      <w:r>
        <w:t xml:space="preserve">Inventory read</w:t>
      </w:r>
    </w:p>
    <w:p>
      <w:pPr>
        <w:pStyle w:val="Compact"/>
        <w:numPr>
          <w:ilvl w:val="0"/>
          <w:numId w:val="1073"/>
        </w:numPr>
      </w:pPr>
      <w:r>
        <w:t xml:space="preserve">Folio &amp; Guest Finance Module</w:t>
      </w:r>
    </w:p>
    <w:bookmarkEnd w:id="135"/>
    <w:bookmarkStart w:id="136" w:name="core-writes-4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74"/>
        </w:numPr>
      </w:pPr>
      <w:r>
        <w:t xml:space="preserve">create or link Guest</w:t>
      </w:r>
    </w:p>
    <w:p>
      <w:pPr>
        <w:pStyle w:val="Compact"/>
        <w:numPr>
          <w:ilvl w:val="0"/>
          <w:numId w:val="1074"/>
        </w:numPr>
      </w:pPr>
      <w:r>
        <w:t xml:space="preserve">create Stay</w:t>
      </w:r>
    </w:p>
    <w:p>
      <w:pPr>
        <w:pStyle w:val="Compact"/>
        <w:numPr>
          <w:ilvl w:val="0"/>
          <w:numId w:val="1074"/>
        </w:numPr>
      </w:pPr>
      <w:r>
        <w:t xml:space="preserve">create active Stay Assignment</w:t>
      </w:r>
    </w:p>
    <w:p>
      <w:pPr>
        <w:pStyle w:val="Compact"/>
        <w:numPr>
          <w:ilvl w:val="0"/>
          <w:numId w:val="1074"/>
        </w:numPr>
      </w:pPr>
      <w:r>
        <w:t xml:space="preserve">create Folio</w:t>
      </w:r>
    </w:p>
    <w:bookmarkEnd w:id="136"/>
    <w:bookmarkStart w:id="137" w:name="atomic-boundary-4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برای walk-in بهتر است این هسته در یک transaction باشد:</w:t>
      </w:r>
      <w:r>
        <w:t xml:space="preserve"> </w:t>
      </w:r>
      <w:r>
        <w:t xml:space="preserve">- stay</w:t>
      </w:r>
      <w:r>
        <w:t xml:space="preserve"> </w:t>
      </w:r>
      <w:r>
        <w:t xml:space="preserve">- assignment</w:t>
      </w:r>
      <w:r>
        <w:t xml:space="preserve"> </w:t>
      </w:r>
      <w:r>
        <w:t xml:space="preserve">- folio open</w:t>
      </w:r>
    </w:p>
    <w:bookmarkEnd w:id="137"/>
    <w:bookmarkStart w:id="138" w:name="side-effects-4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75"/>
        </w:numPr>
      </w:pPr>
      <w:r>
        <w:t xml:space="preserve">optional initial room/bed charge draft</w:t>
      </w:r>
    </w:p>
    <w:p>
      <w:pPr>
        <w:pStyle w:val="Compact"/>
        <w:numPr>
          <w:ilvl w:val="0"/>
          <w:numId w:val="1075"/>
        </w:numPr>
      </w:pPr>
      <w:r>
        <w:t xml:space="preserve">analytics refresh</w:t>
      </w:r>
    </w:p>
    <w:p>
      <w:pPr>
        <w:pStyle w:val="Compact"/>
        <w:numPr>
          <w:ilvl w:val="0"/>
          <w:numId w:val="1075"/>
        </w:numPr>
      </w:pPr>
      <w:r>
        <w:t xml:space="preserve">housekeeping/maintenance checks logging</w:t>
      </w:r>
    </w:p>
    <w:bookmarkEnd w:id="138"/>
    <w:bookmarkStart w:id="139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walk-in بدون assignment فعال در bed-first model ناقص است.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8" w:name="check-in-reservation-guest"/>
    <w:p>
      <w:pPr>
        <w:pStyle w:val="Heading2"/>
      </w:pPr>
      <w:r>
        <w:t xml:space="preserve">5.6 Check-in Reservation Guest</w:t>
      </w:r>
    </w:p>
    <w:bookmarkStart w:id="141" w:name="business-intent-5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ورود مهمان رزروشده به اقامت واقعی.</w:t>
      </w:r>
    </w:p>
    <w:bookmarkEnd w:id="141"/>
    <w:bookmarkStart w:id="142" w:name="modules-involved-5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76"/>
        </w:numPr>
      </w:pPr>
      <w:r>
        <w:t xml:space="preserve">Reservation Module</w:t>
      </w:r>
    </w:p>
    <w:p>
      <w:pPr>
        <w:pStyle w:val="Compact"/>
        <w:numPr>
          <w:ilvl w:val="0"/>
          <w:numId w:val="1076"/>
        </w:numPr>
      </w:pPr>
      <w:r>
        <w:t xml:space="preserve">Stay Operations Module</w:t>
      </w:r>
    </w:p>
    <w:p>
      <w:pPr>
        <w:pStyle w:val="Compact"/>
        <w:numPr>
          <w:ilvl w:val="0"/>
          <w:numId w:val="1076"/>
        </w:numPr>
      </w:pPr>
      <w:r>
        <w:t xml:space="preserve">Folio Module</w:t>
      </w:r>
    </w:p>
    <w:p>
      <w:pPr>
        <w:pStyle w:val="Compact"/>
        <w:numPr>
          <w:ilvl w:val="0"/>
          <w:numId w:val="1076"/>
        </w:numPr>
      </w:pPr>
      <w:r>
        <w:t xml:space="preserve">Inventory read/lock</w:t>
      </w:r>
    </w:p>
    <w:p>
      <w:pPr>
        <w:pStyle w:val="Compact"/>
        <w:numPr>
          <w:ilvl w:val="0"/>
          <w:numId w:val="1076"/>
        </w:numPr>
      </w:pPr>
      <w:r>
        <w:t xml:space="preserve">Guest Profile read</w:t>
      </w:r>
    </w:p>
    <w:bookmarkEnd w:id="142"/>
    <w:bookmarkStart w:id="143" w:name="core-writes-5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77"/>
        </w:numPr>
      </w:pPr>
      <w:r>
        <w:t xml:space="preserve">create or activate Stay</w:t>
      </w:r>
    </w:p>
    <w:p>
      <w:pPr>
        <w:pStyle w:val="Compact"/>
        <w:numPr>
          <w:ilvl w:val="0"/>
          <w:numId w:val="1077"/>
        </w:numPr>
      </w:pPr>
      <w:r>
        <w:t xml:space="preserve">create active Stay Assignment</w:t>
      </w:r>
    </w:p>
    <w:p>
      <w:pPr>
        <w:pStyle w:val="Compact"/>
        <w:numPr>
          <w:ilvl w:val="0"/>
          <w:numId w:val="1077"/>
        </w:numPr>
      </w:pPr>
      <w:r>
        <w:t xml:space="preserve">update Reservation / Reservation Guest effective state</w:t>
      </w:r>
    </w:p>
    <w:p>
      <w:pPr>
        <w:pStyle w:val="Compact"/>
        <w:numPr>
          <w:ilvl w:val="0"/>
          <w:numId w:val="1077"/>
        </w:numPr>
      </w:pPr>
      <w:r>
        <w:t xml:space="preserve">open Folio if not already open</w:t>
      </w:r>
    </w:p>
    <w:bookmarkEnd w:id="143"/>
    <w:bookmarkStart w:id="144" w:name="atomic-boundary-5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این‌ها باید با هم در یک transaction یا یک strongly consistent unit انجام شوند:</w:t>
      </w:r>
      <w:r>
        <w:t xml:space="preserve"> </w:t>
      </w:r>
      <w:r>
        <w:t xml:space="preserve">- validate reservation still actionable</w:t>
      </w:r>
      <w:r>
        <w:t xml:space="preserve"> </w:t>
      </w:r>
      <w:r>
        <w:t xml:space="preserve">- validate bed/space assignable</w:t>
      </w:r>
      <w:r>
        <w:t xml:space="preserve"> </w:t>
      </w:r>
      <w:r>
        <w:t xml:space="preserve">- create/activate stay</w:t>
      </w:r>
      <w:r>
        <w:t xml:space="preserve"> </w:t>
      </w:r>
      <w:r>
        <w:t xml:space="preserve">- create assignment</w:t>
      </w:r>
      <w:r>
        <w:t xml:space="preserve"> </w:t>
      </w:r>
      <w:r>
        <w:t xml:space="preserve">- update reservation-derived arrival state</w:t>
      </w:r>
      <w:r>
        <w:t xml:space="preserve"> </w:t>
      </w:r>
      <w:r>
        <w:t xml:space="preserve">- ensure financial container exists</w:t>
      </w:r>
    </w:p>
    <w:bookmarkEnd w:id="144"/>
    <w:bookmarkStart w:id="145" w:name="side-effects-5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78"/>
        </w:numPr>
      </w:pPr>
      <w:r>
        <w:t xml:space="preserve">create initial charges if business rule says charge on check-in</w:t>
      </w:r>
    </w:p>
    <w:p>
      <w:pPr>
        <w:pStyle w:val="Compact"/>
        <w:numPr>
          <w:ilvl w:val="0"/>
          <w:numId w:val="1078"/>
        </w:numPr>
      </w:pPr>
      <w:r>
        <w:t xml:space="preserve">send in-house event to reporting</w:t>
      </w:r>
    </w:p>
    <w:p>
      <w:pPr>
        <w:pStyle w:val="Compact"/>
        <w:numPr>
          <w:ilvl w:val="0"/>
          <w:numId w:val="1078"/>
        </w:numPr>
      </w:pPr>
      <w:r>
        <w:t xml:space="preserve">log AI-irrelevant audit projections async</w:t>
      </w:r>
    </w:p>
    <w:bookmarkEnd w:id="145"/>
    <w:bookmarkStart w:id="146" w:name="must-be-synchronous"/>
    <w:p>
      <w:pPr>
        <w:pStyle w:val="Heading3"/>
      </w:pPr>
      <w:r>
        <w:t xml:space="preserve">must be synchronous</w:t>
      </w:r>
    </w:p>
    <w:p>
      <w:pPr>
        <w:pStyle w:val="Compact"/>
        <w:numPr>
          <w:ilvl w:val="0"/>
          <w:numId w:val="1079"/>
        </w:numPr>
      </w:pPr>
      <w:r>
        <w:t xml:space="preserve">stay creation/update</w:t>
      </w:r>
    </w:p>
    <w:p>
      <w:pPr>
        <w:pStyle w:val="Compact"/>
        <w:numPr>
          <w:ilvl w:val="0"/>
          <w:numId w:val="1079"/>
        </w:numPr>
      </w:pPr>
      <w:r>
        <w:t xml:space="preserve">assignment creation</w:t>
      </w:r>
    </w:p>
    <w:p>
      <w:pPr>
        <w:pStyle w:val="Compact"/>
        <w:numPr>
          <w:ilvl w:val="0"/>
          <w:numId w:val="1079"/>
        </w:numPr>
      </w:pPr>
      <w:r>
        <w:t xml:space="preserve">reservation operational state update</w:t>
      </w:r>
    </w:p>
    <w:p>
      <w:pPr>
        <w:pStyle w:val="Compact"/>
        <w:numPr>
          <w:ilvl w:val="0"/>
          <w:numId w:val="1079"/>
        </w:numPr>
      </w:pPr>
      <w:r>
        <w:t xml:space="preserve">folio existence guarantee</w:t>
      </w:r>
    </w:p>
    <w:bookmarkEnd w:id="146"/>
    <w:bookmarkStart w:id="147" w:name="can-be-async-1"/>
    <w:p>
      <w:pPr>
        <w:pStyle w:val="Heading3"/>
      </w:pPr>
      <w:r>
        <w:t xml:space="preserve">can be async</w:t>
      </w:r>
    </w:p>
    <w:p>
      <w:pPr>
        <w:pStyle w:val="Compact"/>
        <w:numPr>
          <w:ilvl w:val="0"/>
          <w:numId w:val="1080"/>
        </w:numPr>
      </w:pPr>
      <w:r>
        <w:t xml:space="preserve">reporting</w:t>
      </w:r>
    </w:p>
    <w:p>
      <w:pPr>
        <w:pStyle w:val="Compact"/>
        <w:numPr>
          <w:ilvl w:val="0"/>
          <w:numId w:val="1080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X130423de2fe84818f00fab18bb8c93a8e25d358"/>
    <w:p>
      <w:pPr>
        <w:pStyle w:val="Heading2"/>
      </w:pPr>
      <w:r>
        <w:t xml:space="preserve">5.7 Assign or Reassign Bed Before/Without Full Move Flow</w:t>
      </w:r>
    </w:p>
    <w:bookmarkStart w:id="149" w:name="business-intent-6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اصلاح یا تکمیل assignment فعال برای stay.</w:t>
      </w:r>
    </w:p>
    <w:bookmarkEnd w:id="149"/>
    <w:bookmarkStart w:id="150" w:name="modules-involved-6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81"/>
        </w:numPr>
      </w:pPr>
      <w:r>
        <w:t xml:space="preserve">Stay Operations Module</w:t>
      </w:r>
    </w:p>
    <w:p>
      <w:pPr>
        <w:pStyle w:val="Compact"/>
        <w:numPr>
          <w:ilvl w:val="0"/>
          <w:numId w:val="1081"/>
        </w:numPr>
      </w:pPr>
      <w:r>
        <w:t xml:space="preserve">Inventory read/lock</w:t>
      </w:r>
    </w:p>
    <w:bookmarkEnd w:id="150"/>
    <w:bookmarkStart w:id="151" w:name="core-writes-6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82"/>
        </w:numPr>
      </w:pPr>
      <w:r>
        <w:t xml:space="preserve">if first assignment: create active assignment</w:t>
      </w:r>
    </w:p>
    <w:p>
      <w:pPr>
        <w:pStyle w:val="Compact"/>
        <w:numPr>
          <w:ilvl w:val="0"/>
          <w:numId w:val="1082"/>
        </w:numPr>
      </w:pPr>
      <w:r>
        <w:t xml:space="preserve">if correction move: close prior assignment and create corrected assignment</w:t>
      </w:r>
    </w:p>
    <w:bookmarkEnd w:id="151"/>
    <w:bookmarkStart w:id="152" w:name="atomic-boundary-6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در حالت move-like، بستن assignment قبلی و ساخت assignment جدید باید اتمیک باشد.</w:t>
      </w:r>
    </w:p>
    <w:bookmarkEnd w:id="152"/>
    <w:bookmarkStart w:id="153" w:name="side-effects-6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83"/>
        </w:numPr>
      </w:pPr>
      <w:r>
        <w:t xml:space="preserve">optional create housekeeping note on released bed</w:t>
      </w:r>
    </w:p>
    <w:p>
      <w:pPr>
        <w:pStyle w:val="Compact"/>
        <w:numPr>
          <w:ilvl w:val="0"/>
          <w:numId w:val="1083"/>
        </w:numPr>
      </w:pPr>
      <w:r>
        <w:t xml:space="preserve">recompute occupancy projections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3" w:name="move-guest-between-beds"/>
    <w:p>
      <w:pPr>
        <w:pStyle w:val="Heading2"/>
      </w:pPr>
      <w:r>
        <w:t xml:space="preserve">5.8 Move Guest Between Beds</w:t>
      </w:r>
    </w:p>
    <w:bookmarkStart w:id="155" w:name="business-intent-7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جابه‌جایی واقعی مهمان بین تخت‌ها.</w:t>
      </w:r>
    </w:p>
    <w:bookmarkEnd w:id="155"/>
    <w:bookmarkStart w:id="156" w:name="modules-involved-7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84"/>
        </w:numPr>
      </w:pPr>
      <w:r>
        <w:t xml:space="preserve">Stay Operations Module</w:t>
      </w:r>
    </w:p>
    <w:p>
      <w:pPr>
        <w:pStyle w:val="Compact"/>
        <w:numPr>
          <w:ilvl w:val="0"/>
          <w:numId w:val="1084"/>
        </w:numPr>
      </w:pPr>
      <w:r>
        <w:t xml:space="preserve">Inventory read/lock</w:t>
      </w:r>
    </w:p>
    <w:p>
      <w:pPr>
        <w:pStyle w:val="Compact"/>
        <w:numPr>
          <w:ilvl w:val="0"/>
          <w:numId w:val="1084"/>
        </w:numPr>
      </w:pPr>
      <w:r>
        <w:t xml:space="preserve">Housekeeping Module maybe</w:t>
      </w:r>
    </w:p>
    <w:bookmarkEnd w:id="156"/>
    <w:bookmarkStart w:id="157" w:name="core-writes-7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85"/>
        </w:numPr>
      </w:pPr>
      <w:r>
        <w:t xml:space="preserve">validate target bed available</w:t>
      </w:r>
    </w:p>
    <w:p>
      <w:pPr>
        <w:pStyle w:val="Compact"/>
        <w:numPr>
          <w:ilvl w:val="0"/>
          <w:numId w:val="1085"/>
        </w:numPr>
      </w:pPr>
      <w:r>
        <w:t xml:space="preserve">close current active Stay Assignment</w:t>
      </w:r>
    </w:p>
    <w:p>
      <w:pPr>
        <w:pStyle w:val="Compact"/>
        <w:numPr>
          <w:ilvl w:val="0"/>
          <w:numId w:val="1085"/>
        </w:numPr>
      </w:pPr>
      <w:r>
        <w:t xml:space="preserve">create new active Stay Assignment</w:t>
      </w:r>
    </w:p>
    <w:p>
      <w:pPr>
        <w:pStyle w:val="Compact"/>
        <w:numPr>
          <w:ilvl w:val="0"/>
          <w:numId w:val="1085"/>
        </w:numPr>
      </w:pPr>
      <w:r>
        <w:t xml:space="preserve">create Bed Move History</w:t>
      </w:r>
    </w:p>
    <w:bookmarkEnd w:id="157"/>
    <w:bookmarkStart w:id="158" w:name="atomic-boundary-7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این 4 بخش باید در یک transaction واحد باشند:</w:t>
      </w:r>
      <w:r>
        <w:t xml:space="preserve"> </w:t>
      </w:r>
      <w:r>
        <w:t xml:space="preserve">- availability check under lock/consistency policy</w:t>
      </w:r>
      <w:r>
        <w:t xml:space="preserve"> </w:t>
      </w:r>
      <w:r>
        <w:t xml:space="preserve">- close old assignment</w:t>
      </w:r>
      <w:r>
        <w:t xml:space="preserve"> </w:t>
      </w:r>
      <w:r>
        <w:t xml:space="preserve">- create new assignment</w:t>
      </w:r>
      <w:r>
        <w:t xml:space="preserve"> </w:t>
      </w:r>
      <w:r>
        <w:t xml:space="preserve">- create move history</w:t>
      </w:r>
    </w:p>
    <w:bookmarkEnd w:id="158"/>
    <w:bookmarkStart w:id="159" w:name="side-effects-7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86"/>
        </w:numPr>
      </w:pPr>
      <w:r>
        <w:t xml:space="preserve">maybe create housekeeping task for released bed depending on policy</w:t>
      </w:r>
    </w:p>
    <w:p>
      <w:pPr>
        <w:pStyle w:val="Compact"/>
        <w:numPr>
          <w:ilvl w:val="0"/>
          <w:numId w:val="1086"/>
        </w:numPr>
      </w:pPr>
      <w:r>
        <w:t xml:space="preserve">refresh occupancy summaries</w:t>
      </w:r>
    </w:p>
    <w:p>
      <w:pPr>
        <w:pStyle w:val="Compact"/>
        <w:numPr>
          <w:ilvl w:val="0"/>
          <w:numId w:val="1086"/>
        </w:numPr>
      </w:pPr>
      <w:r>
        <w:t xml:space="preserve">notify desk view / housekeeping queue</w:t>
      </w:r>
    </w:p>
    <w:bookmarkEnd w:id="159"/>
    <w:bookmarkStart w:id="160" w:name="must-be-synchronous-1"/>
    <w:p>
      <w:pPr>
        <w:pStyle w:val="Heading3"/>
      </w:pPr>
      <w:r>
        <w:t xml:space="preserve">must be synchronous</w:t>
      </w:r>
    </w:p>
    <w:p>
      <w:pPr>
        <w:pStyle w:val="FirstParagraph"/>
      </w:pPr>
      <w:r>
        <w:t xml:space="preserve">همه core writes بالا</w:t>
      </w:r>
    </w:p>
    <w:bookmarkEnd w:id="160"/>
    <w:bookmarkStart w:id="161" w:name="can-be-async-2"/>
    <w:p>
      <w:pPr>
        <w:pStyle w:val="Heading3"/>
      </w:pPr>
      <w:r>
        <w:t xml:space="preserve">can be async</w:t>
      </w:r>
    </w:p>
    <w:p>
      <w:pPr>
        <w:pStyle w:val="Compact"/>
        <w:numPr>
          <w:ilvl w:val="0"/>
          <w:numId w:val="1087"/>
        </w:numPr>
      </w:pPr>
      <w:r>
        <w:t xml:space="preserve">dashboards</w:t>
      </w:r>
    </w:p>
    <w:p>
      <w:pPr>
        <w:pStyle w:val="Compact"/>
        <w:numPr>
          <w:ilvl w:val="0"/>
          <w:numId w:val="1087"/>
        </w:numPr>
      </w:pPr>
      <w:r>
        <w:t xml:space="preserve">notifications</w:t>
      </w:r>
    </w:p>
    <w:bookmarkEnd w:id="161"/>
    <w:bookmarkStart w:id="162" w:name="must-not-happen"/>
    <w:p>
      <w:pPr>
        <w:pStyle w:val="Heading3"/>
      </w:pPr>
      <w:r>
        <w:t xml:space="preserve">must not happen</w:t>
      </w:r>
    </w:p>
    <w:p>
      <w:pPr>
        <w:pStyle w:val="Compact"/>
        <w:numPr>
          <w:ilvl w:val="0"/>
          <w:numId w:val="1088"/>
        </w:numPr>
      </w:pPr>
      <w:r>
        <w:t xml:space="preserve">old assignment active بماند و new assignment هم active شود</w:t>
      </w:r>
    </w:p>
    <w:p>
      <w:pPr>
        <w:pStyle w:val="Compact"/>
        <w:numPr>
          <w:ilvl w:val="0"/>
          <w:numId w:val="1088"/>
        </w:numPr>
      </w:pPr>
      <w:r>
        <w:t xml:space="preserve">move history ساخته نشود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0" w:name="extend-stay"/>
    <w:p>
      <w:pPr>
        <w:pStyle w:val="Heading2"/>
      </w:pPr>
      <w:r>
        <w:t xml:space="preserve">5.9 Extend Stay</w:t>
      </w:r>
    </w:p>
    <w:bookmarkStart w:id="164" w:name="business-intent-8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تمدید stay و در صورت نیاز حفظ یا تغییر bed allocation.</w:t>
      </w:r>
    </w:p>
    <w:bookmarkEnd w:id="164"/>
    <w:bookmarkStart w:id="165" w:name="modules-involved-8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89"/>
        </w:numPr>
      </w:pPr>
      <w:r>
        <w:t xml:space="preserve">Stay Operations Module</w:t>
      </w:r>
    </w:p>
    <w:p>
      <w:pPr>
        <w:pStyle w:val="Compact"/>
        <w:numPr>
          <w:ilvl w:val="0"/>
          <w:numId w:val="1089"/>
        </w:numPr>
      </w:pPr>
      <w:r>
        <w:t xml:space="preserve">Reservation Module maybe read-only</w:t>
      </w:r>
    </w:p>
    <w:p>
      <w:pPr>
        <w:pStyle w:val="Compact"/>
        <w:numPr>
          <w:ilvl w:val="0"/>
          <w:numId w:val="1089"/>
        </w:numPr>
      </w:pPr>
      <w:r>
        <w:t xml:space="preserve">Inventory read</w:t>
      </w:r>
    </w:p>
    <w:p>
      <w:pPr>
        <w:pStyle w:val="Compact"/>
        <w:numPr>
          <w:ilvl w:val="0"/>
          <w:numId w:val="1089"/>
        </w:numPr>
      </w:pPr>
      <w:r>
        <w:t xml:space="preserve">Folio Module read/write maybe</w:t>
      </w:r>
    </w:p>
    <w:bookmarkEnd w:id="165"/>
    <w:bookmarkStart w:id="166" w:name="core-writes-8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90"/>
        </w:numPr>
      </w:pPr>
      <w:r>
        <w:t xml:space="preserve">update scheduled departure on Stay</w:t>
      </w:r>
    </w:p>
    <w:p>
      <w:pPr>
        <w:pStyle w:val="Compact"/>
        <w:numPr>
          <w:ilvl w:val="0"/>
          <w:numId w:val="1090"/>
        </w:numPr>
      </w:pPr>
      <w:r>
        <w:t xml:space="preserve">update planned or future occupancy implications</w:t>
      </w:r>
    </w:p>
    <w:p>
      <w:pPr>
        <w:pStyle w:val="Compact"/>
        <w:numPr>
          <w:ilvl w:val="0"/>
          <w:numId w:val="1090"/>
        </w:numPr>
      </w:pPr>
      <w:r>
        <w:t xml:space="preserve">maybe extend active assignment or create future assignment continuation depending on model</w:t>
      </w:r>
    </w:p>
    <w:bookmarkEnd w:id="166"/>
    <w:bookmarkStart w:id="167" w:name="atomic-boundary-8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حداقل این‌ها باید consistent بمانند:</w:t>
      </w:r>
      <w:r>
        <w:t xml:space="preserve"> </w:t>
      </w:r>
      <w:r>
        <w:t xml:space="preserve">- stay date extension</w:t>
      </w:r>
      <w:r>
        <w:t xml:space="preserve"> </w:t>
      </w:r>
      <w:r>
        <w:t xml:space="preserve">- assignment feasibility resolution for extended window</w:t>
      </w:r>
    </w:p>
    <w:bookmarkEnd w:id="167"/>
    <w:bookmarkStart w:id="168" w:name="side-effects-8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91"/>
        </w:numPr>
      </w:pPr>
      <w:r>
        <w:t xml:space="preserve">post additional charge draft or charge</w:t>
      </w:r>
    </w:p>
    <w:p>
      <w:pPr>
        <w:pStyle w:val="Compact"/>
        <w:numPr>
          <w:ilvl w:val="0"/>
          <w:numId w:val="1091"/>
        </w:numPr>
      </w:pPr>
      <w:r>
        <w:t xml:space="preserve">update receivable expectations</w:t>
      </w:r>
    </w:p>
    <w:p>
      <w:pPr>
        <w:pStyle w:val="Compact"/>
        <w:numPr>
          <w:ilvl w:val="0"/>
          <w:numId w:val="1091"/>
        </w:numPr>
      </w:pPr>
      <w:r>
        <w:t xml:space="preserve">refresh occupancy forecast</w:t>
      </w:r>
    </w:p>
    <w:bookmarkEnd w:id="168"/>
    <w:bookmarkStart w:id="169" w:name="note-1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اگر extension روی همان bed ممکن نیست، transaction باید fail کند یا وارد move/override flow شود.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8" w:name="check-out-stay"/>
    <w:p>
      <w:pPr>
        <w:pStyle w:val="Heading2"/>
      </w:pPr>
      <w:r>
        <w:t xml:space="preserve">5.10 Check-out Stay</w:t>
      </w:r>
    </w:p>
    <w:bookmarkStart w:id="171" w:name="business-intent-9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خروج مهمان از اقامت و آزادسازی occupancy.</w:t>
      </w:r>
    </w:p>
    <w:bookmarkEnd w:id="171"/>
    <w:bookmarkStart w:id="172" w:name="modules-involved-9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92"/>
        </w:numPr>
      </w:pPr>
      <w:r>
        <w:t xml:space="preserve">Stay Operations Module</w:t>
      </w:r>
    </w:p>
    <w:p>
      <w:pPr>
        <w:pStyle w:val="Compact"/>
        <w:numPr>
          <w:ilvl w:val="0"/>
          <w:numId w:val="1092"/>
        </w:numPr>
      </w:pPr>
      <w:r>
        <w:t xml:space="preserve">Folio Module</w:t>
      </w:r>
    </w:p>
    <w:p>
      <w:pPr>
        <w:pStyle w:val="Compact"/>
        <w:numPr>
          <w:ilvl w:val="0"/>
          <w:numId w:val="1092"/>
        </w:numPr>
      </w:pPr>
      <w:r>
        <w:t xml:space="preserve">Housekeeping Module</w:t>
      </w:r>
    </w:p>
    <w:p>
      <w:pPr>
        <w:pStyle w:val="Compact"/>
        <w:numPr>
          <w:ilvl w:val="0"/>
          <w:numId w:val="1092"/>
        </w:numPr>
      </w:pPr>
      <w:r>
        <w:t xml:space="preserve">Receivable logic</w:t>
      </w:r>
    </w:p>
    <w:bookmarkEnd w:id="172"/>
    <w:bookmarkStart w:id="173" w:name="core-writes-9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93"/>
        </w:numPr>
      </w:pPr>
      <w:r>
        <w:t xml:space="preserve">mark Stay completed / checked_out</w:t>
      </w:r>
    </w:p>
    <w:p>
      <w:pPr>
        <w:pStyle w:val="Compact"/>
        <w:numPr>
          <w:ilvl w:val="0"/>
          <w:numId w:val="1093"/>
        </w:numPr>
      </w:pPr>
      <w:r>
        <w:t xml:space="preserve">close active Stay Assignment</w:t>
      </w:r>
    </w:p>
    <w:p>
      <w:pPr>
        <w:pStyle w:val="Compact"/>
        <w:numPr>
          <w:ilvl w:val="0"/>
          <w:numId w:val="1093"/>
        </w:numPr>
      </w:pPr>
      <w:r>
        <w:t xml:space="preserve">set actual checkout timestamp</w:t>
      </w:r>
    </w:p>
    <w:bookmarkEnd w:id="173"/>
    <w:bookmarkStart w:id="174" w:name="atomic-boundary-9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این 3 بخش باید اتمیک باشند:</w:t>
      </w:r>
      <w:r>
        <w:t xml:space="preserve"> </w:t>
      </w:r>
      <w:r>
        <w:t xml:space="preserve">- stay status update</w:t>
      </w:r>
      <w:r>
        <w:t xml:space="preserve"> </w:t>
      </w:r>
      <w:r>
        <w:t xml:space="preserve">- actual checkout timestamp</w:t>
      </w:r>
      <w:r>
        <w:t xml:space="preserve"> </w:t>
      </w:r>
      <w:r>
        <w:t xml:space="preserve">- assignment release/close</w:t>
      </w:r>
    </w:p>
    <w:bookmarkEnd w:id="174"/>
    <w:bookmarkStart w:id="175" w:name="immediate-side-effects"/>
    <w:p>
      <w:pPr>
        <w:pStyle w:val="Heading3"/>
      </w:pPr>
      <w:r>
        <w:t xml:space="preserve">immediate side effects</w:t>
      </w:r>
    </w:p>
    <w:p>
      <w:pPr>
        <w:pStyle w:val="Compact"/>
        <w:numPr>
          <w:ilvl w:val="0"/>
          <w:numId w:val="1094"/>
        </w:numPr>
      </w:pPr>
      <w:r>
        <w:t xml:space="preserve">create Housekeeping Task for released bed/space</w:t>
      </w:r>
    </w:p>
    <w:p>
      <w:pPr>
        <w:pStyle w:val="Compact"/>
        <w:numPr>
          <w:ilvl w:val="0"/>
          <w:numId w:val="1094"/>
        </w:numPr>
      </w:pPr>
      <w:r>
        <w:t xml:space="preserve">recompute folio balance and receivable state</w:t>
      </w:r>
    </w:p>
    <w:p>
      <w:pPr>
        <w:pStyle w:val="Compact"/>
        <w:numPr>
          <w:ilvl w:val="0"/>
          <w:numId w:val="1094"/>
        </w:numPr>
      </w:pPr>
      <w:r>
        <w:t xml:space="preserve">mark bed as dirty/readiness pending via housekeeping workflow</w:t>
      </w:r>
    </w:p>
    <w:bookmarkEnd w:id="175"/>
    <w:bookmarkStart w:id="176" w:name="can-be-async-3"/>
    <w:p>
      <w:pPr>
        <w:pStyle w:val="Heading3"/>
      </w:pPr>
      <w:r>
        <w:t xml:space="preserve">can be async</w:t>
      </w:r>
    </w:p>
    <w:p>
      <w:pPr>
        <w:pStyle w:val="Compact"/>
        <w:numPr>
          <w:ilvl w:val="0"/>
          <w:numId w:val="1095"/>
        </w:numPr>
      </w:pPr>
      <w:r>
        <w:t xml:space="preserve">notifications</w:t>
      </w:r>
    </w:p>
    <w:p>
      <w:pPr>
        <w:pStyle w:val="Compact"/>
        <w:numPr>
          <w:ilvl w:val="0"/>
          <w:numId w:val="1095"/>
        </w:numPr>
      </w:pPr>
      <w:r>
        <w:t xml:space="preserve">analytics updates</w:t>
      </w:r>
    </w:p>
    <w:bookmarkEnd w:id="176"/>
    <w:bookmarkStart w:id="177" w:name="important-2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housekeeping task creation می‌تواند immediate side effect باشد، اما بهتر است reliable باشد و گم نشود. اگر architecture اجازه دهد، یا در همان transaction به‌صورت task row write شود، یا از outbox pattern استفاده شود.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5" w:name="open-folio"/>
    <w:p>
      <w:pPr>
        <w:pStyle w:val="Heading2"/>
      </w:pPr>
      <w:r>
        <w:t xml:space="preserve">5.11 Open Folio</w:t>
      </w:r>
    </w:p>
    <w:bookmarkStart w:id="179" w:name="business-intent-10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ایجاد ظرف مالی برای reservation/stay context.</w:t>
      </w:r>
    </w:p>
    <w:bookmarkEnd w:id="179"/>
    <w:bookmarkStart w:id="180" w:name="modules-involved-10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96"/>
        </w:numPr>
      </w:pPr>
      <w:r>
        <w:t xml:space="preserve">Folio Module</w:t>
      </w:r>
    </w:p>
    <w:bookmarkEnd w:id="180"/>
    <w:bookmarkStart w:id="181" w:name="core-writes-10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097"/>
        </w:numPr>
      </w:pPr>
      <w:r>
        <w:t xml:space="preserve">create Folio</w:t>
      </w:r>
    </w:p>
    <w:bookmarkEnd w:id="181"/>
    <w:bookmarkStart w:id="182" w:name="atomic-boundary-10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ساده است و عموماً تک-entity write است، مگر با stay check-in orchestration همراه باشد.</w:t>
      </w:r>
    </w:p>
    <w:bookmarkEnd w:id="182"/>
    <w:bookmarkStart w:id="183" w:name="side-effects-9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098"/>
        </w:numPr>
      </w:pPr>
      <w:r>
        <w:t xml:space="preserve">none essential</w:t>
      </w:r>
    </w:p>
    <w:bookmarkEnd w:id="183"/>
    <w:bookmarkStart w:id="184" w:name="note-2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بهتر است folio creation بیشتر به‌صورت embedded in larger business flows دیده شود تا command مستقل پرتکرار.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3" w:name="post-charge"/>
    <w:p>
      <w:pPr>
        <w:pStyle w:val="Heading2"/>
      </w:pPr>
      <w:r>
        <w:t xml:space="preserve">5.12 Post Charge</w:t>
      </w:r>
    </w:p>
    <w:bookmarkStart w:id="186" w:name="business-intent-11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line item بدهکار روی folio.</w:t>
      </w:r>
    </w:p>
    <w:bookmarkEnd w:id="186"/>
    <w:bookmarkStart w:id="187" w:name="modules-involved-11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099"/>
        </w:numPr>
      </w:pPr>
      <w:r>
        <w:t xml:space="preserve">Folio Module</w:t>
      </w:r>
    </w:p>
    <w:bookmarkEnd w:id="187"/>
    <w:bookmarkStart w:id="188" w:name="core-writes-11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00"/>
        </w:numPr>
      </w:pPr>
      <w:r>
        <w:t xml:space="preserve">create Charge</w:t>
      </w:r>
    </w:p>
    <w:p>
      <w:pPr>
        <w:pStyle w:val="Compact"/>
        <w:numPr>
          <w:ilvl w:val="0"/>
          <w:numId w:val="1100"/>
        </w:numPr>
      </w:pPr>
      <w:r>
        <w:t xml:space="preserve">recompute folio totals / payment summary state</w:t>
      </w:r>
    </w:p>
    <w:p>
      <w:pPr>
        <w:pStyle w:val="Compact"/>
        <w:numPr>
          <w:ilvl w:val="0"/>
          <w:numId w:val="1100"/>
        </w:numPr>
      </w:pPr>
      <w:r>
        <w:t xml:space="preserve">update receivable snapshot if used synchronously</w:t>
      </w:r>
    </w:p>
    <w:bookmarkEnd w:id="188"/>
    <w:bookmarkStart w:id="189" w:name="atomic-boundary-11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این‌ها باید با هم consistent باشند:</w:t>
      </w:r>
      <w:r>
        <w:t xml:space="preserve"> </w:t>
      </w:r>
      <w:r>
        <w:t xml:space="preserve">- charge write</w:t>
      </w:r>
      <w:r>
        <w:t xml:space="preserve"> </w:t>
      </w:r>
      <w:r>
        <w:t xml:space="preserve">- balance/payment summary recompute persistence if persisted</w:t>
      </w:r>
    </w:p>
    <w:bookmarkEnd w:id="189"/>
    <w:bookmarkStart w:id="190" w:name="side-effects-10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01"/>
        </w:numPr>
      </w:pPr>
      <w:r>
        <w:t xml:space="preserve">reporting projection update</w:t>
      </w:r>
    </w:p>
    <w:p>
      <w:pPr>
        <w:pStyle w:val="Compact"/>
        <w:numPr>
          <w:ilvl w:val="0"/>
          <w:numId w:val="1101"/>
        </w:numPr>
      </w:pPr>
      <w:r>
        <w:t xml:space="preserve">notify desk if balance threshold crossed</w:t>
      </w:r>
    </w:p>
    <w:bookmarkEnd w:id="190"/>
    <w:bookmarkStart w:id="191" w:name="must-be-synchronous-2"/>
    <w:p>
      <w:pPr>
        <w:pStyle w:val="Heading3"/>
      </w:pPr>
      <w:r>
        <w:t xml:space="preserve">must be synchronous</w:t>
      </w:r>
    </w:p>
    <w:p>
      <w:pPr>
        <w:pStyle w:val="Compact"/>
        <w:numPr>
          <w:ilvl w:val="0"/>
          <w:numId w:val="1102"/>
        </w:numPr>
      </w:pPr>
      <w:r>
        <w:t xml:space="preserve">charge write</w:t>
      </w:r>
    </w:p>
    <w:p>
      <w:pPr>
        <w:pStyle w:val="Compact"/>
        <w:numPr>
          <w:ilvl w:val="0"/>
          <w:numId w:val="1102"/>
        </w:numPr>
      </w:pPr>
      <w:r>
        <w:t xml:space="preserve">balance-impacting recompute</w:t>
      </w:r>
    </w:p>
    <w:bookmarkEnd w:id="191"/>
    <w:bookmarkStart w:id="192" w:name="important-3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اگر correction لازم است، بهتر است reverse + repost flow داشته باشیم، نه edit خام.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9" w:name="void-reverse-charge"/>
    <w:p>
      <w:pPr>
        <w:pStyle w:val="Heading2"/>
      </w:pPr>
      <w:r>
        <w:t xml:space="preserve">5.13 Void / Reverse Charge</w:t>
      </w:r>
    </w:p>
    <w:bookmarkStart w:id="194" w:name="business-intent-12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اصلاح خطای مالی یا لغو charge قبلی.</w:t>
      </w:r>
    </w:p>
    <w:bookmarkEnd w:id="194"/>
    <w:bookmarkStart w:id="195" w:name="modules-involved-12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03"/>
        </w:numPr>
      </w:pPr>
      <w:r>
        <w:t xml:space="preserve">Folio Module</w:t>
      </w:r>
    </w:p>
    <w:bookmarkEnd w:id="195"/>
    <w:bookmarkStart w:id="196" w:name="core-writes-12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04"/>
        </w:numPr>
      </w:pPr>
      <w:r>
        <w:t xml:space="preserve">mark charge voided or create reversal entry depending on policy</w:t>
      </w:r>
    </w:p>
    <w:p>
      <w:pPr>
        <w:pStyle w:val="Compact"/>
        <w:numPr>
          <w:ilvl w:val="0"/>
          <w:numId w:val="1104"/>
        </w:numPr>
      </w:pPr>
      <w:r>
        <w:t xml:space="preserve">recompute balance / payment summary</w:t>
      </w:r>
    </w:p>
    <w:bookmarkEnd w:id="196"/>
    <w:bookmarkStart w:id="197" w:name="atomic-boundary-12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105"/>
        </w:numPr>
      </w:pPr>
      <w:r>
        <w:t xml:space="preserve">correction record/state change</w:t>
      </w:r>
    </w:p>
    <w:p>
      <w:pPr>
        <w:pStyle w:val="Compact"/>
        <w:numPr>
          <w:ilvl w:val="0"/>
          <w:numId w:val="1105"/>
        </w:numPr>
      </w:pPr>
      <w:r>
        <w:t xml:space="preserve">folio recompute</w:t>
      </w:r>
    </w:p>
    <w:bookmarkEnd w:id="197"/>
    <w:bookmarkStart w:id="198" w:name="note-3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prefer history-preserving correction.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7" w:name="post-payment"/>
    <w:p>
      <w:pPr>
        <w:pStyle w:val="Heading2"/>
      </w:pPr>
      <w:r>
        <w:t xml:space="preserve">5.14 Post Payment</w:t>
      </w:r>
    </w:p>
    <w:bookmarkStart w:id="200" w:name="business-intent-13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دریافت وجه.</w:t>
      </w:r>
    </w:p>
    <w:bookmarkEnd w:id="200"/>
    <w:bookmarkStart w:id="201" w:name="modules-involved-13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06"/>
        </w:numPr>
      </w:pPr>
      <w:r>
        <w:t xml:space="preserve">Payment Collection Module</w:t>
      </w:r>
    </w:p>
    <w:p>
      <w:pPr>
        <w:pStyle w:val="Compact"/>
        <w:numPr>
          <w:ilvl w:val="0"/>
          <w:numId w:val="1106"/>
        </w:numPr>
      </w:pPr>
      <w:r>
        <w:t xml:space="preserve">Folio Module</w:t>
      </w:r>
    </w:p>
    <w:bookmarkEnd w:id="201"/>
    <w:bookmarkStart w:id="202" w:name="core-writes-13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07"/>
        </w:numPr>
      </w:pPr>
      <w:r>
        <w:t xml:space="preserve">create Payment</w:t>
      </w:r>
    </w:p>
    <w:p>
      <w:pPr>
        <w:pStyle w:val="Compact"/>
        <w:numPr>
          <w:ilvl w:val="0"/>
          <w:numId w:val="1107"/>
        </w:numPr>
      </w:pPr>
      <w:r>
        <w:t xml:space="preserve">recompute folio balance</w:t>
      </w:r>
    </w:p>
    <w:p>
      <w:pPr>
        <w:pStyle w:val="Compact"/>
        <w:numPr>
          <w:ilvl w:val="0"/>
          <w:numId w:val="1107"/>
        </w:numPr>
      </w:pPr>
      <w:r>
        <w:t xml:space="preserve">recompute payment summary state</w:t>
      </w:r>
    </w:p>
    <w:p>
      <w:pPr>
        <w:pStyle w:val="Compact"/>
        <w:numPr>
          <w:ilvl w:val="0"/>
          <w:numId w:val="1107"/>
        </w:numPr>
      </w:pPr>
      <w:r>
        <w:t xml:space="preserve">refresh receivable status if persisted</w:t>
      </w:r>
    </w:p>
    <w:bookmarkEnd w:id="202"/>
    <w:bookmarkStart w:id="203" w:name="atomic-boundary-13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این‌ها باید در یک unit strongly consistent باشند:</w:t>
      </w:r>
      <w:r>
        <w:t xml:space="preserve"> </w:t>
      </w:r>
      <w:r>
        <w:t xml:space="preserve">- payment write</w:t>
      </w:r>
      <w:r>
        <w:t xml:space="preserve"> </w:t>
      </w:r>
      <w:r>
        <w:t xml:space="preserve">- folio financial state recompute</w:t>
      </w:r>
      <w:r>
        <w:t xml:space="preserve"> </w:t>
      </w:r>
      <w:r>
        <w:t xml:space="preserve">- receivable effect if directly persisted</w:t>
      </w:r>
    </w:p>
    <w:bookmarkEnd w:id="203"/>
    <w:bookmarkStart w:id="204" w:name="side-effects-11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08"/>
        </w:numPr>
      </w:pPr>
      <w:r>
        <w:t xml:space="preserve">receipt generation</w:t>
      </w:r>
    </w:p>
    <w:p>
      <w:pPr>
        <w:pStyle w:val="Compact"/>
        <w:numPr>
          <w:ilvl w:val="0"/>
          <w:numId w:val="1108"/>
        </w:numPr>
      </w:pPr>
      <w:r>
        <w:t xml:space="preserve">notification</w:t>
      </w:r>
    </w:p>
    <w:p>
      <w:pPr>
        <w:pStyle w:val="Compact"/>
        <w:numPr>
          <w:ilvl w:val="0"/>
          <w:numId w:val="1108"/>
        </w:numPr>
      </w:pPr>
      <w:r>
        <w:t xml:space="preserve">analytics update</w:t>
      </w:r>
    </w:p>
    <w:bookmarkEnd w:id="204"/>
    <w:bookmarkStart w:id="205" w:name="must-be-synchronous-3"/>
    <w:p>
      <w:pPr>
        <w:pStyle w:val="Heading3"/>
      </w:pPr>
      <w:r>
        <w:t xml:space="preserve">must be synchronous</w:t>
      </w:r>
    </w:p>
    <w:p>
      <w:pPr>
        <w:pStyle w:val="Compact"/>
        <w:numPr>
          <w:ilvl w:val="0"/>
          <w:numId w:val="1109"/>
        </w:numPr>
      </w:pPr>
      <w:r>
        <w:t xml:space="preserve">payment record</w:t>
      </w:r>
    </w:p>
    <w:p>
      <w:pPr>
        <w:pStyle w:val="Compact"/>
        <w:numPr>
          <w:ilvl w:val="0"/>
          <w:numId w:val="1109"/>
        </w:numPr>
      </w:pPr>
      <w:r>
        <w:t xml:space="preserve">financial recompute</w:t>
      </w:r>
    </w:p>
    <w:bookmarkEnd w:id="205"/>
    <w:bookmarkStart w:id="206" w:name="can-be-async-4"/>
    <w:p>
      <w:pPr>
        <w:pStyle w:val="Heading3"/>
      </w:pPr>
      <w:r>
        <w:t xml:space="preserve">can be async</w:t>
      </w:r>
    </w:p>
    <w:p>
      <w:pPr>
        <w:pStyle w:val="Compact"/>
        <w:numPr>
          <w:ilvl w:val="0"/>
          <w:numId w:val="1110"/>
        </w:numPr>
      </w:pPr>
      <w:r>
        <w:t xml:space="preserve">printable receipt rendering</w:t>
      </w:r>
    </w:p>
    <w:p>
      <w:pPr>
        <w:pStyle w:val="Compact"/>
        <w:numPr>
          <w:ilvl w:val="0"/>
          <w:numId w:val="1110"/>
        </w:numPr>
      </w:pPr>
      <w:r>
        <w:t xml:space="preserve">message sending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2" w:name="Xb5654fe4b8a97977514bd7d5470101d3adc65a6"/>
    <w:p>
      <w:pPr>
        <w:pStyle w:val="Heading2"/>
      </w:pPr>
      <w:r>
        <w:t xml:space="preserve">5.15 Mark Payment Failed / Cancel Pending Payment</w:t>
      </w:r>
    </w:p>
    <w:bookmarkStart w:id="208" w:name="business-intent-14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شکست یا بی‌اثر شدن یک payment attempt.</w:t>
      </w:r>
    </w:p>
    <w:bookmarkEnd w:id="208"/>
    <w:bookmarkStart w:id="209" w:name="modules-involved-14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11"/>
        </w:numPr>
      </w:pPr>
      <w:r>
        <w:t xml:space="preserve">Payment Collection Module</w:t>
      </w:r>
    </w:p>
    <w:p>
      <w:pPr>
        <w:pStyle w:val="Compact"/>
        <w:numPr>
          <w:ilvl w:val="0"/>
          <w:numId w:val="1111"/>
        </w:numPr>
      </w:pPr>
      <w:r>
        <w:t xml:space="preserve">Folio Module</w:t>
      </w:r>
    </w:p>
    <w:bookmarkEnd w:id="209"/>
    <w:bookmarkStart w:id="210" w:name="core-writes-14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12"/>
        </w:numPr>
      </w:pPr>
      <w:r>
        <w:t xml:space="preserve">update payment status</w:t>
      </w:r>
    </w:p>
    <w:p>
      <w:pPr>
        <w:pStyle w:val="Compact"/>
        <w:numPr>
          <w:ilvl w:val="0"/>
          <w:numId w:val="1112"/>
        </w:numPr>
      </w:pPr>
      <w:r>
        <w:t xml:space="preserve">recompute effective payment contribution if needed</w:t>
      </w:r>
    </w:p>
    <w:bookmarkEnd w:id="210"/>
    <w:bookmarkStart w:id="211" w:name="atomic-boundary-14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113"/>
        </w:numPr>
      </w:pPr>
      <w:r>
        <w:t xml:space="preserve">payment status update</w:t>
      </w:r>
    </w:p>
    <w:p>
      <w:pPr>
        <w:pStyle w:val="Compact"/>
        <w:numPr>
          <w:ilvl w:val="0"/>
          <w:numId w:val="1113"/>
        </w:numPr>
      </w:pPr>
      <w:r>
        <w:t xml:space="preserve">balance contribution recompute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9" w:name="post-refund"/>
    <w:p>
      <w:pPr>
        <w:pStyle w:val="Heading2"/>
      </w:pPr>
      <w:r>
        <w:t xml:space="preserve">5.16 Post Refund</w:t>
      </w:r>
    </w:p>
    <w:bookmarkStart w:id="213" w:name="business-intent-15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بازپرداخت پول به مهمان یا payer.</w:t>
      </w:r>
    </w:p>
    <w:bookmarkEnd w:id="213"/>
    <w:bookmarkStart w:id="214" w:name="modules-involved-15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14"/>
        </w:numPr>
      </w:pPr>
      <w:r>
        <w:t xml:space="preserve">Folio Module</w:t>
      </w:r>
    </w:p>
    <w:p>
      <w:pPr>
        <w:pStyle w:val="Compact"/>
        <w:numPr>
          <w:ilvl w:val="0"/>
          <w:numId w:val="1114"/>
        </w:numPr>
      </w:pPr>
      <w:r>
        <w:t xml:space="preserve">Payment Collection Module maybe read-only</w:t>
      </w:r>
    </w:p>
    <w:bookmarkEnd w:id="214"/>
    <w:bookmarkStart w:id="215" w:name="core-writes-15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15"/>
        </w:numPr>
      </w:pPr>
      <w:r>
        <w:t xml:space="preserve">create Refund</w:t>
      </w:r>
    </w:p>
    <w:p>
      <w:pPr>
        <w:pStyle w:val="Compact"/>
        <w:numPr>
          <w:ilvl w:val="0"/>
          <w:numId w:val="1115"/>
        </w:numPr>
      </w:pPr>
      <w:r>
        <w:t xml:space="preserve">recompute folio balance and payment summary</w:t>
      </w:r>
    </w:p>
    <w:p>
      <w:pPr>
        <w:pStyle w:val="Compact"/>
        <w:numPr>
          <w:ilvl w:val="0"/>
          <w:numId w:val="1115"/>
        </w:numPr>
      </w:pPr>
      <w:r>
        <w:t xml:space="preserve">update receivable status if needed</w:t>
      </w:r>
    </w:p>
    <w:bookmarkEnd w:id="215"/>
    <w:bookmarkStart w:id="216" w:name="atomic-boundary-15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116"/>
        </w:numPr>
      </w:pPr>
      <w:r>
        <w:t xml:space="preserve">refund write</w:t>
      </w:r>
    </w:p>
    <w:p>
      <w:pPr>
        <w:pStyle w:val="Compact"/>
        <w:numPr>
          <w:ilvl w:val="0"/>
          <w:numId w:val="1116"/>
        </w:numPr>
      </w:pPr>
      <w:r>
        <w:t xml:space="preserve">financial recompute</w:t>
      </w:r>
    </w:p>
    <w:bookmarkEnd w:id="216"/>
    <w:bookmarkStart w:id="217" w:name="side-effects-12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17"/>
        </w:numPr>
      </w:pPr>
      <w:r>
        <w:t xml:space="preserve">refund receipt/doc generation</w:t>
      </w:r>
    </w:p>
    <w:p>
      <w:pPr>
        <w:pStyle w:val="Compact"/>
        <w:numPr>
          <w:ilvl w:val="0"/>
          <w:numId w:val="1117"/>
        </w:numPr>
      </w:pPr>
      <w:r>
        <w:t xml:space="preserve">notification</w:t>
      </w:r>
    </w:p>
    <w:bookmarkEnd w:id="217"/>
    <w:bookmarkStart w:id="218" w:name="note-4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refund actual external processing ممکن است خارج از core transaction باشد، ولی ثبت نهایی completed refund باید atomic with financial effect باشد.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5" w:name="create-expense"/>
    <w:p>
      <w:pPr>
        <w:pStyle w:val="Heading2"/>
      </w:pPr>
      <w:r>
        <w:t xml:space="preserve">5.17 Create Expense</w:t>
      </w:r>
    </w:p>
    <w:bookmarkStart w:id="220" w:name="business-intent-16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هزینه داخلی.</w:t>
      </w:r>
    </w:p>
    <w:bookmarkEnd w:id="220"/>
    <w:bookmarkStart w:id="221" w:name="modules-involved-16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18"/>
        </w:numPr>
      </w:pPr>
      <w:r>
        <w:t xml:space="preserve">Expense Module</w:t>
      </w:r>
    </w:p>
    <w:bookmarkEnd w:id="221"/>
    <w:bookmarkStart w:id="222" w:name="core-writes-16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19"/>
        </w:numPr>
      </w:pPr>
      <w:r>
        <w:t xml:space="preserve">create Expense</w:t>
      </w:r>
    </w:p>
    <w:bookmarkEnd w:id="222"/>
    <w:bookmarkStart w:id="223" w:name="atomic-boundary-16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عموماً تک-entity با validation روی category/vendor.</w:t>
      </w:r>
    </w:p>
    <w:bookmarkEnd w:id="223"/>
    <w:bookmarkStart w:id="224" w:name="side-effects-13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20"/>
        </w:numPr>
      </w:pPr>
      <w:r>
        <w:t xml:space="preserve">reporting projection update</w:t>
      </w:r>
    </w:p>
    <w:p>
      <w:pPr>
        <w:pStyle w:val="Compact"/>
        <w:numPr>
          <w:ilvl w:val="0"/>
          <w:numId w:val="1120"/>
        </w:numPr>
      </w:pPr>
      <w:r>
        <w:t xml:space="preserve">recurring reminder setup if relevant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0" w:name="review-cancel-expense"/>
    <w:p>
      <w:pPr>
        <w:pStyle w:val="Heading2"/>
      </w:pPr>
      <w:r>
        <w:t xml:space="preserve">5.18 Review / Cancel Expense</w:t>
      </w:r>
    </w:p>
    <w:bookmarkStart w:id="226" w:name="business-intent-17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بازبینی یا لغو expense.</w:t>
      </w:r>
    </w:p>
    <w:bookmarkEnd w:id="226"/>
    <w:bookmarkStart w:id="227" w:name="modules-involved-17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21"/>
        </w:numPr>
      </w:pPr>
      <w:r>
        <w:t xml:space="preserve">Expense Module</w:t>
      </w:r>
    </w:p>
    <w:bookmarkEnd w:id="227"/>
    <w:bookmarkStart w:id="228" w:name="core-writes-17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22"/>
        </w:numPr>
      </w:pPr>
      <w:r>
        <w:t xml:space="preserve">update Expense status</w:t>
      </w:r>
    </w:p>
    <w:bookmarkEnd w:id="228"/>
    <w:bookmarkStart w:id="229" w:name="side-effects-14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23"/>
        </w:numPr>
      </w:pPr>
      <w:r>
        <w:t xml:space="preserve">profit reporting refresh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7" w:name="open-maintenance-case"/>
    <w:p>
      <w:pPr>
        <w:pStyle w:val="Heading2"/>
      </w:pPr>
      <w:r>
        <w:t xml:space="preserve">5.19 Open Maintenance Case</w:t>
      </w:r>
    </w:p>
    <w:bookmarkStart w:id="231" w:name="business-intent-18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خرابی و اعمال اثر آن بر availability.</w:t>
      </w:r>
    </w:p>
    <w:bookmarkEnd w:id="231"/>
    <w:bookmarkStart w:id="232" w:name="modules-involved-18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24"/>
        </w:numPr>
      </w:pPr>
      <w:r>
        <w:t xml:space="preserve">Maintenance Module</w:t>
      </w:r>
    </w:p>
    <w:p>
      <w:pPr>
        <w:pStyle w:val="Compact"/>
        <w:numPr>
          <w:ilvl w:val="0"/>
          <w:numId w:val="1124"/>
        </w:numPr>
      </w:pPr>
      <w:r>
        <w:t xml:space="preserve">Inventory Module read/write maybe limited</w:t>
      </w:r>
    </w:p>
    <w:p>
      <w:pPr>
        <w:pStyle w:val="Compact"/>
        <w:numPr>
          <w:ilvl w:val="0"/>
          <w:numId w:val="1124"/>
        </w:numPr>
      </w:pPr>
      <w:r>
        <w:t xml:space="preserve">Stay Operations read maybe</w:t>
      </w:r>
    </w:p>
    <w:bookmarkEnd w:id="232"/>
    <w:bookmarkStart w:id="233" w:name="core-writes-18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25"/>
        </w:numPr>
      </w:pPr>
      <w:r>
        <w:t xml:space="preserve">create Maintenance Case</w:t>
      </w:r>
    </w:p>
    <w:p>
      <w:pPr>
        <w:pStyle w:val="Compact"/>
        <w:numPr>
          <w:ilvl w:val="0"/>
          <w:numId w:val="1125"/>
        </w:numPr>
      </w:pPr>
      <w:r>
        <w:t xml:space="preserve">update space operational availability impact if model requires immediate block</w:t>
      </w:r>
    </w:p>
    <w:bookmarkEnd w:id="233"/>
    <w:bookmarkStart w:id="234" w:name="atomic-boundary-17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اگر policy بگوید space باید فوراً از فروش خارج شود، این دو باید atomic باشند:</w:t>
      </w:r>
      <w:r>
        <w:t xml:space="preserve"> </w:t>
      </w:r>
      <w:r>
        <w:t xml:space="preserve">- maintenance case open</w:t>
      </w:r>
      <w:r>
        <w:t xml:space="preserve"> </w:t>
      </w:r>
      <w:r>
        <w:t xml:space="preserve">- space non-sellable impact write</w:t>
      </w:r>
    </w:p>
    <w:bookmarkEnd w:id="234"/>
    <w:bookmarkStart w:id="235" w:name="side-effects-15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26"/>
        </w:numPr>
      </w:pPr>
      <w:r>
        <w:t xml:space="preserve">identify affected reservations</w:t>
      </w:r>
    </w:p>
    <w:p>
      <w:pPr>
        <w:pStyle w:val="Compact"/>
        <w:numPr>
          <w:ilvl w:val="0"/>
          <w:numId w:val="1126"/>
        </w:numPr>
      </w:pPr>
      <w:r>
        <w:t xml:space="preserve">create relocation alert</w:t>
      </w:r>
    </w:p>
    <w:p>
      <w:pPr>
        <w:pStyle w:val="Compact"/>
        <w:numPr>
          <w:ilvl w:val="0"/>
          <w:numId w:val="1126"/>
        </w:numPr>
      </w:pPr>
      <w:r>
        <w:t xml:space="preserve">notify front desk/maintenance</w:t>
      </w:r>
    </w:p>
    <w:bookmarkEnd w:id="235"/>
    <w:bookmarkStart w:id="236" w:name="important-4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اگر تخت occupied باشد، move مهمان side effect جداگانه است، نه بخشی از open-case transaction.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3" w:name="resolve-maintenance-case"/>
    <w:p>
      <w:pPr>
        <w:pStyle w:val="Heading2"/>
      </w:pPr>
      <w:r>
        <w:t xml:space="preserve">5.20 Resolve Maintenance Case</w:t>
      </w:r>
    </w:p>
    <w:bookmarkStart w:id="238" w:name="business-intent-19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بستن خرابی و برگرداندن space به وضعیت قابل استفاده، در صورت آماده بودن.</w:t>
      </w:r>
    </w:p>
    <w:bookmarkEnd w:id="238"/>
    <w:bookmarkStart w:id="239" w:name="modules-involved-19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27"/>
        </w:numPr>
      </w:pPr>
      <w:r>
        <w:t xml:space="preserve">Maintenance Module</w:t>
      </w:r>
    </w:p>
    <w:p>
      <w:pPr>
        <w:pStyle w:val="Compact"/>
        <w:numPr>
          <w:ilvl w:val="0"/>
          <w:numId w:val="1127"/>
        </w:numPr>
      </w:pPr>
      <w:r>
        <w:t xml:space="preserve">Inventory Module</w:t>
      </w:r>
    </w:p>
    <w:p>
      <w:pPr>
        <w:pStyle w:val="Compact"/>
        <w:numPr>
          <w:ilvl w:val="0"/>
          <w:numId w:val="1127"/>
        </w:numPr>
      </w:pPr>
      <w:r>
        <w:t xml:space="preserve">Housekeeping Module optionally</w:t>
      </w:r>
    </w:p>
    <w:bookmarkEnd w:id="239"/>
    <w:bookmarkStart w:id="240" w:name="core-writes-19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28"/>
        </w:numPr>
      </w:pPr>
      <w:r>
        <w:t xml:space="preserve">mark case resolved/closed</w:t>
      </w:r>
    </w:p>
    <w:p>
      <w:pPr>
        <w:pStyle w:val="Compact"/>
        <w:numPr>
          <w:ilvl w:val="0"/>
          <w:numId w:val="1128"/>
        </w:numPr>
      </w:pPr>
      <w:r>
        <w:t xml:space="preserve">remove maintenance block from space if appropriate</w:t>
      </w:r>
    </w:p>
    <w:bookmarkEnd w:id="240"/>
    <w:bookmarkStart w:id="241" w:name="atomic-boundary-18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129"/>
        </w:numPr>
      </w:pPr>
      <w:r>
        <w:t xml:space="preserve">maintenance resolution</w:t>
      </w:r>
    </w:p>
    <w:p>
      <w:pPr>
        <w:pStyle w:val="Compact"/>
        <w:numPr>
          <w:ilvl w:val="0"/>
          <w:numId w:val="1129"/>
        </w:numPr>
      </w:pPr>
      <w:r>
        <w:t xml:space="preserve">availability impact release</w:t>
      </w:r>
    </w:p>
    <w:bookmarkEnd w:id="241"/>
    <w:bookmarkStart w:id="242" w:name="side-effects-16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30"/>
        </w:numPr>
      </w:pPr>
      <w:r>
        <w:t xml:space="preserve">maybe create housekeeping/inspection task before sellable again</w:t>
      </w:r>
    </w:p>
    <w:p>
      <w:pPr>
        <w:pStyle w:val="Compact"/>
        <w:numPr>
          <w:ilvl w:val="0"/>
          <w:numId w:val="1130"/>
        </w:numPr>
      </w:pPr>
      <w:r>
        <w:t xml:space="preserve">refresh future availability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8" w:name="create-housekeeping-task"/>
    <w:p>
      <w:pPr>
        <w:pStyle w:val="Heading2"/>
      </w:pPr>
      <w:r>
        <w:t xml:space="preserve">5.21 Create Housekeeping Task</w:t>
      </w:r>
    </w:p>
    <w:bookmarkStart w:id="244" w:name="business-intent-20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ثبت کار نظافت یا turnover.</w:t>
      </w:r>
    </w:p>
    <w:bookmarkEnd w:id="244"/>
    <w:bookmarkStart w:id="245" w:name="modules-involved-20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31"/>
        </w:numPr>
      </w:pPr>
      <w:r>
        <w:t xml:space="preserve">Housekeeping Module</w:t>
      </w:r>
    </w:p>
    <w:bookmarkEnd w:id="245"/>
    <w:bookmarkStart w:id="246" w:name="core-writes-20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32"/>
        </w:numPr>
      </w:pPr>
      <w:r>
        <w:t xml:space="preserve">create Housekeeping Task</w:t>
      </w:r>
    </w:p>
    <w:bookmarkEnd w:id="246"/>
    <w:bookmarkStart w:id="247" w:name="atomic-boundary-19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عموماً ساده است، ولی اگر از checkout trigger می‌شود ممکن است در immediate side effect layer قرار بگیرد.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4" w:name="complete-housekeeping-task"/>
    <w:p>
      <w:pPr>
        <w:pStyle w:val="Heading2"/>
      </w:pPr>
      <w:r>
        <w:t xml:space="preserve">5.22 Complete Housekeeping Task</w:t>
      </w:r>
    </w:p>
    <w:bookmarkStart w:id="249" w:name="business-intent-21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اعلام پایان نظافت و بازگرداندن readiness.</w:t>
      </w:r>
    </w:p>
    <w:bookmarkEnd w:id="249"/>
    <w:bookmarkStart w:id="250" w:name="modules-involved-21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33"/>
        </w:numPr>
      </w:pPr>
      <w:r>
        <w:t xml:space="preserve">Housekeeping Module</w:t>
      </w:r>
    </w:p>
    <w:p>
      <w:pPr>
        <w:pStyle w:val="Compact"/>
        <w:numPr>
          <w:ilvl w:val="0"/>
          <w:numId w:val="1133"/>
        </w:numPr>
      </w:pPr>
      <w:r>
        <w:t xml:space="preserve">Inventory read/derived state support</w:t>
      </w:r>
    </w:p>
    <w:bookmarkEnd w:id="250"/>
    <w:bookmarkStart w:id="251" w:name="core-writes-21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34"/>
        </w:numPr>
      </w:pPr>
      <w:r>
        <w:t xml:space="preserve">mark task done</w:t>
      </w:r>
    </w:p>
    <w:p>
      <w:pPr>
        <w:pStyle w:val="Compact"/>
        <w:numPr>
          <w:ilvl w:val="0"/>
          <w:numId w:val="1134"/>
        </w:numPr>
      </w:pPr>
      <w:r>
        <w:t xml:space="preserve">update readiness-related state/projection if persisted</w:t>
      </w:r>
    </w:p>
    <w:bookmarkEnd w:id="251"/>
    <w:bookmarkStart w:id="252" w:name="atomic-boundary-20"/>
    <w:p>
      <w:pPr>
        <w:pStyle w:val="Heading3"/>
      </w:pPr>
      <w:r>
        <w:t xml:space="preserve">atomic boundary</w:t>
      </w:r>
    </w:p>
    <w:p>
      <w:pPr>
        <w:pStyle w:val="Compact"/>
        <w:numPr>
          <w:ilvl w:val="0"/>
          <w:numId w:val="1135"/>
        </w:numPr>
      </w:pPr>
      <w:r>
        <w:t xml:space="preserve">task completion</w:t>
      </w:r>
    </w:p>
    <w:p>
      <w:pPr>
        <w:pStyle w:val="Compact"/>
        <w:numPr>
          <w:ilvl w:val="0"/>
          <w:numId w:val="1135"/>
        </w:numPr>
      </w:pPr>
      <w:r>
        <w:t xml:space="preserve">readiness projection update if synchronously persisted</w:t>
      </w:r>
    </w:p>
    <w:bookmarkEnd w:id="252"/>
    <w:bookmarkStart w:id="253" w:name="side-effects-17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36"/>
        </w:numPr>
      </w:pPr>
      <w:r>
        <w:t xml:space="preserve">notify desk that bed is ready</w:t>
      </w:r>
    </w:p>
    <w:p>
      <w:pPr>
        <w:pStyle w:val="Compact"/>
        <w:numPr>
          <w:ilvl w:val="0"/>
          <w:numId w:val="1136"/>
        </w:numPr>
      </w:pPr>
      <w:r>
        <w:t xml:space="preserve">refresh dashboards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1" w:name="ai-query-execution"/>
    <w:p>
      <w:pPr>
        <w:pStyle w:val="Heading2"/>
      </w:pPr>
      <w:r>
        <w:t xml:space="preserve">5.23 AI Query Execution</w:t>
      </w:r>
    </w:p>
    <w:bookmarkStart w:id="255" w:name="business-intent-22"/>
    <w:p>
      <w:pPr>
        <w:pStyle w:val="Heading3"/>
      </w:pPr>
      <w:r>
        <w:t xml:space="preserve">business intent</w:t>
      </w:r>
    </w:p>
    <w:p>
      <w:pPr>
        <w:pStyle w:val="FirstParagraph"/>
      </w:pPr>
      <w:r>
        <w:t xml:space="preserve">اجرای یک query مدیریتی/گزارشی توسط AI در mode read-only.</w:t>
      </w:r>
    </w:p>
    <w:bookmarkEnd w:id="255"/>
    <w:bookmarkStart w:id="256" w:name="modules-involved-22"/>
    <w:p>
      <w:pPr>
        <w:pStyle w:val="Heading3"/>
      </w:pPr>
      <w:r>
        <w:t xml:space="preserve">modules involved</w:t>
      </w:r>
    </w:p>
    <w:p>
      <w:pPr>
        <w:pStyle w:val="Compact"/>
        <w:numPr>
          <w:ilvl w:val="0"/>
          <w:numId w:val="1137"/>
        </w:numPr>
      </w:pPr>
      <w:r>
        <w:t xml:space="preserve">Reporting &amp; AI Read Layer</w:t>
      </w:r>
    </w:p>
    <w:p>
      <w:pPr>
        <w:pStyle w:val="Compact"/>
        <w:numPr>
          <w:ilvl w:val="0"/>
          <w:numId w:val="1137"/>
        </w:numPr>
      </w:pPr>
      <w:r>
        <w:t xml:space="preserve">read access to approved modules</w:t>
      </w:r>
    </w:p>
    <w:bookmarkEnd w:id="256"/>
    <w:bookmarkStart w:id="257" w:name="core-writes-22"/>
    <w:p>
      <w:pPr>
        <w:pStyle w:val="Heading3"/>
      </w:pPr>
      <w:r>
        <w:t xml:space="preserve">core writes</w:t>
      </w:r>
    </w:p>
    <w:p>
      <w:pPr>
        <w:pStyle w:val="Compact"/>
        <w:numPr>
          <w:ilvl w:val="0"/>
          <w:numId w:val="1138"/>
        </w:numPr>
      </w:pPr>
      <w:r>
        <w:t xml:space="preserve">create AI Query Log</w:t>
      </w:r>
    </w:p>
    <w:p>
      <w:pPr>
        <w:pStyle w:val="Compact"/>
        <w:numPr>
          <w:ilvl w:val="0"/>
          <w:numId w:val="1138"/>
        </w:numPr>
      </w:pPr>
      <w:r>
        <w:t xml:space="preserve">create 0..n AI Tool Call Logs</w:t>
      </w:r>
    </w:p>
    <w:bookmarkEnd w:id="257"/>
    <w:bookmarkStart w:id="258" w:name="atomic-boundary-21"/>
    <w:p>
      <w:pPr>
        <w:pStyle w:val="Heading3"/>
      </w:pPr>
      <w:r>
        <w:t xml:space="preserve">atomic boundary</w:t>
      </w:r>
    </w:p>
    <w:p>
      <w:pPr>
        <w:pStyle w:val="FirstParagraph"/>
      </w:pPr>
      <w:r>
        <w:t xml:space="preserve">AI query execution نیاز به transaction عملیاتی روی domain records ندارد، چون V1 read-only است.</w:t>
      </w:r>
    </w:p>
    <w:bookmarkEnd w:id="258"/>
    <w:bookmarkStart w:id="259" w:name="side-effects-18"/>
    <w:p>
      <w:pPr>
        <w:pStyle w:val="Heading3"/>
      </w:pPr>
      <w:r>
        <w:t xml:space="preserve">side effects</w:t>
      </w:r>
    </w:p>
    <w:p>
      <w:pPr>
        <w:pStyle w:val="Compact"/>
        <w:numPr>
          <w:ilvl w:val="0"/>
          <w:numId w:val="1139"/>
        </w:numPr>
      </w:pPr>
      <w:r>
        <w:t xml:space="preserve">none on domain core</w:t>
      </w:r>
    </w:p>
    <w:p>
      <w:pPr>
        <w:pStyle w:val="Compact"/>
        <w:numPr>
          <w:ilvl w:val="0"/>
          <w:numId w:val="1139"/>
        </w:numPr>
      </w:pPr>
      <w:r>
        <w:t xml:space="preserve">only audit/logging and response generation</w:t>
      </w:r>
    </w:p>
    <w:bookmarkEnd w:id="259"/>
    <w:bookmarkStart w:id="260" w:name="must-not-happen-1"/>
    <w:p>
      <w:pPr>
        <w:pStyle w:val="Heading3"/>
      </w:pPr>
      <w:r>
        <w:t xml:space="preserve">must not happen</w:t>
      </w:r>
    </w:p>
    <w:p>
      <w:pPr>
        <w:pStyle w:val="Compact"/>
        <w:numPr>
          <w:ilvl w:val="0"/>
          <w:numId w:val="1140"/>
        </w:numPr>
      </w:pPr>
      <w:r>
        <w:t xml:space="preserve">direct write on reservation/stay/finance entities by AI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End w:id="262"/>
    <w:bookmarkStart w:id="275" w:name="cross-module-orchestration-rules"/>
    <w:p>
      <w:pPr>
        <w:pStyle w:val="Heading1"/>
      </w:pPr>
      <w:r>
        <w:t xml:space="preserve">6. Cross-Module Orchestration Rules</w:t>
      </w:r>
    </w:p>
    <w:bookmarkStart w:id="265" w:name="reservation-to-stay-orchestrator"/>
    <w:p>
      <w:pPr>
        <w:pStyle w:val="Heading2"/>
      </w:pPr>
      <w:r>
        <w:t xml:space="preserve">6.1 Reservation-to-Stay Orchestrator</w:t>
      </w:r>
    </w:p>
    <w:p>
      <w:pPr>
        <w:pStyle w:val="FirstParagraph"/>
      </w:pPr>
      <w:r>
        <w:t xml:space="preserve">این orchestrator برای use caseهای check-in و walk-in مهم است.</w:t>
      </w:r>
    </w:p>
    <w:bookmarkStart w:id="263" w:name="مسئولیت-12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141"/>
        </w:numPr>
      </w:pPr>
      <w:r>
        <w:t xml:space="preserve">validate booking/guest context</w:t>
      </w:r>
    </w:p>
    <w:p>
      <w:pPr>
        <w:pStyle w:val="Compact"/>
        <w:numPr>
          <w:ilvl w:val="0"/>
          <w:numId w:val="1141"/>
        </w:numPr>
      </w:pPr>
      <w:r>
        <w:t xml:space="preserve">ensure assignable space</w:t>
      </w:r>
    </w:p>
    <w:p>
      <w:pPr>
        <w:pStyle w:val="Compact"/>
        <w:numPr>
          <w:ilvl w:val="0"/>
          <w:numId w:val="1141"/>
        </w:numPr>
      </w:pPr>
      <w:r>
        <w:t xml:space="preserve">create stay</w:t>
      </w:r>
    </w:p>
    <w:p>
      <w:pPr>
        <w:pStyle w:val="Compact"/>
        <w:numPr>
          <w:ilvl w:val="0"/>
          <w:numId w:val="1141"/>
        </w:numPr>
      </w:pPr>
      <w:r>
        <w:t xml:space="preserve">create assignment</w:t>
      </w:r>
    </w:p>
    <w:p>
      <w:pPr>
        <w:pStyle w:val="Compact"/>
        <w:numPr>
          <w:ilvl w:val="0"/>
          <w:numId w:val="1141"/>
        </w:numPr>
      </w:pPr>
      <w:r>
        <w:t xml:space="preserve">ensure folio exists</w:t>
      </w:r>
    </w:p>
    <w:bookmarkEnd w:id="263"/>
    <w:bookmarkStart w:id="264" w:name="چرا-لازم-است"/>
    <w:p>
      <w:pPr>
        <w:pStyle w:val="Heading3"/>
      </w:pPr>
      <w:r>
        <w:t xml:space="preserve">چرا لازم است</w:t>
      </w:r>
    </w:p>
    <w:p>
      <w:pPr>
        <w:pStyle w:val="FirstParagraph"/>
      </w:pPr>
      <w:r>
        <w:t xml:space="preserve">چون این use case بین Reservation Module، Stay Operations و Folio تقسیم می‌شود.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8" w:name="checkout-orchestrator"/>
    <w:p>
      <w:pPr>
        <w:pStyle w:val="Heading2"/>
      </w:pPr>
      <w:r>
        <w:t xml:space="preserve">6.2 Checkout Orchestrator</w:t>
      </w:r>
    </w:p>
    <w:bookmarkStart w:id="266" w:name="مسئولیت-13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142"/>
        </w:numPr>
      </w:pPr>
      <w:r>
        <w:t xml:space="preserve">complete stay</w:t>
      </w:r>
    </w:p>
    <w:p>
      <w:pPr>
        <w:pStyle w:val="Compact"/>
        <w:numPr>
          <w:ilvl w:val="0"/>
          <w:numId w:val="1142"/>
        </w:numPr>
      </w:pPr>
      <w:r>
        <w:t xml:space="preserve">release assignment</w:t>
      </w:r>
    </w:p>
    <w:p>
      <w:pPr>
        <w:pStyle w:val="Compact"/>
        <w:numPr>
          <w:ilvl w:val="0"/>
          <w:numId w:val="1142"/>
        </w:numPr>
      </w:pPr>
      <w:r>
        <w:t xml:space="preserve">trigger housekeeping</w:t>
      </w:r>
    </w:p>
    <w:p>
      <w:pPr>
        <w:pStyle w:val="Compact"/>
        <w:numPr>
          <w:ilvl w:val="0"/>
          <w:numId w:val="1142"/>
        </w:numPr>
      </w:pPr>
      <w:r>
        <w:t xml:space="preserve">refresh receivable/open balance status</w:t>
      </w:r>
    </w:p>
    <w:bookmarkEnd w:id="266"/>
    <w:bookmarkStart w:id="267" w:name="چرا-لازم-است-1"/>
    <w:p>
      <w:pPr>
        <w:pStyle w:val="Heading3"/>
      </w:pPr>
      <w:r>
        <w:t xml:space="preserve">چرا لازم است</w:t>
      </w:r>
    </w:p>
    <w:p>
      <w:pPr>
        <w:pStyle w:val="FirstParagraph"/>
      </w:pPr>
      <w:r>
        <w:t xml:space="preserve">checkout ذاتاً multi-module است و نباید در یک entity service ساده دفن شود.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1" w:name="finance-posting-orchestrator"/>
    <w:p>
      <w:pPr>
        <w:pStyle w:val="Heading2"/>
      </w:pPr>
      <w:r>
        <w:t xml:space="preserve">6.3 Finance Posting Orchestrator</w:t>
      </w:r>
    </w:p>
    <w:bookmarkStart w:id="269" w:name="مسئولیت-14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143"/>
        </w:numPr>
      </w:pPr>
      <w:r>
        <w:t xml:space="preserve">post charge/payment/refund</w:t>
      </w:r>
    </w:p>
    <w:p>
      <w:pPr>
        <w:pStyle w:val="Compact"/>
        <w:numPr>
          <w:ilvl w:val="0"/>
          <w:numId w:val="1143"/>
        </w:numPr>
      </w:pPr>
      <w:r>
        <w:t xml:space="preserve">recompute folio state</w:t>
      </w:r>
    </w:p>
    <w:p>
      <w:pPr>
        <w:pStyle w:val="Compact"/>
        <w:numPr>
          <w:ilvl w:val="0"/>
          <w:numId w:val="1143"/>
        </w:numPr>
      </w:pPr>
      <w:r>
        <w:t xml:space="preserve">update receivable visibility</w:t>
      </w:r>
    </w:p>
    <w:bookmarkEnd w:id="269"/>
    <w:bookmarkStart w:id="270" w:name="چرا-لازم-است-2"/>
    <w:p>
      <w:pPr>
        <w:pStyle w:val="Heading3"/>
      </w:pPr>
      <w:r>
        <w:t xml:space="preserve">چرا لازم است</w:t>
      </w:r>
    </w:p>
    <w:p>
      <w:pPr>
        <w:pStyle w:val="FirstParagraph"/>
      </w:pPr>
      <w:r>
        <w:t xml:space="preserve">چون Payment Module و Folio Module concernهای متفاوتی دارند، ولی outcome باید strongly consistent باشد.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4" w:name="maintenance-impact-orchestrator"/>
    <w:p>
      <w:pPr>
        <w:pStyle w:val="Heading2"/>
      </w:pPr>
      <w:r>
        <w:t xml:space="preserve">6.4 Maintenance Impact Orchestrator</w:t>
      </w:r>
    </w:p>
    <w:bookmarkStart w:id="272" w:name="مسئولیت-15"/>
    <w:p>
      <w:pPr>
        <w:pStyle w:val="Heading3"/>
      </w:pPr>
      <w:r>
        <w:t xml:space="preserve">مسئولیت</w:t>
      </w:r>
    </w:p>
    <w:p>
      <w:pPr>
        <w:pStyle w:val="Compact"/>
        <w:numPr>
          <w:ilvl w:val="0"/>
          <w:numId w:val="1144"/>
        </w:numPr>
      </w:pPr>
      <w:r>
        <w:t xml:space="preserve">open/resolve maintenance case</w:t>
      </w:r>
    </w:p>
    <w:p>
      <w:pPr>
        <w:pStyle w:val="Compact"/>
        <w:numPr>
          <w:ilvl w:val="0"/>
          <w:numId w:val="1144"/>
        </w:numPr>
      </w:pPr>
      <w:r>
        <w:t xml:space="preserve">apply/remove availability block</w:t>
      </w:r>
    </w:p>
    <w:p>
      <w:pPr>
        <w:pStyle w:val="Compact"/>
        <w:numPr>
          <w:ilvl w:val="0"/>
          <w:numId w:val="1144"/>
        </w:numPr>
      </w:pPr>
      <w:r>
        <w:t xml:space="preserve">identify active/future impacts</w:t>
      </w:r>
    </w:p>
    <w:bookmarkEnd w:id="272"/>
    <w:bookmarkStart w:id="273" w:name="چرا-لازم-است-3"/>
    <w:p>
      <w:pPr>
        <w:pStyle w:val="Heading3"/>
      </w:pPr>
      <w:r>
        <w:t xml:space="preserve">چرا لازم است</w:t>
      </w:r>
    </w:p>
    <w:p>
      <w:pPr>
        <w:pStyle w:val="FirstParagraph"/>
      </w:pPr>
      <w:r>
        <w:t xml:space="preserve">چون maintenance فقط یک case record نیست؛ می‌تواند availability و move alert را تحت تأثیر قرار دهد.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End w:id="275"/>
    <w:bookmarkStart w:id="279" w:name="sync-vs-async-decision-matrix"/>
    <w:p>
      <w:pPr>
        <w:pStyle w:val="Heading1"/>
      </w:pPr>
      <w:r>
        <w:t xml:space="preserve">7. Sync vs Async Decision Matrix</w:t>
      </w:r>
    </w:p>
    <w:bookmarkStart w:id="276" w:name="باید-synchronous-باشند"/>
    <w:p>
      <w:pPr>
        <w:pStyle w:val="Heading2"/>
      </w:pPr>
      <w:r>
        <w:t xml:space="preserve">7.1 باید synchronous باشند</w:t>
      </w:r>
    </w:p>
    <w:p>
      <w:pPr>
        <w:pStyle w:val="FirstParagraph"/>
      </w:pPr>
      <w:r>
        <w:t xml:space="preserve">این‌ها مستقیماً operational truth را تغییر می‌دهند:</w:t>
      </w:r>
      <w:r>
        <w:t xml:space="preserve"> </w:t>
      </w:r>
      <w:r>
        <w:t xml:space="preserve">- reservation confirmation when capacity is committed</w:t>
      </w:r>
      <w:r>
        <w:t xml:space="preserve"> </w:t>
      </w:r>
      <w:r>
        <w:t xml:space="preserve">- stay creation</w:t>
      </w:r>
      <w:r>
        <w:t xml:space="preserve"> </w:t>
      </w:r>
      <w:r>
        <w:t xml:space="preserve">- stay assignment creation/update/closure</w:t>
      </w:r>
      <w:r>
        <w:t xml:space="preserve"> </w:t>
      </w:r>
      <w:r>
        <w:t xml:space="preserve">- move guest</w:t>
      </w:r>
      <w:r>
        <w:t xml:space="preserve"> </w:t>
      </w:r>
      <w:r>
        <w:t xml:space="preserve">- checkout core writes</w:t>
      </w:r>
      <w:r>
        <w:t xml:space="preserve"> </w:t>
      </w:r>
      <w:r>
        <w:t xml:space="preserve">- charge posting</w:t>
      </w:r>
      <w:r>
        <w:t xml:space="preserve"> </w:t>
      </w:r>
      <w:r>
        <w:t xml:space="preserve">- payment posting</w:t>
      </w:r>
      <w:r>
        <w:t xml:space="preserve"> </w:t>
      </w:r>
      <w:r>
        <w:t xml:space="preserve">- refund posting</w:t>
      </w:r>
      <w:r>
        <w:t xml:space="preserve"> </w:t>
      </w:r>
      <w:r>
        <w:t xml:space="preserve">- maintenance block application/removal when sellability impacted</w:t>
      </w:r>
    </w:p>
    <w:bookmarkEnd w:id="276"/>
    <w:bookmarkStart w:id="277" w:name="میتوانند-immediate-but-separate-باشند"/>
    <w:p>
      <w:pPr>
        <w:pStyle w:val="Heading2"/>
      </w:pPr>
      <w:r>
        <w:t xml:space="preserve">7.2 می‌توانند immediate but separate باشند</w:t>
      </w:r>
    </w:p>
    <w:p>
      <w:pPr>
        <w:pStyle w:val="FirstParagraph"/>
      </w:pPr>
      <w:r>
        <w:t xml:space="preserve">این‌ها باید قابل اعتماد باشند ولی لازم نیست داخل همان aggregate write دفن شوند:</w:t>
      </w:r>
      <w:r>
        <w:t xml:space="preserve"> </w:t>
      </w:r>
      <w:r>
        <w:t xml:space="preserve">- create housekeeping task after checkout</w:t>
      </w:r>
      <w:r>
        <w:t xml:space="preserve"> </w:t>
      </w:r>
      <w:r>
        <w:t xml:space="preserve">- create relocation alert after maintenance case</w:t>
      </w:r>
      <w:r>
        <w:t xml:space="preserve"> </w:t>
      </w:r>
      <w:r>
        <w:t xml:space="preserve">- create deposit reminder after reservation confirmation</w:t>
      </w:r>
    </w:p>
    <w:bookmarkEnd w:id="277"/>
    <w:bookmarkStart w:id="278" w:name="میتوانند-async-باشند"/>
    <w:p>
      <w:pPr>
        <w:pStyle w:val="Heading2"/>
      </w:pPr>
      <w:r>
        <w:t xml:space="preserve">7.3 می‌توانند async باشند</w:t>
      </w:r>
    </w:p>
    <w:p>
      <w:pPr>
        <w:pStyle w:val="Compact"/>
        <w:numPr>
          <w:ilvl w:val="0"/>
          <w:numId w:val="1145"/>
        </w:numPr>
      </w:pPr>
      <w:r>
        <w:t xml:space="preserve">notifications</w:t>
      </w:r>
    </w:p>
    <w:p>
      <w:pPr>
        <w:pStyle w:val="Compact"/>
        <w:numPr>
          <w:ilvl w:val="0"/>
          <w:numId w:val="1145"/>
        </w:numPr>
      </w:pPr>
      <w:r>
        <w:t xml:space="preserve">analytics refresh</w:t>
      </w:r>
    </w:p>
    <w:p>
      <w:pPr>
        <w:pStyle w:val="Compact"/>
        <w:numPr>
          <w:ilvl w:val="0"/>
          <w:numId w:val="1145"/>
        </w:numPr>
      </w:pPr>
      <w:r>
        <w:t xml:space="preserve">report cache rebuild</w:t>
      </w:r>
    </w:p>
    <w:p>
      <w:pPr>
        <w:pStyle w:val="Compact"/>
        <w:numPr>
          <w:ilvl w:val="0"/>
          <w:numId w:val="1145"/>
        </w:numPr>
      </w:pPr>
      <w:r>
        <w:t xml:space="preserve">AI narrative summaries</w:t>
      </w:r>
    </w:p>
    <w:p>
      <w:pPr>
        <w:pStyle w:val="Compact"/>
        <w:numPr>
          <w:ilvl w:val="0"/>
          <w:numId w:val="1145"/>
        </w:numPr>
      </w:pPr>
      <w:r>
        <w:t xml:space="preserve">export sync</w:t>
      </w:r>
    </w:p>
    <w:p>
      <w:pPr>
        <w:pStyle w:val="Compact"/>
        <w:numPr>
          <w:ilvl w:val="0"/>
          <w:numId w:val="1145"/>
        </w:numPr>
      </w:pPr>
      <w:r>
        <w:t xml:space="preserve">dashboard denormalization refresh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92" w:name="suggested-aggregate-thinking-for-mvp"/>
    <w:p>
      <w:pPr>
        <w:pStyle w:val="Heading1"/>
      </w:pPr>
      <w:r>
        <w:t xml:space="preserve">8. Suggested Aggregate Thinking for MVP</w:t>
      </w:r>
    </w:p>
    <w:p>
      <w:pPr>
        <w:pStyle w:val="FirstParagraph"/>
      </w:pPr>
      <w:r>
        <w:t xml:space="preserve">این بخش implementation نیست، ولی برای boundary thinking مفید است.</w:t>
      </w:r>
    </w:p>
    <w:bookmarkStart w:id="281" w:name="reservation-aggregate"/>
    <w:p>
      <w:pPr>
        <w:pStyle w:val="Heading2"/>
      </w:pPr>
      <w:r>
        <w:t xml:space="preserve">8.1 Reservation Aggregate</w:t>
      </w:r>
    </w:p>
    <w:p>
      <w:pPr>
        <w:pStyle w:val="FirstParagraph"/>
      </w:pPr>
      <w:r>
        <w:t xml:space="preserve">شامل: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Reservation Guest</w:t>
      </w:r>
      <w:r>
        <w:t xml:space="preserve"> </w:t>
      </w:r>
      <w:r>
        <w:t xml:space="preserve">- Planned Assignment (تا حدی)</w:t>
      </w:r>
    </w:p>
    <w:bookmarkStart w:id="280" w:name="invariantهای-اصلی"/>
    <w:p>
      <w:pPr>
        <w:pStyle w:val="Heading3"/>
      </w:pPr>
      <w:r>
        <w:t xml:space="preserve">invariantهای اصلی</w:t>
      </w:r>
    </w:p>
    <w:p>
      <w:pPr>
        <w:pStyle w:val="Compact"/>
        <w:numPr>
          <w:ilvl w:val="0"/>
          <w:numId w:val="1146"/>
        </w:numPr>
      </w:pPr>
      <w:r>
        <w:t xml:space="preserve">valid date range</w:t>
      </w:r>
    </w:p>
    <w:p>
      <w:pPr>
        <w:pStyle w:val="Compact"/>
        <w:numPr>
          <w:ilvl w:val="0"/>
          <w:numId w:val="1146"/>
        </w:numPr>
      </w:pPr>
      <w:r>
        <w:t xml:space="preserve">coherent party size</w:t>
      </w:r>
    </w:p>
    <w:p>
      <w:pPr>
        <w:pStyle w:val="Compact"/>
        <w:numPr>
          <w:ilvl w:val="0"/>
          <w:numId w:val="1146"/>
        </w:numPr>
      </w:pPr>
      <w:r>
        <w:t xml:space="preserve">no invalid active planned conflicts inside same reservation context</w:t>
      </w:r>
    </w:p>
    <w:bookmarkEnd w:id="280"/>
    <w:bookmarkEnd w:id="281"/>
    <w:bookmarkStart w:id="283" w:name="stay-aggregate"/>
    <w:p>
      <w:pPr>
        <w:pStyle w:val="Heading2"/>
      </w:pPr>
      <w:r>
        <w:t xml:space="preserve">8.2 Stay Aggregate</w:t>
      </w:r>
    </w:p>
    <w:p>
      <w:pPr>
        <w:pStyle w:val="FirstParagraph"/>
      </w:pPr>
      <w:r>
        <w:t xml:space="preserve">شامل:</w:t>
      </w:r>
      <w:r>
        <w:t xml:space="preserve"> </w:t>
      </w:r>
      <w:r>
        <w:t xml:space="preserve">- Stay</w:t>
      </w:r>
      <w:r>
        <w:t xml:space="preserve"> </w:t>
      </w:r>
      <w:r>
        <w:t xml:space="preserve">- active/history Stay Assignment</w:t>
      </w:r>
      <w:r>
        <w:t xml:space="preserve"> </w:t>
      </w:r>
      <w:r>
        <w:t xml:space="preserve">- Bed Move History</w:t>
      </w:r>
    </w:p>
    <w:bookmarkStart w:id="282" w:name="invariantهای-اصلی-1"/>
    <w:p>
      <w:pPr>
        <w:pStyle w:val="Heading3"/>
      </w:pPr>
      <w:r>
        <w:t xml:space="preserve">invariantهای اصلی</w:t>
      </w:r>
    </w:p>
    <w:p>
      <w:pPr>
        <w:pStyle w:val="Compact"/>
        <w:numPr>
          <w:ilvl w:val="0"/>
          <w:numId w:val="1147"/>
        </w:numPr>
      </w:pPr>
      <w:r>
        <w:t xml:space="preserve">at most one active assignment per stay</w:t>
      </w:r>
    </w:p>
    <w:p>
      <w:pPr>
        <w:pStyle w:val="Compact"/>
        <w:numPr>
          <w:ilvl w:val="0"/>
          <w:numId w:val="1147"/>
        </w:numPr>
      </w:pPr>
      <w:r>
        <w:t xml:space="preserve">move closes old and opens new assignment</w:t>
      </w:r>
    </w:p>
    <w:p>
      <w:pPr>
        <w:pStyle w:val="Compact"/>
        <w:numPr>
          <w:ilvl w:val="0"/>
          <w:numId w:val="1147"/>
        </w:numPr>
      </w:pPr>
      <w:r>
        <w:t xml:space="preserve">completed stay has no active assignment</w:t>
      </w:r>
    </w:p>
    <w:bookmarkEnd w:id="282"/>
    <w:bookmarkEnd w:id="283"/>
    <w:bookmarkStart w:id="285" w:name="folio-aggregate"/>
    <w:p>
      <w:pPr>
        <w:pStyle w:val="Heading2"/>
      </w:pPr>
      <w:r>
        <w:t xml:space="preserve">8.3 Folio Aggregate</w:t>
      </w:r>
    </w:p>
    <w:p>
      <w:pPr>
        <w:pStyle w:val="FirstParagraph"/>
      </w:pPr>
      <w:r>
        <w:t xml:space="preserve">شامل:</w:t>
      </w:r>
      <w:r>
        <w:t xml:space="preserve"> </w:t>
      </w:r>
      <w:r>
        <w:t xml:space="preserve">- Folio</w:t>
      </w:r>
      <w:r>
        <w:t xml:space="preserve"> </w:t>
      </w:r>
      <w:r>
        <w:t xml:space="preserve">- Charge</w:t>
      </w:r>
      <w:r>
        <w:t xml:space="preserve"> </w:t>
      </w:r>
      <w:r>
        <w:t xml:space="preserve">- Payment</w:t>
      </w:r>
      <w:r>
        <w:t xml:space="preserve"> </w:t>
      </w:r>
      <w:r>
        <w:t xml:space="preserve">- Refund</w:t>
      </w:r>
      <w:r>
        <w:t xml:space="preserve"> </w:t>
      </w:r>
      <w:r>
        <w:t xml:space="preserve">- derived payment summary / balance</w:t>
      </w:r>
    </w:p>
    <w:bookmarkStart w:id="284" w:name="invariantهای-اصلی-2"/>
    <w:p>
      <w:pPr>
        <w:pStyle w:val="Heading3"/>
      </w:pPr>
      <w:r>
        <w:t xml:space="preserve">invariantهای اصلی</w:t>
      </w:r>
    </w:p>
    <w:p>
      <w:pPr>
        <w:pStyle w:val="Compact"/>
        <w:numPr>
          <w:ilvl w:val="0"/>
          <w:numId w:val="1148"/>
        </w:numPr>
      </w:pPr>
      <w:r>
        <w:t xml:space="preserve">balance mathematically reconcilable</w:t>
      </w:r>
    </w:p>
    <w:p>
      <w:pPr>
        <w:pStyle w:val="Compact"/>
        <w:numPr>
          <w:ilvl w:val="0"/>
          <w:numId w:val="1148"/>
        </w:numPr>
      </w:pPr>
      <w:r>
        <w:t xml:space="preserve">payment summary derived from facts</w:t>
      </w:r>
    </w:p>
    <w:p>
      <w:pPr>
        <w:pStyle w:val="Compact"/>
        <w:numPr>
          <w:ilvl w:val="0"/>
          <w:numId w:val="1148"/>
        </w:numPr>
      </w:pPr>
      <w:r>
        <w:t xml:space="preserve">closed folio not freely writable</w:t>
      </w:r>
    </w:p>
    <w:bookmarkEnd w:id="284"/>
    <w:bookmarkEnd w:id="285"/>
    <w:bookmarkStart w:id="287" w:name="expense-aggregate"/>
    <w:p>
      <w:pPr>
        <w:pStyle w:val="Heading2"/>
      </w:pPr>
      <w:r>
        <w:t xml:space="preserve">8.4 Expense Aggregate</w:t>
      </w:r>
    </w:p>
    <w:p>
      <w:pPr>
        <w:pStyle w:val="FirstParagraph"/>
      </w:pPr>
      <w:r>
        <w:t xml:space="preserve">شامل:</w:t>
      </w:r>
      <w:r>
        <w:t xml:space="preserve"> </w:t>
      </w:r>
      <w:r>
        <w:t xml:space="preserve">- Expense</w:t>
      </w:r>
      <w:r>
        <w:t xml:space="preserve"> </w:t>
      </w:r>
      <w:r>
        <w:t xml:space="preserve">- Expense Category reference</w:t>
      </w:r>
      <w:r>
        <w:t xml:space="preserve"> </w:t>
      </w:r>
      <w:r>
        <w:t xml:space="preserve">- Vendor reference</w:t>
      </w:r>
    </w:p>
    <w:bookmarkStart w:id="286" w:name="invariantهای-اصلی-3"/>
    <w:p>
      <w:pPr>
        <w:pStyle w:val="Heading3"/>
      </w:pPr>
      <w:r>
        <w:t xml:space="preserve">invariantهای اصلی</w:t>
      </w:r>
    </w:p>
    <w:p>
      <w:pPr>
        <w:pStyle w:val="Compact"/>
        <w:numPr>
          <w:ilvl w:val="0"/>
          <w:numId w:val="1149"/>
        </w:numPr>
      </w:pPr>
      <w:r>
        <w:t xml:space="preserve">category valid</w:t>
      </w:r>
    </w:p>
    <w:p>
      <w:pPr>
        <w:pStyle w:val="Compact"/>
        <w:numPr>
          <w:ilvl w:val="0"/>
          <w:numId w:val="1149"/>
        </w:numPr>
      </w:pPr>
      <w:r>
        <w:t xml:space="preserve">amount/date/currency present</w:t>
      </w:r>
    </w:p>
    <w:bookmarkEnd w:id="286"/>
    <w:bookmarkEnd w:id="287"/>
    <w:bookmarkStart w:id="289" w:name="maintenance-aggregate"/>
    <w:p>
      <w:pPr>
        <w:pStyle w:val="Heading2"/>
      </w:pPr>
      <w:r>
        <w:t xml:space="preserve">8.5 Maintenance Aggregate</w:t>
      </w:r>
    </w:p>
    <w:p>
      <w:pPr>
        <w:pStyle w:val="FirstParagraph"/>
      </w:pPr>
      <w:r>
        <w:t xml:space="preserve">شامل:</w:t>
      </w:r>
      <w:r>
        <w:t xml:space="preserve"> </w:t>
      </w:r>
      <w:r>
        <w:t xml:space="preserve">- Maintenance Case</w:t>
      </w:r>
      <w:r>
        <w:t xml:space="preserve"> </w:t>
      </w:r>
      <w:r>
        <w:t xml:space="preserve">- availability impact record/projection</w:t>
      </w:r>
    </w:p>
    <w:bookmarkStart w:id="288" w:name="invariantهای-اصلی-4"/>
    <w:p>
      <w:pPr>
        <w:pStyle w:val="Heading3"/>
      </w:pPr>
      <w:r>
        <w:t xml:space="preserve">invariantهای اصلی</w:t>
      </w:r>
    </w:p>
    <w:p>
      <w:pPr>
        <w:pStyle w:val="Compact"/>
        <w:numPr>
          <w:ilvl w:val="0"/>
          <w:numId w:val="1150"/>
        </w:numPr>
      </w:pPr>
      <w:r>
        <w:t xml:space="preserve">open blocking case should reflect availability impact</w:t>
      </w:r>
    </w:p>
    <w:bookmarkEnd w:id="288"/>
    <w:bookmarkEnd w:id="289"/>
    <w:bookmarkStart w:id="291" w:name="housekeeping-aggregate"/>
    <w:p>
      <w:pPr>
        <w:pStyle w:val="Heading2"/>
      </w:pPr>
      <w:r>
        <w:t xml:space="preserve">8.6 Housekeeping Aggregate</w:t>
      </w:r>
    </w:p>
    <w:p>
      <w:pPr>
        <w:pStyle w:val="FirstParagraph"/>
      </w:pPr>
      <w:r>
        <w:t xml:space="preserve">شامل:</w:t>
      </w:r>
      <w:r>
        <w:t xml:space="preserve"> </w:t>
      </w:r>
      <w:r>
        <w:t xml:space="preserve">- Housekeeping Task</w:t>
      </w:r>
      <w:r>
        <w:t xml:space="preserve"> </w:t>
      </w:r>
      <w:r>
        <w:t xml:space="preserve">- readiness projection/state if persisted</w:t>
      </w:r>
    </w:p>
    <w:bookmarkStart w:id="290" w:name="invariantهای-اصلی-5"/>
    <w:p>
      <w:pPr>
        <w:pStyle w:val="Heading3"/>
      </w:pPr>
      <w:r>
        <w:t xml:space="preserve">invariantهای اصلی</w:t>
      </w:r>
    </w:p>
    <w:p>
      <w:pPr>
        <w:pStyle w:val="Compact"/>
        <w:numPr>
          <w:ilvl w:val="0"/>
          <w:numId w:val="1151"/>
        </w:numPr>
      </w:pPr>
      <w:r>
        <w:t xml:space="preserve">completed task must close readiness work item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End w:id="292"/>
    <w:bookmarkStart w:id="297" w:name="X0a8c484888224fabd2dd8fb162dc46caf055db1"/>
    <w:p>
      <w:pPr>
        <w:pStyle w:val="Heading1"/>
      </w:pPr>
      <w:r>
        <w:t xml:space="preserve">9. Invariants That Must Be Enforced Transactionally</w:t>
      </w:r>
    </w:p>
    <w:p>
      <w:pPr>
        <w:pStyle w:val="FirstParagraph"/>
      </w:pPr>
      <w:r>
        <w:t xml:space="preserve">این‌ها مهم‌ترین invariantهای MVP هستند.</w:t>
      </w:r>
    </w:p>
    <w:bookmarkStart w:id="293" w:name="occupancy-invariants"/>
    <w:p>
      <w:pPr>
        <w:pStyle w:val="Heading2"/>
      </w:pPr>
      <w:r>
        <w:t xml:space="preserve">9.1 Occupancy Invariants</w:t>
      </w:r>
    </w:p>
    <w:p>
      <w:pPr>
        <w:pStyle w:val="Compact"/>
        <w:numPr>
          <w:ilvl w:val="0"/>
          <w:numId w:val="1152"/>
        </w:numPr>
      </w:pPr>
      <w:r>
        <w:t xml:space="preserve">یک stay در هر لحظه حداکثر یک active assignment داشته باشد</w:t>
      </w:r>
    </w:p>
    <w:p>
      <w:pPr>
        <w:pStyle w:val="Compact"/>
        <w:numPr>
          <w:ilvl w:val="0"/>
          <w:numId w:val="1152"/>
        </w:numPr>
      </w:pPr>
      <w:r>
        <w:t xml:space="preserve">یک bed در هر لحظه بیش از ظرفیت واقعی خود assignment active نداشته باشد</w:t>
      </w:r>
    </w:p>
    <w:p>
      <w:pPr>
        <w:pStyle w:val="Compact"/>
        <w:numPr>
          <w:ilvl w:val="0"/>
          <w:numId w:val="1152"/>
        </w:numPr>
      </w:pPr>
      <w:r>
        <w:t xml:space="preserve">checkout نباید active assignment باز باقی بگذارد</w:t>
      </w:r>
    </w:p>
    <w:bookmarkEnd w:id="293"/>
    <w:bookmarkStart w:id="294" w:name="reservation-invariants"/>
    <w:p>
      <w:pPr>
        <w:pStyle w:val="Heading2"/>
      </w:pPr>
      <w:r>
        <w:t xml:space="preserve">9.2 Reservation Invariants</w:t>
      </w:r>
    </w:p>
    <w:p>
      <w:pPr>
        <w:pStyle w:val="Compact"/>
        <w:numPr>
          <w:ilvl w:val="0"/>
          <w:numId w:val="1153"/>
        </w:numPr>
      </w:pPr>
      <w:r>
        <w:t xml:space="preserve">reservation confirmed نباید inventory نامعتبر داشته باشد</w:t>
      </w:r>
    </w:p>
    <w:p>
      <w:pPr>
        <w:pStyle w:val="Compact"/>
        <w:numPr>
          <w:ilvl w:val="0"/>
          <w:numId w:val="1153"/>
        </w:numPr>
      </w:pPr>
      <w:r>
        <w:t xml:space="preserve">reservation cancelled / no-show نباید held planned assignment فعال نگه دارد</w:t>
      </w:r>
    </w:p>
    <w:bookmarkEnd w:id="294"/>
    <w:bookmarkStart w:id="295" w:name="finance-invariants"/>
    <w:p>
      <w:pPr>
        <w:pStyle w:val="Heading2"/>
      </w:pPr>
      <w:r>
        <w:t xml:space="preserve">9.3 Finance Invariants</w:t>
      </w:r>
    </w:p>
    <w:p>
      <w:pPr>
        <w:pStyle w:val="Compact"/>
        <w:numPr>
          <w:ilvl w:val="0"/>
          <w:numId w:val="1154"/>
        </w:numPr>
      </w:pPr>
      <w:r>
        <w:t xml:space="preserve">folio balance باید همیشه از raw transactions قابل بازسازی باشد</w:t>
      </w:r>
    </w:p>
    <w:p>
      <w:pPr>
        <w:pStyle w:val="Compact"/>
        <w:numPr>
          <w:ilvl w:val="0"/>
          <w:numId w:val="1154"/>
        </w:numPr>
      </w:pPr>
      <w:r>
        <w:t xml:space="preserve">payment/refund/charge posting باید payment summary را ناسازگار نکند</w:t>
      </w:r>
    </w:p>
    <w:p>
      <w:pPr>
        <w:pStyle w:val="Compact"/>
        <w:numPr>
          <w:ilvl w:val="0"/>
          <w:numId w:val="1154"/>
        </w:numPr>
      </w:pPr>
      <w:r>
        <w:t xml:space="preserve">receivable persisted اگر وجود دارد، باید قابل reconcile باشد</w:t>
      </w:r>
    </w:p>
    <w:bookmarkEnd w:id="295"/>
    <w:bookmarkStart w:id="296" w:name="operational-readiness-invariants"/>
    <w:p>
      <w:pPr>
        <w:pStyle w:val="Heading2"/>
      </w:pPr>
      <w:r>
        <w:t xml:space="preserve">9.4 Operational Readiness Invariants</w:t>
      </w:r>
    </w:p>
    <w:p>
      <w:pPr>
        <w:pStyle w:val="Compact"/>
        <w:numPr>
          <w:ilvl w:val="0"/>
          <w:numId w:val="1155"/>
        </w:numPr>
      </w:pPr>
      <w:r>
        <w:t xml:space="preserve">checkout release باید space را مستقیماً sellable نکند اگر housekeeping required است</w:t>
      </w:r>
    </w:p>
    <w:p>
      <w:pPr>
        <w:pStyle w:val="Compact"/>
        <w:numPr>
          <w:ilvl w:val="0"/>
          <w:numId w:val="1155"/>
        </w:numPr>
      </w:pPr>
      <w:r>
        <w:t xml:space="preserve">blocking maintenance باید sellability را تحت تأثیر قرار دهد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2" w:name="failure-handling-strategy"/>
    <w:p>
      <w:pPr>
        <w:pStyle w:val="Heading1"/>
      </w:pPr>
      <w:r>
        <w:t xml:space="preserve">10. Failure Handling Strategy</w:t>
      </w:r>
    </w:p>
    <w:bookmarkStart w:id="298" w:name="fail-fast-در-عملیات-core"/>
    <w:p>
      <w:pPr>
        <w:pStyle w:val="Heading2"/>
      </w:pPr>
      <w:r>
        <w:t xml:space="preserve">10.1 Fail Fast در عملیات core</w:t>
      </w:r>
    </w:p>
    <w:p>
      <w:pPr>
        <w:pStyle w:val="FirstParagraph"/>
      </w:pPr>
      <w:r>
        <w:t xml:space="preserve">اگر core availability یا financial validity برقرار نیست، transaction باید fail شود و side effectی اجرا نشود.</w:t>
      </w:r>
    </w:p>
    <w:bookmarkEnd w:id="298"/>
    <w:bookmarkStart w:id="299" w:name="X54fced16518e62e7d44d78c45b30c4140969eb2"/>
    <w:p>
      <w:pPr>
        <w:pStyle w:val="Heading2"/>
      </w:pPr>
      <w:r>
        <w:t xml:space="preserve">10.2 No Partial Success in core occupancy/finance writes</w:t>
      </w:r>
    </w:p>
    <w:p>
      <w:pPr>
        <w:pStyle w:val="FirstParagraph"/>
      </w:pPr>
      <w:r>
        <w:t xml:space="preserve">در use caseهایی مثل move، check-in، payment posting و checkout، partial success خطرناک است.</w:t>
      </w:r>
    </w:p>
    <w:bookmarkEnd w:id="299"/>
    <w:bookmarkStart w:id="300" w:name="side-effect-reliability"/>
    <w:p>
      <w:pPr>
        <w:pStyle w:val="Heading2"/>
      </w:pPr>
      <w:r>
        <w:t xml:space="preserve">10.3 Side Effect Reliability</w:t>
      </w:r>
    </w:p>
    <w:p>
      <w:pPr>
        <w:pStyle w:val="FirstParagraph"/>
      </w:pPr>
      <w:r>
        <w:t xml:space="preserve">برای side effectهای مهم مثل housekeeping task after checkout، اگر async chosen شد باید reliable delivery pattern مثل outbox-style thinking در طراحی بعدی لحاظ شود.</w:t>
      </w:r>
    </w:p>
    <w:bookmarkEnd w:id="300"/>
    <w:bookmarkStart w:id="301" w:name="human-recoverability"/>
    <w:p>
      <w:pPr>
        <w:pStyle w:val="Heading2"/>
      </w:pPr>
      <w:r>
        <w:t xml:space="preserve">10.4 Human Recoverability</w:t>
      </w:r>
    </w:p>
    <w:p>
      <w:pPr>
        <w:pStyle w:val="FirstParagraph"/>
      </w:pPr>
      <w:r>
        <w:t xml:space="preserve">سیستم باید برای failureهای عملیاتی recovery-friendly باشد:</w:t>
      </w:r>
      <w:r>
        <w:t xml:space="preserve"> </w:t>
      </w:r>
      <w:r>
        <w:t xml:space="preserve">- move failed before commit → nothing changed</w:t>
      </w:r>
      <w:r>
        <w:t xml:space="preserve"> </w:t>
      </w:r>
      <w:r>
        <w:t xml:space="preserve">- payment post failed → no partial balance update</w:t>
      </w:r>
      <w:r>
        <w:t xml:space="preserve"> </w:t>
      </w:r>
      <w:r>
        <w:t xml:space="preserve">- housekeeping task creation failed after checkout → recoverable retry path required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9" w:name="anti-patterns-that-must-be-avoided"/>
    <w:p>
      <w:pPr>
        <w:pStyle w:val="Heading1"/>
      </w:pPr>
      <w:r>
        <w:t xml:space="preserve">11. Anti-Patterns That Must Be Avoided</w:t>
      </w:r>
    </w:p>
    <w:bookmarkStart w:id="303" w:name="god-service"/>
    <w:p>
      <w:pPr>
        <w:pStyle w:val="Heading2"/>
      </w:pPr>
      <w:r>
        <w:t xml:space="preserve">11.1 God Service</w:t>
      </w:r>
    </w:p>
    <w:p>
      <w:pPr>
        <w:pStyle w:val="FirstParagraph"/>
      </w:pPr>
      <w:r>
        <w:t xml:space="preserve">یک service مبهم مثل</w:t>
      </w:r>
      <w:r>
        <w:t xml:space="preserve"> </w:t>
      </w:r>
      <w:r>
        <w:rPr>
          <w:rStyle w:val="VerbatimChar"/>
        </w:rPr>
        <w:t xml:space="preserve">HostelService</w:t>
      </w:r>
      <w:r>
        <w:t xml:space="preserve"> </w:t>
      </w:r>
      <w:r>
        <w:t xml:space="preserve">که reservation, stay, payment, housekeeping, maintenance را با هم مدیریت کند.</w:t>
      </w:r>
    </w:p>
    <w:bookmarkEnd w:id="303"/>
    <w:bookmarkStart w:id="304" w:name="X5adba3d9612d07688145b85eddf6e9a3e81769e"/>
    <w:p>
      <w:pPr>
        <w:pStyle w:val="Heading2"/>
      </w:pPr>
      <w:r>
        <w:t xml:space="preserve">11.2 Entity-Centric CRUD Without Business Commands</w:t>
      </w:r>
    </w:p>
    <w:p>
      <w:pPr>
        <w:pStyle w:val="FirstParagraph"/>
      </w:pPr>
      <w:r>
        <w:t xml:space="preserve">صرفاً CRUD کردن entityها بدون commandهای business مثل check-in، move، checkout، post payment.</w:t>
      </w:r>
    </w:p>
    <w:bookmarkEnd w:id="304"/>
    <w:bookmarkStart w:id="305" w:name="derived-state-as-write-target"/>
    <w:p>
      <w:pPr>
        <w:pStyle w:val="Heading2"/>
      </w:pPr>
      <w:r>
        <w:t xml:space="preserve">11.3 Derived State as Write Target</w:t>
      </w:r>
    </w:p>
    <w:p>
      <w:pPr>
        <w:pStyle w:val="FirstParagraph"/>
      </w:pPr>
      <w:r>
        <w:t xml:space="preserve">ویرایش دستی occupancy badge، payment status، receivable amount یا dashboard counts.</w:t>
      </w:r>
    </w:p>
    <w:bookmarkEnd w:id="305"/>
    <w:bookmarkStart w:id="306" w:name="X4962c74c77d2f5948e1e6904e0e4aca671b70fd"/>
    <w:p>
      <w:pPr>
        <w:pStyle w:val="Heading2"/>
      </w:pPr>
      <w:r>
        <w:t xml:space="preserve">11.4 Direct Cross-Module Writes Without Orchestration</w:t>
      </w:r>
    </w:p>
    <w:p>
      <w:pPr>
        <w:pStyle w:val="FirstParagraph"/>
      </w:pPr>
      <w:r>
        <w:t xml:space="preserve">مثلاً Payment Service مستقیم و پراکنده چند entity خارج از boundary خود را update کند بدون orchestration روشن.</w:t>
      </w:r>
    </w:p>
    <w:bookmarkEnd w:id="306"/>
    <w:bookmarkStart w:id="307" w:name="silent-correction"/>
    <w:p>
      <w:pPr>
        <w:pStyle w:val="Heading2"/>
      </w:pPr>
      <w:r>
        <w:t xml:space="preserve">11.5 Silent Correction</w:t>
      </w:r>
    </w:p>
    <w:p>
      <w:pPr>
        <w:pStyle w:val="FirstParagraph"/>
      </w:pPr>
      <w:r>
        <w:t xml:space="preserve">ویرایش خام financial یا assignment history بدون trace.</w:t>
      </w:r>
    </w:p>
    <w:bookmarkEnd w:id="307"/>
    <w:bookmarkStart w:id="308" w:name="ai-as-hidden-writer"/>
    <w:p>
      <w:pPr>
        <w:pStyle w:val="Heading2"/>
      </w:pPr>
      <w:r>
        <w:t xml:space="preserve">11.6 AI as Hidden Writer</w:t>
      </w:r>
    </w:p>
    <w:p>
      <w:pPr>
        <w:pStyle w:val="FirstParagraph"/>
      </w:pPr>
      <w:r>
        <w:t xml:space="preserve">اجازه دادن به AI برای انجام writeهای دامنه بدون approval و بدون service command رسمی.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6" w:name="recommended-command-surface-for-mvp"/>
    <w:p>
      <w:pPr>
        <w:pStyle w:val="Heading1"/>
      </w:pPr>
      <w:r>
        <w:t xml:space="preserve">12. Recommended Command Surface for MVP</w:t>
      </w:r>
    </w:p>
    <w:p>
      <w:pPr>
        <w:pStyle w:val="FirstParagraph"/>
      </w:pPr>
      <w:r>
        <w:t xml:space="preserve">این بخش هنوز API design نیست، اما command language مفهومی MVP را پیشنهاد می‌کند.</w:t>
      </w:r>
    </w:p>
    <w:bookmarkStart w:id="310" w:name="reservation-commands"/>
    <w:p>
      <w:pPr>
        <w:pStyle w:val="Heading2"/>
      </w:pPr>
      <w:r>
        <w:t xml:space="preserve">Reservation Commands</w:t>
      </w:r>
    </w:p>
    <w:p>
      <w:pPr>
        <w:pStyle w:val="Compact"/>
        <w:numPr>
          <w:ilvl w:val="0"/>
          <w:numId w:val="1156"/>
        </w:numPr>
      </w:pPr>
      <w:r>
        <w:t xml:space="preserve">CreateReservation</w:t>
      </w:r>
    </w:p>
    <w:p>
      <w:pPr>
        <w:pStyle w:val="Compact"/>
        <w:numPr>
          <w:ilvl w:val="0"/>
          <w:numId w:val="1156"/>
        </w:numPr>
      </w:pPr>
      <w:r>
        <w:t xml:space="preserve">ConfirmReservation</w:t>
      </w:r>
    </w:p>
    <w:p>
      <w:pPr>
        <w:pStyle w:val="Compact"/>
        <w:numPr>
          <w:ilvl w:val="0"/>
          <w:numId w:val="1156"/>
        </w:numPr>
      </w:pPr>
      <w:r>
        <w:t xml:space="preserve">CancelReservation</w:t>
      </w:r>
    </w:p>
    <w:p>
      <w:pPr>
        <w:pStyle w:val="Compact"/>
        <w:numPr>
          <w:ilvl w:val="0"/>
          <w:numId w:val="1156"/>
        </w:numPr>
      </w:pPr>
      <w:r>
        <w:t xml:space="preserve">MarkReservationNoShow</w:t>
      </w:r>
    </w:p>
    <w:p>
      <w:pPr>
        <w:pStyle w:val="Compact"/>
        <w:numPr>
          <w:ilvl w:val="0"/>
          <w:numId w:val="1156"/>
        </w:numPr>
      </w:pPr>
      <w:r>
        <w:t xml:space="preserve">UpdateReservationParty</w:t>
      </w:r>
    </w:p>
    <w:p>
      <w:pPr>
        <w:pStyle w:val="Compact"/>
        <w:numPr>
          <w:ilvl w:val="0"/>
          <w:numId w:val="1156"/>
        </w:numPr>
      </w:pPr>
      <w:r>
        <w:t xml:space="preserve">PlanReservationAssignment</w:t>
      </w:r>
    </w:p>
    <w:bookmarkEnd w:id="310"/>
    <w:bookmarkStart w:id="311" w:name="stay-commands"/>
    <w:p>
      <w:pPr>
        <w:pStyle w:val="Heading2"/>
      </w:pPr>
      <w:r>
        <w:t xml:space="preserve">Stay Commands</w:t>
      </w:r>
    </w:p>
    <w:p>
      <w:pPr>
        <w:pStyle w:val="Compact"/>
        <w:numPr>
          <w:ilvl w:val="0"/>
          <w:numId w:val="1157"/>
        </w:numPr>
      </w:pPr>
      <w:r>
        <w:t xml:space="preserve">CreateWalkInStay</w:t>
      </w:r>
    </w:p>
    <w:p>
      <w:pPr>
        <w:pStyle w:val="Compact"/>
        <w:numPr>
          <w:ilvl w:val="0"/>
          <w:numId w:val="1157"/>
        </w:numPr>
      </w:pPr>
      <w:r>
        <w:t xml:space="preserve">CheckInGuest</w:t>
      </w:r>
    </w:p>
    <w:p>
      <w:pPr>
        <w:pStyle w:val="Compact"/>
        <w:numPr>
          <w:ilvl w:val="0"/>
          <w:numId w:val="1157"/>
        </w:numPr>
      </w:pPr>
      <w:r>
        <w:t xml:space="preserve">AssignStayToBed</w:t>
      </w:r>
    </w:p>
    <w:p>
      <w:pPr>
        <w:pStyle w:val="Compact"/>
        <w:numPr>
          <w:ilvl w:val="0"/>
          <w:numId w:val="1157"/>
        </w:numPr>
      </w:pPr>
      <w:r>
        <w:t xml:space="preserve">MoveStayToAnotherBed</w:t>
      </w:r>
    </w:p>
    <w:p>
      <w:pPr>
        <w:pStyle w:val="Compact"/>
        <w:numPr>
          <w:ilvl w:val="0"/>
          <w:numId w:val="1157"/>
        </w:numPr>
      </w:pPr>
      <w:r>
        <w:t xml:space="preserve">ExtendStay</w:t>
      </w:r>
    </w:p>
    <w:p>
      <w:pPr>
        <w:pStyle w:val="Compact"/>
        <w:numPr>
          <w:ilvl w:val="0"/>
          <w:numId w:val="1157"/>
        </w:numPr>
      </w:pPr>
      <w:r>
        <w:t xml:space="preserve">CheckOutStay</w:t>
      </w:r>
    </w:p>
    <w:bookmarkEnd w:id="311"/>
    <w:bookmarkStart w:id="312" w:name="finance-commands"/>
    <w:p>
      <w:pPr>
        <w:pStyle w:val="Heading2"/>
      </w:pPr>
      <w:r>
        <w:t xml:space="preserve">Finance Commands</w:t>
      </w:r>
    </w:p>
    <w:p>
      <w:pPr>
        <w:pStyle w:val="Compact"/>
        <w:numPr>
          <w:ilvl w:val="0"/>
          <w:numId w:val="1158"/>
        </w:numPr>
      </w:pPr>
      <w:r>
        <w:t xml:space="preserve">OpenFolio</w:t>
      </w:r>
    </w:p>
    <w:p>
      <w:pPr>
        <w:pStyle w:val="Compact"/>
        <w:numPr>
          <w:ilvl w:val="0"/>
          <w:numId w:val="1158"/>
        </w:numPr>
      </w:pPr>
      <w:r>
        <w:t xml:space="preserve">PostCharge</w:t>
      </w:r>
    </w:p>
    <w:p>
      <w:pPr>
        <w:pStyle w:val="Compact"/>
        <w:numPr>
          <w:ilvl w:val="0"/>
          <w:numId w:val="1158"/>
        </w:numPr>
      </w:pPr>
      <w:r>
        <w:t xml:space="preserve">VoidCharge</w:t>
      </w:r>
    </w:p>
    <w:p>
      <w:pPr>
        <w:pStyle w:val="Compact"/>
        <w:numPr>
          <w:ilvl w:val="0"/>
          <w:numId w:val="1158"/>
        </w:numPr>
      </w:pPr>
      <w:r>
        <w:t xml:space="preserve">PostPayment</w:t>
      </w:r>
    </w:p>
    <w:p>
      <w:pPr>
        <w:pStyle w:val="Compact"/>
        <w:numPr>
          <w:ilvl w:val="0"/>
          <w:numId w:val="1158"/>
        </w:numPr>
      </w:pPr>
      <w:r>
        <w:t xml:space="preserve">MarkPaymentFailed</w:t>
      </w:r>
    </w:p>
    <w:p>
      <w:pPr>
        <w:pStyle w:val="Compact"/>
        <w:numPr>
          <w:ilvl w:val="0"/>
          <w:numId w:val="1158"/>
        </w:numPr>
      </w:pPr>
      <w:r>
        <w:t xml:space="preserve">PostRefund</w:t>
      </w:r>
    </w:p>
    <w:p>
      <w:pPr>
        <w:pStyle w:val="Compact"/>
        <w:numPr>
          <w:ilvl w:val="0"/>
          <w:numId w:val="1158"/>
        </w:numPr>
      </w:pPr>
      <w:r>
        <w:t xml:space="preserve">CloseFolio</w:t>
      </w:r>
    </w:p>
    <w:bookmarkEnd w:id="312"/>
    <w:bookmarkStart w:id="313" w:name="expense-commands"/>
    <w:p>
      <w:pPr>
        <w:pStyle w:val="Heading2"/>
      </w:pPr>
      <w:r>
        <w:t xml:space="preserve">Expense Commands</w:t>
      </w:r>
    </w:p>
    <w:p>
      <w:pPr>
        <w:pStyle w:val="Compact"/>
        <w:numPr>
          <w:ilvl w:val="0"/>
          <w:numId w:val="1159"/>
        </w:numPr>
      </w:pPr>
      <w:r>
        <w:t xml:space="preserve">CreateExpense</w:t>
      </w:r>
    </w:p>
    <w:p>
      <w:pPr>
        <w:pStyle w:val="Compact"/>
        <w:numPr>
          <w:ilvl w:val="0"/>
          <w:numId w:val="1159"/>
        </w:numPr>
      </w:pPr>
      <w:r>
        <w:t xml:space="preserve">ReviewExpense</w:t>
      </w:r>
    </w:p>
    <w:p>
      <w:pPr>
        <w:pStyle w:val="Compact"/>
        <w:numPr>
          <w:ilvl w:val="0"/>
          <w:numId w:val="1159"/>
        </w:numPr>
      </w:pPr>
      <w:r>
        <w:t xml:space="preserve">CancelExpense</w:t>
      </w:r>
    </w:p>
    <w:bookmarkEnd w:id="313"/>
    <w:bookmarkStart w:id="314" w:name="maintenance-housekeeping-commands"/>
    <w:p>
      <w:pPr>
        <w:pStyle w:val="Heading2"/>
      </w:pPr>
      <w:r>
        <w:t xml:space="preserve">Maintenance / Housekeeping Commands</w:t>
      </w:r>
    </w:p>
    <w:p>
      <w:pPr>
        <w:pStyle w:val="Compact"/>
        <w:numPr>
          <w:ilvl w:val="0"/>
          <w:numId w:val="1160"/>
        </w:numPr>
      </w:pPr>
      <w:r>
        <w:t xml:space="preserve">OpenMaintenanceCase</w:t>
      </w:r>
    </w:p>
    <w:p>
      <w:pPr>
        <w:pStyle w:val="Compact"/>
        <w:numPr>
          <w:ilvl w:val="0"/>
          <w:numId w:val="1160"/>
        </w:numPr>
      </w:pPr>
      <w:r>
        <w:t xml:space="preserve">ResolveMaintenanceCase</w:t>
      </w:r>
    </w:p>
    <w:p>
      <w:pPr>
        <w:pStyle w:val="Compact"/>
        <w:numPr>
          <w:ilvl w:val="0"/>
          <w:numId w:val="1160"/>
        </w:numPr>
      </w:pPr>
      <w:r>
        <w:t xml:space="preserve">CreateHousekeepingTask</w:t>
      </w:r>
    </w:p>
    <w:p>
      <w:pPr>
        <w:pStyle w:val="Compact"/>
        <w:numPr>
          <w:ilvl w:val="0"/>
          <w:numId w:val="1160"/>
        </w:numPr>
      </w:pPr>
      <w:r>
        <w:t xml:space="preserve">CompleteHousekeepingTask</w:t>
      </w:r>
    </w:p>
    <w:bookmarkEnd w:id="314"/>
    <w:bookmarkStart w:id="315" w:name="ai-audit-commands"/>
    <w:p>
      <w:pPr>
        <w:pStyle w:val="Heading2"/>
      </w:pPr>
      <w:r>
        <w:t xml:space="preserve">AI / Audit Commands</w:t>
      </w:r>
    </w:p>
    <w:p>
      <w:pPr>
        <w:pStyle w:val="Compact"/>
        <w:numPr>
          <w:ilvl w:val="0"/>
          <w:numId w:val="1161"/>
        </w:numPr>
      </w:pPr>
      <w:r>
        <w:t xml:space="preserve">LogAIQuery</w:t>
      </w:r>
    </w:p>
    <w:p>
      <w:pPr>
        <w:pStyle w:val="Compact"/>
        <w:numPr>
          <w:ilvl w:val="0"/>
          <w:numId w:val="1161"/>
        </w:numPr>
      </w:pPr>
      <w:r>
        <w:t xml:space="preserve">LogAIToolCall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2" w:name="mvp-implementation-priorities"/>
    <w:p>
      <w:pPr>
        <w:pStyle w:val="Heading1"/>
      </w:pPr>
      <w:r>
        <w:t xml:space="preserve">13. MVP Implementation Priorities</w:t>
      </w:r>
    </w:p>
    <w:bookmarkStart w:id="317" w:name="priority-1-transaction-safe-occupancy"/>
    <w:p>
      <w:pPr>
        <w:pStyle w:val="Heading2"/>
      </w:pPr>
      <w:r>
        <w:t xml:space="preserve">Priority 1: Transaction-safe occupancy</w:t>
      </w:r>
    </w:p>
    <w:p>
      <w:pPr>
        <w:pStyle w:val="FirstParagraph"/>
      </w:pPr>
      <w:r>
        <w:t xml:space="preserve">اولویت اول این پروژه، درست‌بودن occupancy و assignment است.</w:t>
      </w:r>
    </w:p>
    <w:bookmarkEnd w:id="317"/>
    <w:bookmarkStart w:id="318" w:name="priority-2-transaction-safe-folio-math"/>
    <w:p>
      <w:pPr>
        <w:pStyle w:val="Heading2"/>
      </w:pPr>
      <w:r>
        <w:t xml:space="preserve">Priority 2: Transaction-safe folio math</w:t>
      </w:r>
    </w:p>
    <w:p>
      <w:pPr>
        <w:pStyle w:val="FirstParagraph"/>
      </w:pPr>
      <w:r>
        <w:t xml:space="preserve">اولویت دوم، درست‌بودن charge/payment/refund و balance است.</w:t>
      </w:r>
    </w:p>
    <w:bookmarkEnd w:id="318"/>
    <w:bookmarkStart w:id="319" w:name="X6e98e7024994823136e886f3188f8855ddd1880"/>
    <w:p>
      <w:pPr>
        <w:pStyle w:val="Heading2"/>
      </w:pPr>
      <w:r>
        <w:t xml:space="preserve">Priority 3: Checkout side effects reliability</w:t>
      </w:r>
    </w:p>
    <w:p>
      <w:pPr>
        <w:pStyle w:val="FirstParagraph"/>
      </w:pPr>
      <w:r>
        <w:t xml:space="preserve">checkout باید هم اقامت را ببندد و هم housekeeping/recovery flow قابل اتکا داشته باشد.</w:t>
      </w:r>
    </w:p>
    <w:bookmarkEnd w:id="319"/>
    <w:bookmarkStart w:id="320" w:name="priority-4-maintenance-impact-visibility"/>
    <w:p>
      <w:pPr>
        <w:pStyle w:val="Heading2"/>
      </w:pPr>
      <w:r>
        <w:t xml:space="preserve">Priority 4: Maintenance impact visibility</w:t>
      </w:r>
    </w:p>
    <w:p>
      <w:pPr>
        <w:pStyle w:val="FirstParagraph"/>
      </w:pPr>
      <w:r>
        <w:t xml:space="preserve">maintenance باید availability را واقعاً تحت تأثیر قرار دهد.</w:t>
      </w:r>
    </w:p>
    <w:bookmarkEnd w:id="320"/>
    <w:bookmarkStart w:id="321" w:name="Xe95d53db86e7d53d1ad1dedf8504a1f2ef4c412"/>
    <w:p>
      <w:pPr>
        <w:pStyle w:val="Heading2"/>
      </w:pPr>
      <w:r>
        <w:t xml:space="preserve">Priority 5: Clear orchestration boundaries</w:t>
      </w:r>
    </w:p>
    <w:p>
      <w:pPr>
        <w:pStyle w:val="FirstParagraph"/>
      </w:pPr>
      <w:r>
        <w:t xml:space="preserve">check-in، move، checkout و payment posting باید application serviceهای روشن داشته باشند.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6" w:name="next-recommended-step"/>
    <w:p>
      <w:pPr>
        <w:pStyle w:val="Heading1"/>
      </w:pPr>
      <w:r>
        <w:t xml:space="preserve">14. Next Recommended Step</w:t>
      </w:r>
    </w:p>
    <w:p>
      <w:pPr>
        <w:pStyle w:val="FirstParagraph"/>
      </w:pPr>
      <w:r>
        <w:t xml:space="preserve">قدم منطقی بعدی بعد از این سند:</w:t>
      </w:r>
    </w:p>
    <w:bookmarkStart w:id="324" w:name="command-event-catalog"/>
    <w:p>
      <w:pPr>
        <w:pStyle w:val="Heading2"/>
      </w:pPr>
      <w:r>
        <w:t xml:space="preserve">Command &amp; Event Catalog</w:t>
      </w:r>
    </w:p>
    <w:p>
      <w:pPr>
        <w:pStyle w:val="FirstParagraph"/>
      </w:pPr>
      <w:r>
        <w:t xml:space="preserve">در آن سند باید مشخص شود:</w:t>
      </w:r>
      <w:r>
        <w:t xml:space="preserve"> </w:t>
      </w:r>
      <w:r>
        <w:t xml:space="preserve">- برای هر command ورودی دقیقاً چیست</w:t>
      </w:r>
      <w:r>
        <w:t xml:space="preserve"> </w:t>
      </w:r>
      <w:r>
        <w:t xml:space="preserve">- preconditionهای هر command چیست</w:t>
      </w:r>
      <w:r>
        <w:t xml:space="preserve"> </w:t>
      </w:r>
      <w:r>
        <w:t xml:space="preserve">- چه entityهایی touched می‌شوند</w:t>
      </w:r>
      <w:r>
        <w:t xml:space="preserve"> </w:t>
      </w:r>
      <w:r>
        <w:t xml:space="preserve">- چه domain eventهایی تولید می‌شوند</w:t>
      </w:r>
      <w:r>
        <w:t xml:space="preserve"> </w:t>
      </w:r>
      <w:r>
        <w:t xml:space="preserve">- چه side effectهایی از هر event ناشی می‌شود</w:t>
      </w:r>
      <w:r>
        <w:t xml:space="preserve"> </w:t>
      </w:r>
      <w:r>
        <w:t xml:space="preserve">- کدام eventها internal هستند و کدام integration-facing</w:t>
      </w:r>
    </w:p>
    <w:bookmarkStart w:id="323" w:name="چرا-این-قدم-بعدی-درست-است"/>
    <w:p>
      <w:pPr>
        <w:pStyle w:val="Heading3"/>
      </w:pPr>
      <w:r>
        <w:t xml:space="preserve">چرا این قدم بعدی درست است</w:t>
      </w:r>
    </w:p>
    <w:p>
      <w:pPr>
        <w:pStyle w:val="FirstParagraph"/>
      </w:pPr>
      <w:r>
        <w:t xml:space="preserve">چون حالا:</w:t>
      </w:r>
      <w:r>
        <w:t xml:space="preserve"> </w:t>
      </w:r>
      <w:r>
        <w:t xml:space="preserve">- entityها مشخص‌اند</w:t>
      </w:r>
      <w:r>
        <w:t xml:space="preserve"> </w:t>
      </w:r>
      <w:r>
        <w:t xml:space="preserve">- ownership روشن شده</w:t>
      </w:r>
      <w:r>
        <w:t xml:space="preserve"> </w:t>
      </w:r>
      <w:r>
        <w:t xml:space="preserve">- transaction boundary روشن شده</w:t>
      </w:r>
    </w:p>
    <w:p>
      <w:pPr>
        <w:pStyle w:val="BodyText"/>
      </w:pPr>
      <w:r>
        <w:t xml:space="preserve">مرحله بعد باید زبان اجرایی سیستم را تعریف کند؛ یعنی commandها و eventهایی که application واقعاً با آن‌ها کار می‌کند.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5" w:name="یادداشت-پایانی"/>
    <w:p>
      <w:pPr>
        <w:pStyle w:val="Heading2"/>
      </w:pPr>
      <w:r>
        <w:t xml:space="preserve">یادداشت پایانی</w:t>
      </w:r>
    </w:p>
    <w:p>
      <w:pPr>
        <w:pStyle w:val="FirstParagraph"/>
      </w:pPr>
      <w:r>
        <w:t xml:space="preserve">این سند باید قبل از database schema و service implementation به‌عنوان reference اصلی application design استفاده شود. اگر این transaction boundaryها رعایت شوند، سیستم از نظر occupancy، finance و daily operations بسیار پایدارتر خواهد بود. اگر رعایت نشوند، حتی با دیتابیس خوب هم سیستم در use caseهای اصلی دچار inconsistency و رفتارهای مبهم می‌شود.</w:t>
      </w:r>
    </w:p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2026-03-21T16:49:18Z</dcterms:created>
  <dcterms:modified xsi:type="dcterms:W3CDTF">2026-03-21T16:49:18Z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