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OFFICIAL CLARIFICATION DOCUMENT: NETANYAHU 2001 VIDEO &amp; RELATED CLAIMS</w:t>
      </w:r>
    </w:p>
    <w:p>
      <w:pPr>
        <w:pStyle w:val="Heading1"/>
      </w:pPr>
      <w:r>
        <w:t>ENGLISH VERSION</w:t>
      </w:r>
    </w:p>
    <w:p>
      <w:r>
        <w:t>1. Background:</w:t>
        <w:br/>
        <w:t>This document clarifies claims regarding Benjamin Netanyahu and a 2001 leaked video often circulated online.</w:t>
      </w:r>
    </w:p>
    <w:p>
      <w:r>
        <w:t>2. Authentic Quote (translated from Hebrew context):</w:t>
        <w:br/>
        <w:t>"We must hit them hard" (interpreted as applying strong military pressure).</w:t>
        <w:br/>
        <w:t>Note: No verified full quote stating a desire to make civilians suffer as an explicit goal.</w:t>
      </w:r>
    </w:p>
    <w:p>
      <w:r>
        <w:t>3. Key Findings:</w:t>
        <w:br/>
        <w:t>- The video is authentic</w:t>
        <w:br/>
        <w:t>- No verified evidence of a master plan to harm Palestinians as civilians</w:t>
        <w:br/>
        <w:t>- Statements are often taken out of context</w:t>
      </w:r>
    </w:p>
    <w:p>
      <w:r>
        <w:t>4. Context:</w:t>
        <w:br/>
        <w:t>- Time: Second Intifada (2000–2005)</w:t>
        <w:br/>
        <w:t>- Situation: Escalating violence, security operations</w:t>
        <w:br/>
        <w:t>- Nature: Informal/private conversation</w:t>
      </w:r>
    </w:p>
    <w:p>
      <w:r>
        <w:t>5. Misinterpretation Patterns:</w:t>
        <w:br/>
        <w:t>- Emotional translation (adding words like 'suffer')</w:t>
        <w:br/>
        <w:t>- Cropped clips (missing full discussion)</w:t>
        <w:br/>
        <w:t>- Narrative amplification by media/social media</w:t>
      </w:r>
    </w:p>
    <w:p>
      <w:r>
        <w:t>6. Conclusion:</w:t>
        <w:br/>
        <w:t>The video is real but frequently exaggerated or reframed beyond its original meaning.</w:t>
      </w:r>
    </w:p>
    <w:p>
      <w:pPr>
        <w:pStyle w:val="Heading1"/>
      </w:pPr>
      <w:r>
        <w:t>NEDERLANDSE VERSIE</w:t>
      </w:r>
    </w:p>
    <w:p>
      <w:r>
        <w:t>1. Achtergrond:</w:t>
        <w:br/>
        <w:t>Dit document verduidelijkt beweringen over Netanyahu en een video uit 2001.</w:t>
      </w:r>
    </w:p>
    <w:p>
      <w:r>
        <w:t>2. Originele uitspraak (contextueel vertaald):</w:t>
        <w:br/>
        <w:t>"We moeten hen hard raken" (militaire druk).</w:t>
        <w:br/>
        <w:t>Geen bewijs dat het doel was om burgers te laten lijden.</w:t>
      </w:r>
    </w:p>
    <w:p>
      <w:r>
        <w:t>3. Belangrijkste bevindingen:</w:t>
        <w:br/>
        <w:t>- Video is echt</w:t>
        <w:br/>
        <w:t>- Geen bewijs van masterplan</w:t>
        <w:br/>
        <w:t>- Vaak uit context gehaald</w:t>
      </w:r>
    </w:p>
    <w:p>
      <w:r>
        <w:t>4. Context:</w:t>
        <w:br/>
        <w:t>- Tweede Intifada (2000–2005)</w:t>
        <w:br/>
        <w:t>- Intens conflict</w:t>
        <w:br/>
        <w:t>- Informeel gesprek</w:t>
      </w:r>
    </w:p>
    <w:p>
      <w:r>
        <w:t>5. Misleiding:</w:t>
        <w:br/>
        <w:t>- Emotionele vertaling</w:t>
        <w:br/>
        <w:t>- Geknipte video</w:t>
        <w:br/>
        <w:t>- Overdrijving</w:t>
      </w:r>
    </w:p>
    <w:p>
      <w:r>
        <w:t>6. Conclusie:</w:t>
        <w:br/>
        <w:t>De video is echt maar vaak verkeerd geïnterpreteerd.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