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4354" w14:textId="77777777" w:rsidR="00076DD7" w:rsidRPr="00E23A9D" w:rsidRDefault="00076DD7" w:rsidP="00076DD7">
      <w:pPr>
        <w:pStyle w:val="NoSpacing"/>
        <w:jc w:val="both"/>
        <w:rPr>
          <w:rFonts w:ascii="Bookman Old Style" w:hAnsi="Bookman Old Style" w:cs="Arial"/>
          <w:sz w:val="24"/>
          <w:szCs w:val="24"/>
          <w:lang w:val="en-US"/>
        </w:rPr>
      </w:pPr>
    </w:p>
    <w:tbl>
      <w:tblPr>
        <w:tblW w:w="10176" w:type="dxa"/>
        <w:tblInd w:w="108" w:type="dxa"/>
        <w:tblLook w:val="04A0" w:firstRow="1" w:lastRow="0" w:firstColumn="1" w:lastColumn="0" w:noHBand="0" w:noVBand="1"/>
      </w:tblPr>
      <w:tblGrid>
        <w:gridCol w:w="9954"/>
        <w:gridCol w:w="222"/>
      </w:tblGrid>
      <w:tr w:rsidR="00076DD7" w:rsidRPr="00E23A9D" w14:paraId="6C04A11F" w14:textId="77777777" w:rsidTr="00262888">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4A595828" w14:textId="77777777" w:rsidTr="00262888">
              <w:tc>
                <w:tcPr>
                  <w:tcW w:w="5346" w:type="dxa"/>
                </w:tcPr>
                <w:p w14:paraId="6F789214"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7F88FBAD"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452C2A23"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5B5B72D1" w14:textId="77777777" w:rsidTr="00262888">
              <w:tc>
                <w:tcPr>
                  <w:tcW w:w="5346" w:type="dxa"/>
                </w:tcPr>
                <w:p w14:paraId="6097CF65"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3AFC3FDE" w14:textId="77777777" w:rsidR="00076DD7" w:rsidRPr="0067431A" w:rsidRDefault="00076DD7" w:rsidP="00DA1A89">
                  <w:pPr>
                    <w:pStyle w:val="NoSpacing"/>
                    <w:rPr>
                      <w:rFonts w:ascii="Bookman Old Style" w:hAnsi="Bookman Old Style" w:cs="Arial"/>
                      <w:b/>
                      <w:sz w:val="24"/>
                      <w:szCs w:val="24"/>
                      <w:lang w:val="en-US"/>
                    </w:rPr>
                  </w:pPr>
                </w:p>
              </w:tc>
              <w:tc>
                <w:tcPr>
                  <w:tcW w:w="4284" w:type="dxa"/>
                </w:tcPr>
                <w:p w14:paraId="7A2AE9E2" w14:textId="1AEC4EC5" w:rsidR="00076DD7" w:rsidRPr="00B839F3" w:rsidRDefault="00076DD7" w:rsidP="00306F91">
                  <w:pPr>
                    <w:pStyle w:val="NoSpacing"/>
                    <w:jc w:val="both"/>
                    <w:rPr>
                      <w:rFonts w:ascii="Bookman Old Style" w:hAnsi="Bookman Old Style" w:cs="Arial"/>
                      <w:b/>
                      <w:sz w:val="18"/>
                      <w:szCs w:val="18"/>
                      <w:lang w:val="en-US"/>
                    </w:rPr>
                  </w:pPr>
                  <w:r w:rsidRPr="00B839F3">
                    <w:rPr>
                      <w:rFonts w:ascii="Bookman Old Style" w:hAnsi="Bookman Old Style" w:cs="Arial"/>
                      <w:b/>
                      <w:sz w:val="18"/>
                      <w:szCs w:val="18"/>
                      <w:lang w:val="en-US"/>
                    </w:rPr>
                    <w:t xml:space="preserve">EMB-NCR CASE NO. </w:t>
                  </w:r>
                  <w:r w:rsidR="008D6CCB" w:rsidRPr="00B839F3">
                    <w:rPr>
                      <w:rFonts w:ascii="Bookman Old Style" w:hAnsi="Bookman Old Style" w:cs="Arial"/>
                      <w:b/>
                      <w:sz w:val="18"/>
                      <w:szCs w:val="18"/>
                    </w:rPr>
                    <w:t>{{case_number_only}}</w:t>
                  </w:r>
                  <w:r w:rsidRPr="00B839F3">
                    <w:rPr>
                      <w:rFonts w:ascii="Bookman Old Style" w:hAnsi="Bookman Old Style" w:cs="Arial"/>
                      <w:b/>
                      <w:sz w:val="18"/>
                      <w:szCs w:val="18"/>
                    </w:rPr>
                    <w:t>-</w:t>
                  </w:r>
                  <w:r w:rsidRPr="00B839F3">
                    <w:rPr>
                      <w:rFonts w:ascii="Bookman Old Style" w:hAnsi="Bookman Old Style" w:cs="Arial"/>
                      <w:b/>
                      <w:sz w:val="18"/>
                      <w:szCs w:val="18"/>
                      <w:lang w:val="en-US"/>
                    </w:rPr>
                    <w:t>2</w:t>
                  </w:r>
                  <w:r w:rsidR="00B956A4" w:rsidRPr="00B839F3">
                    <w:rPr>
                      <w:rFonts w:ascii="Bookman Old Style" w:hAnsi="Bookman Old Style" w:cs="Arial"/>
                      <w:b/>
                      <w:sz w:val="18"/>
                      <w:szCs w:val="18"/>
                      <w:lang w:val="en-US"/>
                    </w:rPr>
                    <w:t>5</w:t>
                  </w:r>
                  <w:r w:rsidRPr="00B839F3">
                    <w:rPr>
                      <w:rFonts w:ascii="Bookman Old Style" w:hAnsi="Bookman Old Style" w:cs="Arial"/>
                      <w:b/>
                      <w:sz w:val="18"/>
                      <w:szCs w:val="18"/>
                      <w:lang w:val="en-US"/>
                    </w:rPr>
                    <w:t>PD</w:t>
                  </w:r>
                </w:p>
              </w:tc>
            </w:tr>
            <w:tr w:rsidR="00076DD7" w:rsidRPr="0067431A" w14:paraId="0145242C" w14:textId="77777777" w:rsidTr="00262888">
              <w:tc>
                <w:tcPr>
                  <w:tcW w:w="5346" w:type="dxa"/>
                </w:tcPr>
                <w:p w14:paraId="0883B116" w14:textId="77777777" w:rsidR="008D6CCB" w:rsidRDefault="008D6CCB" w:rsidP="008D6CCB">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proofErr w:type="spellStart"/>
                  <w:r>
                    <w:rPr>
                      <w:rFonts w:ascii="Bookman Old Style" w:hAnsi="Bookman Old Style" w:cs="Arial"/>
                      <w:b/>
                      <w:sz w:val="24"/>
                      <w:szCs w:val="24"/>
                      <w:lang w:val="en-US"/>
                    </w:rPr>
                    <w:t>client_name</w:t>
                  </w:r>
                  <w:proofErr w:type="spellEnd"/>
                  <w:r>
                    <w:rPr>
                      <w:rFonts w:ascii="Bookman Old Style" w:hAnsi="Bookman Old Style" w:cs="Arial"/>
                      <w:b/>
                      <w:sz w:val="24"/>
                      <w:szCs w:val="24"/>
                      <w:lang w:val="en-US"/>
                    </w:rPr>
                    <w:t>}},</w:t>
                  </w:r>
                  <w:r w:rsidRPr="00306F91">
                    <w:rPr>
                      <w:rFonts w:ascii="Bookman Old Style" w:hAnsi="Bookman Old Style" w:cs="Arial"/>
                      <w:b/>
                      <w:sz w:val="24"/>
                      <w:szCs w:val="24"/>
                      <w:lang w:val="en-US"/>
                    </w:rPr>
                    <w:t xml:space="preserve"> </w:t>
                  </w:r>
                </w:p>
                <w:p w14:paraId="3F2D456D" w14:textId="6EC8AA61" w:rsidR="008D6CCB" w:rsidRPr="00DA1A89" w:rsidRDefault="003F5EB5" w:rsidP="008D6CCB">
                  <w:pPr>
                    <w:pStyle w:val="NoSpacing"/>
                    <w:rPr>
                      <w:rFonts w:ascii="Bookman Old Style" w:hAnsi="Bookman Old Style" w:cs="Arial"/>
                      <w:sz w:val="24"/>
                      <w:szCs w:val="24"/>
                      <w:lang w:val="en-US"/>
                    </w:rPr>
                  </w:pPr>
                  <w:r>
                    <w:rPr>
                      <w:rFonts w:ascii="Bookman Old Style" w:hAnsi="Bookman Old Style" w:cs="Arial"/>
                      <w:sz w:val="24"/>
                      <w:szCs w:val="24"/>
                      <w:lang w:val="en-US"/>
                    </w:rPr>
                    <w:t xml:space="preserve">located at </w:t>
                  </w:r>
                  <w:r w:rsidR="008D6CCB">
                    <w:rPr>
                      <w:rFonts w:ascii="Bookman Old Style" w:hAnsi="Bookman Old Style" w:cs="Arial"/>
                      <w:sz w:val="24"/>
                      <w:szCs w:val="24"/>
                      <w:lang w:val="en-US"/>
                    </w:rPr>
                    <w:t>{{location}}</w:t>
                  </w:r>
                  <w:r w:rsidR="008D6CCB">
                    <w:rPr>
                      <w:rFonts w:ascii="Bookman Old Style" w:hAnsi="Bookman Old Style" w:cs="Arial"/>
                      <w:i/>
                      <w:sz w:val="24"/>
                      <w:szCs w:val="24"/>
                      <w:lang w:val="en-US"/>
                    </w:rPr>
                    <w:t>,</w:t>
                  </w:r>
                </w:p>
                <w:p w14:paraId="17873969"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00DA1A89">
                    <w:rPr>
                      <w:rFonts w:ascii="Bookman Old Style" w:hAnsi="Bookman Old Style" w:cs="Arial"/>
                      <w:i/>
                      <w:sz w:val="24"/>
                      <w:szCs w:val="24"/>
                      <w:lang w:val="en-US"/>
                    </w:rPr>
                    <w:t xml:space="preserve">                              </w:t>
                  </w: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39B21E67" w14:textId="77777777" w:rsidR="00076DD7" w:rsidRPr="0067431A" w:rsidRDefault="00076DD7" w:rsidP="00262888">
                  <w:pPr>
                    <w:pStyle w:val="NoSpacing"/>
                    <w:jc w:val="both"/>
                    <w:rPr>
                      <w:rFonts w:ascii="Bookman Old Style" w:hAnsi="Bookman Old Style" w:cs="Arial"/>
                      <w:b/>
                      <w:sz w:val="24"/>
                      <w:szCs w:val="24"/>
                      <w:lang w:val="en-US"/>
                    </w:rPr>
                  </w:pPr>
                </w:p>
              </w:tc>
            </w:tr>
          </w:tbl>
          <w:p w14:paraId="54895BCA" w14:textId="77777777" w:rsidR="00076DD7" w:rsidRPr="00DA1A89" w:rsidRDefault="00076DD7" w:rsidP="00DA1A89">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349329E1" w14:textId="77777777" w:rsidR="00076DD7" w:rsidRPr="00E23A9D" w:rsidRDefault="00076DD7" w:rsidP="00262888">
            <w:pPr>
              <w:pStyle w:val="NoSpacing"/>
              <w:jc w:val="both"/>
              <w:rPr>
                <w:rFonts w:ascii="Bookman Old Style" w:hAnsi="Bookman Old Style" w:cs="Arial"/>
                <w:b/>
                <w:sz w:val="24"/>
                <w:szCs w:val="24"/>
                <w:lang w:val="en-US"/>
              </w:rPr>
            </w:pPr>
          </w:p>
        </w:tc>
        <w:tc>
          <w:tcPr>
            <w:tcW w:w="222" w:type="dxa"/>
          </w:tcPr>
          <w:p w14:paraId="0CBA6559" w14:textId="77777777" w:rsidR="00076DD7" w:rsidRPr="00E23A9D" w:rsidRDefault="00076DD7" w:rsidP="00262888">
            <w:pPr>
              <w:pStyle w:val="NoSpacing"/>
              <w:jc w:val="both"/>
              <w:rPr>
                <w:rFonts w:ascii="Bookman Old Style" w:hAnsi="Bookman Old Style" w:cs="Arial"/>
                <w:sz w:val="24"/>
                <w:szCs w:val="24"/>
                <w:lang w:val="en-US"/>
              </w:rPr>
            </w:pPr>
          </w:p>
          <w:p w14:paraId="65CEBB2E" w14:textId="77777777" w:rsidR="00076DD7" w:rsidRPr="00E23A9D" w:rsidRDefault="00076DD7" w:rsidP="00262888">
            <w:pPr>
              <w:pStyle w:val="NoSpacing"/>
              <w:jc w:val="both"/>
              <w:rPr>
                <w:rFonts w:ascii="Bookman Old Style" w:hAnsi="Bookman Old Style" w:cs="Arial"/>
                <w:sz w:val="24"/>
                <w:szCs w:val="24"/>
                <w:lang w:val="en-US"/>
              </w:rPr>
            </w:pPr>
          </w:p>
          <w:p w14:paraId="46EFC839" w14:textId="77777777" w:rsidR="00076DD7" w:rsidRPr="00E23A9D" w:rsidRDefault="00076DD7" w:rsidP="00262888">
            <w:pPr>
              <w:pStyle w:val="NoSpacing"/>
              <w:jc w:val="both"/>
              <w:rPr>
                <w:rFonts w:ascii="Bookman Old Style" w:hAnsi="Bookman Old Style" w:cs="Arial"/>
                <w:sz w:val="24"/>
                <w:szCs w:val="24"/>
                <w:lang w:val="en-US"/>
              </w:rPr>
            </w:pPr>
          </w:p>
          <w:p w14:paraId="77E11DDA" w14:textId="77777777" w:rsidR="00076DD7" w:rsidRPr="00E23A9D" w:rsidRDefault="00076DD7" w:rsidP="00262888">
            <w:pPr>
              <w:pStyle w:val="NoSpacing"/>
              <w:jc w:val="both"/>
              <w:rPr>
                <w:rFonts w:ascii="Bookman Old Style" w:hAnsi="Bookman Old Style" w:cs="Arial"/>
                <w:sz w:val="24"/>
                <w:szCs w:val="24"/>
                <w:lang w:val="en-US"/>
              </w:rPr>
            </w:pPr>
          </w:p>
          <w:p w14:paraId="12432AA9" w14:textId="77777777" w:rsidR="00076DD7" w:rsidRPr="00E23A9D" w:rsidRDefault="00076DD7" w:rsidP="00262888">
            <w:pPr>
              <w:pStyle w:val="NoSpacing"/>
              <w:jc w:val="both"/>
              <w:rPr>
                <w:rFonts w:ascii="Bookman Old Style" w:hAnsi="Bookman Old Style" w:cs="Arial"/>
                <w:sz w:val="24"/>
                <w:szCs w:val="24"/>
                <w:lang w:val="en-US"/>
              </w:rPr>
            </w:pPr>
          </w:p>
          <w:p w14:paraId="35C84F9D" w14:textId="77777777" w:rsidR="00076DD7" w:rsidRPr="00E23A9D" w:rsidRDefault="00076DD7" w:rsidP="00262888">
            <w:pPr>
              <w:pStyle w:val="NoSpacing"/>
              <w:jc w:val="both"/>
              <w:rPr>
                <w:rFonts w:ascii="Bookman Old Style" w:hAnsi="Bookman Old Style" w:cs="Arial"/>
                <w:b/>
                <w:sz w:val="24"/>
                <w:szCs w:val="24"/>
                <w:lang w:val="en-US"/>
              </w:rPr>
            </w:pPr>
          </w:p>
          <w:p w14:paraId="60A3190B" w14:textId="77777777" w:rsidR="00076DD7" w:rsidRPr="00E23A9D" w:rsidRDefault="00076DD7" w:rsidP="00262888">
            <w:pPr>
              <w:pStyle w:val="NoSpacing"/>
              <w:jc w:val="both"/>
              <w:rPr>
                <w:rFonts w:ascii="Bookman Old Style" w:hAnsi="Bookman Old Style" w:cs="Arial"/>
                <w:b/>
                <w:sz w:val="24"/>
                <w:szCs w:val="24"/>
                <w:lang w:val="en-US"/>
              </w:rPr>
            </w:pPr>
          </w:p>
        </w:tc>
      </w:tr>
    </w:tbl>
    <w:p w14:paraId="08A61235" w14:textId="77777777" w:rsidR="002109C3" w:rsidRPr="00D07B17" w:rsidRDefault="002109C3" w:rsidP="002109C3">
      <w:pPr>
        <w:jc w:val="center"/>
        <w:rPr>
          <w:rFonts w:ascii="Bookman Old Style" w:hAnsi="Bookman Old Style" w:cs="Arial"/>
          <w:b/>
          <w:sz w:val="52"/>
        </w:rPr>
      </w:pPr>
      <w:r w:rsidRPr="00D07B17">
        <w:rPr>
          <w:rFonts w:ascii="Bookman Old Style" w:hAnsi="Bookman Old Style" w:cs="Arial"/>
          <w:b/>
          <w:sz w:val="52"/>
        </w:rPr>
        <w:t>O R D E R</w:t>
      </w:r>
    </w:p>
    <w:p w14:paraId="66153D1D"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The present case is about the violation of the conditions of PD 1586. </w:t>
      </w:r>
    </w:p>
    <w:p w14:paraId="57D674C6"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p>
    <w:p w14:paraId="594AB7B4" w14:textId="1B19267D" w:rsidR="00306F91"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Based on the inspection on </w:t>
      </w:r>
      <w:r w:rsidR="00F926B3">
        <w:rPr>
          <w:rFonts w:ascii="Bookman Old Style" w:hAnsi="Bookman Old Style"/>
          <w:color w:val="000000"/>
          <w:sz w:val="24"/>
          <w:lang w:val="en-PH" w:eastAsia="en-PH"/>
        </w:rPr>
        <w:t>{{</w:t>
      </w:r>
      <w:proofErr w:type="spellStart"/>
      <w:r w:rsidR="00F926B3">
        <w:rPr>
          <w:rFonts w:ascii="Bookman Old Style" w:hAnsi="Bookman Old Style"/>
          <w:color w:val="000000"/>
          <w:sz w:val="24"/>
          <w:lang w:val="en-PH" w:eastAsia="en-PH"/>
        </w:rPr>
        <w:t>date_of_inspection</w:t>
      </w:r>
      <w:proofErr w:type="spellEnd"/>
      <w:r w:rsidR="00F926B3">
        <w:rPr>
          <w:rFonts w:ascii="Bookman Old Style" w:hAnsi="Bookman Old Style"/>
          <w:color w:val="000000"/>
          <w:sz w:val="24"/>
          <w:lang w:val="en-PH" w:eastAsia="en-PH"/>
        </w:rPr>
        <w:t xml:space="preserve">}}, </w:t>
      </w:r>
      <w:r w:rsidR="00FC7DB9">
        <w:rPr>
          <w:rFonts w:ascii="Bookman Old Style" w:hAnsi="Bookman Old Style"/>
          <w:color w:val="000000"/>
          <w:sz w:val="24"/>
          <w:lang w:val="en-PH" w:eastAsia="en-PH"/>
        </w:rPr>
        <w:t xml:space="preserve">the Respondent </w:t>
      </w:r>
      <w:r w:rsidR="00306F91">
        <w:rPr>
          <w:rFonts w:ascii="Bookman Old Style" w:hAnsi="Bookman Old Style"/>
          <w:color w:val="000000"/>
          <w:sz w:val="24"/>
          <w:lang w:val="en-PH" w:eastAsia="en-PH"/>
        </w:rPr>
        <w:t>committed the following violations:</w:t>
      </w:r>
    </w:p>
    <w:p w14:paraId="7216073F" w14:textId="77777777" w:rsidR="00F7735C" w:rsidRDefault="00F7735C" w:rsidP="009F15DF">
      <w:pPr>
        <w:spacing w:after="0" w:line="240" w:lineRule="auto"/>
        <w:ind w:firstLine="720"/>
        <w:jc w:val="both"/>
        <w:rPr>
          <w:rFonts w:ascii="Bookman Old Style" w:hAnsi="Bookman Old Style"/>
          <w:bCs/>
          <w:iCs/>
          <w:color w:val="000000"/>
          <w:sz w:val="24"/>
          <w:lang w:eastAsia="en-PH"/>
        </w:rPr>
      </w:pPr>
    </w:p>
    <w:p w14:paraId="18C03B41" w14:textId="0B35C475" w:rsidR="00F7735C" w:rsidRDefault="00F7735C" w:rsidP="009F15DF">
      <w:pPr>
        <w:spacing w:after="0" w:line="240" w:lineRule="auto"/>
        <w:ind w:firstLine="720"/>
        <w:jc w:val="both"/>
        <w:rPr>
          <w:rFonts w:ascii="Bookman Old Style" w:hAnsi="Bookman Old Style"/>
          <w:bCs/>
          <w:iCs/>
          <w:color w:val="000000"/>
          <w:sz w:val="24"/>
          <w:lang w:eastAsia="en-PH"/>
        </w:rPr>
      </w:pPr>
      <w:r w:rsidRPr="00F7735C">
        <w:rPr>
          <w:rFonts w:ascii="Bookman Old Style" w:hAnsi="Bookman Old Style"/>
          <w:bCs/>
          <w:iCs/>
          <w:color w:val="000000"/>
          <w:sz w:val="24"/>
          <w:lang w:eastAsia="en-PH"/>
        </w:rPr>
        <w:t>{% for v in</w:t>
      </w:r>
      <w:r w:rsidR="005859CB">
        <w:rPr>
          <w:rFonts w:ascii="Bookman Old Style" w:hAnsi="Bookman Old Style"/>
          <w:bCs/>
          <w:iCs/>
          <w:color w:val="000000"/>
          <w:sz w:val="24"/>
          <w:lang w:eastAsia="en-PH"/>
        </w:rPr>
        <w:t xml:space="preserve"> findings</w:t>
      </w:r>
      <w:r w:rsidRPr="00F7735C">
        <w:rPr>
          <w:rFonts w:ascii="Bookman Old Style" w:hAnsi="Bookman Old Style"/>
          <w:bCs/>
          <w:iCs/>
          <w:color w:val="000000"/>
          <w:sz w:val="24"/>
          <w:lang w:eastAsia="en-PH"/>
        </w:rPr>
        <w:t xml:space="preserve"> %}{{ v }} {% endfor %}</w:t>
      </w:r>
    </w:p>
    <w:p w14:paraId="28F5E773" w14:textId="77777777" w:rsidR="00F7735C" w:rsidRDefault="00F7735C" w:rsidP="009F15DF">
      <w:pPr>
        <w:spacing w:after="0" w:line="240" w:lineRule="auto"/>
        <w:ind w:firstLine="720"/>
        <w:jc w:val="both"/>
        <w:rPr>
          <w:rFonts w:ascii="Bookman Old Style" w:hAnsi="Bookman Old Style"/>
          <w:bCs/>
          <w:iCs/>
          <w:color w:val="000000"/>
          <w:sz w:val="24"/>
          <w:lang w:eastAsia="en-PH"/>
        </w:rPr>
      </w:pPr>
    </w:p>
    <w:p w14:paraId="1EA0D307" w14:textId="6AEFC336" w:rsidR="002109C3" w:rsidRDefault="002109C3" w:rsidP="009F15DF">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Consequently, a Notice of Violation (NOV) was issued against the Respondent dated </w:t>
      </w:r>
      <w:r w:rsidR="00085D70" w:rsidRPr="00085D70">
        <w:rPr>
          <w:rFonts w:ascii="Bookman Old Style" w:hAnsi="Bookman Old Style"/>
          <w:b/>
          <w:bCs/>
          <w:color w:val="000000"/>
          <w:sz w:val="24"/>
          <w:lang w:eastAsia="en-PH"/>
        </w:rPr>
        <w:t>{{</w:t>
      </w:r>
      <w:proofErr w:type="spellStart"/>
      <w:r w:rsidR="00085D70" w:rsidRPr="00085D70">
        <w:rPr>
          <w:rFonts w:ascii="Bookman Old Style" w:hAnsi="Bookman Old Style"/>
          <w:color w:val="000000"/>
          <w:sz w:val="24"/>
          <w:lang w:val="en-PH" w:eastAsia="en-PH"/>
        </w:rPr>
        <w:t>date_of_notice_of_violation</w:t>
      </w:r>
      <w:proofErr w:type="spellEnd"/>
      <w:r w:rsidR="00085D70" w:rsidRPr="00085D70">
        <w:rPr>
          <w:rFonts w:ascii="Bookman Old Style" w:hAnsi="Bookman Old Style"/>
          <w:b/>
          <w:bCs/>
          <w:color w:val="000000"/>
          <w:sz w:val="24"/>
          <w:lang w:val="en-PH" w:eastAsia="en-PH"/>
        </w:rPr>
        <w:t>}}</w:t>
      </w:r>
      <w:r w:rsidR="00085D70" w:rsidRPr="00085D70">
        <w:rPr>
          <w:rFonts w:ascii="Bookman Old Style" w:hAnsi="Bookman Old Style"/>
          <w:color w:val="000000"/>
          <w:sz w:val="24"/>
          <w:lang w:eastAsia="en-PH"/>
        </w:rPr>
        <w:t xml:space="preserve"> </w:t>
      </w:r>
      <w:r w:rsidRPr="002109C3">
        <w:rPr>
          <w:rFonts w:ascii="Bookman Old Style" w:hAnsi="Bookman Old Style"/>
          <w:color w:val="000000"/>
          <w:sz w:val="24"/>
          <w:lang w:val="en-PH" w:eastAsia="en-PH"/>
        </w:rPr>
        <w:t>and was given an opportunity to explain why it should n</w:t>
      </w:r>
      <w:r w:rsidR="009F15DF">
        <w:rPr>
          <w:rFonts w:ascii="Bookman Old Style" w:hAnsi="Bookman Old Style"/>
          <w:color w:val="000000"/>
          <w:sz w:val="24"/>
          <w:lang w:val="en-PH" w:eastAsia="en-PH"/>
        </w:rPr>
        <w:t xml:space="preserve">ot be penalized under the law. </w:t>
      </w:r>
    </w:p>
    <w:p w14:paraId="1ACC71D0" w14:textId="77777777" w:rsidR="009F15DF" w:rsidRDefault="009F15DF" w:rsidP="009F15DF">
      <w:pPr>
        <w:spacing w:after="0" w:line="240" w:lineRule="auto"/>
        <w:ind w:firstLine="720"/>
        <w:jc w:val="both"/>
        <w:rPr>
          <w:rFonts w:ascii="Bookman Old Style" w:hAnsi="Bookman Old Style"/>
          <w:color w:val="000000"/>
          <w:sz w:val="24"/>
          <w:lang w:val="en-PH" w:eastAsia="en-PH"/>
        </w:rPr>
      </w:pPr>
    </w:p>
    <w:p w14:paraId="3036E9DE" w14:textId="785062B3" w:rsidR="00306F91" w:rsidRPr="00A61CD1" w:rsidRDefault="00306F91" w:rsidP="00306F91">
      <w:pPr>
        <w:spacing w:after="0" w:line="240" w:lineRule="auto"/>
        <w:ind w:firstLine="720"/>
        <w:jc w:val="both"/>
        <w:rPr>
          <w:rFonts w:ascii="Bookman Old Style" w:hAnsi="Bookman Old Style" w:cs="Arial"/>
          <w:sz w:val="24"/>
          <w:szCs w:val="24"/>
        </w:rPr>
      </w:pPr>
      <w:r w:rsidRPr="003765D1">
        <w:rPr>
          <w:rFonts w:ascii="Bookman Old Style" w:hAnsi="Bookman Old Style" w:cs="Arial"/>
          <w:sz w:val="24"/>
          <w:szCs w:val="24"/>
        </w:rPr>
        <w:t xml:space="preserve">On </w:t>
      </w:r>
      <w:r w:rsidR="00AE5C40" w:rsidRPr="00AE5C40">
        <w:rPr>
          <w:rFonts w:ascii="Bookman Old Style" w:hAnsi="Bookman Old Style" w:cs="Arial"/>
          <w:b/>
          <w:bCs/>
          <w:sz w:val="24"/>
          <w:szCs w:val="24"/>
        </w:rPr>
        <w:t>[date_of_reply]</w:t>
      </w:r>
      <w:r w:rsidRPr="003765D1">
        <w:rPr>
          <w:rFonts w:ascii="Bookman Old Style" w:hAnsi="Bookman Old Style" w:cs="Arial"/>
          <w:sz w:val="24"/>
          <w:szCs w:val="24"/>
        </w:rPr>
        <w:t>, Respondent submitted its Position Paper to formally contest the alleged violations and the findings of this Office. Although belatedly, through this submission, the Respondent prayed for consideration and the non-imposition of penalties, if possible.</w:t>
      </w:r>
    </w:p>
    <w:p w14:paraId="45B6B10E" w14:textId="77777777" w:rsidR="00034F06" w:rsidRDefault="00034F06" w:rsidP="009F15DF">
      <w:pPr>
        <w:spacing w:after="0" w:line="240" w:lineRule="auto"/>
        <w:ind w:firstLine="720"/>
        <w:jc w:val="both"/>
        <w:rPr>
          <w:rFonts w:ascii="Bookman Old Style" w:hAnsi="Bookman Old Style"/>
          <w:color w:val="000000"/>
          <w:sz w:val="24"/>
          <w:lang w:val="en-PH" w:eastAsia="en-PH"/>
        </w:rPr>
      </w:pPr>
    </w:p>
    <w:p w14:paraId="0CB343E6" w14:textId="77777777" w:rsidR="00DA1A89" w:rsidRPr="00DA1A89" w:rsidRDefault="00DA1A89" w:rsidP="002109C3">
      <w:pPr>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This Office now resolves the issue as to their failure to comply with the mandate of PD 1586. </w:t>
      </w:r>
    </w:p>
    <w:p w14:paraId="544091EA" w14:textId="77777777" w:rsidR="00DA1A89" w:rsidRPr="00DA1A89" w:rsidRDefault="00DA1A89" w:rsidP="00DA1A89">
      <w:pPr>
        <w:spacing w:after="0" w:line="240" w:lineRule="auto"/>
        <w:rPr>
          <w:rFonts w:ascii="Times New Roman" w:eastAsia="Times New Roman" w:hAnsi="Times New Roman"/>
          <w:sz w:val="24"/>
          <w:szCs w:val="24"/>
          <w:lang w:val="en-PH" w:eastAsia="en-PH"/>
        </w:rPr>
      </w:pPr>
    </w:p>
    <w:p w14:paraId="4C2AA329"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As a rule, it</w:t>
      </w:r>
      <w:r w:rsidR="000F0BB5">
        <w:rPr>
          <w:rFonts w:ascii="Bookman Old Style" w:eastAsia="Times New Roman" w:hAnsi="Bookman Old Style"/>
          <w:color w:val="000000"/>
          <w:sz w:val="24"/>
          <w:szCs w:val="24"/>
          <w:lang w:val="en-PH" w:eastAsia="en-PH"/>
        </w:rPr>
        <w:t xml:space="preserve"> is the policy of the State to </w:t>
      </w:r>
      <w:r w:rsidRPr="00DA1A89">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0F0BB5">
        <w:rPr>
          <w:rFonts w:ascii="Bookman Old Style" w:eastAsia="Times New Roman" w:hAnsi="Bookman Old Style"/>
          <w:color w:val="000000"/>
          <w:sz w:val="24"/>
          <w:szCs w:val="24"/>
          <w:lang w:val="en-PH" w:eastAsia="en-PH"/>
        </w:rPr>
        <w:t xml:space="preserve"> established that required all </w:t>
      </w:r>
      <w:r w:rsidRPr="00DA1A89">
        <w:rPr>
          <w:rFonts w:ascii="Bookman Old Style" w:eastAsia="Times New Roman" w:hAnsi="Bookman Old Style"/>
          <w:color w:val="000000"/>
          <w:sz w:val="24"/>
          <w:szCs w:val="24"/>
          <w:lang w:val="en-PH" w:eastAsia="en-PH"/>
        </w:rPr>
        <w:t>agencies and instrumentalities of the national government, including government owned or controlled corporations, as well as private corporations, firms and entities for every proposed project and undertaking which significantly affect the quality of the environment.  With the issuance of an Environmental Compliance Certificate (ECC), the proponent is obliged to implement/effect the set of conditions provided therein. </w:t>
      </w:r>
    </w:p>
    <w:p w14:paraId="1AC23DFA" w14:textId="77777777" w:rsidR="00DA1A89" w:rsidRPr="00DA1A89" w:rsidRDefault="00DA1A89" w:rsidP="00DA1A89">
      <w:pPr>
        <w:shd w:val="clear" w:color="auto" w:fill="FFFFFF"/>
        <w:spacing w:after="0" w:line="240" w:lineRule="auto"/>
        <w:jc w:val="both"/>
        <w:rPr>
          <w:rFonts w:ascii="Times New Roman" w:eastAsia="Times New Roman" w:hAnsi="Times New Roman"/>
          <w:sz w:val="24"/>
          <w:szCs w:val="24"/>
          <w:lang w:val="en-PH" w:eastAsia="en-PH"/>
        </w:rPr>
      </w:pPr>
    </w:p>
    <w:p w14:paraId="28D070BF"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In the case at bar,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F820974"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p>
    <w:p w14:paraId="1AB19E94"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xml:space="preserve">Enforcing this Office’s regulations, which involve mainly permitting and reportorial compliance as required by administrative rules, falls under the category </w:t>
      </w:r>
      <w:r w:rsidRPr="00DA1A89">
        <w:rPr>
          <w:rFonts w:ascii="Bookman Old Style" w:eastAsia="Times New Roman" w:hAnsi="Bookman Old Style"/>
          <w:color w:val="000000"/>
          <w:sz w:val="24"/>
          <w:szCs w:val="24"/>
          <w:lang w:val="en-PH" w:eastAsia="en-PH"/>
        </w:rPr>
        <w:lastRenderedPageBreak/>
        <w:t>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2B1D5BC6" w14:textId="77777777" w:rsidR="00DA1A89" w:rsidRPr="00DA1A89" w:rsidRDefault="00DA1A89" w:rsidP="00DA1A89">
      <w:pPr>
        <w:spacing w:after="0" w:line="240" w:lineRule="auto"/>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w:t>
      </w:r>
    </w:p>
    <w:p w14:paraId="205683C3" w14:textId="77777777" w:rsidR="00306F91" w:rsidRPr="003765D1" w:rsidRDefault="00306F91" w:rsidP="00306F9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32099899" w14:textId="77777777" w:rsidR="00306F91" w:rsidRPr="003765D1" w:rsidRDefault="00306F91" w:rsidP="00306F9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352FE75F" w14:textId="77777777" w:rsidR="00B956A4" w:rsidRDefault="00B956A4" w:rsidP="00B956A4">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09CBED6C" w14:textId="77777777" w:rsidR="00B956A4" w:rsidRDefault="00B956A4" w:rsidP="00B956A4">
      <w:pPr>
        <w:spacing w:after="0" w:line="240" w:lineRule="auto"/>
        <w:ind w:left="720" w:right="36" w:firstLine="720"/>
        <w:jc w:val="both"/>
        <w:rPr>
          <w:rFonts w:ascii="Bookman Old Style" w:eastAsia="Bookman Old Style" w:hAnsi="Bookman Old Style" w:cs="Bookman Old Style"/>
          <w:b/>
          <w:sz w:val="24"/>
          <w:szCs w:val="24"/>
        </w:rPr>
      </w:pPr>
    </w:p>
    <w:p w14:paraId="6F600DC4" w14:textId="77777777" w:rsidR="00B956A4" w:rsidRDefault="00B956A4" w:rsidP="00B956A4">
      <w:pPr>
        <w:pStyle w:val="NoSpacing"/>
        <w:ind w:firstLine="720"/>
        <w:jc w:val="both"/>
        <w:rPr>
          <w:rFonts w:ascii="Bookman Old Style" w:hAnsi="Bookman Old Style" w:cs="Arial"/>
          <w:b/>
          <w:sz w:val="24"/>
          <w:szCs w:val="24"/>
          <w:lang w:val="en-US"/>
        </w:rPr>
      </w:pPr>
      <w:r>
        <w:rPr>
          <w:rFonts w:ascii="Bookman Old Style" w:hAnsi="Bookman Old Style" w:cs="Arial"/>
          <w:b/>
          <w:sz w:val="24"/>
          <w:szCs w:val="24"/>
          <w:lang w:val="en-US"/>
        </w:rPr>
        <w:t>Quezon City, Metro Manila. _________________.</w:t>
      </w:r>
    </w:p>
    <w:p w14:paraId="52FD079F" w14:textId="77777777" w:rsidR="00B956A4" w:rsidRDefault="00B956A4" w:rsidP="00B956A4">
      <w:pPr>
        <w:pStyle w:val="NoSpacing"/>
        <w:jc w:val="both"/>
        <w:rPr>
          <w:rFonts w:ascii="Bookman Old Style" w:hAnsi="Bookman Old Style" w:cs="Arial"/>
          <w:sz w:val="24"/>
          <w:szCs w:val="24"/>
          <w:lang w:val="en-US"/>
        </w:rPr>
      </w:pPr>
    </w:p>
    <w:p w14:paraId="501A3C7F" w14:textId="77777777" w:rsidR="00B956A4" w:rsidRDefault="00B956A4" w:rsidP="00B956A4">
      <w:pPr>
        <w:pStyle w:val="NoSpacing"/>
        <w:jc w:val="both"/>
        <w:rPr>
          <w:rFonts w:ascii="Bookman Old Style" w:hAnsi="Bookman Old Style" w:cs="Arial"/>
          <w:sz w:val="24"/>
          <w:szCs w:val="24"/>
          <w:lang w:val="en-US"/>
        </w:rPr>
      </w:pPr>
    </w:p>
    <w:p w14:paraId="198FB6E5" w14:textId="77777777" w:rsidR="00B956A4" w:rsidRDefault="00B956A4" w:rsidP="00B956A4">
      <w:pPr>
        <w:pStyle w:val="NoSpacing"/>
        <w:jc w:val="both"/>
        <w:rPr>
          <w:rFonts w:ascii="Bookman Old Style" w:hAnsi="Bookman Old Style" w:cs="Arial"/>
          <w:sz w:val="24"/>
          <w:szCs w:val="24"/>
          <w:lang w:val="en-US"/>
        </w:rPr>
      </w:pPr>
    </w:p>
    <w:p w14:paraId="3968321A" w14:textId="77777777" w:rsidR="00B956A4" w:rsidRDefault="00B956A4" w:rsidP="00B956A4">
      <w:pPr>
        <w:pStyle w:val="NoSpacing"/>
        <w:jc w:val="both"/>
        <w:rPr>
          <w:rFonts w:ascii="Bookman Old Style" w:hAnsi="Bookman Old Style" w:cs="Arial"/>
          <w:sz w:val="24"/>
          <w:szCs w:val="24"/>
          <w:lang w:val="en-US"/>
        </w:rPr>
      </w:pPr>
    </w:p>
    <w:p w14:paraId="6D56F126" w14:textId="77777777" w:rsidR="00B956A4" w:rsidRDefault="00B956A4" w:rsidP="00B956A4">
      <w:pPr>
        <w:pStyle w:val="NoSpacing"/>
        <w:jc w:val="center"/>
        <w:rPr>
          <w:rFonts w:ascii="Bookman Old Style" w:hAnsi="Bookman Old Style" w:cs="Arial"/>
          <w:sz w:val="24"/>
          <w:szCs w:val="24"/>
          <w:lang w:val="en-US"/>
        </w:rPr>
      </w:pPr>
    </w:p>
    <w:p w14:paraId="3B6E399D" w14:textId="77777777" w:rsidR="00B956A4" w:rsidRDefault="00B956A4" w:rsidP="00B956A4">
      <w:pPr>
        <w:ind w:right="36"/>
        <w:jc w:val="center"/>
        <w:rPr>
          <w:rFonts w:ascii="Bookman Old Style" w:eastAsia="Bookman Old Style" w:hAnsi="Bookman Old Style" w:cs="Bookman Old Style"/>
          <w:b/>
          <w:i/>
          <w:iCs/>
          <w:sz w:val="24"/>
          <w:szCs w:val="24"/>
        </w:rPr>
      </w:pPr>
      <w:r>
        <w:rPr>
          <w:noProof/>
          <w:lang w:val="en-PH" w:eastAsia="en-PH"/>
        </w:rPr>
        <w:drawing>
          <wp:anchor distT="0" distB="0" distL="114300" distR="114300" simplePos="0" relativeHeight="251658240" behindDoc="1" locked="0" layoutInCell="1" allowOverlap="1" wp14:anchorId="2803E1EF" wp14:editId="37FF4B0B">
            <wp:simplePos x="0" y="0"/>
            <wp:positionH relativeFrom="column">
              <wp:posOffset>4147820</wp:posOffset>
            </wp:positionH>
            <wp:positionV relativeFrom="paragraph">
              <wp:posOffset>254635</wp:posOffset>
            </wp:positionV>
            <wp:extent cx="244475" cy="19939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115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 cy="199390"/>
                    </a:xfrm>
                    <a:prstGeom prst="rect">
                      <a:avLst/>
                    </a:prstGeom>
                    <a:noFill/>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b/>
          <w:sz w:val="24"/>
          <w:szCs w:val="24"/>
        </w:rPr>
        <w:t xml:space="preserve">ENGR. MARIA DORICA NAZ-HIPE, </w:t>
      </w:r>
      <w:r>
        <w:rPr>
          <w:rFonts w:ascii="Bookman Old Style" w:eastAsia="Bookman Old Style" w:hAnsi="Bookman Old Style" w:cs="Bookman Old Style"/>
          <w:b/>
          <w:i/>
          <w:iCs/>
          <w:sz w:val="24"/>
          <w:szCs w:val="24"/>
        </w:rPr>
        <w:t>CESO V</w:t>
      </w:r>
      <w:bookmarkStart w:id="0" w:name="_heading=h.gjdgxs"/>
      <w:bookmarkEnd w:id="0"/>
      <w:r>
        <w:rPr>
          <w:rFonts w:ascii="Bookman Old Style" w:eastAsia="Bookman Old Style" w:hAnsi="Bookman Old Style" w:cs="Bookman Old Style"/>
          <w:b/>
          <w:i/>
          <w:iCs/>
          <w:sz w:val="24"/>
          <w:szCs w:val="24"/>
        </w:rPr>
        <w:br/>
      </w:r>
      <w:r>
        <w:rPr>
          <w:rFonts w:ascii="Bookman Old Style" w:eastAsia="Bookman Old Style" w:hAnsi="Bookman Old Style" w:cs="Bookman Old Style"/>
          <w:sz w:val="24"/>
          <w:szCs w:val="24"/>
        </w:rPr>
        <w:t>Regional Director</w:t>
      </w:r>
    </w:p>
    <w:p w14:paraId="0EA50ACA" w14:textId="77777777" w:rsidR="00076DD7" w:rsidRPr="00F3374E" w:rsidRDefault="00076DD7" w:rsidP="00076DD7">
      <w:pPr>
        <w:pStyle w:val="NoSpacing"/>
        <w:jc w:val="center"/>
        <w:rPr>
          <w:rFonts w:ascii="Bookman Old Style" w:hAnsi="Bookman Old Style" w:cs="Arial"/>
          <w:sz w:val="24"/>
          <w:szCs w:val="24"/>
          <w:lang w:val="en-US"/>
        </w:rPr>
      </w:pPr>
    </w:p>
    <w:p w14:paraId="6C9B972F" w14:textId="77777777" w:rsidR="00076DD7" w:rsidRDefault="00076DD7"/>
    <w:sectPr w:rsidR="00076DD7" w:rsidSect="00076DD7">
      <w:headerReference w:type="default" r:id="rId8"/>
      <w:footerReference w:type="default" r:id="rId9"/>
      <w:headerReference w:type="first" r:id="rId10"/>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76C2" w14:textId="77777777" w:rsidR="009E4D64" w:rsidRDefault="009E4D64" w:rsidP="00076DD7">
      <w:pPr>
        <w:spacing w:after="0" w:line="240" w:lineRule="auto"/>
      </w:pPr>
      <w:r>
        <w:separator/>
      </w:r>
    </w:p>
  </w:endnote>
  <w:endnote w:type="continuationSeparator" w:id="0">
    <w:p w14:paraId="212D2269" w14:textId="77777777" w:rsidR="009E4D64" w:rsidRDefault="009E4D64"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DF4" w14:textId="486A02E3" w:rsidR="00917E0E" w:rsidRPr="00B839F3" w:rsidRDefault="00917E0E" w:rsidP="00917E0E">
    <w:pPr>
      <w:pStyle w:val="NoSpacing"/>
      <w:rPr>
        <w:rFonts w:ascii="Bookman Old Style" w:hAnsi="Bookman Old Style" w:cs="Arial"/>
        <w:sz w:val="20"/>
        <w:szCs w:val="20"/>
        <w:lang w:val="en-US"/>
      </w:rPr>
    </w:pPr>
    <w:r w:rsidRPr="00B839F3">
      <w:rPr>
        <w:rFonts w:ascii="Bookman Old Style" w:hAnsi="Bookman Old Style" w:cs="Arial"/>
        <w:b/>
        <w:caps/>
        <w:sz w:val="20"/>
        <w:szCs w:val="20"/>
        <w:lang w:val="en-US"/>
      </w:rPr>
      <w:t>{{</w:t>
    </w:r>
    <w:proofErr w:type="spellStart"/>
    <w:r w:rsidRPr="00B839F3">
      <w:rPr>
        <w:rFonts w:ascii="Bookman Old Style" w:hAnsi="Bookman Old Style" w:cs="Arial"/>
        <w:b/>
        <w:sz w:val="20"/>
        <w:szCs w:val="20"/>
        <w:lang w:val="en-US"/>
      </w:rPr>
      <w:t>client_name</w:t>
    </w:r>
    <w:proofErr w:type="spellEnd"/>
    <w:r w:rsidRPr="00B839F3">
      <w:rPr>
        <w:rFonts w:ascii="Bookman Old Style" w:hAnsi="Bookman Old Style" w:cs="Arial"/>
        <w:b/>
        <w:sz w:val="20"/>
        <w:szCs w:val="20"/>
        <w:lang w:val="en-US"/>
      </w:rPr>
      <w:t>}}</w:t>
    </w:r>
  </w:p>
  <w:p w14:paraId="27055849" w14:textId="08309C71" w:rsidR="00E1111C" w:rsidRPr="00B839F3" w:rsidRDefault="00CD79A9" w:rsidP="000B1D78">
    <w:pPr>
      <w:pStyle w:val="NoSpacing"/>
      <w:jc w:val="both"/>
      <w:rPr>
        <w:rFonts w:ascii="Bookman Old Style" w:hAnsi="Bookman Old Style" w:cs="Arial"/>
        <w:sz w:val="20"/>
        <w:szCs w:val="20"/>
        <w:lang w:val="en-US"/>
      </w:rPr>
    </w:pPr>
    <w:r w:rsidRPr="00B839F3">
      <w:rPr>
        <w:rFonts w:ascii="Bookman Old Style" w:hAnsi="Bookman Old Style" w:cs="Arial"/>
        <w:sz w:val="20"/>
        <w:szCs w:val="20"/>
        <w:lang w:val="en-US"/>
      </w:rPr>
      <w:t xml:space="preserve">EMB-NCR CASE NO. </w:t>
    </w:r>
    <w:r w:rsidR="00917E0E" w:rsidRPr="00B839F3">
      <w:rPr>
        <w:rFonts w:ascii="Bookman Old Style" w:hAnsi="Bookman Old Style" w:cs="Arial"/>
        <w:sz w:val="20"/>
        <w:szCs w:val="20"/>
        <w:lang w:val="en-US"/>
      </w:rPr>
      <w:t>{{</w:t>
    </w:r>
    <w:proofErr w:type="spellStart"/>
    <w:r w:rsidR="00917E0E" w:rsidRPr="00B839F3">
      <w:rPr>
        <w:rFonts w:ascii="Bookman Old Style" w:hAnsi="Bookman Old Style" w:cs="Arial"/>
        <w:sz w:val="20"/>
        <w:szCs w:val="20"/>
        <w:lang w:val="en-US"/>
      </w:rPr>
      <w:t>case_number_only</w:t>
    </w:r>
    <w:proofErr w:type="spellEnd"/>
    <w:r w:rsidR="00917E0E" w:rsidRPr="00B839F3">
      <w:rPr>
        <w:rFonts w:ascii="Bookman Old Style" w:hAnsi="Bookman Old Style" w:cs="Arial"/>
        <w:sz w:val="20"/>
        <w:szCs w:val="20"/>
        <w:lang w:val="en-US"/>
      </w:rPr>
      <w:t>}}</w:t>
    </w:r>
    <w:r w:rsidR="00076DD7" w:rsidRPr="00B839F3">
      <w:rPr>
        <w:rFonts w:ascii="Bookman Old Style" w:hAnsi="Bookman Old Style" w:cs="Arial"/>
        <w:sz w:val="20"/>
        <w:szCs w:val="20"/>
        <w:lang w:val="en-US"/>
      </w:rPr>
      <w:t>-</w:t>
    </w:r>
    <w:r w:rsidR="00B956A4" w:rsidRPr="00B839F3">
      <w:rPr>
        <w:rFonts w:ascii="Bookman Old Style" w:hAnsi="Bookman Old Style" w:cs="Arial"/>
        <w:sz w:val="20"/>
        <w:szCs w:val="20"/>
        <w:lang w:val="en-US"/>
      </w:rPr>
      <w:t>25</w:t>
    </w:r>
    <w:r w:rsidR="00076DD7" w:rsidRPr="00B839F3">
      <w:rPr>
        <w:rFonts w:ascii="Bookman Old Style" w:hAnsi="Bookman Old Style" w:cs="Arial"/>
        <w:sz w:val="20"/>
        <w:szCs w:val="20"/>
        <w:lang w:val="en-US"/>
      </w:rPr>
      <w:t>PD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3FC0" w14:textId="77777777" w:rsidR="009E4D64" w:rsidRDefault="009E4D64" w:rsidP="00076DD7">
      <w:pPr>
        <w:spacing w:after="0" w:line="240" w:lineRule="auto"/>
      </w:pPr>
      <w:r>
        <w:separator/>
      </w:r>
    </w:p>
  </w:footnote>
  <w:footnote w:type="continuationSeparator" w:id="0">
    <w:p w14:paraId="73007162" w14:textId="77777777" w:rsidR="009E4D64" w:rsidRDefault="009E4D64"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F7CE" w14:textId="77777777" w:rsidR="00E1111C" w:rsidRPr="00F51755" w:rsidRDefault="00E1111C" w:rsidP="003507CF">
    <w:pPr>
      <w:pStyle w:val="Header"/>
      <w:tabs>
        <w:tab w:val="clear" w:pos="4680"/>
        <w:tab w:val="clear" w:pos="9360"/>
        <w:tab w:val="left" w:pos="3975"/>
      </w:tabs>
      <w:ind w:left="1440"/>
      <w:rPr>
        <w:b/>
      </w:rPr>
    </w:pPr>
  </w:p>
  <w:p w14:paraId="2CCB52A2" w14:textId="77777777" w:rsidR="00E1111C" w:rsidRDefault="00E1111C" w:rsidP="003507CF">
    <w:pPr>
      <w:pStyle w:val="Header"/>
      <w:ind w:left="1440"/>
    </w:pPr>
  </w:p>
  <w:p w14:paraId="0F2DDE8E" w14:textId="77777777" w:rsidR="00E1111C" w:rsidRDefault="00E11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29C9"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53D91093" wp14:editId="495DBAD5">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2BD558A5" wp14:editId="32B66E8F">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1BBC3BC5" wp14:editId="1F4DA38C">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0088076F" wp14:editId="7D91CB11">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5D284FA6"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088076F"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5D284FA6"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7E64E499" w14:textId="77777777" w:rsidR="00E1111C" w:rsidRPr="00290966" w:rsidRDefault="00E1111C" w:rsidP="00290966">
    <w:pPr>
      <w:pStyle w:val="Header"/>
      <w:rPr>
        <w:rFonts w:ascii="Times New Roman" w:hAnsi="Times New Roman"/>
        <w:lang w:val="en-US"/>
      </w:rPr>
    </w:pPr>
  </w:p>
  <w:p w14:paraId="7FA2C6F3" w14:textId="77777777" w:rsidR="00E1111C" w:rsidRPr="00290966" w:rsidRDefault="00E1111C" w:rsidP="00290966">
    <w:pPr>
      <w:pStyle w:val="Header"/>
      <w:rPr>
        <w:rFonts w:ascii="Times New Roman" w:hAnsi="Times New Roman"/>
      </w:rPr>
    </w:pPr>
  </w:p>
  <w:p w14:paraId="22B764C5" w14:textId="77777777" w:rsidR="00E1111C" w:rsidRPr="00290966" w:rsidRDefault="00E1111C" w:rsidP="00290966">
    <w:pPr>
      <w:pStyle w:val="Header"/>
      <w:rPr>
        <w:rFonts w:ascii="Times New Roman" w:hAnsi="Times New Roman"/>
        <w:lang w:val="en-US"/>
      </w:rPr>
    </w:pPr>
  </w:p>
  <w:p w14:paraId="70A1A338"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A0E1D12"/>
    <w:multiLevelType w:val="hybridMultilevel"/>
    <w:tmpl w:val="D1BA82D0"/>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634B6F25"/>
    <w:multiLevelType w:val="hybridMultilevel"/>
    <w:tmpl w:val="3C76D132"/>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20282789">
    <w:abstractNumId w:val="0"/>
  </w:num>
  <w:num w:numId="2" w16cid:durableId="57173784">
    <w:abstractNumId w:val="2"/>
  </w:num>
  <w:num w:numId="3" w16cid:durableId="207850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34F06"/>
    <w:rsid w:val="0006018D"/>
    <w:rsid w:val="00074E3A"/>
    <w:rsid w:val="00076DD7"/>
    <w:rsid w:val="00085D70"/>
    <w:rsid w:val="000903E7"/>
    <w:rsid w:val="000B1D78"/>
    <w:rsid w:val="000F0BB5"/>
    <w:rsid w:val="002109C3"/>
    <w:rsid w:val="002E6CCA"/>
    <w:rsid w:val="00306F91"/>
    <w:rsid w:val="00342993"/>
    <w:rsid w:val="003502B0"/>
    <w:rsid w:val="003A160F"/>
    <w:rsid w:val="003D1617"/>
    <w:rsid w:val="003D19A6"/>
    <w:rsid w:val="003F5EB5"/>
    <w:rsid w:val="00420892"/>
    <w:rsid w:val="004F3D7D"/>
    <w:rsid w:val="00555E92"/>
    <w:rsid w:val="005859CB"/>
    <w:rsid w:val="00693E67"/>
    <w:rsid w:val="006D2541"/>
    <w:rsid w:val="00715CB0"/>
    <w:rsid w:val="00725FEF"/>
    <w:rsid w:val="0081075A"/>
    <w:rsid w:val="008D6CCB"/>
    <w:rsid w:val="00917E0E"/>
    <w:rsid w:val="009365A8"/>
    <w:rsid w:val="00974B87"/>
    <w:rsid w:val="009E4D64"/>
    <w:rsid w:val="009F15DF"/>
    <w:rsid w:val="00AE5C40"/>
    <w:rsid w:val="00B41E2F"/>
    <w:rsid w:val="00B646EE"/>
    <w:rsid w:val="00B6470B"/>
    <w:rsid w:val="00B839F3"/>
    <w:rsid w:val="00B956A4"/>
    <w:rsid w:val="00BB4050"/>
    <w:rsid w:val="00C24B14"/>
    <w:rsid w:val="00C757F0"/>
    <w:rsid w:val="00C7744F"/>
    <w:rsid w:val="00C820D2"/>
    <w:rsid w:val="00CA0FF7"/>
    <w:rsid w:val="00CD79A9"/>
    <w:rsid w:val="00CF6B3B"/>
    <w:rsid w:val="00D13216"/>
    <w:rsid w:val="00D62257"/>
    <w:rsid w:val="00DA1A89"/>
    <w:rsid w:val="00E1111C"/>
    <w:rsid w:val="00E36EF4"/>
    <w:rsid w:val="00F7735C"/>
    <w:rsid w:val="00F85496"/>
    <w:rsid w:val="00F91BBB"/>
    <w:rsid w:val="00F926B3"/>
    <w:rsid w:val="00FC77D6"/>
    <w:rsid w:val="00FC7DB9"/>
    <w:rsid w:val="00FF0E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6133A"/>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DD7"/>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ListParagraph">
    <w:name w:val="List Paragraph"/>
    <w:basedOn w:val="Normal"/>
    <w:uiPriority w:val="34"/>
    <w:qFormat/>
    <w:rsid w:val="00306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9857">
      <w:bodyDiv w:val="1"/>
      <w:marLeft w:val="0"/>
      <w:marRight w:val="0"/>
      <w:marTop w:val="0"/>
      <w:marBottom w:val="0"/>
      <w:divBdr>
        <w:top w:val="none" w:sz="0" w:space="0" w:color="auto"/>
        <w:left w:val="none" w:sz="0" w:space="0" w:color="auto"/>
        <w:bottom w:val="none" w:sz="0" w:space="0" w:color="auto"/>
        <w:right w:val="none" w:sz="0" w:space="0" w:color="auto"/>
      </w:divBdr>
    </w:div>
    <w:div w:id="828985326">
      <w:bodyDiv w:val="1"/>
      <w:marLeft w:val="0"/>
      <w:marRight w:val="0"/>
      <w:marTop w:val="0"/>
      <w:marBottom w:val="0"/>
      <w:divBdr>
        <w:top w:val="none" w:sz="0" w:space="0" w:color="auto"/>
        <w:left w:val="none" w:sz="0" w:space="0" w:color="auto"/>
        <w:bottom w:val="none" w:sz="0" w:space="0" w:color="auto"/>
        <w:right w:val="none" w:sz="0" w:space="0" w:color="auto"/>
      </w:divBdr>
    </w:div>
    <w:div w:id="1835104724">
      <w:bodyDiv w:val="1"/>
      <w:marLeft w:val="0"/>
      <w:marRight w:val="0"/>
      <w:marTop w:val="0"/>
      <w:marBottom w:val="0"/>
      <w:divBdr>
        <w:top w:val="none" w:sz="0" w:space="0" w:color="auto"/>
        <w:left w:val="none" w:sz="0" w:space="0" w:color="auto"/>
        <w:bottom w:val="none" w:sz="0" w:space="0" w:color="auto"/>
        <w:right w:val="none" w:sz="0" w:space="0" w:color="auto"/>
      </w:divBdr>
    </w:div>
    <w:div w:id="197671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14</cp:revision>
  <dcterms:created xsi:type="dcterms:W3CDTF">2025-01-07T06:03:00Z</dcterms:created>
  <dcterms:modified xsi:type="dcterms:W3CDTF">2025-03-01T06:18:00Z</dcterms:modified>
</cp:coreProperties>
</file>