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D1CC" w14:textId="6DFCE01A" w:rsidR="00CE3FF5" w:rsidRDefault="000D07CA">
      <w:r>
        <w:rPr>
          <w:noProof/>
        </w:rPr>
        <w:drawing>
          <wp:inline distT="0" distB="0" distL="0" distR="0" wp14:anchorId="192E37FA" wp14:editId="6E90EC7E">
            <wp:extent cx="5731510" cy="1188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29C" w14:textId="77777777" w:rsidR="00320DE3" w:rsidRDefault="00320DE3"/>
    <w:p w14:paraId="4EBBCAA1" w14:textId="21934243" w:rsidR="00320DE3" w:rsidRDefault="000D07CA">
      <w:r>
        <w:rPr>
          <w:noProof/>
        </w:rPr>
        <w:drawing>
          <wp:inline distT="0" distB="0" distL="0" distR="0" wp14:anchorId="79A296BA" wp14:editId="2C7E28B1">
            <wp:extent cx="3169920" cy="26504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70" cy="26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5C02" w14:textId="23022CD8" w:rsidR="00320DE3" w:rsidRDefault="00320DE3"/>
    <w:p w14:paraId="18A03534" w14:textId="13AEDBE7" w:rsidR="00320DE3" w:rsidRDefault="000D07CA">
      <w:r>
        <w:rPr>
          <w:noProof/>
        </w:rPr>
        <w:drawing>
          <wp:inline distT="0" distB="0" distL="0" distR="0" wp14:anchorId="3636DB00" wp14:editId="620BBDD7">
            <wp:extent cx="5731510" cy="8915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C5A" w14:textId="0F02B8D4" w:rsidR="00320DE3" w:rsidRDefault="000D07CA">
      <w:r w:rsidRPr="000D07CA">
        <w:drawing>
          <wp:inline distT="0" distB="0" distL="0" distR="0" wp14:anchorId="76795A4E" wp14:editId="1A1656CC">
            <wp:extent cx="5731510" cy="22117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67D" w14:textId="2EFA9957" w:rsidR="00320DE3" w:rsidRDefault="000D07CA">
      <w:r>
        <w:rPr>
          <w:noProof/>
        </w:rPr>
        <w:lastRenderedPageBreak/>
        <w:drawing>
          <wp:inline distT="0" distB="0" distL="0" distR="0" wp14:anchorId="7CAD0B55" wp14:editId="24997A6E">
            <wp:extent cx="3284220" cy="32842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6E1A" w14:textId="193786FB" w:rsidR="000D07CA" w:rsidRDefault="000D07CA">
      <w:pPr>
        <w:rPr>
          <w:rFonts w:hint="eastAsia"/>
        </w:rPr>
      </w:pPr>
      <w:r>
        <w:rPr>
          <w:rFonts w:hint="eastAsia"/>
        </w:rPr>
        <w:t>T</w:t>
      </w:r>
      <w:r>
        <w:t xml:space="preserve">he dataset generally follows the black plane as above. </w:t>
      </w:r>
    </w:p>
    <w:p w14:paraId="205495A2" w14:textId="67FD1C99" w:rsidR="00320DE3" w:rsidRDefault="00320DE3"/>
    <w:p w14:paraId="743F14FC" w14:textId="33150DF8" w:rsidR="00320DE3" w:rsidRDefault="00320DE3"/>
    <w:p w14:paraId="49C5B7D6" w14:textId="412A774A" w:rsidR="00320DE3" w:rsidRDefault="00320DE3"/>
    <w:p w14:paraId="152F36F7" w14:textId="4F5C567B" w:rsidR="00320DE3" w:rsidRDefault="00320DE3"/>
    <w:p w14:paraId="246E81BB" w14:textId="3E739CA1" w:rsidR="00320DE3" w:rsidRDefault="00320DE3"/>
    <w:p w14:paraId="744CA114" w14:textId="3ACC7F3E" w:rsidR="00320DE3" w:rsidRDefault="00320DE3"/>
    <w:p w14:paraId="523A347B" w14:textId="77777777" w:rsidR="00320DE3" w:rsidRDefault="00320DE3"/>
    <w:p w14:paraId="181E4565" w14:textId="400DE25C" w:rsidR="00320DE3" w:rsidRDefault="00320DE3"/>
    <w:p w14:paraId="095C1C96" w14:textId="6FB1BA43" w:rsidR="00320DE3" w:rsidRDefault="00320DE3"/>
    <w:p w14:paraId="6E590172" w14:textId="10438A30" w:rsidR="00320DE3" w:rsidRDefault="00320DE3"/>
    <w:p w14:paraId="6500082B" w14:textId="0A191202" w:rsidR="00320DE3" w:rsidRDefault="00320DE3"/>
    <w:p w14:paraId="7615DD8B" w14:textId="77777777" w:rsidR="00320DE3" w:rsidRDefault="00320DE3"/>
    <w:sectPr w:rsidR="00320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8"/>
    <w:rsid w:val="000D07CA"/>
    <w:rsid w:val="00124668"/>
    <w:rsid w:val="00320DE3"/>
    <w:rsid w:val="009F0E44"/>
    <w:rsid w:val="00C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EBF0"/>
  <w15:chartTrackingRefBased/>
  <w15:docId w15:val="{E9005ABB-5374-4656-8699-B76A051C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2020-09-21T11:54:00Z</dcterms:created>
  <dcterms:modified xsi:type="dcterms:W3CDTF">2020-09-21T12:04:00Z</dcterms:modified>
</cp:coreProperties>
</file>