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rPr>
          <w:rFonts w:ascii="宋体" w:hAnsi="宋体" w:cs="宋体"/>
          <w:sz w:val="20"/>
          <w:szCs w:val="20"/>
        </w:rPr>
      </w:pPr>
    </w:p>
    <w:p>
      <w:pPr>
        <w:pStyle w:val="9"/>
        <w:jc w:val="right"/>
        <w:rPr>
          <w:rFonts w:hint="eastAsia"/>
          <w:b/>
          <w:bCs/>
        </w:rPr>
      </w:pPr>
      <w:r>
        <w:rPr>
          <w:rFonts w:hint="eastAsia" w:ascii="宋体" w:hAnsi="宋体" w:cs="宋体"/>
          <w:sz w:val="20"/>
          <w:szCs w:val="20"/>
        </w:rPr>
        <w:t xml:space="preserve">                                     </w:t>
      </w:r>
      <w:r>
        <w:rPr>
          <w:rFonts w:hint="eastAsia" w:ascii="宋体" w:hAnsi="宋体" w:cs="宋体"/>
          <w:bCs/>
          <w:sz w:val="32"/>
          <w:szCs w:val="32"/>
        </w:rPr>
        <w:t xml:space="preserve">              </w:t>
      </w:r>
      <w:r>
        <w:rPr>
          <w:rFonts w:hint="eastAsia" w:ascii="宋体" w:hAnsi="宋体" w:cs="宋体"/>
          <w:b/>
          <w:bCs/>
          <w:sz w:val="32"/>
          <w:szCs w:val="32"/>
        </w:rPr>
        <w:t xml:space="preserve"> </w:t>
      </w:r>
      <w:r>
        <w:rPr>
          <w:rFonts w:hint="eastAsia"/>
          <w:b/>
          <w:bCs/>
        </w:rPr>
        <w:t>网贷篮子</w:t>
      </w:r>
    </w:p>
    <w:p>
      <w:pPr>
        <w:pStyle w:val="9"/>
        <w:jc w:val="right"/>
        <w:rPr>
          <w:b/>
          <w:bCs/>
        </w:rPr>
      </w:pPr>
      <w:r>
        <w:rPr>
          <w:rFonts w:hint="eastAsia"/>
          <w:b/>
          <w:bCs/>
          <w:lang w:val="en-US" w:eastAsia="zh-CN"/>
        </w:rPr>
        <w:t xml:space="preserve">  </w:t>
      </w:r>
      <w:r>
        <w:rPr>
          <w:rFonts w:hint="eastAsia"/>
          <w:b/>
          <w:bCs/>
        </w:rPr>
        <w:t>软件需求规约</w:t>
      </w:r>
    </w:p>
    <w:p>
      <w:pPr>
        <w:pStyle w:val="9"/>
        <w:rPr>
          <w:rFonts w:hint="eastAsia"/>
        </w:rPr>
        <w:sectPr>
          <w:headerReference r:id="rId5" w:type="first"/>
          <w:footerReference r:id="rId7" w:type="first"/>
          <w:headerReference r:id="rId4" w:type="default"/>
          <w:footerReference r:id="rId6" w:type="default"/>
          <w:pgSz w:w="11906" w:h="16838"/>
          <w:pgMar w:top="1440" w:right="1800" w:bottom="1440" w:left="1800" w:header="851" w:footer="992" w:gutter="0"/>
          <w:pgNumType w:start="1"/>
          <w:cols w:space="720" w:num="1"/>
          <w:titlePg/>
          <w:docGrid w:type="lines" w:linePitch="312" w:charSpace="0"/>
        </w:sectPr>
      </w:pPr>
      <w:r>
        <w:rPr>
          <w:rFonts w:hint="eastAsia"/>
          <w:b/>
          <w:bCs/>
          <w:lang w:val="en-US" w:eastAsia="zh-CN"/>
        </w:rPr>
        <w:t xml:space="preserve">                                         &lt;1.2&gt;</w:t>
      </w:r>
    </w:p>
    <w:p>
      <w:pPr>
        <w:pStyle w:val="9"/>
      </w:pPr>
      <w:r>
        <w:rPr>
          <w:rFonts w:hint="eastAsia"/>
        </w:rPr>
        <w:t>修订历史记录</w:t>
      </w:r>
    </w:p>
    <w:tbl>
      <w:tblPr>
        <w:tblStyle w:val="13"/>
        <w:tblW w:w="950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17"/>
              <w:jc w:val="center"/>
              <w:rPr>
                <w:b/>
              </w:rPr>
            </w:pPr>
            <w:r>
              <w:rPr>
                <w:rFonts w:hint="eastAsia"/>
                <w:b/>
              </w:rPr>
              <w:t>日期</w:t>
            </w:r>
          </w:p>
        </w:tc>
        <w:tc>
          <w:tcPr>
            <w:tcW w:w="1152" w:type="dxa"/>
            <w:vAlign w:val="top"/>
          </w:tcPr>
          <w:p>
            <w:pPr>
              <w:pStyle w:val="17"/>
              <w:jc w:val="center"/>
              <w:rPr>
                <w:b/>
              </w:rPr>
            </w:pPr>
            <w:r>
              <w:rPr>
                <w:rFonts w:hint="eastAsia"/>
                <w:b/>
              </w:rPr>
              <w:t>版本</w:t>
            </w:r>
          </w:p>
        </w:tc>
        <w:tc>
          <w:tcPr>
            <w:tcW w:w="3744" w:type="dxa"/>
            <w:vAlign w:val="top"/>
          </w:tcPr>
          <w:p>
            <w:pPr>
              <w:pStyle w:val="17"/>
              <w:jc w:val="center"/>
              <w:rPr>
                <w:b/>
              </w:rPr>
            </w:pPr>
            <w:r>
              <w:rPr>
                <w:rFonts w:hint="eastAsia"/>
                <w:b/>
              </w:rPr>
              <w:t>说明</w:t>
            </w:r>
          </w:p>
        </w:tc>
        <w:tc>
          <w:tcPr>
            <w:tcW w:w="2304" w:type="dxa"/>
            <w:vAlign w:val="top"/>
          </w:tcPr>
          <w:p>
            <w:pPr>
              <w:pStyle w:val="17"/>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17"/>
              <w:rPr>
                <w:rFonts w:hint="eastAsia" w:ascii="宋体" w:hAnsi="宋体" w:eastAsia="宋体" w:cs="宋体"/>
                <w:sz w:val="20"/>
                <w:szCs w:val="20"/>
              </w:rPr>
            </w:pPr>
            <w:r>
              <w:rPr>
                <w:rFonts w:hint="eastAsia" w:ascii="宋体" w:hAnsi="宋体" w:eastAsia="宋体" w:cs="宋体"/>
                <w:sz w:val="20"/>
                <w:szCs w:val="20"/>
              </w:rPr>
              <w:t>11/11/2014</w:t>
            </w:r>
          </w:p>
        </w:tc>
        <w:tc>
          <w:tcPr>
            <w:tcW w:w="1152" w:type="dxa"/>
            <w:vAlign w:val="top"/>
          </w:tcPr>
          <w:p>
            <w:pPr>
              <w:pStyle w:val="17"/>
              <w:rPr>
                <w:rFonts w:hint="eastAsia" w:ascii="宋体" w:hAnsi="宋体" w:eastAsia="宋体" w:cs="宋体"/>
                <w:sz w:val="20"/>
                <w:szCs w:val="20"/>
              </w:rPr>
            </w:pPr>
            <w:r>
              <w:rPr>
                <w:rFonts w:hint="eastAsia" w:ascii="宋体" w:hAnsi="宋体" w:eastAsia="宋体" w:cs="宋体"/>
                <w:sz w:val="20"/>
                <w:szCs w:val="20"/>
              </w:rPr>
              <w:t>1.0</w:t>
            </w:r>
          </w:p>
        </w:tc>
        <w:tc>
          <w:tcPr>
            <w:tcW w:w="3744" w:type="dxa"/>
            <w:vAlign w:val="top"/>
          </w:tcPr>
          <w:p>
            <w:pPr>
              <w:pStyle w:val="17"/>
              <w:rPr>
                <w:rFonts w:hint="eastAsia" w:ascii="宋体" w:hAnsi="宋体" w:eastAsia="宋体" w:cs="宋体"/>
                <w:sz w:val="20"/>
                <w:szCs w:val="20"/>
              </w:rPr>
            </w:pPr>
            <w:r>
              <w:rPr>
                <w:rFonts w:hint="eastAsia" w:ascii="宋体" w:hAnsi="宋体" w:eastAsia="宋体" w:cs="宋体"/>
                <w:sz w:val="20"/>
                <w:szCs w:val="20"/>
              </w:rPr>
              <w:t xml:space="preserve">      初始版本</w:t>
            </w:r>
          </w:p>
        </w:tc>
        <w:tc>
          <w:tcPr>
            <w:tcW w:w="2304" w:type="dxa"/>
            <w:vAlign w:val="top"/>
          </w:tcPr>
          <w:p>
            <w:pPr>
              <w:pStyle w:val="17"/>
              <w:rPr>
                <w:rFonts w:hint="eastAsia" w:ascii="宋体" w:hAnsi="宋体" w:eastAsia="宋体" w:cs="宋体"/>
                <w:sz w:val="20"/>
                <w:szCs w:val="20"/>
              </w:rPr>
            </w:pPr>
            <w:r>
              <w:rPr>
                <w:rFonts w:hint="eastAsia" w:ascii="宋体" w:hAnsi="宋体" w:cs="宋体"/>
                <w:sz w:val="20"/>
                <w:szCs w:val="20"/>
                <w:lang w:val="en-US" w:eastAsia="zh-CN"/>
              </w:rPr>
              <w:t xml:space="preserve">       </w:t>
            </w:r>
            <w:r>
              <w:rPr>
                <w:rFonts w:hint="eastAsia" w:ascii="宋体" w:hAnsi="宋体" w:eastAsia="宋体" w:cs="宋体"/>
                <w:sz w:val="20"/>
                <w:szCs w:val="20"/>
              </w:rPr>
              <w:t>陈雷辉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17"/>
              <w:rPr>
                <w:rFonts w:hint="eastAsia" w:ascii="宋体" w:hAnsi="宋体" w:eastAsia="宋体" w:cs="宋体"/>
                <w:sz w:val="20"/>
                <w:szCs w:val="20"/>
              </w:rPr>
            </w:pPr>
            <w:r>
              <w:rPr>
                <w:rFonts w:hint="eastAsia" w:ascii="宋体" w:hAnsi="宋体" w:eastAsia="宋体" w:cs="宋体"/>
                <w:sz w:val="20"/>
                <w:szCs w:val="20"/>
              </w:rPr>
              <w:t>1</w:t>
            </w:r>
            <w:r>
              <w:rPr>
                <w:rFonts w:hint="eastAsia" w:ascii="宋体" w:hAnsi="宋体" w:eastAsia="宋体" w:cs="宋体"/>
                <w:sz w:val="20"/>
                <w:szCs w:val="20"/>
                <w:lang w:val="en-US" w:eastAsia="zh-CN"/>
              </w:rPr>
              <w:t>0</w:t>
            </w:r>
            <w:r>
              <w:rPr>
                <w:rFonts w:hint="eastAsia" w:ascii="宋体" w:hAnsi="宋体" w:eastAsia="宋体" w:cs="宋体"/>
                <w:sz w:val="20"/>
                <w:szCs w:val="20"/>
              </w:rPr>
              <w:t>/1</w:t>
            </w:r>
            <w:r>
              <w:rPr>
                <w:rFonts w:hint="eastAsia" w:ascii="宋体" w:hAnsi="宋体" w:eastAsia="宋体" w:cs="宋体"/>
                <w:sz w:val="20"/>
                <w:szCs w:val="20"/>
                <w:lang w:val="en-US" w:eastAsia="zh-CN"/>
              </w:rPr>
              <w:t>2</w:t>
            </w:r>
            <w:r>
              <w:rPr>
                <w:rFonts w:hint="eastAsia" w:ascii="宋体" w:hAnsi="宋体" w:eastAsia="宋体" w:cs="宋体"/>
                <w:sz w:val="20"/>
                <w:szCs w:val="20"/>
              </w:rPr>
              <w:t>/2014</w:t>
            </w:r>
          </w:p>
        </w:tc>
        <w:tc>
          <w:tcPr>
            <w:tcW w:w="1152" w:type="dxa"/>
            <w:vAlign w:val="top"/>
          </w:tcPr>
          <w:p>
            <w:pPr>
              <w:pStyle w:val="17"/>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1.1</w:t>
            </w:r>
          </w:p>
        </w:tc>
        <w:tc>
          <w:tcPr>
            <w:tcW w:w="3744" w:type="dxa"/>
            <w:vAlign w:val="top"/>
          </w:tcPr>
          <w:p>
            <w:pPr>
              <w:pStyle w:val="17"/>
              <w:rPr>
                <w:rFonts w:hint="eastAsia" w:ascii="宋体" w:hAnsi="宋体" w:eastAsia="宋体" w:cs="宋体"/>
                <w:sz w:val="20"/>
                <w:szCs w:val="20"/>
                <w:lang w:eastAsia="zh-CN"/>
              </w:rPr>
            </w:pPr>
            <w:r>
              <w:rPr>
                <w:rFonts w:hint="eastAsia" w:ascii="宋体" w:hAnsi="宋体" w:cs="宋体"/>
                <w:sz w:val="20"/>
                <w:szCs w:val="20"/>
                <w:lang w:eastAsia="zh-CN"/>
              </w:rPr>
              <w:t>对性能的规定和</w:t>
            </w:r>
            <w:r>
              <w:rPr>
                <w:rFonts w:hint="eastAsia" w:ascii="宋体" w:hAnsi="宋体" w:eastAsia="宋体" w:cs="宋体"/>
                <w:sz w:val="20"/>
                <w:szCs w:val="20"/>
                <w:lang w:eastAsia="zh-CN"/>
              </w:rPr>
              <w:t>数据管理</w:t>
            </w:r>
            <w:r>
              <w:rPr>
                <w:rFonts w:hint="eastAsia" w:ascii="宋体" w:hAnsi="宋体" w:cs="宋体"/>
                <w:sz w:val="20"/>
                <w:szCs w:val="20"/>
                <w:lang w:eastAsia="zh-CN"/>
              </w:rPr>
              <w:t>能力</w:t>
            </w:r>
            <w:r>
              <w:rPr>
                <w:rFonts w:hint="eastAsia" w:ascii="宋体" w:hAnsi="宋体" w:eastAsia="宋体" w:cs="宋体"/>
                <w:sz w:val="20"/>
                <w:szCs w:val="20"/>
                <w:lang w:eastAsia="zh-CN"/>
              </w:rPr>
              <w:t>要求做了修改，修改文档细节</w:t>
            </w:r>
          </w:p>
        </w:tc>
        <w:tc>
          <w:tcPr>
            <w:tcW w:w="2304" w:type="dxa"/>
            <w:vAlign w:val="top"/>
          </w:tcPr>
          <w:p>
            <w:pPr>
              <w:pStyle w:val="17"/>
              <w:rPr>
                <w:rFonts w:hint="eastAsia" w:ascii="宋体" w:hAnsi="宋体" w:eastAsia="宋体" w:cs="宋体"/>
                <w:sz w:val="20"/>
                <w:szCs w:val="20"/>
                <w:lang w:eastAsia="zh-CN"/>
              </w:rPr>
            </w:pPr>
            <w:r>
              <w:rPr>
                <w:rFonts w:hint="eastAsia" w:ascii="宋体" w:hAnsi="宋体" w:cs="宋体"/>
                <w:sz w:val="20"/>
                <w:szCs w:val="20"/>
                <w:lang w:val="en-US" w:eastAsia="zh-CN"/>
              </w:rPr>
              <w:t xml:space="preserve">       </w:t>
            </w:r>
            <w:r>
              <w:rPr>
                <w:rFonts w:hint="eastAsia" w:ascii="宋体" w:hAnsi="宋体" w:eastAsia="宋体" w:cs="宋体"/>
                <w:sz w:val="20"/>
                <w:szCs w:val="20"/>
                <w:lang w:eastAsia="zh-CN"/>
              </w:rPr>
              <w:t>陈雷辉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17"/>
              <w:rPr>
                <w:rFonts w:hint="eastAsia" w:eastAsia="宋体"/>
                <w:lang w:val="en-US" w:eastAsia="zh-CN"/>
              </w:rPr>
            </w:pPr>
            <w:r>
              <w:rPr>
                <w:rFonts w:hint="eastAsia" w:ascii="宋体" w:hAnsi="宋体" w:eastAsia="宋体" w:cs="宋体"/>
                <w:sz w:val="20"/>
                <w:szCs w:val="20"/>
              </w:rPr>
              <w:t>1</w:t>
            </w:r>
            <w:r>
              <w:rPr>
                <w:rFonts w:hint="eastAsia" w:ascii="宋体" w:hAnsi="宋体" w:cs="宋体"/>
                <w:sz w:val="20"/>
                <w:szCs w:val="20"/>
                <w:lang w:val="en-US" w:eastAsia="zh-CN"/>
              </w:rPr>
              <w:t>8</w:t>
            </w:r>
            <w:r>
              <w:rPr>
                <w:rFonts w:hint="eastAsia" w:ascii="宋体" w:hAnsi="宋体" w:eastAsia="宋体" w:cs="宋体"/>
                <w:sz w:val="20"/>
                <w:szCs w:val="20"/>
              </w:rPr>
              <w:t>/1</w:t>
            </w:r>
            <w:r>
              <w:rPr>
                <w:rFonts w:hint="eastAsia" w:ascii="宋体" w:hAnsi="宋体" w:eastAsia="宋体" w:cs="宋体"/>
                <w:sz w:val="20"/>
                <w:szCs w:val="20"/>
                <w:lang w:val="en-US" w:eastAsia="zh-CN"/>
              </w:rPr>
              <w:t>2</w:t>
            </w:r>
            <w:r>
              <w:rPr>
                <w:rFonts w:hint="eastAsia" w:ascii="宋体" w:hAnsi="宋体" w:eastAsia="宋体" w:cs="宋体"/>
                <w:sz w:val="20"/>
                <w:szCs w:val="20"/>
              </w:rPr>
              <w:t>/2014</w:t>
            </w:r>
          </w:p>
        </w:tc>
        <w:tc>
          <w:tcPr>
            <w:tcW w:w="1152" w:type="dxa"/>
            <w:vAlign w:val="top"/>
          </w:tcPr>
          <w:p>
            <w:pPr>
              <w:pStyle w:val="17"/>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1.2</w:t>
            </w:r>
          </w:p>
        </w:tc>
        <w:tc>
          <w:tcPr>
            <w:tcW w:w="3744" w:type="dxa"/>
            <w:vAlign w:val="top"/>
          </w:tcPr>
          <w:p>
            <w:pPr>
              <w:pStyle w:val="17"/>
              <w:rPr>
                <w:rFonts w:hint="eastAsia" w:ascii="宋体" w:hAnsi="宋体" w:eastAsia="宋体" w:cs="宋体"/>
                <w:sz w:val="20"/>
                <w:szCs w:val="20"/>
                <w:lang w:eastAsia="zh-CN"/>
              </w:rPr>
            </w:pPr>
            <w:r>
              <w:rPr>
                <w:rFonts w:hint="eastAsia" w:ascii="宋体" w:hAnsi="宋体" w:eastAsia="宋体" w:cs="宋体"/>
                <w:sz w:val="20"/>
                <w:szCs w:val="20"/>
                <w:lang w:eastAsia="zh-CN"/>
              </w:rPr>
              <w:t>对功能的需求规定中，对各模块功能做了</w:t>
            </w:r>
            <w:r>
              <w:rPr>
                <w:rFonts w:hint="eastAsia" w:ascii="宋体" w:hAnsi="宋体" w:cs="宋体"/>
                <w:sz w:val="20"/>
                <w:szCs w:val="20"/>
                <w:lang w:eastAsia="zh-CN"/>
              </w:rPr>
              <w:t>细化</w:t>
            </w:r>
            <w:r>
              <w:rPr>
                <w:rFonts w:hint="eastAsia" w:ascii="宋体" w:hAnsi="宋体" w:eastAsia="宋体" w:cs="宋体"/>
                <w:sz w:val="20"/>
                <w:szCs w:val="20"/>
                <w:lang w:eastAsia="zh-CN"/>
              </w:rPr>
              <w:t>修改</w:t>
            </w:r>
          </w:p>
        </w:tc>
        <w:tc>
          <w:tcPr>
            <w:tcW w:w="2304" w:type="dxa"/>
            <w:vAlign w:val="top"/>
          </w:tcPr>
          <w:p>
            <w:pPr>
              <w:pStyle w:val="17"/>
              <w:rPr>
                <w:rFonts w:hint="eastAsia" w:eastAsia="宋体"/>
                <w:lang w:eastAsia="zh-CN"/>
              </w:rPr>
            </w:pPr>
            <w:r>
              <w:rPr>
                <w:rFonts w:hint="eastAsia"/>
                <w:lang w:val="en-US" w:eastAsia="zh-CN"/>
              </w:rPr>
              <w:t xml:space="preserve">       </w:t>
            </w:r>
            <w:r>
              <w:rPr>
                <w:rFonts w:hint="eastAsia"/>
                <w:sz w:val="20"/>
                <w:szCs w:val="20"/>
                <w:lang w:eastAsia="zh-CN"/>
              </w:rPr>
              <w:t>陈雷辉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17"/>
            </w:pPr>
          </w:p>
        </w:tc>
        <w:tc>
          <w:tcPr>
            <w:tcW w:w="1152" w:type="dxa"/>
            <w:vAlign w:val="top"/>
          </w:tcPr>
          <w:p>
            <w:pPr>
              <w:pStyle w:val="17"/>
            </w:pPr>
          </w:p>
        </w:tc>
        <w:tc>
          <w:tcPr>
            <w:tcW w:w="3744" w:type="dxa"/>
            <w:vAlign w:val="top"/>
          </w:tcPr>
          <w:p>
            <w:pPr>
              <w:pStyle w:val="17"/>
            </w:pPr>
          </w:p>
        </w:tc>
        <w:tc>
          <w:tcPr>
            <w:tcW w:w="2304" w:type="dxa"/>
            <w:vAlign w:val="top"/>
          </w:tcPr>
          <w:p>
            <w:pPr>
              <w:pStyle w:val="17"/>
            </w:pPr>
          </w:p>
        </w:tc>
      </w:tr>
    </w:tbl>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spacing w:line="360" w:lineRule="auto"/>
        <w:jc w:val="both"/>
        <w:rPr>
          <w:rFonts w:hint="eastAsia" w:ascii="宋体" w:hAnsi="宋体" w:cs="宋体"/>
          <w:sz w:val="20"/>
          <w:szCs w:val="20"/>
        </w:rPr>
        <w:sectPr>
          <w:footerReference r:id="rId9" w:type="first"/>
          <w:footerReference r:id="rId8" w:type="default"/>
          <w:pgSz w:w="11906" w:h="16838"/>
          <w:pgMar w:top="1440" w:right="1800" w:bottom="1440" w:left="1800" w:header="851" w:footer="992" w:gutter="0"/>
          <w:pgNumType w:start="1"/>
          <w:cols w:space="720" w:num="1"/>
          <w:docGrid w:type="lines" w:linePitch="312" w:charSpace="0"/>
        </w:sectPr>
      </w:pPr>
    </w:p>
    <w:p>
      <w:pPr>
        <w:spacing w:line="360" w:lineRule="auto"/>
        <w:jc w:val="center"/>
        <w:rPr>
          <w:rFonts w:ascii="宋体" w:hAnsi="宋体" w:cs="宋体"/>
          <w:sz w:val="20"/>
          <w:szCs w:val="20"/>
        </w:rPr>
      </w:pPr>
      <w:r>
        <w:rPr>
          <w:rFonts w:hint="eastAsia" w:ascii="宋体" w:hAnsi="宋体" w:cs="宋体"/>
          <w:sz w:val="20"/>
          <w:szCs w:val="20"/>
        </w:rPr>
        <w:t>目录</w:t>
      </w:r>
    </w:p>
    <w:p>
      <w:pPr>
        <w:pStyle w:val="16"/>
        <w:numPr>
          <w:ilvl w:val="0"/>
          <w:numId w:val="1"/>
        </w:numPr>
        <w:spacing w:line="360" w:lineRule="auto"/>
        <w:ind w:firstLineChars="0"/>
        <w:rPr>
          <w:rFonts w:ascii="宋体" w:hAnsi="宋体" w:cs="宋体"/>
          <w:sz w:val="20"/>
          <w:szCs w:val="20"/>
        </w:rPr>
      </w:pPr>
      <w:r>
        <w:rPr>
          <w:rFonts w:hint="eastAsia" w:ascii="宋体" w:hAnsi="宋体" w:cs="宋体"/>
          <w:sz w:val="20"/>
          <w:szCs w:val="20"/>
        </w:rPr>
        <w:t>导言</w:t>
      </w:r>
    </w:p>
    <w:p>
      <w:pPr>
        <w:spacing w:line="360" w:lineRule="auto"/>
        <w:ind w:firstLine="300" w:firstLineChars="150"/>
        <w:rPr>
          <w:rFonts w:ascii="宋体" w:hAnsi="宋体" w:cs="宋体"/>
          <w:sz w:val="20"/>
          <w:szCs w:val="20"/>
        </w:rPr>
      </w:pPr>
      <w:r>
        <w:rPr>
          <w:rFonts w:hint="eastAsia" w:ascii="宋体" w:hAnsi="宋体" w:cs="宋体"/>
          <w:sz w:val="20"/>
          <w:szCs w:val="20"/>
        </w:rPr>
        <w:t>1.1编写的目的……………………………………………………………………………………1</w:t>
      </w:r>
    </w:p>
    <w:p>
      <w:pPr>
        <w:spacing w:line="360" w:lineRule="auto"/>
        <w:ind w:firstLine="300" w:firstLineChars="150"/>
        <w:rPr>
          <w:rFonts w:ascii="宋体" w:hAnsi="宋体" w:cs="宋体"/>
          <w:sz w:val="20"/>
          <w:szCs w:val="20"/>
        </w:rPr>
      </w:pPr>
      <w:r>
        <w:rPr>
          <w:rFonts w:hint="eastAsia" w:ascii="宋体" w:hAnsi="宋体" w:cs="宋体"/>
          <w:sz w:val="20"/>
          <w:szCs w:val="20"/>
        </w:rPr>
        <w:t>1.2项目背景………………………………………………………………………………………1</w:t>
      </w:r>
    </w:p>
    <w:p>
      <w:pPr>
        <w:spacing w:line="360" w:lineRule="auto"/>
        <w:ind w:firstLine="300" w:firstLineChars="150"/>
        <w:rPr>
          <w:rFonts w:ascii="宋体" w:hAnsi="宋体" w:cs="宋体"/>
          <w:sz w:val="20"/>
          <w:szCs w:val="20"/>
        </w:rPr>
      </w:pPr>
      <w:r>
        <w:rPr>
          <w:rFonts w:hint="eastAsia" w:ascii="宋体" w:hAnsi="宋体" w:cs="宋体"/>
          <w:sz w:val="20"/>
          <w:szCs w:val="20"/>
        </w:rPr>
        <w:t>1.3定义……………………………………………………………………………………………1</w:t>
      </w:r>
    </w:p>
    <w:p>
      <w:pPr>
        <w:spacing w:line="360" w:lineRule="auto"/>
        <w:ind w:firstLine="300" w:firstLineChars="150"/>
        <w:rPr>
          <w:rFonts w:ascii="宋体" w:hAnsi="宋体" w:cs="宋体"/>
          <w:sz w:val="20"/>
          <w:szCs w:val="20"/>
        </w:rPr>
      </w:pPr>
      <w:r>
        <w:rPr>
          <w:rFonts w:hint="eastAsia" w:ascii="宋体" w:hAnsi="宋体" w:cs="宋体"/>
          <w:sz w:val="20"/>
          <w:szCs w:val="20"/>
        </w:rPr>
        <w:t>1.4参考资料………………………………………………………………………………………1</w:t>
      </w:r>
    </w:p>
    <w:p>
      <w:pPr>
        <w:spacing w:line="360" w:lineRule="auto"/>
        <w:rPr>
          <w:rFonts w:ascii="宋体" w:hAnsi="宋体" w:cs="宋体"/>
          <w:sz w:val="20"/>
          <w:szCs w:val="20"/>
        </w:rPr>
      </w:pPr>
      <w:r>
        <w:rPr>
          <w:rFonts w:hint="eastAsia" w:ascii="宋体" w:hAnsi="宋体" w:cs="宋体"/>
          <w:sz w:val="20"/>
          <w:szCs w:val="20"/>
        </w:rPr>
        <w:t>2．任务概述</w:t>
      </w:r>
    </w:p>
    <w:p>
      <w:pPr>
        <w:spacing w:line="360" w:lineRule="auto"/>
        <w:ind w:firstLine="300" w:firstLineChars="150"/>
        <w:rPr>
          <w:rFonts w:ascii="宋体" w:hAnsi="宋体" w:cs="宋体"/>
          <w:sz w:val="20"/>
          <w:szCs w:val="20"/>
        </w:rPr>
      </w:pPr>
      <w:r>
        <w:rPr>
          <w:rFonts w:hint="eastAsia" w:ascii="宋体" w:hAnsi="宋体" w:cs="宋体"/>
          <w:sz w:val="20"/>
          <w:szCs w:val="20"/>
        </w:rPr>
        <w:t>2.1目标……………………………………………………………………………………………2</w:t>
      </w:r>
    </w:p>
    <w:p>
      <w:pPr>
        <w:spacing w:line="360" w:lineRule="auto"/>
        <w:ind w:firstLine="300" w:firstLineChars="150"/>
        <w:rPr>
          <w:rFonts w:ascii="宋体" w:hAnsi="宋体" w:cs="宋体"/>
          <w:sz w:val="20"/>
          <w:szCs w:val="20"/>
        </w:rPr>
      </w:pPr>
      <w:r>
        <w:rPr>
          <w:rFonts w:hint="eastAsia" w:ascii="宋体" w:hAnsi="宋体" w:cs="宋体"/>
          <w:sz w:val="20"/>
          <w:szCs w:val="20"/>
        </w:rPr>
        <w:t>2.2用户的特点……………………………………………………………………………………2</w:t>
      </w:r>
    </w:p>
    <w:p>
      <w:pPr>
        <w:spacing w:line="360" w:lineRule="auto"/>
        <w:ind w:firstLine="300" w:firstLineChars="150"/>
        <w:rPr>
          <w:rFonts w:ascii="宋体" w:hAnsi="宋体" w:cs="宋体"/>
          <w:sz w:val="20"/>
          <w:szCs w:val="20"/>
        </w:rPr>
      </w:pPr>
      <w:r>
        <w:rPr>
          <w:rFonts w:hint="eastAsia" w:ascii="宋体" w:hAnsi="宋体" w:cs="宋体"/>
          <w:sz w:val="20"/>
          <w:szCs w:val="20"/>
        </w:rPr>
        <w:t>2.3假定和约束……………………………………………………………………………………2</w:t>
      </w:r>
    </w:p>
    <w:p>
      <w:pPr>
        <w:spacing w:line="360" w:lineRule="auto"/>
        <w:ind w:firstLine="300" w:firstLineChars="150"/>
        <w:rPr>
          <w:rFonts w:ascii="宋体" w:hAnsi="宋体" w:cs="宋体"/>
          <w:sz w:val="20"/>
          <w:szCs w:val="20"/>
        </w:rPr>
      </w:pPr>
      <w:r>
        <w:rPr>
          <w:rFonts w:hint="eastAsia" w:ascii="宋体" w:hAnsi="宋体" w:cs="宋体"/>
          <w:sz w:val="20"/>
          <w:szCs w:val="20"/>
        </w:rPr>
        <w:t>2.4系统层次………………………………………………………………………………………2</w:t>
      </w:r>
    </w:p>
    <w:p>
      <w:pPr>
        <w:spacing w:line="360" w:lineRule="auto"/>
        <w:ind w:firstLine="300" w:firstLineChars="150"/>
        <w:rPr>
          <w:rFonts w:ascii="宋体" w:hAnsi="宋体" w:cs="宋体"/>
          <w:sz w:val="20"/>
          <w:szCs w:val="20"/>
        </w:rPr>
      </w:pPr>
      <w:r>
        <w:rPr>
          <w:rFonts w:hint="eastAsia" w:ascii="宋体" w:hAnsi="宋体" w:cs="宋体"/>
          <w:sz w:val="20"/>
          <w:szCs w:val="20"/>
        </w:rPr>
        <w:t>2.</w:t>
      </w:r>
      <w:r>
        <w:rPr>
          <w:rFonts w:hint="eastAsia" w:ascii="宋体" w:hAnsi="宋体" w:cs="宋体"/>
          <w:sz w:val="20"/>
          <w:szCs w:val="20"/>
          <w:lang w:val="en-US" w:eastAsia="zh-CN"/>
        </w:rPr>
        <w:t>5</w:t>
      </w:r>
      <w:r>
        <w:rPr>
          <w:rFonts w:hint="eastAsia" w:ascii="宋体" w:hAnsi="宋体" w:cs="宋体"/>
          <w:sz w:val="20"/>
          <w:szCs w:val="20"/>
        </w:rPr>
        <w:t>开发环境………………………………………………………………………………………4</w:t>
      </w:r>
    </w:p>
    <w:p>
      <w:pPr>
        <w:spacing w:line="360" w:lineRule="auto"/>
        <w:ind w:firstLine="300" w:firstLineChars="150"/>
        <w:rPr>
          <w:rFonts w:ascii="宋体" w:hAnsi="宋体" w:cs="宋体"/>
          <w:sz w:val="20"/>
          <w:szCs w:val="20"/>
        </w:rPr>
      </w:pPr>
      <w:r>
        <w:rPr>
          <w:rFonts w:hint="eastAsia" w:ascii="宋体" w:hAnsi="宋体" w:cs="宋体"/>
          <w:sz w:val="20"/>
          <w:szCs w:val="20"/>
        </w:rPr>
        <w:t>2.</w:t>
      </w:r>
      <w:r>
        <w:rPr>
          <w:rFonts w:hint="eastAsia" w:ascii="宋体" w:hAnsi="宋体" w:cs="宋体"/>
          <w:sz w:val="20"/>
          <w:szCs w:val="20"/>
          <w:lang w:val="en-US" w:eastAsia="zh-CN"/>
        </w:rPr>
        <w:t>6</w:t>
      </w:r>
      <w:r>
        <w:rPr>
          <w:rFonts w:hint="eastAsia" w:ascii="宋体" w:hAnsi="宋体" w:cs="宋体"/>
          <w:sz w:val="20"/>
          <w:szCs w:val="20"/>
        </w:rPr>
        <w:t>条件与限制……………………………………………………………………………………5</w:t>
      </w:r>
    </w:p>
    <w:p>
      <w:pPr>
        <w:spacing w:line="360" w:lineRule="auto"/>
        <w:rPr>
          <w:rFonts w:ascii="宋体" w:hAnsi="宋体" w:cs="宋体"/>
          <w:sz w:val="20"/>
          <w:szCs w:val="20"/>
        </w:rPr>
      </w:pPr>
      <w:r>
        <w:rPr>
          <w:rFonts w:hint="eastAsia" w:ascii="宋体" w:hAnsi="宋体" w:cs="宋体"/>
          <w:sz w:val="20"/>
          <w:szCs w:val="20"/>
        </w:rPr>
        <w:t>3.需求规定</w:t>
      </w:r>
    </w:p>
    <w:p>
      <w:pPr>
        <w:spacing w:line="360" w:lineRule="auto"/>
        <w:ind w:firstLine="300" w:firstLineChars="150"/>
        <w:rPr>
          <w:rFonts w:ascii="宋体" w:hAnsi="宋体" w:cs="宋体"/>
          <w:sz w:val="20"/>
          <w:szCs w:val="20"/>
        </w:rPr>
      </w:pPr>
      <w:r>
        <w:rPr>
          <w:rFonts w:hint="eastAsia" w:ascii="宋体" w:hAnsi="宋体" w:cs="宋体"/>
          <w:sz w:val="20"/>
          <w:szCs w:val="20"/>
        </w:rPr>
        <w:t>3.1对功能的规定…………………………………………………………………………………5</w:t>
      </w:r>
    </w:p>
    <w:p>
      <w:pPr>
        <w:spacing w:line="360" w:lineRule="auto"/>
        <w:ind w:firstLine="300" w:firstLineChars="150"/>
        <w:rPr>
          <w:rFonts w:ascii="宋体" w:hAnsi="宋体" w:cs="宋体"/>
          <w:sz w:val="20"/>
          <w:szCs w:val="20"/>
        </w:rPr>
      </w:pPr>
      <w:r>
        <w:rPr>
          <w:rFonts w:hint="eastAsia" w:ascii="宋体" w:hAnsi="宋体" w:cs="宋体"/>
          <w:sz w:val="20"/>
          <w:szCs w:val="20"/>
        </w:rPr>
        <w:t>3.2对性能的规定…………………………………………………………………………………</w:t>
      </w:r>
      <w:r>
        <w:rPr>
          <w:rFonts w:hint="eastAsia" w:ascii="宋体" w:hAnsi="宋体" w:cs="宋体"/>
          <w:sz w:val="20"/>
          <w:szCs w:val="20"/>
          <w:lang w:val="en-US" w:eastAsia="zh-CN"/>
        </w:rPr>
        <w:t>6</w:t>
      </w:r>
    </w:p>
    <w:p>
      <w:pPr>
        <w:spacing w:line="360" w:lineRule="auto"/>
        <w:ind w:firstLine="300" w:firstLineChars="150"/>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3.</w:t>
      </w:r>
      <w:r>
        <w:rPr>
          <w:rFonts w:hint="eastAsia" w:ascii="宋体" w:hAnsi="宋体" w:cs="宋体"/>
          <w:sz w:val="20"/>
          <w:szCs w:val="20"/>
          <w:lang w:val="en-US" w:eastAsia="zh-CN"/>
        </w:rPr>
        <w:t>2.1界面需求</w:t>
      </w:r>
      <w:r>
        <w:rPr>
          <w:rFonts w:hint="eastAsia" w:ascii="宋体" w:hAnsi="宋体" w:cs="宋体"/>
          <w:sz w:val="20"/>
          <w:szCs w:val="20"/>
        </w:rPr>
        <w:t>………………………………………………………………………………</w:t>
      </w:r>
      <w:r>
        <w:rPr>
          <w:rFonts w:hint="eastAsia" w:ascii="宋体" w:hAnsi="宋体" w:cs="宋体"/>
          <w:sz w:val="20"/>
          <w:szCs w:val="20"/>
          <w:lang w:val="en-US" w:eastAsia="zh-CN"/>
        </w:rPr>
        <w:t>6</w:t>
      </w:r>
    </w:p>
    <w:p>
      <w:pPr>
        <w:spacing w:line="360" w:lineRule="auto"/>
        <w:ind w:firstLine="300" w:firstLineChars="150"/>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3.</w:t>
      </w:r>
      <w:r>
        <w:rPr>
          <w:rFonts w:hint="eastAsia" w:ascii="宋体" w:hAnsi="宋体" w:cs="宋体"/>
          <w:sz w:val="20"/>
          <w:szCs w:val="20"/>
          <w:lang w:val="en-US" w:eastAsia="zh-CN"/>
        </w:rPr>
        <w:t>2.2响应时间需求……</w:t>
      </w:r>
      <w:r>
        <w:rPr>
          <w:rFonts w:hint="eastAsia" w:ascii="宋体" w:hAnsi="宋体" w:cs="宋体"/>
          <w:sz w:val="20"/>
          <w:szCs w:val="20"/>
        </w:rPr>
        <w:t>……………………………………………………………………7</w:t>
      </w:r>
    </w:p>
    <w:p>
      <w:pPr>
        <w:spacing w:line="360" w:lineRule="auto"/>
        <w:ind w:firstLine="300" w:firstLineChars="150"/>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3.</w:t>
      </w:r>
      <w:r>
        <w:rPr>
          <w:rFonts w:hint="eastAsia" w:ascii="宋体" w:hAnsi="宋体" w:cs="宋体"/>
          <w:sz w:val="20"/>
          <w:szCs w:val="20"/>
          <w:lang w:val="en-US" w:eastAsia="zh-CN"/>
        </w:rPr>
        <w:t>2.3可靠性需求…</w:t>
      </w:r>
      <w:r>
        <w:rPr>
          <w:rFonts w:hint="eastAsia" w:ascii="宋体" w:hAnsi="宋体" w:cs="宋体"/>
          <w:sz w:val="20"/>
          <w:szCs w:val="20"/>
        </w:rPr>
        <w:t>…………………………………………………………………………7</w:t>
      </w:r>
    </w:p>
    <w:p>
      <w:pPr>
        <w:spacing w:line="360" w:lineRule="auto"/>
        <w:ind w:firstLine="300" w:firstLineChars="150"/>
        <w:rPr>
          <w:rFonts w:hint="eastAsia"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3.</w:t>
      </w:r>
      <w:r>
        <w:rPr>
          <w:rFonts w:hint="eastAsia" w:ascii="宋体" w:hAnsi="宋体" w:cs="宋体"/>
          <w:sz w:val="20"/>
          <w:szCs w:val="20"/>
          <w:lang w:val="en-US" w:eastAsia="zh-CN"/>
        </w:rPr>
        <w:t>2.4可扩展性需求</w:t>
      </w:r>
      <w:r>
        <w:rPr>
          <w:rFonts w:hint="eastAsia" w:ascii="宋体" w:hAnsi="宋体" w:cs="宋体"/>
          <w:sz w:val="20"/>
          <w:szCs w:val="20"/>
        </w:rPr>
        <w:t>…………………………………………………………………………7</w:t>
      </w:r>
    </w:p>
    <w:p>
      <w:pPr>
        <w:spacing w:line="360" w:lineRule="auto"/>
        <w:ind w:firstLine="300" w:firstLineChars="150"/>
        <w:rPr>
          <w:rFonts w:hint="eastAsia" w:ascii="宋体" w:hAnsi="宋体" w:cs="宋体"/>
          <w:sz w:val="20"/>
          <w:szCs w:val="20"/>
          <w:lang w:val="en-US" w:eastAsia="zh-CN"/>
        </w:rPr>
      </w:pPr>
      <w:r>
        <w:rPr>
          <w:rFonts w:hint="eastAsia" w:ascii="宋体" w:hAnsi="宋体" w:cs="宋体"/>
          <w:sz w:val="20"/>
          <w:szCs w:val="20"/>
        </w:rPr>
        <w:t>3.</w:t>
      </w:r>
      <w:r>
        <w:rPr>
          <w:rFonts w:hint="eastAsia" w:ascii="宋体" w:hAnsi="宋体" w:cs="宋体"/>
          <w:sz w:val="20"/>
          <w:szCs w:val="20"/>
          <w:lang w:val="en-US" w:eastAsia="zh-CN"/>
        </w:rPr>
        <w:t>3应用安全性需求</w:t>
      </w:r>
      <w:r>
        <w:rPr>
          <w:rFonts w:hint="eastAsia" w:ascii="宋体" w:hAnsi="宋体" w:cs="宋体"/>
          <w:sz w:val="20"/>
          <w:szCs w:val="20"/>
        </w:rPr>
        <w:t>………………………………………………………………………………</w:t>
      </w:r>
      <w:r>
        <w:rPr>
          <w:rFonts w:hint="eastAsia" w:ascii="宋体" w:hAnsi="宋体" w:cs="宋体"/>
          <w:sz w:val="20"/>
          <w:szCs w:val="20"/>
          <w:lang w:val="en-US" w:eastAsia="zh-CN"/>
        </w:rPr>
        <w:t>7</w:t>
      </w:r>
    </w:p>
    <w:p>
      <w:pPr>
        <w:spacing w:line="360" w:lineRule="auto"/>
        <w:ind w:firstLine="300" w:firstLineChars="150"/>
        <w:rPr>
          <w:rFonts w:hint="eastAsia" w:ascii="宋体" w:hAnsi="宋体" w:cs="宋体"/>
          <w:sz w:val="20"/>
          <w:szCs w:val="20"/>
          <w:lang w:val="en-US" w:eastAsia="zh-CN"/>
        </w:rPr>
      </w:pPr>
      <w:r>
        <w:rPr>
          <w:rFonts w:hint="eastAsia" w:ascii="宋体" w:hAnsi="宋体" w:cs="宋体"/>
          <w:sz w:val="20"/>
          <w:szCs w:val="20"/>
        </w:rPr>
        <w:t>3.</w:t>
      </w:r>
      <w:r>
        <w:rPr>
          <w:rFonts w:hint="eastAsia" w:ascii="宋体" w:hAnsi="宋体" w:cs="宋体"/>
          <w:sz w:val="20"/>
          <w:szCs w:val="20"/>
          <w:lang w:val="en-US" w:eastAsia="zh-CN"/>
        </w:rPr>
        <w:t>4</w:t>
      </w:r>
      <w:r>
        <w:rPr>
          <w:rFonts w:hint="eastAsia" w:ascii="宋体" w:hAnsi="宋体" w:cs="宋体"/>
          <w:sz w:val="20"/>
          <w:szCs w:val="20"/>
          <w:lang w:eastAsia="zh-CN"/>
        </w:rPr>
        <w:t>数据管理能力要求</w:t>
      </w:r>
      <w:r>
        <w:rPr>
          <w:rFonts w:hint="eastAsia" w:ascii="宋体" w:hAnsi="宋体" w:cs="宋体"/>
          <w:sz w:val="20"/>
          <w:szCs w:val="20"/>
        </w:rPr>
        <w:t>……………………………………………………………………………</w:t>
      </w:r>
      <w:r>
        <w:rPr>
          <w:rFonts w:hint="eastAsia" w:ascii="宋体" w:hAnsi="宋体" w:cs="宋体"/>
          <w:sz w:val="20"/>
          <w:szCs w:val="20"/>
          <w:lang w:val="en-US" w:eastAsia="zh-CN"/>
        </w:rPr>
        <w:t>7</w:t>
      </w:r>
    </w:p>
    <w:p>
      <w:pPr>
        <w:spacing w:line="360" w:lineRule="auto"/>
        <w:ind w:firstLine="300" w:firstLineChars="150"/>
        <w:rPr>
          <w:rFonts w:hint="eastAsia" w:ascii="宋体" w:hAnsi="宋体" w:cs="宋体"/>
          <w:sz w:val="20"/>
          <w:szCs w:val="20"/>
          <w:lang w:val="en-US" w:eastAsia="zh-CN"/>
        </w:rPr>
      </w:pPr>
      <w:r>
        <w:rPr>
          <w:rFonts w:hint="eastAsia" w:ascii="宋体" w:hAnsi="宋体" w:cs="宋体"/>
          <w:sz w:val="20"/>
          <w:szCs w:val="20"/>
        </w:rPr>
        <w:t>3.</w:t>
      </w:r>
      <w:r>
        <w:rPr>
          <w:rFonts w:hint="eastAsia" w:ascii="宋体" w:hAnsi="宋体" w:cs="宋体"/>
          <w:sz w:val="20"/>
          <w:szCs w:val="20"/>
          <w:lang w:val="en-US" w:eastAsia="zh-CN"/>
        </w:rPr>
        <w:t>5</w:t>
      </w:r>
      <w:r>
        <w:rPr>
          <w:rFonts w:hint="eastAsia" w:ascii="宋体" w:hAnsi="宋体" w:cs="宋体"/>
          <w:sz w:val="20"/>
          <w:szCs w:val="20"/>
          <w:lang w:eastAsia="zh-CN"/>
        </w:rPr>
        <w:t>故障处理要求</w:t>
      </w:r>
      <w:r>
        <w:rPr>
          <w:rFonts w:hint="eastAsia" w:ascii="宋体" w:hAnsi="宋体" w:cs="宋体"/>
          <w:sz w:val="20"/>
          <w:szCs w:val="20"/>
        </w:rPr>
        <w:t>…………………………………………………………………………………</w:t>
      </w:r>
      <w:r>
        <w:rPr>
          <w:rFonts w:hint="eastAsia" w:ascii="宋体" w:hAnsi="宋体" w:cs="宋体"/>
          <w:sz w:val="20"/>
          <w:szCs w:val="20"/>
          <w:lang w:val="en-US" w:eastAsia="zh-CN"/>
        </w:rPr>
        <w:t>7</w:t>
      </w:r>
    </w:p>
    <w:p>
      <w:pPr>
        <w:spacing w:line="360" w:lineRule="auto"/>
        <w:rPr>
          <w:rFonts w:ascii="宋体" w:hAnsi="宋体" w:cs="宋体"/>
          <w:sz w:val="20"/>
          <w:szCs w:val="20"/>
        </w:rPr>
      </w:pPr>
      <w:r>
        <w:rPr>
          <w:rFonts w:hint="eastAsia" w:ascii="宋体" w:hAnsi="宋体" w:cs="宋体"/>
          <w:sz w:val="20"/>
          <w:szCs w:val="20"/>
        </w:rPr>
        <w:t>4</w:t>
      </w:r>
      <w:r>
        <w:rPr>
          <w:rFonts w:hint="eastAsia" w:ascii="宋体" w:hAnsi="宋体" w:cs="宋体"/>
          <w:sz w:val="20"/>
          <w:szCs w:val="20"/>
          <w:lang w:eastAsia="zh-CN"/>
        </w:rPr>
        <w:t>.</w:t>
      </w:r>
      <w:r>
        <w:rPr>
          <w:rFonts w:hint="eastAsia" w:ascii="宋体" w:hAnsi="宋体" w:cs="宋体"/>
          <w:sz w:val="20"/>
          <w:szCs w:val="20"/>
        </w:rPr>
        <w:t>运行环境规定</w:t>
      </w:r>
    </w:p>
    <w:p>
      <w:pPr>
        <w:spacing w:line="360" w:lineRule="auto"/>
        <w:ind w:firstLine="300" w:firstLineChars="150"/>
        <w:rPr>
          <w:rFonts w:ascii="宋体" w:hAnsi="宋体" w:cs="宋体"/>
          <w:sz w:val="20"/>
          <w:szCs w:val="20"/>
        </w:rPr>
      </w:pPr>
      <w:r>
        <w:rPr>
          <w:rFonts w:hint="eastAsia" w:ascii="宋体" w:hAnsi="宋体" w:cs="宋体"/>
          <w:sz w:val="20"/>
          <w:szCs w:val="20"/>
        </w:rPr>
        <w:t>4.1</w:t>
      </w:r>
      <w:r>
        <w:rPr>
          <w:rFonts w:hint="eastAsia" w:ascii="宋体" w:hAnsi="宋体" w:cs="宋体"/>
          <w:sz w:val="20"/>
          <w:szCs w:val="20"/>
          <w:lang w:eastAsia="zh-CN"/>
        </w:rPr>
        <w:t>运行环境</w:t>
      </w:r>
      <w:r>
        <w:rPr>
          <w:rFonts w:hint="eastAsia" w:ascii="宋体" w:hAnsi="宋体" w:cs="宋体"/>
          <w:sz w:val="20"/>
          <w:szCs w:val="20"/>
        </w:rPr>
        <w:t>………………………………………………………………………………………</w:t>
      </w:r>
      <w:r>
        <w:rPr>
          <w:rFonts w:hint="eastAsia" w:ascii="宋体" w:hAnsi="宋体" w:cs="宋体"/>
          <w:sz w:val="20"/>
          <w:szCs w:val="20"/>
          <w:lang w:val="en-US" w:eastAsia="zh-CN"/>
        </w:rPr>
        <w:t>7</w:t>
      </w:r>
    </w:p>
    <w:p>
      <w:pPr>
        <w:spacing w:line="360" w:lineRule="auto"/>
        <w:ind w:firstLine="300" w:firstLineChars="150"/>
        <w:rPr>
          <w:rFonts w:ascii="宋体" w:hAnsi="宋体" w:cs="宋体"/>
          <w:sz w:val="20"/>
          <w:szCs w:val="20"/>
        </w:rPr>
      </w:pPr>
      <w:r>
        <w:rPr>
          <w:rFonts w:hint="eastAsia" w:ascii="宋体" w:hAnsi="宋体" w:cs="宋体"/>
          <w:sz w:val="20"/>
          <w:szCs w:val="20"/>
        </w:rPr>
        <w:t>4.2支持软件………………………………………………………………………………………</w:t>
      </w:r>
      <w:r>
        <w:rPr>
          <w:rFonts w:hint="eastAsia" w:ascii="宋体" w:hAnsi="宋体" w:cs="宋体"/>
          <w:sz w:val="20"/>
          <w:szCs w:val="20"/>
          <w:lang w:val="en-US" w:eastAsia="zh-CN"/>
        </w:rPr>
        <w:t>8</w:t>
      </w:r>
    </w:p>
    <w:p>
      <w:pPr>
        <w:spacing w:line="360" w:lineRule="auto"/>
        <w:ind w:firstLine="300" w:firstLineChars="150"/>
        <w:rPr>
          <w:rFonts w:ascii="宋体" w:hAnsi="宋体" w:cs="宋体"/>
          <w:sz w:val="20"/>
          <w:szCs w:val="20"/>
        </w:rPr>
      </w:pPr>
      <w:r>
        <w:rPr>
          <w:rFonts w:hint="eastAsia" w:ascii="宋体" w:hAnsi="宋体" w:cs="宋体"/>
          <w:sz w:val="20"/>
          <w:szCs w:val="20"/>
        </w:rPr>
        <w:t>4.3接口……………………………………………………………………………………………</w:t>
      </w:r>
      <w:r>
        <w:rPr>
          <w:rFonts w:hint="eastAsia" w:ascii="宋体" w:hAnsi="宋体" w:cs="宋体"/>
          <w:sz w:val="20"/>
          <w:szCs w:val="20"/>
          <w:lang w:val="en-US" w:eastAsia="zh-CN"/>
        </w:rPr>
        <w:t>8</w:t>
      </w:r>
    </w:p>
    <w:p>
      <w:pPr>
        <w:spacing w:line="360" w:lineRule="auto"/>
        <w:ind w:firstLine="300" w:firstLineChars="150"/>
        <w:rPr>
          <w:rFonts w:ascii="宋体" w:hAnsi="宋体" w:cs="宋体"/>
          <w:sz w:val="20"/>
          <w:szCs w:val="20"/>
        </w:rPr>
      </w:pPr>
      <w:r>
        <w:rPr>
          <w:rFonts w:hint="eastAsia" w:ascii="宋体" w:hAnsi="宋体" w:cs="宋体"/>
          <w:sz w:val="20"/>
          <w:szCs w:val="20"/>
        </w:rPr>
        <w:t>4.4控制……………………………………………………………………………………………</w:t>
      </w:r>
      <w:r>
        <w:rPr>
          <w:rFonts w:hint="eastAsia" w:ascii="宋体" w:hAnsi="宋体" w:cs="宋体"/>
          <w:sz w:val="20"/>
          <w:szCs w:val="20"/>
          <w:lang w:val="en-US" w:eastAsia="zh-CN"/>
        </w:rPr>
        <w:t>8</w:t>
      </w:r>
    </w:p>
    <w:p>
      <w:pPr>
        <w:spacing w:line="360" w:lineRule="auto"/>
        <w:jc w:val="center"/>
        <w:rPr>
          <w:rFonts w:ascii="宋体" w:hAnsi="宋体" w:cs="宋体"/>
          <w:sz w:val="20"/>
          <w:szCs w:val="20"/>
        </w:rPr>
      </w:pPr>
    </w:p>
    <w:p>
      <w:pPr>
        <w:spacing w:line="360" w:lineRule="auto"/>
        <w:jc w:val="center"/>
        <w:rPr>
          <w:rFonts w:ascii="宋体" w:hAnsi="宋体" w:cs="宋体"/>
          <w:sz w:val="20"/>
          <w:szCs w:val="20"/>
        </w:rPr>
      </w:pPr>
    </w:p>
    <w:p>
      <w:pPr>
        <w:spacing w:line="360" w:lineRule="auto"/>
        <w:rPr>
          <w:rFonts w:hint="eastAsia" w:ascii="宋体" w:hAnsi="宋体" w:cs="宋体"/>
          <w:b/>
          <w:bCs/>
          <w:sz w:val="20"/>
          <w:szCs w:val="20"/>
        </w:rPr>
        <w:sectPr>
          <w:footerReference r:id="rId10" w:type="default"/>
          <w:pgSz w:w="11906" w:h="16838"/>
          <w:pgMar w:top="1440" w:right="1800" w:bottom="1440" w:left="1800" w:header="851" w:footer="992" w:gutter="0"/>
          <w:pgNumType w:start="1"/>
          <w:cols w:space="720" w:num="1"/>
          <w:docGrid w:type="lines" w:linePitch="312" w:charSpace="0"/>
        </w:sectPr>
      </w:pPr>
    </w:p>
    <w:p>
      <w:pPr>
        <w:spacing w:line="360" w:lineRule="auto"/>
        <w:rPr>
          <w:rFonts w:ascii="宋体" w:hAnsi="宋体" w:cs="宋体"/>
          <w:b/>
          <w:bCs/>
          <w:sz w:val="20"/>
          <w:szCs w:val="20"/>
        </w:rPr>
      </w:pPr>
      <w:r>
        <w:rPr>
          <w:rFonts w:hint="eastAsia" w:ascii="宋体" w:hAnsi="宋体" w:cs="宋体"/>
          <w:b/>
          <w:bCs/>
          <w:sz w:val="20"/>
          <w:szCs w:val="20"/>
        </w:rPr>
        <w:t>1．导言</w:t>
      </w:r>
    </w:p>
    <w:p>
      <w:pPr>
        <w:spacing w:line="360" w:lineRule="auto"/>
        <w:rPr>
          <w:rFonts w:ascii="宋体" w:hAnsi="宋体" w:cs="宋体"/>
          <w:b/>
          <w:bCs/>
          <w:sz w:val="20"/>
          <w:szCs w:val="20"/>
        </w:rPr>
      </w:pPr>
      <w:r>
        <w:rPr>
          <w:rFonts w:hint="eastAsia" w:ascii="宋体" w:hAnsi="宋体" w:cs="宋体"/>
          <w:b/>
          <w:bCs/>
          <w:sz w:val="20"/>
          <w:szCs w:val="20"/>
        </w:rPr>
        <w:t>1.1目的</w:t>
      </w:r>
    </w:p>
    <w:p>
      <w:pPr>
        <w:pStyle w:val="4"/>
        <w:spacing w:line="360" w:lineRule="auto"/>
        <w:ind w:firstLine="400" w:firstLineChars="200"/>
        <w:rPr>
          <w:rFonts w:ascii="宋体" w:hAnsi="宋体" w:cs="宋体"/>
          <w:sz w:val="20"/>
        </w:rPr>
      </w:pPr>
      <w:r>
        <w:rPr>
          <w:rFonts w:hint="eastAsia" w:ascii="宋体" w:hAnsi="宋体" w:cs="宋体"/>
          <w:sz w:val="20"/>
        </w:rPr>
        <w:t>本文档对“网贷篮子”移动APP软件项目的功能、性能、用户界面、运行环境等作出详细说明,重点描述了其功能需求。本文档将作为软件项目实施开发工作的基础，也是用户对开发完成的项目的验收标准。</w:t>
      </w:r>
    </w:p>
    <w:p>
      <w:pPr>
        <w:spacing w:line="360" w:lineRule="auto"/>
        <w:rPr>
          <w:rFonts w:ascii="宋体" w:hAnsi="宋体" w:cs="宋体"/>
          <w:b/>
          <w:bCs/>
          <w:sz w:val="20"/>
          <w:szCs w:val="20"/>
        </w:rPr>
      </w:pPr>
      <w:r>
        <w:rPr>
          <w:rFonts w:hint="eastAsia" w:ascii="宋体" w:hAnsi="宋体" w:cs="宋体"/>
          <w:b/>
          <w:bCs/>
          <w:sz w:val="20"/>
          <w:szCs w:val="20"/>
        </w:rPr>
        <w:t>1.2背景</w:t>
      </w:r>
    </w:p>
    <w:p>
      <w:pPr>
        <w:autoSpaceDE w:val="0"/>
        <w:autoSpaceDN w:val="0"/>
        <w:spacing w:line="360" w:lineRule="auto"/>
        <w:ind w:firstLine="400" w:firstLineChars="200"/>
        <w:rPr>
          <w:rFonts w:ascii="宋体" w:hAnsi="宋体" w:cs="宋体"/>
          <w:sz w:val="20"/>
          <w:szCs w:val="20"/>
        </w:rPr>
      </w:pPr>
      <w:r>
        <w:rPr>
          <w:rFonts w:ascii="宋体" w:hAnsi="宋体"/>
          <w:sz w:val="20"/>
          <w:szCs w:val="20"/>
        </w:rPr>
        <w:t>随着中国金融市场近几年的迅速发展，个人理财的需求逐渐进入各类人群的日常生活之中。相较于传统复杂的理财方式，基于移动互联网的便捷快速的理财方式无疑更加受人瞩目，也诞生了许许多多的优秀产品</w:t>
      </w:r>
      <w:r>
        <w:rPr>
          <w:rFonts w:hint="eastAsia" w:ascii="宋体" w:hAnsi="宋体"/>
          <w:sz w:val="20"/>
          <w:szCs w:val="20"/>
        </w:rPr>
        <w:t>。</w:t>
      </w:r>
      <w:r>
        <w:rPr>
          <w:rFonts w:hint="eastAsia" w:ascii="宋体" w:hAnsi="宋体" w:cs="宋体"/>
          <w:sz w:val="20"/>
          <w:szCs w:val="20"/>
        </w:rPr>
        <w:t>市场上网贷平台的各类App数量虽然很多,但是关于个人网贷的投资综合管理整合的app还没有出现。本项目正是这样的一个理财管理软件,面向P2P投资者,以投资者输入在各个平台的投资数据为基础，提供所投资平台年化率、投资预估、到期时间、分析决策等的实时更新服务，满足顾客的需求，帮助其在投资决策中做出合理的判断。</w:t>
      </w:r>
    </w:p>
    <w:p>
      <w:pPr>
        <w:pStyle w:val="16"/>
        <w:numPr>
          <w:ilvl w:val="0"/>
          <w:numId w:val="2"/>
        </w:numPr>
        <w:spacing w:line="360" w:lineRule="auto"/>
        <w:ind w:firstLineChars="0"/>
        <w:rPr>
          <w:rFonts w:ascii="宋体" w:hAnsi="宋体" w:cs="宋体"/>
          <w:sz w:val="20"/>
          <w:szCs w:val="20"/>
        </w:rPr>
      </w:pPr>
      <w:r>
        <w:rPr>
          <w:rFonts w:hint="eastAsia" w:ascii="宋体" w:hAnsi="宋体" w:cs="宋体"/>
          <w:sz w:val="20"/>
          <w:szCs w:val="20"/>
        </w:rPr>
        <w:t>待开发的系统的名称</w:t>
      </w:r>
    </w:p>
    <w:p>
      <w:pPr>
        <w:pStyle w:val="16"/>
        <w:spacing w:line="360" w:lineRule="auto"/>
        <w:ind w:left="1260" w:firstLine="0" w:firstLineChars="0"/>
        <w:rPr>
          <w:rFonts w:ascii="宋体" w:hAnsi="宋体" w:cs="宋体"/>
          <w:sz w:val="20"/>
          <w:szCs w:val="20"/>
        </w:rPr>
      </w:pPr>
      <w:r>
        <w:rPr>
          <w:rFonts w:hint="eastAsia" w:ascii="宋体" w:hAnsi="宋体" w:cs="宋体"/>
          <w:sz w:val="20"/>
          <w:szCs w:val="20"/>
        </w:rPr>
        <w:t>网贷篮子APP</w:t>
      </w:r>
    </w:p>
    <w:p>
      <w:pPr>
        <w:pStyle w:val="16"/>
        <w:numPr>
          <w:ilvl w:val="0"/>
          <w:numId w:val="2"/>
        </w:numPr>
        <w:spacing w:line="360" w:lineRule="auto"/>
        <w:ind w:firstLineChars="0"/>
        <w:rPr>
          <w:rFonts w:ascii="宋体" w:hAnsi="宋体" w:cs="宋体"/>
          <w:sz w:val="20"/>
          <w:szCs w:val="20"/>
        </w:rPr>
      </w:pPr>
      <w:r>
        <w:rPr>
          <w:rFonts w:hint="eastAsia" w:ascii="宋体" w:hAnsi="宋体" w:cs="宋体"/>
          <w:sz w:val="20"/>
          <w:szCs w:val="20"/>
        </w:rPr>
        <w:t>本项目的任务提出者、开发者、用户</w:t>
      </w:r>
    </w:p>
    <w:p>
      <w:pPr>
        <w:pStyle w:val="16"/>
        <w:spacing w:line="360" w:lineRule="auto"/>
        <w:ind w:left="1260" w:firstLine="0" w:firstLineChars="0"/>
        <w:rPr>
          <w:rFonts w:ascii="宋体" w:hAnsi="宋体" w:cs="宋体"/>
          <w:sz w:val="20"/>
          <w:szCs w:val="20"/>
        </w:rPr>
      </w:pPr>
      <w:r>
        <w:rPr>
          <w:rFonts w:hint="eastAsia" w:ascii="宋体" w:hAnsi="宋体" w:cs="宋体"/>
          <w:sz w:val="20"/>
          <w:szCs w:val="20"/>
        </w:rPr>
        <w:t>任务提出者：薛墨池、徐鑫、庄奕峰、陈雷辉</w:t>
      </w:r>
    </w:p>
    <w:p>
      <w:pPr>
        <w:pStyle w:val="16"/>
        <w:spacing w:line="360" w:lineRule="auto"/>
        <w:ind w:left="1260" w:firstLine="0" w:firstLineChars="0"/>
        <w:rPr>
          <w:rFonts w:ascii="宋体" w:hAnsi="宋体" w:cs="宋体"/>
          <w:sz w:val="20"/>
          <w:szCs w:val="20"/>
        </w:rPr>
      </w:pPr>
      <w:r>
        <w:rPr>
          <w:rFonts w:hint="eastAsia" w:ascii="宋体" w:hAnsi="宋体" w:cs="宋体"/>
          <w:sz w:val="20"/>
          <w:szCs w:val="20"/>
        </w:rPr>
        <w:t>开发者：薛墨池、徐鑫、庄奕峰、陈雷辉</w:t>
      </w:r>
    </w:p>
    <w:p>
      <w:pPr>
        <w:pStyle w:val="4"/>
        <w:spacing w:line="360" w:lineRule="auto"/>
        <w:ind w:firstLine="0"/>
        <w:rPr>
          <w:rFonts w:ascii="宋体" w:hAnsi="宋体" w:cs="宋体"/>
          <w:sz w:val="20"/>
        </w:rPr>
      </w:pPr>
      <w:r>
        <w:rPr>
          <w:rFonts w:hint="eastAsia" w:ascii="宋体" w:hAnsi="宋体" w:cs="宋体"/>
          <w:sz w:val="20"/>
        </w:rPr>
        <w:t xml:space="preserve">             用户：android和ios 手机P2P投资者</w:t>
      </w:r>
    </w:p>
    <w:p>
      <w:pPr>
        <w:spacing w:line="360" w:lineRule="auto"/>
        <w:rPr>
          <w:rFonts w:ascii="宋体" w:hAnsi="宋体" w:cs="宋体"/>
          <w:b/>
          <w:bCs/>
          <w:sz w:val="20"/>
          <w:szCs w:val="20"/>
        </w:rPr>
      </w:pPr>
      <w:r>
        <w:rPr>
          <w:rFonts w:hint="eastAsia" w:ascii="宋体" w:hAnsi="宋体" w:cs="宋体"/>
          <w:b/>
          <w:bCs/>
          <w:sz w:val="20"/>
          <w:szCs w:val="20"/>
        </w:rPr>
        <w:t>1.3 缩写说明</w:t>
      </w:r>
    </w:p>
    <w:p>
      <w:pPr>
        <w:spacing w:line="360" w:lineRule="auto"/>
        <w:ind w:firstLine="400" w:firstLineChars="200"/>
        <w:rPr>
          <w:rFonts w:ascii="宋体" w:hAnsi="宋体" w:cs="宋体"/>
          <w:color w:val="333333"/>
          <w:sz w:val="20"/>
          <w:szCs w:val="20"/>
          <w:shd w:val="clear" w:color="auto" w:fill="FFFFFF"/>
        </w:rPr>
      </w:pPr>
      <w:r>
        <w:rPr>
          <w:rFonts w:hint="eastAsia" w:ascii="宋体" w:hAnsi="宋体" w:cs="宋体"/>
          <w:sz w:val="20"/>
          <w:szCs w:val="20"/>
        </w:rPr>
        <w:t xml:space="preserve">JDK: </w:t>
      </w:r>
      <w:r>
        <w:rPr>
          <w:rFonts w:hint="eastAsia" w:ascii="宋体" w:hAnsi="宋体" w:cs="宋体"/>
          <w:color w:val="333333"/>
          <w:sz w:val="20"/>
          <w:szCs w:val="20"/>
          <w:shd w:val="clear" w:color="auto" w:fill="FFFFFF"/>
        </w:rPr>
        <w:t>Java Development Kit,是 Java 语言的软件开发工具包。</w:t>
      </w:r>
    </w:p>
    <w:p>
      <w:pPr>
        <w:pStyle w:val="2"/>
        <w:widowControl/>
        <w:shd w:val="clear" w:color="auto" w:fill="FFFFFF"/>
        <w:spacing w:before="0" w:after="0" w:line="360" w:lineRule="auto"/>
        <w:ind w:firstLine="400" w:firstLineChars="200"/>
        <w:rPr>
          <w:rFonts w:ascii="宋体" w:hAnsi="宋体" w:cs="宋体"/>
          <w:b w:val="0"/>
          <w:bCs w:val="0"/>
          <w:color w:val="333333"/>
          <w:sz w:val="20"/>
          <w:szCs w:val="20"/>
          <w:shd w:val="clear" w:color="auto" w:fill="FFFFFF"/>
        </w:rPr>
      </w:pPr>
      <w:r>
        <w:rPr>
          <w:rFonts w:hint="eastAsia" w:ascii="宋体" w:hAnsi="宋体" w:cs="宋体"/>
          <w:b w:val="0"/>
          <w:bCs w:val="0"/>
          <w:color w:val="000000"/>
          <w:sz w:val="20"/>
          <w:szCs w:val="20"/>
          <w:shd w:val="clear" w:color="auto" w:fill="FFFFFF"/>
        </w:rPr>
        <w:t xml:space="preserve">Android SDK: Android  </w:t>
      </w:r>
      <w:r>
        <w:rPr>
          <w:rFonts w:hint="eastAsia" w:ascii="宋体" w:hAnsi="宋体" w:cs="宋体"/>
          <w:b w:val="0"/>
          <w:bCs w:val="0"/>
          <w:color w:val="333333"/>
          <w:sz w:val="20"/>
          <w:szCs w:val="20"/>
          <w:shd w:val="clear" w:color="auto" w:fill="FFFFFF"/>
        </w:rPr>
        <w:t>software development kit 是专属</w:t>
      </w:r>
      <w:r>
        <w:rPr>
          <w:rFonts w:hint="eastAsia" w:ascii="宋体" w:hAnsi="宋体" w:cs="宋体"/>
          <w:b w:val="0"/>
          <w:bCs w:val="0"/>
          <w:color w:val="000000"/>
          <w:sz w:val="20"/>
          <w:szCs w:val="20"/>
          <w:shd w:val="clear" w:color="auto" w:fill="FFFFFF"/>
        </w:rPr>
        <w:t>Android的</w:t>
      </w:r>
      <w:r>
        <w:rPr>
          <w:rFonts w:hint="eastAsia" w:ascii="宋体" w:hAnsi="宋体" w:cs="宋体"/>
          <w:b w:val="0"/>
          <w:bCs w:val="0"/>
          <w:color w:val="333333"/>
          <w:sz w:val="20"/>
          <w:szCs w:val="20"/>
          <w:shd w:val="clear" w:color="auto" w:fill="FFFFFF"/>
        </w:rPr>
        <w:t>软件开发工具包。</w:t>
      </w:r>
    </w:p>
    <w:p>
      <w:pPr>
        <w:pStyle w:val="2"/>
        <w:widowControl/>
        <w:shd w:val="clear" w:color="auto" w:fill="FFFFFF"/>
        <w:spacing w:before="0" w:after="0" w:line="360" w:lineRule="auto"/>
        <w:ind w:firstLine="400" w:firstLineChars="200"/>
        <w:rPr>
          <w:rFonts w:ascii="宋体" w:hAnsi="宋体" w:cs="宋体"/>
          <w:b w:val="0"/>
          <w:sz w:val="20"/>
          <w:szCs w:val="20"/>
          <w:shd w:val="clear" w:color="auto" w:fill="FFFFFF"/>
        </w:rPr>
      </w:pPr>
      <w:r>
        <w:rPr>
          <w:rFonts w:hint="eastAsia" w:ascii="宋体" w:hAnsi="宋体" w:cs="宋体"/>
          <w:b w:val="0"/>
          <w:sz w:val="20"/>
          <w:szCs w:val="20"/>
          <w:shd w:val="clear" w:color="auto" w:fill="FFFFFF"/>
        </w:rPr>
        <w:t>C/S 结构: 客户机和</w:t>
      </w:r>
      <w:r>
        <w:rPr>
          <w:rFonts w:hint="eastAsia" w:ascii="宋体" w:hAnsi="宋体" w:cs="宋体"/>
          <w:b w:val="0"/>
          <w:sz w:val="20"/>
          <w:szCs w:val="20"/>
          <w:shd w:val="clear" w:color="auto" w:fill="FFFFFF"/>
        </w:rPr>
        <w:fldChar w:fldCharType="begin"/>
      </w:r>
      <w:r>
        <w:rPr>
          <w:rFonts w:hint="eastAsia" w:ascii="宋体" w:hAnsi="宋体" w:cs="宋体"/>
          <w:b w:val="0"/>
          <w:sz w:val="20"/>
          <w:szCs w:val="20"/>
          <w:shd w:val="clear" w:color="auto" w:fill="FFFFFF"/>
        </w:rPr>
        <w:instrText xml:space="preserve"> HYPERLINK "http://baike.baidu.com/view/899.htm" \t "http://baike.baidu.com/view/_blank" </w:instrText>
      </w:r>
      <w:r>
        <w:rPr>
          <w:rFonts w:hint="eastAsia" w:ascii="宋体" w:hAnsi="宋体" w:cs="宋体"/>
          <w:b w:val="0"/>
          <w:sz w:val="20"/>
          <w:szCs w:val="20"/>
          <w:shd w:val="clear" w:color="auto" w:fill="FFFFFF"/>
        </w:rPr>
        <w:fldChar w:fldCharType="separate"/>
      </w:r>
      <w:r>
        <w:rPr>
          <w:rStyle w:val="12"/>
          <w:rFonts w:hint="eastAsia" w:ascii="宋体" w:hAnsi="宋体" w:cs="宋体"/>
          <w:b w:val="0"/>
          <w:color w:val="auto"/>
          <w:sz w:val="20"/>
          <w:szCs w:val="20"/>
          <w:u w:val="none"/>
          <w:shd w:val="clear" w:color="auto" w:fill="FFFFFF"/>
        </w:rPr>
        <w:t>服务器</w:t>
      </w:r>
      <w:r>
        <w:rPr>
          <w:rFonts w:hint="eastAsia" w:ascii="宋体" w:hAnsi="宋体" w:cs="宋体"/>
          <w:b w:val="0"/>
          <w:sz w:val="20"/>
          <w:szCs w:val="20"/>
          <w:shd w:val="clear" w:color="auto" w:fill="FFFFFF"/>
        </w:rPr>
        <w:fldChar w:fldCharType="end"/>
      </w:r>
      <w:r>
        <w:rPr>
          <w:rFonts w:hint="eastAsia" w:ascii="宋体" w:hAnsi="宋体" w:cs="宋体"/>
          <w:b w:val="0"/>
          <w:sz w:val="20"/>
          <w:szCs w:val="20"/>
          <w:shd w:val="clear" w:color="auto" w:fill="FFFFFF"/>
        </w:rPr>
        <w:t>结构。它是软件</w:t>
      </w:r>
      <w:r>
        <w:rPr>
          <w:rFonts w:hint="eastAsia" w:ascii="宋体" w:hAnsi="宋体" w:cs="宋体"/>
          <w:b w:val="0"/>
          <w:sz w:val="20"/>
          <w:szCs w:val="20"/>
          <w:shd w:val="clear" w:color="auto" w:fill="FFFFFF"/>
        </w:rPr>
        <w:fldChar w:fldCharType="begin"/>
      </w:r>
      <w:r>
        <w:rPr>
          <w:rFonts w:hint="eastAsia" w:ascii="宋体" w:hAnsi="宋体" w:cs="宋体"/>
          <w:b w:val="0"/>
          <w:sz w:val="20"/>
          <w:szCs w:val="20"/>
          <w:shd w:val="clear" w:color="auto" w:fill="FFFFFF"/>
        </w:rPr>
        <w:instrText xml:space="preserve"> HYPERLINK "http://baike.baidu.com/view/3928625.htm" \t "http://baike.baidu.com/view/_blank" </w:instrText>
      </w:r>
      <w:r>
        <w:rPr>
          <w:rFonts w:hint="eastAsia" w:ascii="宋体" w:hAnsi="宋体" w:cs="宋体"/>
          <w:b w:val="0"/>
          <w:sz w:val="20"/>
          <w:szCs w:val="20"/>
          <w:shd w:val="clear" w:color="auto" w:fill="FFFFFF"/>
        </w:rPr>
        <w:fldChar w:fldCharType="separate"/>
      </w:r>
      <w:r>
        <w:rPr>
          <w:rStyle w:val="12"/>
          <w:rFonts w:hint="eastAsia" w:ascii="宋体" w:hAnsi="宋体" w:cs="宋体"/>
          <w:b w:val="0"/>
          <w:color w:val="auto"/>
          <w:sz w:val="20"/>
          <w:szCs w:val="20"/>
          <w:u w:val="none"/>
          <w:shd w:val="clear" w:color="auto" w:fill="FFFFFF"/>
        </w:rPr>
        <w:t>系统体系结构</w:t>
      </w:r>
      <w:r>
        <w:rPr>
          <w:rFonts w:hint="eastAsia" w:ascii="宋体" w:hAnsi="宋体" w:cs="宋体"/>
          <w:b w:val="0"/>
          <w:sz w:val="20"/>
          <w:szCs w:val="20"/>
          <w:shd w:val="clear" w:color="auto" w:fill="FFFFFF"/>
        </w:rPr>
        <w:fldChar w:fldCharType="end"/>
      </w:r>
      <w:r>
        <w:rPr>
          <w:rFonts w:hint="eastAsia" w:ascii="宋体" w:hAnsi="宋体" w:cs="宋体"/>
          <w:b w:val="0"/>
          <w:sz w:val="20"/>
          <w:szCs w:val="20"/>
          <w:shd w:val="clear" w:color="auto" w:fill="FFFFFF"/>
        </w:rPr>
        <w:t>，通过它可以充分利用两端硬件环 境的优势，将任务合理分配到Client端和Server端来实现，降低了系统的通讯</w:t>
      </w:r>
      <w:r>
        <w:rPr>
          <w:rFonts w:hint="eastAsia" w:ascii="宋体" w:hAnsi="宋体" w:cs="宋体"/>
          <w:b w:val="0"/>
          <w:sz w:val="20"/>
          <w:szCs w:val="20"/>
          <w:shd w:val="clear" w:color="auto" w:fill="FFFFFF"/>
        </w:rPr>
        <w:fldChar w:fldCharType="begin"/>
      </w:r>
      <w:r>
        <w:rPr>
          <w:rFonts w:hint="eastAsia" w:ascii="宋体" w:hAnsi="宋体" w:cs="宋体"/>
          <w:b w:val="0"/>
          <w:sz w:val="20"/>
          <w:szCs w:val="20"/>
          <w:shd w:val="clear" w:color="auto" w:fill="FFFFFF"/>
        </w:rPr>
        <w:instrText xml:space="preserve"> HYPERLINK "http://baike.baidu.com/view/696997.htm" \t "http://baike.baidu.com/view/_blank" </w:instrText>
      </w:r>
      <w:r>
        <w:rPr>
          <w:rFonts w:hint="eastAsia" w:ascii="宋体" w:hAnsi="宋体" w:cs="宋体"/>
          <w:b w:val="0"/>
          <w:sz w:val="20"/>
          <w:szCs w:val="20"/>
          <w:shd w:val="clear" w:color="auto" w:fill="FFFFFF"/>
        </w:rPr>
        <w:fldChar w:fldCharType="separate"/>
      </w:r>
      <w:r>
        <w:rPr>
          <w:rStyle w:val="12"/>
          <w:rFonts w:hint="eastAsia" w:ascii="宋体" w:hAnsi="宋体" w:cs="宋体"/>
          <w:b w:val="0"/>
          <w:color w:val="auto"/>
          <w:sz w:val="20"/>
          <w:szCs w:val="20"/>
          <w:u w:val="none"/>
          <w:shd w:val="clear" w:color="auto" w:fill="FFFFFF"/>
        </w:rPr>
        <w:t>开销</w:t>
      </w:r>
      <w:r>
        <w:rPr>
          <w:rFonts w:hint="eastAsia" w:ascii="宋体" w:hAnsi="宋体" w:cs="宋体"/>
          <w:b w:val="0"/>
          <w:sz w:val="20"/>
          <w:szCs w:val="20"/>
          <w:shd w:val="clear" w:color="auto" w:fill="FFFFFF"/>
        </w:rPr>
        <w:fldChar w:fldCharType="end"/>
      </w:r>
      <w:r>
        <w:rPr>
          <w:rFonts w:hint="eastAsia" w:ascii="宋体" w:hAnsi="宋体" w:cs="宋体"/>
          <w:b w:val="0"/>
          <w:sz w:val="20"/>
          <w:szCs w:val="20"/>
          <w:shd w:val="clear" w:color="auto" w:fill="FFFFFF"/>
        </w:rPr>
        <w:t>。</w:t>
      </w:r>
    </w:p>
    <w:p>
      <w:pPr>
        <w:spacing w:line="360" w:lineRule="auto"/>
      </w:pPr>
      <w:r>
        <w:rPr>
          <w:rFonts w:hint="eastAsia" w:ascii="宋体" w:hAnsi="宋体" w:cs="宋体"/>
          <w:sz w:val="20"/>
          <w:szCs w:val="20"/>
          <w:shd w:val="clear" w:color="auto" w:fill="FFFFFF"/>
        </w:rPr>
        <w:t xml:space="preserve">    MVC技术架构:Model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w:t>
      </w:r>
    </w:p>
    <w:p/>
    <w:p>
      <w:pPr>
        <w:spacing w:line="360" w:lineRule="auto"/>
        <w:rPr>
          <w:rFonts w:ascii="宋体" w:hAnsi="宋体" w:cs="宋体"/>
          <w:b/>
          <w:bCs/>
          <w:sz w:val="20"/>
          <w:szCs w:val="20"/>
        </w:rPr>
      </w:pPr>
      <w:r>
        <w:rPr>
          <w:rFonts w:hint="eastAsia" w:ascii="宋体" w:hAnsi="宋体" w:cs="宋体"/>
          <w:b/>
          <w:bCs/>
          <w:sz w:val="20"/>
          <w:szCs w:val="20"/>
        </w:rPr>
        <w:t>1.4参考资料</w:t>
      </w:r>
    </w:p>
    <w:p>
      <w:pPr>
        <w:spacing w:line="360" w:lineRule="auto"/>
        <w:ind w:firstLine="400" w:firstLineChars="200"/>
        <w:rPr>
          <w:sz w:val="20"/>
          <w:szCs w:val="20"/>
        </w:rPr>
      </w:pPr>
      <w:r>
        <w:rPr>
          <w:rFonts w:hint="eastAsia"/>
          <w:sz w:val="20"/>
          <w:szCs w:val="20"/>
        </w:rPr>
        <w:t>[</w:t>
      </w:r>
      <w:r>
        <w:rPr>
          <w:sz w:val="20"/>
          <w:szCs w:val="20"/>
        </w:rPr>
        <w:t>1</w:t>
      </w:r>
      <w:r>
        <w:rPr>
          <w:rFonts w:hint="eastAsia"/>
          <w:sz w:val="20"/>
          <w:szCs w:val="20"/>
        </w:rPr>
        <w:t>]《立项</w:t>
      </w:r>
      <w:r>
        <w:rPr>
          <w:sz w:val="20"/>
          <w:szCs w:val="20"/>
        </w:rPr>
        <w:t>建议书</w:t>
      </w:r>
      <w:r>
        <w:rPr>
          <w:rFonts w:hint="eastAsia"/>
          <w:sz w:val="20"/>
          <w:szCs w:val="20"/>
        </w:rPr>
        <w:t>》</w:t>
      </w:r>
      <w:r>
        <w:rPr>
          <w:sz w:val="20"/>
          <w:szCs w:val="20"/>
        </w:rPr>
        <w:t>，</w:t>
      </w:r>
      <w:r>
        <w:rPr>
          <w:rFonts w:hint="eastAsia"/>
          <w:sz w:val="20"/>
          <w:szCs w:val="20"/>
        </w:rPr>
        <w:t>V</w:t>
      </w:r>
      <w:r>
        <w:rPr>
          <w:sz w:val="20"/>
          <w:szCs w:val="20"/>
        </w:rPr>
        <w:t>1.0</w:t>
      </w:r>
      <w:r>
        <w:rPr>
          <w:rFonts w:hint="eastAsia"/>
          <w:sz w:val="20"/>
          <w:szCs w:val="20"/>
        </w:rPr>
        <w:t>，2014年10月，NO</w:t>
      </w:r>
      <w:r>
        <w:rPr>
          <w:sz w:val="20"/>
          <w:szCs w:val="20"/>
        </w:rPr>
        <w:t>.15</w:t>
      </w:r>
      <w:r>
        <w:rPr>
          <w:rFonts w:hint="eastAsia"/>
          <w:sz w:val="20"/>
          <w:szCs w:val="20"/>
        </w:rPr>
        <w:t>。</w:t>
      </w:r>
    </w:p>
    <w:p>
      <w:pPr>
        <w:spacing w:line="360" w:lineRule="auto"/>
        <w:ind w:firstLine="400" w:firstLineChars="200"/>
        <w:rPr>
          <w:sz w:val="20"/>
          <w:szCs w:val="20"/>
        </w:rPr>
      </w:pPr>
      <w:r>
        <w:rPr>
          <w:sz w:val="20"/>
          <w:szCs w:val="20"/>
        </w:rPr>
        <w:t>[2]</w:t>
      </w:r>
      <w:r>
        <w:rPr>
          <w:rFonts w:hint="eastAsia"/>
          <w:sz w:val="20"/>
          <w:szCs w:val="20"/>
        </w:rPr>
        <w:t>《软件方法：业务建模和需求》，2013年9月</w:t>
      </w:r>
      <w:r>
        <w:rPr>
          <w:sz w:val="20"/>
          <w:szCs w:val="20"/>
        </w:rPr>
        <w:t>，</w:t>
      </w:r>
      <w:r>
        <w:rPr>
          <w:rFonts w:hint="eastAsia"/>
          <w:sz w:val="20"/>
          <w:szCs w:val="20"/>
        </w:rPr>
        <w:t>清华</w:t>
      </w:r>
      <w:r>
        <w:rPr>
          <w:sz w:val="20"/>
          <w:szCs w:val="20"/>
        </w:rPr>
        <w:t>大学出版社</w:t>
      </w:r>
      <w:r>
        <w:rPr>
          <w:rFonts w:hint="eastAsia"/>
          <w:sz w:val="20"/>
          <w:szCs w:val="20"/>
        </w:rPr>
        <w:t>。</w:t>
      </w:r>
    </w:p>
    <w:p>
      <w:pPr>
        <w:spacing w:line="360" w:lineRule="auto"/>
        <w:ind w:firstLine="400" w:firstLineChars="200"/>
        <w:rPr>
          <w:sz w:val="20"/>
          <w:szCs w:val="20"/>
        </w:rPr>
      </w:pPr>
      <w:r>
        <w:rPr>
          <w:sz w:val="20"/>
          <w:szCs w:val="20"/>
        </w:rPr>
        <w:t>[3]</w:t>
      </w:r>
      <w:r>
        <w:rPr>
          <w:rFonts w:hint="eastAsia"/>
          <w:sz w:val="20"/>
          <w:szCs w:val="20"/>
        </w:rPr>
        <w:t>《UML</w:t>
      </w:r>
      <w:r>
        <w:rPr>
          <w:sz w:val="20"/>
          <w:szCs w:val="20"/>
        </w:rPr>
        <w:t>建模与分析设计》</w:t>
      </w:r>
      <w:r>
        <w:rPr>
          <w:rFonts w:hint="eastAsia"/>
          <w:sz w:val="20"/>
          <w:szCs w:val="20"/>
        </w:rPr>
        <w:t>，2007年7月</w:t>
      </w:r>
      <w:r>
        <w:rPr>
          <w:sz w:val="20"/>
          <w:szCs w:val="20"/>
        </w:rPr>
        <w:t>，</w:t>
      </w:r>
      <w:r>
        <w:rPr>
          <w:rFonts w:hint="eastAsia"/>
          <w:sz w:val="20"/>
          <w:szCs w:val="20"/>
        </w:rPr>
        <w:t>机械</w:t>
      </w:r>
      <w:r>
        <w:rPr>
          <w:sz w:val="20"/>
          <w:szCs w:val="20"/>
        </w:rPr>
        <w:t>工业出版社。</w:t>
      </w:r>
    </w:p>
    <w:p>
      <w:pPr>
        <w:spacing w:line="360" w:lineRule="auto"/>
        <w:ind w:firstLine="400" w:firstLineChars="200"/>
        <w:rPr>
          <w:sz w:val="20"/>
          <w:szCs w:val="20"/>
        </w:rPr>
      </w:pPr>
      <w:r>
        <w:rPr>
          <w:rFonts w:hint="eastAsia"/>
          <w:sz w:val="20"/>
          <w:szCs w:val="20"/>
        </w:rPr>
        <w:t>[</w:t>
      </w:r>
      <w:r>
        <w:rPr>
          <w:sz w:val="20"/>
          <w:szCs w:val="20"/>
        </w:rPr>
        <w:t>4</w:t>
      </w:r>
      <w:r>
        <w:rPr>
          <w:rFonts w:hint="eastAsia"/>
          <w:sz w:val="20"/>
          <w:szCs w:val="20"/>
        </w:rPr>
        <w:t>]《iOS</w:t>
      </w:r>
      <w:r>
        <w:rPr>
          <w:sz w:val="20"/>
          <w:szCs w:val="20"/>
        </w:rPr>
        <w:t>8</w:t>
      </w:r>
      <w:r>
        <w:rPr>
          <w:rFonts w:hint="eastAsia"/>
          <w:sz w:val="20"/>
          <w:szCs w:val="20"/>
        </w:rPr>
        <w:t>开发指南</w:t>
      </w:r>
      <w:r>
        <w:rPr>
          <w:sz w:val="20"/>
          <w:szCs w:val="20"/>
        </w:rPr>
        <w:t>》</w:t>
      </w:r>
      <w:r>
        <w:rPr>
          <w:rFonts w:hint="eastAsia"/>
          <w:sz w:val="20"/>
          <w:szCs w:val="20"/>
        </w:rPr>
        <w:t>，2014年10月</w:t>
      </w:r>
      <w:r>
        <w:rPr>
          <w:sz w:val="20"/>
          <w:szCs w:val="20"/>
        </w:rPr>
        <w:t>，</w:t>
      </w:r>
      <w:r>
        <w:rPr>
          <w:rFonts w:hint="eastAsia"/>
          <w:sz w:val="20"/>
          <w:szCs w:val="20"/>
        </w:rPr>
        <w:t>人民</w:t>
      </w:r>
      <w:r>
        <w:rPr>
          <w:sz w:val="20"/>
          <w:szCs w:val="20"/>
        </w:rPr>
        <w:t>邮电出版社。</w:t>
      </w:r>
    </w:p>
    <w:p>
      <w:pPr>
        <w:spacing w:line="360" w:lineRule="auto"/>
        <w:ind w:firstLine="400" w:firstLineChars="200"/>
        <w:rPr>
          <w:sz w:val="20"/>
          <w:szCs w:val="20"/>
        </w:rPr>
      </w:pPr>
      <w:r>
        <w:rPr>
          <w:sz w:val="20"/>
          <w:szCs w:val="20"/>
        </w:rPr>
        <w:t>[5]</w:t>
      </w:r>
      <w:r>
        <w:rPr>
          <w:rFonts w:hint="eastAsia"/>
          <w:sz w:val="20"/>
          <w:szCs w:val="20"/>
        </w:rPr>
        <w:t>《Learning</w:t>
      </w:r>
      <w:r>
        <w:rPr>
          <w:sz w:val="20"/>
          <w:szCs w:val="20"/>
        </w:rPr>
        <w:t xml:space="preserve"> Android》</w:t>
      </w:r>
      <w:r>
        <w:rPr>
          <w:rFonts w:hint="eastAsia"/>
          <w:sz w:val="20"/>
          <w:szCs w:val="20"/>
        </w:rPr>
        <w:t>，2014年9月</w:t>
      </w:r>
      <w:r>
        <w:rPr>
          <w:sz w:val="20"/>
          <w:szCs w:val="20"/>
        </w:rPr>
        <w:t>，</w:t>
      </w:r>
      <w:r>
        <w:rPr>
          <w:rFonts w:hint="eastAsia"/>
          <w:sz w:val="20"/>
          <w:szCs w:val="20"/>
        </w:rPr>
        <w:t>电子</w:t>
      </w:r>
      <w:r>
        <w:rPr>
          <w:sz w:val="20"/>
          <w:szCs w:val="20"/>
        </w:rPr>
        <w:t>工业出版社。</w:t>
      </w:r>
    </w:p>
    <w:p>
      <w:pPr>
        <w:spacing w:line="360" w:lineRule="auto"/>
        <w:ind w:firstLine="400" w:firstLineChars="200"/>
        <w:rPr>
          <w:sz w:val="20"/>
          <w:szCs w:val="20"/>
        </w:rPr>
      </w:pPr>
      <w:r>
        <w:rPr>
          <w:rFonts w:hint="eastAsia"/>
          <w:sz w:val="20"/>
          <w:szCs w:val="20"/>
        </w:rPr>
        <w:t>[</w:t>
      </w:r>
      <w:r>
        <w:rPr>
          <w:sz w:val="20"/>
          <w:szCs w:val="20"/>
        </w:rPr>
        <w:t>6</w:t>
      </w:r>
      <w:r>
        <w:rPr>
          <w:rFonts w:hint="eastAsia"/>
          <w:sz w:val="20"/>
          <w:szCs w:val="20"/>
        </w:rPr>
        <w:t>]《软件</w:t>
      </w:r>
      <w:r>
        <w:rPr>
          <w:sz w:val="20"/>
          <w:szCs w:val="20"/>
        </w:rPr>
        <w:t>项目管理》</w:t>
      </w:r>
      <w:r>
        <w:rPr>
          <w:rFonts w:hint="eastAsia"/>
          <w:sz w:val="20"/>
          <w:szCs w:val="20"/>
        </w:rPr>
        <w:t>，2010年9月</w:t>
      </w:r>
      <w:r>
        <w:rPr>
          <w:sz w:val="20"/>
          <w:szCs w:val="20"/>
        </w:rPr>
        <w:t>，</w:t>
      </w:r>
      <w:r>
        <w:rPr>
          <w:rFonts w:hint="eastAsia"/>
          <w:sz w:val="20"/>
          <w:szCs w:val="20"/>
        </w:rPr>
        <w:t>机械</w:t>
      </w:r>
      <w:r>
        <w:rPr>
          <w:sz w:val="20"/>
          <w:szCs w:val="20"/>
        </w:rPr>
        <w:t>工业出版社。</w:t>
      </w:r>
    </w:p>
    <w:p>
      <w:pPr>
        <w:spacing w:line="360" w:lineRule="auto"/>
        <w:ind w:firstLine="400" w:firstLineChars="200"/>
        <w:rPr>
          <w:sz w:val="20"/>
          <w:szCs w:val="20"/>
        </w:rPr>
      </w:pPr>
      <w:r>
        <w:rPr>
          <w:rFonts w:hint="eastAsia"/>
          <w:sz w:val="20"/>
          <w:szCs w:val="20"/>
        </w:rPr>
        <w:t>[</w:t>
      </w:r>
      <w:r>
        <w:rPr>
          <w:sz w:val="20"/>
          <w:szCs w:val="20"/>
        </w:rPr>
        <w:t>7</w:t>
      </w:r>
      <w:r>
        <w:rPr>
          <w:rFonts w:hint="eastAsia"/>
          <w:sz w:val="20"/>
          <w:szCs w:val="20"/>
        </w:rPr>
        <w:t>]《Scrum</w:t>
      </w:r>
      <w:r>
        <w:rPr>
          <w:sz w:val="20"/>
          <w:szCs w:val="20"/>
        </w:rPr>
        <w:t>敏捷软件开发》</w:t>
      </w:r>
      <w:r>
        <w:rPr>
          <w:rFonts w:hint="eastAsia"/>
          <w:sz w:val="20"/>
          <w:szCs w:val="20"/>
        </w:rPr>
        <w:t>，2010年11月</w:t>
      </w:r>
      <w:r>
        <w:rPr>
          <w:sz w:val="20"/>
          <w:szCs w:val="20"/>
        </w:rPr>
        <w:t>，</w:t>
      </w:r>
      <w:r>
        <w:rPr>
          <w:rFonts w:hint="eastAsia"/>
          <w:sz w:val="20"/>
          <w:szCs w:val="20"/>
        </w:rPr>
        <w:t>清华</w:t>
      </w:r>
      <w:r>
        <w:rPr>
          <w:sz w:val="20"/>
          <w:szCs w:val="20"/>
        </w:rPr>
        <w:t>大学出版社。</w:t>
      </w:r>
    </w:p>
    <w:p>
      <w:pPr>
        <w:spacing w:line="360" w:lineRule="auto"/>
        <w:ind w:firstLine="400" w:firstLineChars="200"/>
        <w:rPr>
          <w:sz w:val="20"/>
          <w:szCs w:val="20"/>
        </w:rPr>
      </w:pPr>
      <w:r>
        <w:rPr>
          <w:rFonts w:hint="eastAsia"/>
          <w:sz w:val="20"/>
          <w:szCs w:val="20"/>
        </w:rPr>
        <w:t>[</w:t>
      </w:r>
      <w:r>
        <w:rPr>
          <w:sz w:val="20"/>
          <w:szCs w:val="20"/>
        </w:rPr>
        <w:t>8</w:t>
      </w:r>
      <w:r>
        <w:rPr>
          <w:rFonts w:hint="eastAsia"/>
          <w:sz w:val="20"/>
          <w:szCs w:val="20"/>
        </w:rPr>
        <w:t>]《软件</w:t>
      </w:r>
      <w:r>
        <w:rPr>
          <w:sz w:val="20"/>
          <w:szCs w:val="20"/>
        </w:rPr>
        <w:t>测试</w:t>
      </w:r>
      <w:r>
        <w:rPr>
          <w:rFonts w:hint="eastAsia"/>
          <w:sz w:val="20"/>
          <w:szCs w:val="20"/>
        </w:rPr>
        <w:t>》，2006年4月</w:t>
      </w:r>
      <w:r>
        <w:rPr>
          <w:sz w:val="20"/>
          <w:szCs w:val="20"/>
        </w:rPr>
        <w:t>，</w:t>
      </w:r>
      <w:r>
        <w:rPr>
          <w:rFonts w:hint="eastAsia"/>
          <w:sz w:val="20"/>
          <w:szCs w:val="20"/>
        </w:rPr>
        <w:t>机械</w:t>
      </w:r>
      <w:r>
        <w:rPr>
          <w:sz w:val="20"/>
          <w:szCs w:val="20"/>
        </w:rPr>
        <w:t>工业出版社。</w:t>
      </w:r>
    </w:p>
    <w:p>
      <w:pPr>
        <w:spacing w:line="360" w:lineRule="auto"/>
        <w:rPr>
          <w:rFonts w:ascii="宋体" w:hAnsi="宋体" w:cs="宋体"/>
          <w:sz w:val="20"/>
          <w:szCs w:val="20"/>
        </w:rPr>
      </w:pPr>
      <w:r>
        <w:rPr>
          <w:rFonts w:hint="eastAsia"/>
          <w:sz w:val="20"/>
          <w:szCs w:val="20"/>
        </w:rPr>
        <w:t xml:space="preserve">    [</w:t>
      </w:r>
      <w:r>
        <w:rPr>
          <w:sz w:val="20"/>
          <w:szCs w:val="20"/>
        </w:rPr>
        <w:t>9</w:t>
      </w:r>
      <w:r>
        <w:rPr>
          <w:rFonts w:hint="eastAsia"/>
          <w:sz w:val="20"/>
          <w:szCs w:val="20"/>
        </w:rPr>
        <w:t>]《高级</w:t>
      </w:r>
      <w:r>
        <w:rPr>
          <w:sz w:val="20"/>
          <w:szCs w:val="20"/>
        </w:rPr>
        <w:t>软件工程》</w:t>
      </w:r>
      <w:r>
        <w:rPr>
          <w:rFonts w:hint="eastAsia"/>
          <w:sz w:val="20"/>
          <w:szCs w:val="20"/>
        </w:rPr>
        <w:t>，2014年8月</w:t>
      </w:r>
      <w:r>
        <w:rPr>
          <w:sz w:val="20"/>
          <w:szCs w:val="20"/>
        </w:rPr>
        <w:t>，清华大学出版社。</w:t>
      </w:r>
    </w:p>
    <w:p>
      <w:pPr>
        <w:spacing w:line="360" w:lineRule="auto"/>
        <w:rPr>
          <w:rFonts w:ascii="宋体" w:hAnsi="宋体" w:cs="宋体"/>
          <w:b/>
          <w:bCs/>
          <w:sz w:val="20"/>
          <w:szCs w:val="20"/>
        </w:rPr>
      </w:pPr>
      <w:r>
        <w:rPr>
          <w:rFonts w:hint="eastAsia" w:ascii="宋体" w:hAnsi="宋体" w:cs="宋体"/>
          <w:b/>
          <w:bCs/>
          <w:sz w:val="20"/>
          <w:szCs w:val="20"/>
        </w:rPr>
        <w:t>2．任务概述</w:t>
      </w:r>
    </w:p>
    <w:p>
      <w:pPr>
        <w:spacing w:line="360" w:lineRule="auto"/>
        <w:ind w:firstLine="325" w:firstLineChars="150"/>
        <w:rPr>
          <w:rFonts w:ascii="宋体" w:hAnsi="宋体" w:cs="宋体"/>
          <w:b/>
          <w:bCs/>
          <w:sz w:val="20"/>
          <w:szCs w:val="20"/>
        </w:rPr>
      </w:pPr>
      <w:r>
        <w:rPr>
          <w:rFonts w:hint="eastAsia" w:ascii="宋体" w:hAnsi="宋体" w:cs="宋体"/>
          <w:b/>
          <w:bCs/>
          <w:sz w:val="20"/>
          <w:szCs w:val="20"/>
        </w:rPr>
        <w:t>2.1目标</w:t>
      </w:r>
    </w:p>
    <w:p>
      <w:pPr>
        <w:spacing w:line="360" w:lineRule="auto"/>
        <w:ind w:firstLine="400" w:firstLineChars="200"/>
        <w:rPr>
          <w:rFonts w:hint="eastAsia"/>
          <w:sz w:val="20"/>
          <w:szCs w:val="20"/>
          <w:lang w:eastAsia="zh-CN"/>
        </w:rPr>
      </w:pPr>
      <w:r>
        <w:rPr>
          <w:rFonts w:hint="eastAsia"/>
          <w:sz w:val="20"/>
          <w:szCs w:val="20"/>
          <w:lang w:val="en-US" w:eastAsia="zh-CN"/>
        </w:rPr>
        <w:t xml:space="preserve"> </w:t>
      </w:r>
      <w:r>
        <w:rPr>
          <w:sz w:val="20"/>
          <w:szCs w:val="20"/>
        </w:rPr>
        <w:t>本项目“网贷篮子”，通过基于Android及</w:t>
      </w:r>
      <w:bookmarkStart w:id="0" w:name="OLE_LINK7"/>
      <w:bookmarkStart w:id="1" w:name="OLE_LINK8"/>
      <w:r>
        <w:rPr>
          <w:sz w:val="20"/>
          <w:szCs w:val="20"/>
        </w:rPr>
        <w:t>iOS</w:t>
      </w:r>
      <w:bookmarkEnd w:id="0"/>
      <w:bookmarkEnd w:id="1"/>
      <w:r>
        <w:rPr>
          <w:sz w:val="20"/>
          <w:szCs w:val="20"/>
        </w:rPr>
        <w:t>平台，开发出一款针对P2P投资人</w:t>
      </w:r>
      <w:r>
        <w:rPr>
          <w:rFonts w:hint="eastAsia"/>
          <w:sz w:val="20"/>
          <w:szCs w:val="20"/>
          <w:lang w:eastAsia="zh-CN"/>
        </w:rPr>
        <w:t>在移动终端（</w:t>
      </w:r>
      <w:r>
        <w:rPr>
          <w:sz w:val="20"/>
          <w:szCs w:val="20"/>
        </w:rPr>
        <w:t>支持Android和iOS</w:t>
      </w:r>
      <w:r>
        <w:rPr>
          <w:rFonts w:hint="eastAsia"/>
          <w:sz w:val="20"/>
          <w:szCs w:val="20"/>
          <w:lang w:eastAsia="zh-CN"/>
        </w:rPr>
        <w:t>）使用</w:t>
      </w:r>
      <w:r>
        <w:rPr>
          <w:sz w:val="20"/>
          <w:szCs w:val="20"/>
        </w:rPr>
        <w:t>理财管理应用</w:t>
      </w:r>
      <w:r>
        <w:rPr>
          <w:rFonts w:hint="eastAsia"/>
          <w:sz w:val="20"/>
          <w:szCs w:val="20"/>
        </w:rPr>
        <w:t>。</w:t>
      </w:r>
      <w:r>
        <w:rPr>
          <w:rFonts w:hint="eastAsia"/>
          <w:sz w:val="20"/>
          <w:szCs w:val="20"/>
          <w:lang w:eastAsia="zh-CN"/>
        </w:rPr>
        <w:t>设定目标如下：</w:t>
      </w:r>
    </w:p>
    <w:p>
      <w:pPr>
        <w:numPr>
          <w:ilvl w:val="0"/>
          <w:numId w:val="3"/>
        </w:numPr>
        <w:spacing w:line="360" w:lineRule="auto"/>
        <w:ind w:left="0" w:leftChars="0" w:firstLine="420" w:firstLineChars="0"/>
        <w:rPr>
          <w:rFonts w:hint="eastAsia"/>
          <w:sz w:val="20"/>
          <w:szCs w:val="20"/>
          <w:lang w:val="en-US" w:eastAsia="zh-CN"/>
        </w:rPr>
      </w:pPr>
      <w:r>
        <w:rPr>
          <w:rFonts w:hint="eastAsia"/>
          <w:sz w:val="20"/>
          <w:szCs w:val="20"/>
          <w:lang w:val="en-US" w:eastAsia="zh-CN"/>
        </w:rPr>
        <w:t>应用能够提供友好的界面，使用户操作简单易上手；</w:t>
      </w:r>
    </w:p>
    <w:p>
      <w:pPr>
        <w:numPr>
          <w:ilvl w:val="0"/>
          <w:numId w:val="3"/>
        </w:numPr>
        <w:spacing w:line="360" w:lineRule="auto"/>
        <w:ind w:left="0" w:leftChars="0" w:firstLine="420" w:firstLineChars="0"/>
        <w:rPr>
          <w:rFonts w:hint="eastAsia"/>
          <w:sz w:val="20"/>
          <w:szCs w:val="20"/>
          <w:lang w:val="en-US" w:eastAsia="zh-CN"/>
        </w:rPr>
      </w:pPr>
      <w:r>
        <w:rPr>
          <w:rFonts w:hint="eastAsia"/>
          <w:sz w:val="20"/>
          <w:szCs w:val="20"/>
          <w:lang w:val="en-US" w:eastAsia="zh-CN"/>
        </w:rPr>
        <w:t>应用具有良好的运行效率；</w:t>
      </w:r>
    </w:p>
    <w:p>
      <w:pPr>
        <w:numPr>
          <w:ilvl w:val="0"/>
          <w:numId w:val="3"/>
        </w:numPr>
        <w:spacing w:line="360" w:lineRule="auto"/>
        <w:ind w:left="0" w:leftChars="0" w:firstLine="420" w:firstLineChars="0"/>
        <w:rPr>
          <w:rFonts w:hint="eastAsia"/>
          <w:sz w:val="20"/>
          <w:szCs w:val="20"/>
          <w:lang w:val="en-US" w:eastAsia="zh-CN"/>
        </w:rPr>
      </w:pPr>
      <w:r>
        <w:rPr>
          <w:rFonts w:hint="eastAsia"/>
          <w:sz w:val="20"/>
          <w:szCs w:val="20"/>
          <w:lang w:val="en-US" w:eastAsia="zh-CN"/>
        </w:rPr>
        <w:t>系统所提供的数据信息准确，真正让用户受益；</w:t>
      </w:r>
    </w:p>
    <w:p>
      <w:pPr>
        <w:numPr>
          <w:ilvl w:val="0"/>
          <w:numId w:val="3"/>
        </w:numPr>
        <w:spacing w:line="360" w:lineRule="auto"/>
        <w:ind w:left="0" w:leftChars="0" w:firstLine="420" w:firstLineChars="0"/>
        <w:rPr>
          <w:rFonts w:hint="eastAsia"/>
          <w:sz w:val="20"/>
          <w:szCs w:val="20"/>
          <w:lang w:val="en-US" w:eastAsia="zh-CN"/>
        </w:rPr>
      </w:pPr>
      <w:r>
        <w:rPr>
          <w:rFonts w:hint="eastAsia"/>
          <w:sz w:val="20"/>
          <w:szCs w:val="20"/>
          <w:lang w:val="en-US" w:eastAsia="zh-CN"/>
        </w:rPr>
        <w:t>通过此项目可以锻炼队伍，提高团队开发能力和项目管理能力。</w:t>
      </w:r>
    </w:p>
    <w:p>
      <w:pPr>
        <w:spacing w:line="360" w:lineRule="auto"/>
        <w:rPr>
          <w:rFonts w:ascii="宋体" w:hAnsi="宋体" w:cs="宋体"/>
          <w:b/>
          <w:bCs/>
          <w:sz w:val="20"/>
          <w:szCs w:val="20"/>
        </w:rPr>
      </w:pPr>
      <w:r>
        <w:rPr>
          <w:rFonts w:hint="eastAsia" w:ascii="宋体" w:hAnsi="宋体" w:cs="宋体"/>
          <w:sz w:val="20"/>
          <w:szCs w:val="20"/>
        </w:rPr>
        <w:t xml:space="preserve">  </w:t>
      </w:r>
      <w:r>
        <w:rPr>
          <w:rFonts w:hint="eastAsia" w:ascii="宋体" w:hAnsi="宋体" w:cs="宋体"/>
          <w:b/>
          <w:bCs/>
          <w:sz w:val="20"/>
          <w:szCs w:val="20"/>
        </w:rPr>
        <w:t xml:space="preserve"> 2.2用户的特点</w:t>
      </w:r>
    </w:p>
    <w:p>
      <w:pPr>
        <w:spacing w:line="360" w:lineRule="auto"/>
        <w:rPr>
          <w:rFonts w:ascii="宋体" w:hAnsi="宋体" w:cs="宋体"/>
          <w:sz w:val="20"/>
          <w:szCs w:val="20"/>
        </w:rPr>
      </w:pPr>
      <w:r>
        <w:rPr>
          <w:rFonts w:hint="eastAsia" w:ascii="宋体" w:hAnsi="宋体" w:cs="宋体"/>
          <w:sz w:val="20"/>
          <w:szCs w:val="20"/>
        </w:rPr>
        <w:t xml:space="preserve">    本软件针对的用户为android和ios 手机P2P投资者。这些投资者</w:t>
      </w:r>
      <w:r>
        <w:rPr>
          <w:rFonts w:ascii="Helvetica Neue" w:hAnsi="Helvetica Neue" w:eastAsia="Helvetica Neue" w:cs="Helvetica Neue"/>
          <w:color w:val="222222"/>
          <w:sz w:val="19"/>
          <w:szCs w:val="19"/>
        </w:rPr>
        <w:t>肯定对民间借贷情</w:t>
      </w:r>
      <w:r>
        <w:rPr>
          <w:rFonts w:hint="eastAsia" w:ascii="Helvetica Neue" w:hAnsi="Helvetica Neue" w:cs="Helvetica Neue"/>
          <w:color w:val="222222"/>
          <w:sz w:val="19"/>
          <w:szCs w:val="19"/>
        </w:rPr>
        <w:t>况和金</w:t>
      </w:r>
      <w:r>
        <w:rPr>
          <w:rFonts w:hint="eastAsia" w:ascii="Helvetica Neue" w:hAnsi="Helvetica Neue" w:cs="Helvetica Neue"/>
          <w:color w:val="auto"/>
          <w:sz w:val="19"/>
          <w:szCs w:val="19"/>
        </w:rPr>
        <w:t>融方面的知识都略有了解，而且他们手头有足够的资金用于投资，讲求时间效率，因此本软件的界面要做到清楚简洁，突出功能。另外，对于用户来说,投资是利用工作空隙时间来做,正常工作日内每天的使用频率应该不大,所需维护人员不用过多投入</w:t>
      </w:r>
      <w:r>
        <w:rPr>
          <w:rFonts w:hint="eastAsia" w:ascii="Helvetica Neue" w:hAnsi="Helvetica Neue" w:cs="Helvetica Neue"/>
          <w:color w:val="222222"/>
          <w:sz w:val="19"/>
          <w:szCs w:val="19"/>
        </w:rPr>
        <w:t>。</w:t>
      </w:r>
    </w:p>
    <w:p>
      <w:pPr>
        <w:spacing w:line="360" w:lineRule="auto"/>
        <w:ind w:firstLine="325" w:firstLineChars="150"/>
        <w:rPr>
          <w:rFonts w:ascii="宋体" w:hAnsi="宋体" w:cs="宋体"/>
          <w:sz w:val="20"/>
          <w:szCs w:val="20"/>
        </w:rPr>
      </w:pPr>
      <w:r>
        <w:rPr>
          <w:rFonts w:hint="eastAsia" w:ascii="宋体" w:hAnsi="宋体" w:cs="宋体"/>
          <w:b/>
          <w:bCs/>
          <w:sz w:val="20"/>
          <w:szCs w:val="20"/>
        </w:rPr>
        <w:t>2.3假定和约束</w:t>
      </w:r>
    </w:p>
    <w:p>
      <w:pPr>
        <w:spacing w:line="360" w:lineRule="auto"/>
        <w:rPr>
          <w:rFonts w:ascii="宋体" w:hAnsi="宋体" w:cs="宋体"/>
          <w:sz w:val="20"/>
          <w:szCs w:val="20"/>
        </w:rPr>
      </w:pPr>
      <w:r>
        <w:rPr>
          <w:rFonts w:hint="eastAsia" w:ascii="宋体" w:hAnsi="宋体" w:cs="宋体"/>
          <w:sz w:val="20"/>
          <w:szCs w:val="20"/>
        </w:rPr>
        <w:t xml:space="preserve">    所有功能都建立在P2P投资者愿意录入自己投资信息在本软件的基础上。从各网站抓取投资信息时,传输有延迟，所以信息更新的速度收到约束，并且可能出现故障是需要手动推动。  </w:t>
      </w:r>
    </w:p>
    <w:p>
      <w:pPr>
        <w:spacing w:line="360" w:lineRule="auto"/>
        <w:ind w:left="433" w:hanging="433" w:hangingChars="200"/>
        <w:rPr>
          <w:rFonts w:ascii="宋体" w:hAnsi="宋体" w:cs="宋体"/>
          <w:b/>
          <w:bCs/>
          <w:sz w:val="20"/>
          <w:szCs w:val="20"/>
        </w:rPr>
      </w:pPr>
      <w:r>
        <w:rPr>
          <w:rFonts w:hint="eastAsia" w:ascii="宋体" w:hAnsi="宋体" w:cs="宋体"/>
          <w:b/>
          <w:bCs/>
          <w:sz w:val="20"/>
          <w:szCs w:val="20"/>
          <w:lang w:val="en-US" w:eastAsia="zh-CN"/>
        </w:rPr>
        <w:t xml:space="preserve">  </w:t>
      </w:r>
      <w:r>
        <w:rPr>
          <w:rFonts w:hint="eastAsia" w:ascii="宋体" w:hAnsi="宋体" w:cs="宋体"/>
          <w:b/>
          <w:bCs/>
          <w:sz w:val="20"/>
          <w:szCs w:val="20"/>
        </w:rPr>
        <w:t xml:space="preserve"> 2.4系统层次</w:t>
      </w:r>
    </w:p>
    <w:p>
      <w:pPr>
        <w:spacing w:line="360" w:lineRule="auto"/>
        <w:ind w:firstLine="400" w:firstLineChars="200"/>
        <w:rPr>
          <w:rFonts w:ascii="宋体" w:hAnsi="宋体" w:cs="宋体"/>
          <w:b/>
          <w:bCs/>
          <w:sz w:val="20"/>
          <w:szCs w:val="20"/>
        </w:rPr>
      </w:pPr>
      <w:r>
        <w:rPr>
          <w:rFonts w:hint="eastAsia" w:ascii="宋体" w:hAnsi="宋体" w:cs="宋体"/>
          <w:sz w:val="20"/>
          <w:szCs w:val="20"/>
        </w:rPr>
        <w:t>主体结构图</w:t>
      </w:r>
      <w:r>
        <w:rPr>
          <w:rFonts w:ascii="Calibri" w:hAnsi="Calibri" w:eastAsia="宋体" w:cs="黑体"/>
          <w:kern w:val="2"/>
          <w:sz w:val="20"/>
          <w:szCs w:val="22"/>
          <w:lang w:val="en-US" w:eastAsia="zh-CN" w:bidi="ar-SA"/>
        </w:rPr>
        <w:pict>
          <v:shape id="文本框 68" o:spid="_x0000_s1029" type="#_x0000_t202" style="position:absolute;left:0;margin-left:124.05pt;margin-top:8.25pt;height:31.5pt;width:132.75pt;rotation:0f;z-index:25165824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网贷篮子</w:t>
                  </w:r>
                </w:p>
              </w:txbxContent>
            </v:textbox>
          </v:shape>
        </w:pict>
      </w:r>
    </w:p>
    <w:p>
      <w:pPr>
        <w:spacing w:line="360" w:lineRule="auto"/>
        <w:ind w:left="400" w:hanging="400" w:hangingChars="200"/>
        <w:rPr>
          <w:rFonts w:ascii="宋体" w:hAnsi="宋体" w:cs="宋体"/>
          <w:b/>
          <w:bCs/>
          <w:sz w:val="20"/>
          <w:szCs w:val="20"/>
        </w:rPr>
      </w:pPr>
      <w:r>
        <w:rPr>
          <w:rFonts w:ascii="Calibri" w:hAnsi="Calibri" w:eastAsia="宋体" w:cs="黑体"/>
          <w:kern w:val="2"/>
          <w:sz w:val="20"/>
          <w:szCs w:val="22"/>
          <w:lang w:val="en-US" w:eastAsia="zh-CN" w:bidi="ar-SA"/>
        </w:rPr>
        <w:pict>
          <v:line id="直线 106" o:spid="_x0000_s1030" style="position:absolute;left:0;margin-left:189.3pt;margin-top:18.65pt;height:47.25pt;width:143.25pt;rotation:0f;z-index:251694080;"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05" o:spid="_x0000_s1031" style="position:absolute;left:0;margin-left:187.8pt;margin-top:19.4pt;height:47.25pt;width:71.25pt;rotation:0f;z-index:251693056;"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04" o:spid="_x0000_s1032" style="position:absolute;left:0;margin-left:185.55pt;margin-top:17.9pt;height:47.25pt;width:0.05pt;rotation:0f;z-index:251692032;"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03" o:spid="_x0000_s1033" style="position:absolute;left:0;flip:x;margin-left:115.8pt;margin-top:17.15pt;height:47.25pt;width:70.5pt;rotation:0f;z-index:251689984;"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02" o:spid="_x0000_s1034" style="position:absolute;left:0;flip:x;margin-left:42.3pt;margin-top:15.7pt;height:50.25pt;width:145.5pt;rotation:0f;z-index:251688960;"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hint="eastAsia" w:ascii="宋体" w:hAnsi="宋体" w:cs="宋体"/>
          <w:b/>
          <w:bCs/>
          <w:sz w:val="20"/>
          <w:szCs w:val="20"/>
        </w:rPr>
        <w:t xml:space="preserve">                                   </w:t>
      </w:r>
    </w:p>
    <w:p>
      <w:pPr>
        <w:spacing w:line="360" w:lineRule="auto"/>
        <w:ind w:left="433" w:hanging="433" w:hangingChars="200"/>
        <w:rPr>
          <w:rFonts w:ascii="宋体" w:hAnsi="宋体" w:cs="宋体"/>
          <w:b/>
          <w:bCs/>
          <w:sz w:val="20"/>
          <w:szCs w:val="20"/>
        </w:rPr>
      </w:pPr>
    </w:p>
    <w:p>
      <w:pPr>
        <w:spacing w:line="360" w:lineRule="auto"/>
        <w:ind w:left="400" w:hanging="400" w:hangingChars="200"/>
        <w:rPr>
          <w:rFonts w:ascii="宋体" w:hAnsi="宋体" w:cs="宋体"/>
          <w:b/>
          <w:bCs/>
          <w:sz w:val="20"/>
          <w:szCs w:val="20"/>
        </w:rPr>
      </w:pPr>
      <w:r>
        <w:rPr>
          <w:rFonts w:ascii="Calibri" w:hAnsi="Calibri" w:eastAsia="宋体" w:cs="黑体"/>
          <w:kern w:val="2"/>
          <w:sz w:val="20"/>
          <w:szCs w:val="22"/>
          <w:lang w:val="en-US" w:eastAsia="zh-CN" w:bidi="ar-SA"/>
        </w:rPr>
        <w:pict>
          <v:shape id="Quad Arrow 10" o:spid="_x0000_s1035" type="#_x0000_t202" style="position:absolute;left:0;margin-left:99.45pt;margin-top:18.5pt;height:84.65pt;width:29.15pt;rotation:0f;z-index:251663360;"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流水功能模块</w:t>
                  </w:r>
                </w:p>
              </w:txbxContent>
            </v:textbox>
          </v:shape>
        </w:pict>
      </w:r>
      <w:r>
        <w:rPr>
          <w:rFonts w:ascii="Calibri" w:hAnsi="Calibri" w:eastAsia="宋体" w:cs="黑体"/>
          <w:kern w:val="2"/>
          <w:sz w:val="20"/>
          <w:szCs w:val="22"/>
          <w:lang w:val="en-US" w:eastAsia="zh-CN" w:bidi="ar-SA"/>
        </w:rPr>
        <w:pict>
          <v:shape id="Quad Arrow 11" o:spid="_x0000_s1036" type="#_x0000_t202" style="position:absolute;left:0;margin-left:172.15pt;margin-top:18.2pt;height:83.25pt;width:29.25pt;rotation:0f;z-index:251662336;"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分析功能模块</w:t>
                  </w:r>
                </w:p>
              </w:txbxContent>
            </v:textbox>
          </v:shape>
        </w:pict>
      </w:r>
      <w:r>
        <w:rPr>
          <w:rFonts w:ascii="Calibri" w:hAnsi="Calibri" w:eastAsia="宋体" w:cs="黑体"/>
          <w:kern w:val="2"/>
          <w:sz w:val="20"/>
          <w:szCs w:val="22"/>
          <w:lang w:val="en-US" w:eastAsia="zh-CN" w:bidi="ar-SA"/>
        </w:rPr>
        <w:pict>
          <v:shape id="Quad Arrow 12" o:spid="_x0000_s1037" type="#_x0000_t202" style="position:absolute;left:0;margin-left:244.15pt;margin-top:18.8pt;height:83.25pt;width:29.25pt;rotation:0f;z-index:251660288;"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平台功能模块</w:t>
                  </w:r>
                </w:p>
              </w:txbxContent>
            </v:textbox>
          </v:shape>
        </w:pict>
      </w:r>
      <w:r>
        <w:rPr>
          <w:rFonts w:ascii="Calibri" w:hAnsi="Calibri" w:eastAsia="宋体" w:cs="黑体"/>
          <w:kern w:val="2"/>
          <w:sz w:val="20"/>
          <w:szCs w:val="22"/>
          <w:lang w:val="en-US" w:eastAsia="zh-CN" w:bidi="ar-SA"/>
        </w:rPr>
        <w:pict>
          <v:shape id="Quad Arrow 13" o:spid="_x0000_s1038" type="#_x0000_t202" style="position:absolute;left:0;margin-left:319.9pt;margin-top:18.95pt;height:83.25pt;width:29.25pt;rotation:0f;z-index:251661312;"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其他功能模块</w:t>
                  </w:r>
                </w:p>
              </w:txbxContent>
            </v:textbox>
          </v:shape>
        </w:pict>
      </w:r>
      <w:r>
        <w:rPr>
          <w:rFonts w:ascii="Calibri" w:hAnsi="Calibri" w:eastAsia="宋体" w:cs="黑体"/>
          <w:kern w:val="2"/>
          <w:sz w:val="20"/>
          <w:szCs w:val="22"/>
          <w:lang w:val="en-US" w:eastAsia="zh-CN" w:bidi="ar-SA"/>
        </w:rPr>
        <w:pict>
          <v:shape id="文本框 69" o:spid="_x0000_s1039" type="#_x0000_t202" style="position:absolute;left:0;margin-left:30.4pt;margin-top:19.25pt;height:83.25pt;width:29.25pt;rotation:0f;z-index:251659264;"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主页功能模块</w:t>
                  </w:r>
                </w:p>
              </w:txbxContent>
            </v:textbox>
          </v:shape>
        </w:pict>
      </w:r>
    </w:p>
    <w:p>
      <w:pPr>
        <w:spacing w:line="360" w:lineRule="auto"/>
        <w:ind w:left="433" w:hanging="433" w:hangingChars="200"/>
        <w:rPr>
          <w:rFonts w:ascii="宋体" w:hAnsi="宋体" w:cs="宋体"/>
          <w:b/>
          <w:bCs/>
          <w:sz w:val="20"/>
          <w:szCs w:val="20"/>
        </w:rPr>
      </w:pPr>
    </w:p>
    <w:p>
      <w:pPr>
        <w:spacing w:line="360" w:lineRule="auto"/>
        <w:rPr>
          <w:rFonts w:ascii="宋体" w:hAnsi="宋体" w:cs="宋体"/>
          <w:b/>
          <w:bCs/>
          <w:sz w:val="20"/>
          <w:szCs w:val="20"/>
        </w:rPr>
      </w:pPr>
    </w:p>
    <w:p>
      <w:pPr>
        <w:spacing w:line="360" w:lineRule="auto"/>
        <w:rPr>
          <w:rFonts w:ascii="宋体" w:hAnsi="宋体" w:cs="宋体"/>
          <w:b/>
          <w:bCs/>
          <w:sz w:val="20"/>
          <w:szCs w:val="20"/>
        </w:rPr>
      </w:pPr>
    </w:p>
    <w:p>
      <w:pPr>
        <w:spacing w:line="360" w:lineRule="auto"/>
        <w:rPr>
          <w:rFonts w:ascii="宋体" w:hAnsi="宋体" w:cs="宋体"/>
          <w:sz w:val="20"/>
          <w:szCs w:val="20"/>
        </w:rPr>
      </w:pPr>
      <w:bookmarkStart w:id="2" w:name="_Toc1185"/>
      <w:r>
        <w:rPr>
          <w:rFonts w:hint="eastAsia" w:ascii="宋体" w:hAnsi="宋体" w:cs="宋体"/>
          <w:sz w:val="20"/>
          <w:szCs w:val="20"/>
        </w:rPr>
        <w:t>主页功能模块</w:t>
      </w:r>
    </w:p>
    <w:p>
      <w:pPr>
        <w:spacing w:line="360" w:lineRule="auto"/>
        <w:rPr>
          <w:rFonts w:ascii="宋体" w:hAnsi="宋体" w:cs="宋体"/>
          <w:sz w:val="20"/>
          <w:szCs w:val="20"/>
        </w:rPr>
      </w:pPr>
      <w:r>
        <w:rPr>
          <w:rFonts w:ascii="Calibri" w:hAnsi="Calibri" w:eastAsia="宋体" w:cs="黑体"/>
          <w:kern w:val="2"/>
          <w:sz w:val="20"/>
          <w:szCs w:val="22"/>
          <w:lang w:val="en-US" w:eastAsia="zh-CN" w:bidi="ar-SA"/>
        </w:rPr>
        <w:pict>
          <v:shape id="Quad Arrow 15" o:spid="_x0000_s1040" type="#_x0000_t202" style="position:absolute;left:0;margin-left:148.05pt;margin-top:8.25pt;height:31.5pt;width:132.75pt;rotation:0f;z-index:251664384;"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主页功能模块</w:t>
                  </w:r>
                </w:p>
              </w:txbxContent>
            </v:textbox>
          </v:shape>
        </w:pict>
      </w:r>
      <w:r>
        <w:rPr>
          <w:rFonts w:hint="eastAsia" w:ascii="宋体" w:hAnsi="宋体" w:cs="宋体"/>
          <w:sz w:val="20"/>
          <w:szCs w:val="20"/>
        </w:rPr>
        <w:t xml:space="preserve">                                       </w:t>
      </w:r>
    </w:p>
    <w:p>
      <w:pPr>
        <w:spacing w:line="360" w:lineRule="auto"/>
        <w:rPr>
          <w:rFonts w:ascii="宋体" w:hAnsi="宋体" w:cs="宋体"/>
          <w:sz w:val="20"/>
          <w:szCs w:val="20"/>
        </w:rPr>
      </w:pPr>
      <w:r>
        <w:rPr>
          <w:rFonts w:ascii="Calibri" w:hAnsi="Calibri" w:eastAsia="宋体" w:cs="黑体"/>
          <w:kern w:val="2"/>
          <w:sz w:val="20"/>
          <w:szCs w:val="22"/>
          <w:lang w:val="en-US" w:eastAsia="zh-CN" w:bidi="ar-SA"/>
        </w:rPr>
        <w:pict>
          <v:line id="直线 110" o:spid="_x0000_s1041" style="position:absolute;left:0;margin-left:205.8pt;margin-top:16.85pt;height:24.75pt;width:175.5pt;rotation:0f;z-index:251697152;"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09" o:spid="_x0000_s1042" style="position:absolute;left:0;margin-left:205.8pt;margin-top:16.15pt;height:26.25pt;width:0.05pt;rotation:0f;z-index:251696128;"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08" o:spid="_x0000_s1043" style="position:absolute;left:0;flip:x;margin-left:55.05pt;margin-top:16.1pt;height:24.75pt;width:151.5pt;rotation:0f;z-index:251695104;"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p>
    <w:p>
      <w:pPr>
        <w:spacing w:line="360" w:lineRule="auto"/>
        <w:rPr>
          <w:rFonts w:ascii="宋体" w:hAnsi="宋体" w:cs="宋体"/>
          <w:b/>
          <w:bCs/>
          <w:sz w:val="20"/>
          <w:szCs w:val="20"/>
        </w:rPr>
      </w:pPr>
      <w:r>
        <w:rPr>
          <w:rFonts w:ascii="Calibri" w:hAnsi="Calibri" w:eastAsia="宋体" w:cs="黑体"/>
          <w:kern w:val="2"/>
          <w:sz w:val="20"/>
          <w:szCs w:val="22"/>
          <w:lang w:val="en-US" w:eastAsia="zh-CN" w:bidi="ar-SA"/>
        </w:rPr>
        <w:pict>
          <v:shape id="Quad Arrow 19" o:spid="_x0000_s1044" type="#_x0000_t202" style="position:absolute;left:0;margin-left:151.85pt;margin-top:16.75pt;height:34.15pt;width:132.75pt;rotation:0f;z-index:251667456;"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开启新的投资</w:t>
                  </w:r>
                </w:p>
              </w:txbxContent>
            </v:textbox>
          </v:shape>
        </w:pict>
      </w:r>
      <w:r>
        <w:rPr>
          <w:rFonts w:ascii="Calibri" w:hAnsi="Calibri" w:eastAsia="宋体" w:cs="黑体"/>
          <w:kern w:val="2"/>
          <w:sz w:val="20"/>
          <w:szCs w:val="22"/>
          <w:lang w:val="en-US" w:eastAsia="zh-CN" w:bidi="ar-SA"/>
        </w:rPr>
        <w:pict>
          <v:shape id="Quad Arrow 20" o:spid="_x0000_s1045" type="#_x0000_t202" style="position:absolute;left:0;margin-left:316.05pt;margin-top:17.85pt;height:31.5pt;width:132.75pt;rotation:0f;z-index:251666432;"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投资到期提醒</w:t>
                  </w:r>
                </w:p>
              </w:txbxContent>
            </v:textbox>
          </v:shape>
        </w:pict>
      </w:r>
      <w:r>
        <w:rPr>
          <w:rFonts w:ascii="Calibri" w:hAnsi="Calibri" w:eastAsia="宋体" w:cs="黑体"/>
          <w:kern w:val="2"/>
          <w:sz w:val="20"/>
          <w:szCs w:val="22"/>
          <w:lang w:val="en-US" w:eastAsia="zh-CN" w:bidi="ar-SA"/>
        </w:rPr>
        <w:pict>
          <v:shape id="Quad Arrow 21" o:spid="_x0000_s1046" type="#_x0000_t202" style="position:absolute;left:0;margin-left:-6.35pt;margin-top:17.6pt;height:32.5pt;width:133.45pt;rotation:0f;z-index:25166540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基本信息汇总</w:t>
                  </w:r>
                </w:p>
                <w:p/>
              </w:txbxContent>
            </v:textbox>
          </v:shape>
        </w:pict>
      </w:r>
    </w:p>
    <w:p>
      <w:pPr>
        <w:spacing w:line="360" w:lineRule="auto"/>
        <w:rPr>
          <w:rFonts w:ascii="宋体" w:hAnsi="宋体" w:cs="宋体"/>
          <w:b/>
          <w:bCs/>
          <w:sz w:val="20"/>
          <w:szCs w:val="20"/>
        </w:rPr>
      </w:pPr>
    </w:p>
    <w:p>
      <w:pPr>
        <w:spacing w:line="360" w:lineRule="auto"/>
        <w:rPr>
          <w:rFonts w:ascii="宋体" w:hAnsi="宋体" w:cs="宋体"/>
          <w:b/>
          <w:bCs/>
          <w:sz w:val="20"/>
          <w:szCs w:val="20"/>
        </w:rPr>
      </w:pPr>
    </w:p>
    <w:p>
      <w:pPr>
        <w:spacing w:line="360" w:lineRule="auto"/>
        <w:rPr>
          <w:rFonts w:ascii="宋体" w:hAnsi="宋体" w:cs="宋体"/>
          <w:b/>
          <w:bCs/>
          <w:sz w:val="20"/>
          <w:szCs w:val="20"/>
        </w:rPr>
      </w:pPr>
    </w:p>
    <w:p>
      <w:pPr>
        <w:spacing w:line="360" w:lineRule="auto"/>
        <w:rPr>
          <w:rFonts w:ascii="宋体" w:hAnsi="宋体" w:cs="宋体"/>
          <w:b/>
          <w:bCs/>
          <w:sz w:val="20"/>
          <w:szCs w:val="20"/>
        </w:rPr>
      </w:pPr>
    </w:p>
    <w:p>
      <w:pPr>
        <w:spacing w:line="360" w:lineRule="auto"/>
        <w:rPr>
          <w:rFonts w:ascii="宋体" w:hAnsi="宋体" w:cs="宋体"/>
          <w:sz w:val="20"/>
          <w:szCs w:val="20"/>
        </w:rPr>
      </w:pPr>
      <w:r>
        <w:rPr>
          <w:rFonts w:hint="eastAsia" w:ascii="宋体" w:hAnsi="宋体" w:cs="宋体"/>
          <w:sz w:val="20"/>
          <w:szCs w:val="20"/>
        </w:rPr>
        <w:t xml:space="preserve">  流水功能模块</w:t>
      </w:r>
    </w:p>
    <w:p>
      <w:pPr>
        <w:spacing w:line="360" w:lineRule="auto"/>
        <w:rPr>
          <w:rFonts w:ascii="宋体" w:hAnsi="宋体" w:cs="宋体"/>
          <w:b/>
          <w:bCs/>
          <w:sz w:val="20"/>
          <w:szCs w:val="20"/>
        </w:rPr>
      </w:pPr>
      <w:r>
        <w:rPr>
          <w:rFonts w:hint="eastAsia" w:ascii="宋体" w:hAnsi="宋体" w:cs="宋体"/>
          <w:b/>
          <w:bCs/>
          <w:sz w:val="20"/>
          <w:szCs w:val="20"/>
        </w:rPr>
        <w:t xml:space="preserve">                           </w:t>
      </w:r>
      <w:r>
        <w:rPr>
          <w:rFonts w:ascii="Calibri" w:hAnsi="Calibri" w:eastAsia="宋体" w:cs="黑体"/>
          <w:kern w:val="2"/>
          <w:sz w:val="20"/>
          <w:szCs w:val="22"/>
          <w:lang w:val="en-US" w:eastAsia="zh-CN" w:bidi="ar-SA"/>
        </w:rPr>
        <w:pict>
          <v:shape id="Quad Arrow 22" o:spid="_x0000_s1047" type="#_x0000_t202" style="position:absolute;left:0;margin-left:124.05pt;margin-top:8.25pt;height:31.5pt;width:132.75pt;rotation:0f;z-index:25166848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流水功能模块</w:t>
                  </w:r>
                </w:p>
              </w:txbxContent>
            </v:textbox>
          </v:shape>
        </w:pict>
      </w:r>
    </w:p>
    <w:p>
      <w:pPr>
        <w:spacing w:line="360" w:lineRule="auto"/>
        <w:rPr>
          <w:rFonts w:ascii="宋体" w:hAnsi="宋体" w:cs="宋体"/>
          <w:b/>
          <w:bCs/>
          <w:sz w:val="20"/>
          <w:szCs w:val="20"/>
        </w:rPr>
      </w:pPr>
      <w:r>
        <w:rPr>
          <w:rFonts w:ascii="Calibri" w:hAnsi="Calibri" w:eastAsia="宋体" w:cs="黑体"/>
          <w:kern w:val="2"/>
          <w:sz w:val="20"/>
          <w:szCs w:val="22"/>
          <w:lang w:val="en-US" w:eastAsia="zh-CN" w:bidi="ar-SA"/>
        </w:rPr>
        <w:pict>
          <v:line id="直线 115" o:spid="_x0000_s1048" style="position:absolute;left:0;margin-left:193.8pt;margin-top:16.65pt;height:28.5pt;width:129pt;rotation:0f;z-index:251702272;"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14" o:spid="_x0000_s1049" style="position:absolute;left:0;margin-left:193.05pt;margin-top:17.4pt;height:24pt;width:62.25pt;rotation:0f;z-index:251701248;"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13" o:spid="_x0000_s1050" style="position:absolute;left:0;flip:x;margin-left:191.55pt;margin-top:17.4pt;height:24pt;width:0.75pt;rotation:0f;z-index:251700224;"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12" o:spid="_x0000_s1051" style="position:absolute;left:0;flip:x;margin-left:114.3pt;margin-top:16.65pt;height:26.25pt;width:78.75pt;rotation:0f;z-index:251699200;"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11" o:spid="_x0000_s1052" style="position:absolute;left:0;flip:x;margin-left:46.8pt;margin-top:16.65pt;height:27pt;width:145.5pt;rotation:0f;z-index:251698176;"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p>
    <w:p>
      <w:pPr>
        <w:spacing w:line="360" w:lineRule="auto"/>
        <w:rPr>
          <w:rFonts w:ascii="宋体" w:hAnsi="宋体" w:cs="宋体"/>
          <w:b/>
          <w:bCs/>
          <w:sz w:val="20"/>
          <w:szCs w:val="20"/>
        </w:rPr>
      </w:pPr>
      <w:r>
        <w:rPr>
          <w:rFonts w:ascii="Calibri" w:hAnsi="Calibri" w:eastAsia="宋体" w:cs="黑体"/>
          <w:kern w:val="2"/>
          <w:sz w:val="20"/>
          <w:szCs w:val="22"/>
          <w:lang w:val="en-US" w:eastAsia="zh-CN" w:bidi="ar-SA"/>
        </w:rPr>
        <w:pict>
          <v:shape id="Quad Arrow 28" o:spid="_x0000_s1053" type="#_x0000_t202" style="position:absolute;left:0;margin-left:308.7pt;margin-top:21.4pt;height:92.65pt;width:29.25pt;rotation:0f;z-index:251673600;"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按利率排序</w:t>
                  </w:r>
                </w:p>
              </w:txbxContent>
            </v:textbox>
          </v:shape>
        </w:pict>
      </w:r>
      <w:r>
        <w:rPr>
          <w:rFonts w:ascii="Calibri" w:hAnsi="Calibri" w:eastAsia="宋体" w:cs="黑体"/>
          <w:kern w:val="2"/>
          <w:sz w:val="20"/>
          <w:szCs w:val="22"/>
          <w:lang w:val="en-US" w:eastAsia="zh-CN" w:bidi="ar-SA"/>
        </w:rPr>
        <w:pict>
          <v:shape id="Quad Arrow 29" o:spid="_x0000_s1054" type="#_x0000_t202" style="position:absolute;left:0;margin-left:239.7pt;margin-top:17.95pt;height:98.35pt;width:29.25pt;rotation:0f;z-index:251670528;"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按汇款时间排序</w:t>
                  </w:r>
                </w:p>
              </w:txbxContent>
            </v:textbox>
          </v:shape>
        </w:pict>
      </w:r>
      <w:r>
        <w:rPr>
          <w:rFonts w:ascii="Calibri" w:hAnsi="Calibri" w:eastAsia="宋体" w:cs="黑体"/>
          <w:kern w:val="2"/>
          <w:sz w:val="20"/>
          <w:szCs w:val="22"/>
          <w:lang w:val="en-US" w:eastAsia="zh-CN" w:bidi="ar-SA"/>
        </w:rPr>
        <w:pict>
          <v:shape id="Quad Arrow 30" o:spid="_x0000_s1055" type="#_x0000_t202" style="position:absolute;left:0;margin-left:171.45pt;margin-top:18.8pt;height:98.2pt;width:29.25pt;rotation:0f;z-index:251671552;"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按平台排序</w:t>
                  </w:r>
                </w:p>
              </w:txbxContent>
            </v:textbox>
          </v:shape>
        </w:pict>
      </w:r>
      <w:r>
        <w:rPr>
          <w:rFonts w:ascii="Calibri" w:hAnsi="Calibri" w:eastAsia="宋体" w:cs="黑体"/>
          <w:kern w:val="2"/>
          <w:sz w:val="20"/>
          <w:szCs w:val="22"/>
          <w:lang w:val="en-US" w:eastAsia="zh-CN" w:bidi="ar-SA"/>
        </w:rPr>
        <w:pict>
          <v:shape id="Quad Arrow 31" o:spid="_x0000_s1056" type="#_x0000_t202" style="position:absolute;left:0;margin-left:101.7pt;margin-top:19pt;height:96.55pt;width:29.25pt;rotation:0f;z-index:251672576;"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按金额排序</w:t>
                  </w:r>
                </w:p>
              </w:txbxContent>
            </v:textbox>
          </v:shape>
        </w:pict>
      </w:r>
      <w:r>
        <w:rPr>
          <w:rFonts w:ascii="Calibri" w:hAnsi="Calibri" w:eastAsia="宋体" w:cs="黑体"/>
          <w:kern w:val="2"/>
          <w:sz w:val="20"/>
          <w:szCs w:val="22"/>
          <w:lang w:val="en-US" w:eastAsia="zh-CN" w:bidi="ar-SA"/>
        </w:rPr>
        <w:pict>
          <v:shape id="Quad Arrow 32" o:spid="_x0000_s1057" type="#_x0000_t202" style="position:absolute;left:0;margin-left:30.45pt;margin-top:19.25pt;height:97pt;width:29.25pt;rotation:0f;z-index:251669504;"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按投资时间排序</w:t>
                  </w:r>
                </w:p>
              </w:txbxContent>
            </v:textbox>
          </v:shape>
        </w:pict>
      </w:r>
    </w:p>
    <w:p>
      <w:pPr>
        <w:spacing w:line="360" w:lineRule="auto"/>
        <w:rPr>
          <w:rFonts w:ascii="宋体" w:hAnsi="宋体" w:cs="宋体"/>
          <w:b/>
          <w:bCs/>
          <w:sz w:val="20"/>
          <w:szCs w:val="20"/>
        </w:rPr>
      </w:pPr>
    </w:p>
    <w:p>
      <w:pPr>
        <w:spacing w:line="360" w:lineRule="auto"/>
        <w:rPr>
          <w:rFonts w:ascii="宋体" w:hAnsi="宋体" w:cs="宋体"/>
          <w:b/>
          <w:bCs/>
          <w:sz w:val="20"/>
          <w:szCs w:val="20"/>
        </w:rPr>
      </w:pPr>
    </w:p>
    <w:p>
      <w:pPr>
        <w:spacing w:line="360" w:lineRule="auto"/>
        <w:rPr>
          <w:rFonts w:ascii="宋体" w:hAnsi="宋体" w:cs="宋体"/>
          <w:b/>
          <w:bCs/>
          <w:sz w:val="20"/>
          <w:szCs w:val="20"/>
        </w:rPr>
      </w:pPr>
    </w:p>
    <w:p>
      <w:pPr>
        <w:spacing w:line="360" w:lineRule="auto"/>
        <w:rPr>
          <w:rFonts w:ascii="宋体" w:hAnsi="宋体" w:cs="宋体"/>
          <w:b/>
          <w:bCs/>
          <w:sz w:val="20"/>
          <w:szCs w:val="20"/>
        </w:rPr>
      </w:pPr>
    </w:p>
    <w:p>
      <w:pPr>
        <w:spacing w:line="360" w:lineRule="auto"/>
        <w:rPr>
          <w:rFonts w:ascii="宋体" w:hAnsi="宋体" w:cs="宋体"/>
          <w:sz w:val="20"/>
          <w:szCs w:val="20"/>
        </w:rPr>
      </w:pPr>
      <w:r>
        <w:rPr>
          <w:rFonts w:hint="eastAsia" w:ascii="宋体" w:hAnsi="宋体" w:cs="宋体"/>
          <w:sz w:val="20"/>
          <w:szCs w:val="20"/>
        </w:rPr>
        <w:t xml:space="preserve">  </w:t>
      </w:r>
    </w:p>
    <w:p>
      <w:pPr>
        <w:spacing w:line="360" w:lineRule="auto"/>
        <w:rPr>
          <w:rFonts w:ascii="宋体" w:hAnsi="宋体" w:cs="宋体"/>
          <w:sz w:val="20"/>
          <w:szCs w:val="20"/>
        </w:rPr>
      </w:pPr>
      <w:r>
        <w:rPr>
          <w:rFonts w:hint="eastAsia" w:ascii="宋体" w:hAnsi="宋体" w:cs="宋体"/>
          <w:sz w:val="20"/>
          <w:szCs w:val="20"/>
        </w:rPr>
        <w:t xml:space="preserve"> 分析功能模块</w:t>
      </w:r>
    </w:p>
    <w:p>
      <w:pPr>
        <w:spacing w:line="360" w:lineRule="auto"/>
        <w:ind w:firstLine="400" w:firstLineChars="200"/>
        <w:rPr>
          <w:rFonts w:ascii="宋体" w:hAnsi="宋体" w:cs="宋体"/>
          <w:sz w:val="20"/>
          <w:szCs w:val="20"/>
        </w:rPr>
      </w:pPr>
    </w:p>
    <w:p>
      <w:pPr>
        <w:spacing w:line="360" w:lineRule="auto"/>
        <w:ind w:firstLine="400" w:firstLineChars="200"/>
        <w:rPr>
          <w:rFonts w:ascii="宋体" w:hAnsi="宋体" w:cs="宋体"/>
          <w:b/>
          <w:bCs/>
          <w:sz w:val="20"/>
          <w:szCs w:val="20"/>
        </w:rPr>
      </w:pPr>
      <w:r>
        <w:rPr>
          <w:rFonts w:ascii="Calibri" w:hAnsi="Calibri" w:eastAsia="宋体" w:cs="黑体"/>
          <w:kern w:val="2"/>
          <w:sz w:val="20"/>
          <w:szCs w:val="22"/>
          <w:lang w:val="en-US" w:eastAsia="zh-CN" w:bidi="ar-SA"/>
        </w:rPr>
        <w:pict>
          <v:shape id="Quad Arrow 33" o:spid="_x0000_s1058" type="#_x0000_t202" style="position:absolute;left:0;margin-left:124.05pt;margin-top:8.25pt;height:31.5pt;width:132.75pt;rotation:0f;z-index:251674624;"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分析功能模块</w:t>
                  </w:r>
                </w:p>
              </w:txbxContent>
            </v:textbox>
          </v:shape>
        </w:pict>
      </w:r>
      <w:r>
        <w:rPr>
          <w:rFonts w:hint="eastAsia" w:ascii="宋体" w:hAnsi="宋体" w:cs="宋体"/>
          <w:b/>
          <w:bCs/>
          <w:sz w:val="20"/>
          <w:szCs w:val="20"/>
        </w:rPr>
        <w:t xml:space="preserve">           </w:t>
      </w:r>
    </w:p>
    <w:p>
      <w:pPr>
        <w:spacing w:line="360" w:lineRule="auto"/>
        <w:ind w:left="400" w:hanging="400" w:hangingChars="200"/>
        <w:rPr>
          <w:rFonts w:ascii="宋体" w:hAnsi="宋体" w:cs="宋体"/>
          <w:b/>
          <w:bCs/>
          <w:sz w:val="20"/>
          <w:szCs w:val="20"/>
        </w:rPr>
      </w:pPr>
      <w:r>
        <w:rPr>
          <w:rFonts w:ascii="Calibri" w:hAnsi="Calibri" w:eastAsia="宋体" w:cs="黑体"/>
          <w:kern w:val="2"/>
          <w:sz w:val="20"/>
          <w:szCs w:val="22"/>
          <w:lang w:val="en-US" w:eastAsia="zh-CN" w:bidi="ar-SA"/>
        </w:rPr>
        <w:pict>
          <v:line id="直线 120" o:spid="_x0000_s1059" style="position:absolute;left:0;margin-left:180.3pt;margin-top:17.35pt;height:48.75pt;width:153.75pt;rotation:0f;z-index:251707392;"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19" o:spid="_x0000_s1060" style="position:absolute;left:0;margin-left:183.3pt;margin-top:16.6pt;height:48.75pt;width:75.75pt;rotation:0f;z-index:251706368;"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18" o:spid="_x0000_s1061" style="position:absolute;left:0;margin-left:182.55pt;margin-top:16.6pt;height:52.5pt;width:0.05pt;rotation:0f;z-index:251705344;"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17" o:spid="_x0000_s1062" style="position:absolute;left:0;flip:x;margin-left:112.8pt;margin-top:18.1pt;height:47.25pt;width:69.75pt;rotation:0f;z-index:251704320;"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16" o:spid="_x0000_s1063" style="position:absolute;left:0;flip:x;margin-left:41.55pt;margin-top:17.35pt;height:48pt;width:141.75pt;rotation:0f;z-index:251703296;"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hint="eastAsia" w:ascii="宋体" w:hAnsi="宋体" w:cs="宋体"/>
          <w:b/>
          <w:bCs/>
          <w:sz w:val="20"/>
          <w:szCs w:val="20"/>
        </w:rPr>
        <w:t xml:space="preserve">                                   </w:t>
      </w:r>
    </w:p>
    <w:p>
      <w:pPr>
        <w:spacing w:line="360" w:lineRule="auto"/>
        <w:ind w:left="433" w:hanging="433" w:hangingChars="200"/>
        <w:rPr>
          <w:rFonts w:ascii="宋体" w:hAnsi="宋体" w:cs="宋体"/>
          <w:b/>
          <w:bCs/>
          <w:sz w:val="20"/>
          <w:szCs w:val="20"/>
        </w:rPr>
      </w:pPr>
    </w:p>
    <w:p>
      <w:pPr>
        <w:spacing w:line="360" w:lineRule="auto"/>
        <w:ind w:left="400" w:hanging="400" w:hangingChars="200"/>
        <w:rPr>
          <w:rFonts w:ascii="宋体" w:hAnsi="宋体" w:cs="宋体"/>
          <w:b/>
          <w:bCs/>
          <w:sz w:val="20"/>
          <w:szCs w:val="20"/>
        </w:rPr>
      </w:pPr>
      <w:r>
        <w:rPr>
          <w:rFonts w:ascii="Calibri" w:hAnsi="Calibri" w:eastAsia="宋体" w:cs="黑体"/>
          <w:kern w:val="2"/>
          <w:sz w:val="20"/>
          <w:szCs w:val="22"/>
          <w:lang w:val="en-US" w:eastAsia="zh-CN" w:bidi="ar-SA"/>
        </w:rPr>
        <w:pict>
          <v:shape id="Quad Arrow 39" o:spid="_x0000_s1064" type="#_x0000_t202" style="position:absolute;left:0;margin-left:319.95pt;margin-top:18.95pt;height:98.6pt;width:29.25pt;rotation:0f;z-index:251677696;"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按回款时间分析</w:t>
                  </w:r>
                </w:p>
              </w:txbxContent>
            </v:textbox>
          </v:shape>
        </w:pict>
      </w:r>
      <w:r>
        <w:rPr>
          <w:rFonts w:ascii="Calibri" w:hAnsi="Calibri" w:eastAsia="宋体" w:cs="黑体"/>
          <w:kern w:val="2"/>
          <w:sz w:val="20"/>
          <w:szCs w:val="22"/>
          <w:lang w:val="en-US" w:eastAsia="zh-CN" w:bidi="ar-SA"/>
        </w:rPr>
        <w:pict>
          <v:shape id="Quad Arrow 40" o:spid="_x0000_s1065" type="#_x0000_t202" style="position:absolute;left:0;margin-left:244.2pt;margin-top:18.85pt;height:98.75pt;width:29.25pt;rotation:0f;z-index:251676672;"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按收益率分析</w:t>
                  </w:r>
                </w:p>
              </w:txbxContent>
            </v:textbox>
          </v:shape>
        </w:pict>
      </w:r>
      <w:r>
        <w:rPr>
          <w:rFonts w:ascii="Calibri" w:hAnsi="Calibri" w:eastAsia="宋体" w:cs="黑体"/>
          <w:kern w:val="2"/>
          <w:sz w:val="20"/>
          <w:szCs w:val="22"/>
          <w:lang w:val="en-US" w:eastAsia="zh-CN" w:bidi="ar-SA"/>
        </w:rPr>
        <w:pict>
          <v:shape id="Quad Arrow 41" o:spid="_x0000_s1066" type="#_x0000_t202" style="position:absolute;left:0;margin-left:172.2pt;margin-top:18.25pt;height:100.85pt;width:29.25pt;rotation:0f;z-index:251678720;"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按平台余额分析</w:t>
                  </w:r>
                </w:p>
              </w:txbxContent>
            </v:textbox>
          </v:shape>
        </w:pict>
      </w:r>
      <w:r>
        <w:rPr>
          <w:rFonts w:ascii="Calibri" w:hAnsi="Calibri" w:eastAsia="宋体" w:cs="黑体"/>
          <w:kern w:val="2"/>
          <w:sz w:val="20"/>
          <w:szCs w:val="22"/>
          <w:lang w:val="en-US" w:eastAsia="zh-CN" w:bidi="ar-SA"/>
        </w:rPr>
        <w:pict>
          <v:shape id="Quad Arrow 42" o:spid="_x0000_s1067" type="#_x0000_t202" style="position:absolute;left:0;margin-left:30.45pt;margin-top:19.3pt;height:97.55pt;width:29.25pt;rotation:0f;z-index:251675648;"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按平台分析</w:t>
                  </w:r>
                </w:p>
              </w:txbxContent>
            </v:textbox>
          </v:shape>
        </w:pict>
      </w:r>
      <w:r>
        <w:rPr>
          <w:rFonts w:ascii="Calibri" w:hAnsi="Calibri" w:eastAsia="宋体" w:cs="黑体"/>
          <w:kern w:val="2"/>
          <w:sz w:val="20"/>
          <w:szCs w:val="22"/>
          <w:lang w:val="en-US" w:eastAsia="zh-CN" w:bidi="ar-SA"/>
        </w:rPr>
        <w:pict>
          <v:shape id="Quad Arrow 43" o:spid="_x0000_s1068" type="#_x0000_t202" style="position:absolute;left:0;margin-left:99.5pt;margin-top:18.5pt;height:99.8pt;width:29.15pt;rotation:0f;z-index:251679744;"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按期限结构分析</w:t>
                  </w:r>
                </w:p>
              </w:txbxContent>
            </v:textbox>
          </v:shape>
        </w:pict>
      </w:r>
    </w:p>
    <w:p>
      <w:pPr>
        <w:spacing w:line="360" w:lineRule="auto"/>
        <w:ind w:left="433" w:hanging="433" w:hangingChars="200"/>
        <w:rPr>
          <w:rFonts w:ascii="宋体" w:hAnsi="宋体" w:cs="宋体"/>
          <w:b/>
          <w:bCs/>
          <w:sz w:val="20"/>
          <w:szCs w:val="20"/>
        </w:rPr>
      </w:pPr>
    </w:p>
    <w:p>
      <w:pPr>
        <w:spacing w:line="360" w:lineRule="auto"/>
        <w:ind w:left="433" w:hanging="433" w:hangingChars="200"/>
        <w:rPr>
          <w:rFonts w:ascii="宋体" w:hAnsi="宋体" w:cs="宋体"/>
          <w:b/>
          <w:bCs/>
          <w:sz w:val="20"/>
          <w:szCs w:val="20"/>
        </w:rPr>
      </w:pPr>
    </w:p>
    <w:p>
      <w:pPr>
        <w:spacing w:line="360" w:lineRule="auto"/>
        <w:ind w:left="433" w:hanging="433" w:hangingChars="200"/>
        <w:rPr>
          <w:rFonts w:ascii="宋体" w:hAnsi="宋体" w:cs="宋体"/>
          <w:b/>
          <w:bCs/>
          <w:sz w:val="20"/>
          <w:szCs w:val="20"/>
        </w:rPr>
      </w:pPr>
    </w:p>
    <w:p>
      <w:pPr>
        <w:spacing w:line="360" w:lineRule="auto"/>
        <w:ind w:left="433" w:hanging="433" w:hangingChars="200"/>
        <w:rPr>
          <w:rFonts w:ascii="宋体" w:hAnsi="宋体" w:cs="宋体"/>
          <w:b/>
          <w:bCs/>
          <w:sz w:val="20"/>
          <w:szCs w:val="20"/>
        </w:rPr>
      </w:pPr>
    </w:p>
    <w:p>
      <w:pPr>
        <w:spacing w:line="360" w:lineRule="auto"/>
        <w:rPr>
          <w:rFonts w:ascii="宋体" w:hAnsi="宋体" w:cs="宋体"/>
          <w:b/>
          <w:bCs/>
          <w:sz w:val="20"/>
          <w:szCs w:val="20"/>
        </w:rPr>
      </w:pPr>
    </w:p>
    <w:p>
      <w:pPr>
        <w:spacing w:line="360" w:lineRule="auto"/>
        <w:rPr>
          <w:rFonts w:ascii="宋体" w:hAnsi="宋体" w:cs="宋体"/>
          <w:b/>
          <w:bCs/>
          <w:sz w:val="20"/>
          <w:szCs w:val="20"/>
        </w:rPr>
      </w:pPr>
    </w:p>
    <w:p>
      <w:pPr>
        <w:spacing w:line="360" w:lineRule="auto"/>
        <w:rPr>
          <w:rFonts w:ascii="宋体" w:hAnsi="宋体" w:cs="宋体"/>
          <w:sz w:val="20"/>
          <w:szCs w:val="20"/>
        </w:rPr>
      </w:pPr>
      <w:r>
        <w:rPr>
          <w:rFonts w:hint="eastAsia" w:ascii="宋体" w:hAnsi="宋体" w:cs="宋体"/>
          <w:sz w:val="20"/>
          <w:szCs w:val="20"/>
        </w:rPr>
        <w:t xml:space="preserve"> 平台功能模块</w:t>
      </w:r>
    </w:p>
    <w:p>
      <w:pPr>
        <w:spacing w:line="360" w:lineRule="auto"/>
        <w:rPr>
          <w:rFonts w:ascii="宋体" w:hAnsi="宋体" w:cs="宋体"/>
          <w:sz w:val="20"/>
          <w:szCs w:val="20"/>
        </w:rPr>
      </w:pPr>
    </w:p>
    <w:p>
      <w:pPr>
        <w:spacing w:line="360" w:lineRule="auto"/>
        <w:rPr>
          <w:rFonts w:ascii="宋体" w:hAnsi="宋体" w:cs="宋体"/>
          <w:sz w:val="20"/>
          <w:szCs w:val="20"/>
        </w:rPr>
      </w:pPr>
      <w:r>
        <w:rPr>
          <w:rFonts w:ascii="Calibri" w:hAnsi="Calibri" w:eastAsia="宋体" w:cs="黑体"/>
          <w:kern w:val="2"/>
          <w:sz w:val="20"/>
          <w:szCs w:val="22"/>
          <w:lang w:val="en-US" w:eastAsia="zh-CN" w:bidi="ar-SA"/>
        </w:rPr>
        <w:pict>
          <v:shape id="Quad Arrow 44" o:spid="_x0000_s1069" type="#_x0000_t202" style="position:absolute;left:0;margin-left:149.55pt;margin-top:7.5pt;height:31.5pt;width:132.75pt;rotation:0f;z-index:251686912;"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平台功能模块</w:t>
                  </w:r>
                </w:p>
              </w:txbxContent>
            </v:textbox>
          </v:shape>
        </w:pict>
      </w:r>
      <w:r>
        <w:rPr>
          <w:rFonts w:hint="eastAsia" w:ascii="宋体" w:hAnsi="宋体" w:cs="宋体"/>
          <w:sz w:val="20"/>
          <w:szCs w:val="20"/>
        </w:rPr>
        <w:t xml:space="preserve">                                       </w:t>
      </w:r>
    </w:p>
    <w:p>
      <w:pPr>
        <w:spacing w:line="360" w:lineRule="auto"/>
        <w:rPr>
          <w:rFonts w:ascii="宋体" w:hAnsi="宋体" w:cs="宋体"/>
          <w:sz w:val="20"/>
          <w:szCs w:val="20"/>
        </w:rPr>
      </w:pPr>
      <w:r>
        <w:rPr>
          <w:rFonts w:ascii="Calibri" w:hAnsi="Calibri" w:eastAsia="宋体" w:cs="黑体"/>
          <w:kern w:val="2"/>
          <w:sz w:val="20"/>
          <w:szCs w:val="22"/>
          <w:lang w:val="en-US" w:eastAsia="zh-CN" w:bidi="ar-SA"/>
        </w:rPr>
        <w:pict>
          <v:line id="直线 122" o:spid="_x0000_s1070" style="position:absolute;left:0;margin-left:215.55pt;margin-top:15.9pt;height:44.25pt;width:133.5pt;rotation:0f;z-index:251709440;"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21" o:spid="_x0000_s1071" style="position:absolute;left:0;flip:x;margin-left:77.55pt;margin-top:16.65pt;height:40.5pt;width:138pt;rotation:0f;z-index:251708416;"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p>
    <w:p>
      <w:pPr>
        <w:spacing w:line="360" w:lineRule="auto"/>
        <w:rPr>
          <w:rFonts w:ascii="宋体" w:hAnsi="宋体" w:cs="宋体"/>
          <w:sz w:val="20"/>
          <w:szCs w:val="20"/>
        </w:rPr>
      </w:pPr>
    </w:p>
    <w:p>
      <w:pPr>
        <w:spacing w:line="360" w:lineRule="auto"/>
        <w:rPr>
          <w:rFonts w:ascii="宋体" w:hAnsi="宋体" w:cs="宋体"/>
          <w:b/>
          <w:bCs/>
          <w:sz w:val="20"/>
          <w:szCs w:val="20"/>
        </w:rPr>
      </w:pPr>
      <w:r>
        <w:rPr>
          <w:rFonts w:ascii="Calibri" w:hAnsi="Calibri" w:eastAsia="宋体" w:cs="黑体"/>
          <w:kern w:val="2"/>
          <w:sz w:val="20"/>
          <w:szCs w:val="22"/>
          <w:lang w:val="en-US" w:eastAsia="zh-CN" w:bidi="ar-SA"/>
        </w:rPr>
        <w:pict>
          <v:shape id="Quad Arrow 47" o:spid="_x0000_s1072" type="#_x0000_t202" style="position:absolute;left:0;margin-left:285.4pt;margin-top:12.65pt;height:39.7pt;width:132.75pt;rotation:0f;z-index:25169100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投资历史</w:t>
                  </w:r>
                </w:p>
              </w:txbxContent>
            </v:textbox>
          </v:shape>
        </w:pict>
      </w:r>
      <w:r>
        <w:rPr>
          <w:rFonts w:ascii="Calibri" w:hAnsi="Calibri" w:eastAsia="宋体" w:cs="黑体"/>
          <w:kern w:val="2"/>
          <w:sz w:val="20"/>
          <w:szCs w:val="22"/>
          <w:lang w:val="en-US" w:eastAsia="zh-CN" w:bidi="ar-SA"/>
        </w:rPr>
        <w:pict>
          <v:shape id="Quad Arrow 48" o:spid="_x0000_s1073" type="#_x0000_t202" style="position:absolute;left:0;margin-left:14.7pt;margin-top:10.15pt;height:39.25pt;width:133.45pt;rotation:0f;z-index:251687936;"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基本信息展示</w:t>
                  </w:r>
                </w:p>
                <w:p>
                  <w:r>
                    <w:rPr>
                      <w:rFonts w:hint="eastAsia"/>
                    </w:rPr>
                    <w:t>(受益预估、投资总额等)</w:t>
                  </w:r>
                </w:p>
              </w:txbxContent>
            </v:textbox>
          </v:shape>
        </w:pict>
      </w:r>
    </w:p>
    <w:p>
      <w:pPr>
        <w:spacing w:line="360" w:lineRule="auto"/>
        <w:rPr>
          <w:rFonts w:ascii="宋体" w:hAnsi="宋体" w:cs="宋体"/>
          <w:b/>
          <w:bCs/>
          <w:sz w:val="20"/>
          <w:szCs w:val="20"/>
        </w:rPr>
      </w:pPr>
    </w:p>
    <w:p>
      <w:pPr>
        <w:spacing w:line="360" w:lineRule="auto"/>
        <w:rPr>
          <w:rFonts w:ascii="宋体" w:hAnsi="宋体" w:cs="宋体"/>
          <w:b/>
          <w:bCs/>
          <w:sz w:val="20"/>
          <w:szCs w:val="20"/>
        </w:rPr>
      </w:pPr>
    </w:p>
    <w:p>
      <w:pPr>
        <w:spacing w:line="360" w:lineRule="auto"/>
        <w:rPr>
          <w:rFonts w:ascii="宋体" w:hAnsi="宋体" w:cs="宋体"/>
          <w:sz w:val="20"/>
          <w:szCs w:val="20"/>
        </w:rPr>
      </w:pPr>
      <w:r>
        <w:rPr>
          <w:rFonts w:hint="eastAsia" w:ascii="宋体" w:hAnsi="宋体" w:cs="宋体"/>
          <w:sz w:val="20"/>
          <w:szCs w:val="20"/>
        </w:rPr>
        <w:t xml:space="preserve">   其他功能模块</w:t>
      </w:r>
    </w:p>
    <w:p>
      <w:pPr>
        <w:spacing w:line="360" w:lineRule="auto"/>
        <w:rPr>
          <w:rFonts w:ascii="宋体" w:hAnsi="宋体" w:cs="宋体"/>
          <w:sz w:val="20"/>
          <w:szCs w:val="20"/>
        </w:rPr>
      </w:pPr>
    </w:p>
    <w:p>
      <w:pPr>
        <w:spacing w:line="360" w:lineRule="auto"/>
        <w:ind w:firstLine="400" w:firstLineChars="200"/>
        <w:rPr>
          <w:rFonts w:ascii="宋体" w:hAnsi="宋体" w:cs="宋体"/>
          <w:b/>
          <w:bCs/>
          <w:sz w:val="20"/>
          <w:szCs w:val="20"/>
        </w:rPr>
      </w:pPr>
      <w:r>
        <w:rPr>
          <w:rFonts w:ascii="Calibri" w:hAnsi="Calibri" w:eastAsia="宋体" w:cs="黑体"/>
          <w:kern w:val="2"/>
          <w:sz w:val="20"/>
          <w:szCs w:val="22"/>
          <w:lang w:val="en-US" w:eastAsia="zh-CN" w:bidi="ar-SA"/>
        </w:rPr>
        <w:pict>
          <v:shape id="Quad Arrow 49" o:spid="_x0000_s1074" type="#_x0000_t202" style="position:absolute;left:0;margin-left:161.55pt;margin-top:8.25pt;height:31.5pt;width:132.75pt;rotation:0f;z-index:25168076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其他功能模块</w:t>
                  </w:r>
                </w:p>
              </w:txbxContent>
            </v:textbox>
          </v:shape>
        </w:pict>
      </w:r>
      <w:r>
        <w:rPr>
          <w:rFonts w:hint="eastAsia" w:ascii="宋体" w:hAnsi="宋体" w:cs="宋体"/>
          <w:b/>
          <w:bCs/>
          <w:sz w:val="20"/>
          <w:szCs w:val="20"/>
        </w:rPr>
        <w:t xml:space="preserve">           </w:t>
      </w:r>
    </w:p>
    <w:p>
      <w:pPr>
        <w:spacing w:line="360" w:lineRule="auto"/>
        <w:ind w:left="400" w:hanging="400" w:hangingChars="200"/>
        <w:rPr>
          <w:rFonts w:ascii="宋体" w:hAnsi="宋体" w:cs="宋体"/>
          <w:b/>
          <w:bCs/>
          <w:sz w:val="20"/>
          <w:szCs w:val="20"/>
        </w:rPr>
      </w:pPr>
      <w:r>
        <w:rPr>
          <w:rFonts w:ascii="Calibri" w:hAnsi="Calibri" w:eastAsia="宋体" w:cs="黑体"/>
          <w:kern w:val="2"/>
          <w:sz w:val="20"/>
          <w:szCs w:val="22"/>
          <w:lang w:val="en-US" w:eastAsia="zh-CN" w:bidi="ar-SA"/>
        </w:rPr>
        <w:pict>
          <v:line id="直线 67" o:spid="_x0000_s1075" style="position:absolute;left:0;margin-left:229.05pt;margin-top:16.3pt;height:52.5pt;width:234pt;rotation:0f;z-index:251722752;" o:ole="f" fillcolor="#FFFFFF" filled="f" o:preferrelative="t" stroked="t" coordsize="21600,21600">
            <v:fill on="f" color2="#FFFFFF" focus="0%"/>
            <v:stroke weight="1.25pt"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33" o:spid="_x0000_s1076" style="position:absolute;left:0;margin-left:229.8pt;margin-top:17.35pt;height:51pt;width:188.25pt;rotation:0f;z-index:251720704;"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32" o:spid="_x0000_s1077" style="position:absolute;left:0;margin-left:228.3pt;margin-top:17.35pt;height:48pt;width:133.5pt;rotation:0f;z-index:251719680;"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31" o:spid="_x0000_s1078" style="position:absolute;left:0;margin-left:226.8pt;margin-top:18.1pt;height:48.75pt;width:85.5pt;rotation:0f;z-index:251718656;"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30" o:spid="_x0000_s1079" style="position:absolute;left:0;margin-left:229.05pt;margin-top:17.35pt;height:48.75pt;width:30pt;rotation:0f;z-index:251717632;"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29" o:spid="_x0000_s1080" style="position:absolute;left:0;flip:x;margin-left:200.55pt;margin-top:17.35pt;height:51pt;width:27.75pt;rotation:0f;z-index:251716608;"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28" o:spid="_x0000_s1081" style="position:absolute;left:0;flip:x;margin-left:147.3pt;margin-top:18.85pt;height:48.75pt;width:79.5pt;rotation:0f;z-index:251715584;"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27" o:spid="_x0000_s1082" style="position:absolute;left:0;flip:x;margin-left:98.55pt;margin-top:17.35pt;height:48pt;width:127.5pt;rotation:0f;z-index:251714560;"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26" o:spid="_x0000_s1083" style="position:absolute;left:0;flip:x;margin-left:40.8pt;margin-top:17.35pt;height:48.75pt;width:184.5pt;rotation:0f;z-index:251713536;"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hint="eastAsia" w:ascii="宋体" w:hAnsi="宋体" w:cs="宋体"/>
          <w:b/>
          <w:bCs/>
          <w:sz w:val="20"/>
          <w:szCs w:val="20"/>
        </w:rPr>
        <w:t xml:space="preserve">                                   </w:t>
      </w:r>
    </w:p>
    <w:p>
      <w:pPr>
        <w:spacing w:line="360" w:lineRule="auto"/>
        <w:ind w:left="433" w:hanging="433" w:hangingChars="200"/>
        <w:rPr>
          <w:rFonts w:ascii="宋体" w:hAnsi="宋体" w:cs="宋体"/>
          <w:b/>
          <w:bCs/>
          <w:sz w:val="20"/>
          <w:szCs w:val="20"/>
        </w:rPr>
      </w:pPr>
    </w:p>
    <w:p>
      <w:pPr>
        <w:spacing w:line="360" w:lineRule="auto"/>
        <w:ind w:left="400" w:hanging="400" w:hangingChars="200"/>
        <w:rPr>
          <w:rFonts w:ascii="宋体" w:hAnsi="宋体" w:cs="宋体"/>
          <w:b/>
          <w:bCs/>
          <w:sz w:val="20"/>
          <w:szCs w:val="20"/>
        </w:rPr>
      </w:pPr>
      <w:r>
        <w:rPr>
          <w:rFonts w:ascii="Calibri" w:hAnsi="Calibri" w:eastAsia="宋体" w:cs="黑体"/>
          <w:kern w:val="2"/>
          <w:sz w:val="20"/>
          <w:szCs w:val="22"/>
          <w:lang w:val="en-US" w:eastAsia="zh-CN" w:bidi="ar-SA"/>
        </w:rPr>
        <w:pict>
          <v:shape id="Quad Arrow 65" o:spid="_x0000_s1084" type="#_x0000_t202" style="position:absolute;left:0;margin-left:82.25pt;margin-top:18.55pt;height:66.05pt;width:29.15pt;rotation:0f;z-index:251685888;"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w:t>
                  </w:r>
                  <w:r>
                    <w:rPr>
                      <w:rFonts w:hint="eastAsia"/>
                      <w:lang w:eastAsia="zh-CN"/>
                    </w:rPr>
                    <w:t>退出账号</w:t>
                  </w:r>
                </w:p>
              </w:txbxContent>
            </v:textbox>
          </v:shape>
        </w:pict>
      </w:r>
      <w:r>
        <w:rPr>
          <w:rFonts w:ascii="Calibri" w:hAnsi="Calibri" w:eastAsia="宋体" w:cs="黑体"/>
          <w:kern w:val="2"/>
          <w:sz w:val="20"/>
          <w:szCs w:val="22"/>
          <w:lang w:val="en-US" w:eastAsia="zh-CN" w:bidi="ar-SA"/>
        </w:rPr>
        <w:pict>
          <v:shape id="Quad Arrow 59" o:spid="_x0000_s1085" type="#_x0000_t202" style="position:absolute;left:0;margin-left:449.85pt;margin-top:21.25pt;height:69.9pt;width:29.15pt;rotation:0f;z-index:251721728;"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w:t>
                  </w:r>
                  <w:r>
                    <w:rPr>
                      <w:rFonts w:hint="eastAsia"/>
                      <w:lang w:eastAsia="zh-CN"/>
                    </w:rPr>
                    <w:t>分享给好友</w:t>
                  </w:r>
                </w:p>
              </w:txbxContent>
            </v:textbox>
          </v:shape>
        </w:pict>
      </w:r>
      <w:r>
        <w:rPr>
          <w:rFonts w:ascii="Calibri" w:hAnsi="Calibri" w:eastAsia="宋体" w:cs="黑体"/>
          <w:kern w:val="2"/>
          <w:sz w:val="20"/>
          <w:szCs w:val="22"/>
          <w:lang w:val="en-US" w:eastAsia="zh-CN" w:bidi="ar-SA"/>
        </w:rPr>
        <w:pict>
          <v:shape id="Quad Arrow 60" o:spid="_x0000_s1086" type="#_x0000_t202" style="position:absolute;left:0;margin-left:298.4pt;margin-top:20.1pt;height:85.95pt;width:29.15pt;rotation:0f;z-index:251712512;"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w:t>
                  </w:r>
                  <w:r>
                    <w:rPr>
                      <w:rFonts w:hint="eastAsia"/>
                      <w:lang w:eastAsia="zh-CN"/>
                    </w:rPr>
                    <w:t>用户密码设置</w:t>
                  </w:r>
                </w:p>
              </w:txbxContent>
            </v:textbox>
          </v:shape>
        </w:pict>
      </w:r>
      <w:r>
        <w:rPr>
          <w:rFonts w:ascii="Calibri" w:hAnsi="Calibri" w:eastAsia="宋体" w:cs="黑体"/>
          <w:kern w:val="2"/>
          <w:sz w:val="20"/>
          <w:szCs w:val="22"/>
          <w:lang w:val="en-US" w:eastAsia="zh-CN" w:bidi="ar-SA"/>
        </w:rPr>
        <w:pict>
          <v:shape id="Quad Arrow 59" o:spid="_x0000_s1087" type="#_x0000_t202" style="position:absolute;left:0;margin-left:349.3pt;margin-top:19.55pt;height:70.7pt;width:29.15pt;rotation:0f;z-index:251711488;"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w:t>
                  </w:r>
                  <w:r>
                    <w:rPr>
                      <w:rFonts w:hint="eastAsia"/>
                      <w:lang w:eastAsia="zh-CN"/>
                    </w:rPr>
                    <w:t>数据</w:t>
                  </w:r>
                  <w:r>
                    <w:rPr>
                      <w:rFonts w:hint="eastAsia"/>
                    </w:rPr>
                    <w:t>云备份</w:t>
                  </w:r>
                </w:p>
              </w:txbxContent>
            </v:textbox>
          </v:shape>
        </w:pict>
      </w:r>
      <w:r>
        <w:rPr>
          <w:rFonts w:ascii="Calibri" w:hAnsi="Calibri" w:eastAsia="宋体" w:cs="黑体"/>
          <w:kern w:val="2"/>
          <w:sz w:val="20"/>
          <w:szCs w:val="22"/>
          <w:lang w:val="en-US" w:eastAsia="zh-CN" w:bidi="ar-SA"/>
        </w:rPr>
        <w:pict>
          <v:shape id="Quad Arrow 58" o:spid="_x0000_s1088" type="#_x0000_t202" style="position:absolute;left:0;margin-left:401.75pt;margin-top:20.95pt;height:59.15pt;width:29.15pt;rotation:0f;z-index:251710464;"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云推送</w:t>
                  </w:r>
                </w:p>
              </w:txbxContent>
            </v:textbox>
          </v:shape>
        </w:pict>
      </w:r>
      <w:r>
        <w:rPr>
          <w:rFonts w:ascii="Calibri" w:hAnsi="Calibri" w:eastAsia="宋体" w:cs="黑体"/>
          <w:kern w:val="2"/>
          <w:sz w:val="20"/>
          <w:szCs w:val="22"/>
          <w:lang w:val="en-US" w:eastAsia="zh-CN" w:bidi="ar-SA"/>
        </w:rPr>
        <w:pict>
          <v:shape id="Quad Arrow 61" o:spid="_x0000_s1089" type="#_x0000_t202" style="position:absolute;left:0;margin-left:246.45pt;margin-top:19.75pt;height:61.85pt;width:29.25pt;rotation:0f;z-index:251683840;"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用户反馈</w:t>
                  </w:r>
                </w:p>
              </w:txbxContent>
            </v:textbox>
          </v:shape>
        </w:pict>
      </w:r>
      <w:r>
        <w:rPr>
          <w:rFonts w:ascii="Calibri" w:hAnsi="Calibri" w:eastAsia="宋体" w:cs="黑体"/>
          <w:kern w:val="2"/>
          <w:sz w:val="20"/>
          <w:szCs w:val="22"/>
          <w:lang w:val="en-US" w:eastAsia="zh-CN" w:bidi="ar-SA"/>
        </w:rPr>
        <w:pict>
          <v:shape id="Quad Arrow 62" o:spid="_x0000_s1090" type="#_x0000_t202" style="position:absolute;left:0;margin-left:189.45pt;margin-top:20.35pt;height:62.75pt;width:29.25pt;rotation:0f;z-index:251682816;"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检查更新</w:t>
                  </w:r>
                </w:p>
              </w:txbxContent>
            </v:textbox>
          </v:shape>
        </w:pict>
      </w:r>
      <w:r>
        <w:rPr>
          <w:rFonts w:ascii="Calibri" w:hAnsi="Calibri" w:eastAsia="宋体" w:cs="黑体"/>
          <w:kern w:val="2"/>
          <w:sz w:val="20"/>
          <w:szCs w:val="22"/>
          <w:lang w:val="en-US" w:eastAsia="zh-CN" w:bidi="ar-SA"/>
        </w:rPr>
        <w:pict>
          <v:shape id="Quad Arrow 63" o:spid="_x0000_s1091" type="#_x0000_t202" style="position:absolute;left:0;margin-left:134.75pt;margin-top:19pt;height:64.8pt;width:29.25pt;rotation:0f;z-index:251684864;"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关于</w:t>
                  </w:r>
                  <w:r>
                    <w:rPr>
                      <w:rFonts w:hint="eastAsia"/>
                      <w:lang w:eastAsia="zh-CN"/>
                    </w:rPr>
                    <w:t>我们</w:t>
                  </w:r>
                </w:p>
              </w:txbxContent>
            </v:textbox>
          </v:shape>
        </w:pict>
      </w:r>
      <w:r>
        <w:rPr>
          <w:rFonts w:ascii="Calibri" w:hAnsi="Calibri" w:eastAsia="宋体" w:cs="黑体"/>
          <w:kern w:val="2"/>
          <w:sz w:val="20"/>
          <w:szCs w:val="22"/>
          <w:lang w:val="en-US" w:eastAsia="zh-CN" w:bidi="ar-SA"/>
        </w:rPr>
        <w:pict>
          <v:shape id="Quad Arrow 64" o:spid="_x0000_s1092" type="#_x0000_t202" style="position:absolute;left:0;margin-left:30.45pt;margin-top:19.3pt;height:64.55pt;width:29.25pt;rotation:0f;z-index:251681792;"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w:t>
                  </w:r>
                  <w:r>
                    <w:rPr>
                      <w:rFonts w:hint="eastAsia"/>
                      <w:lang w:val="en-US" w:eastAsia="zh-CN"/>
                    </w:rPr>
                    <w:t>user</w:t>
                  </w:r>
                </w:p>
              </w:txbxContent>
            </v:textbox>
          </v:shape>
        </w:pict>
      </w:r>
    </w:p>
    <w:p>
      <w:pPr>
        <w:spacing w:line="360" w:lineRule="auto"/>
        <w:ind w:left="433" w:hanging="433" w:hangingChars="200"/>
        <w:rPr>
          <w:rFonts w:ascii="宋体" w:hAnsi="宋体" w:cs="宋体"/>
          <w:b/>
          <w:bCs/>
          <w:sz w:val="20"/>
          <w:szCs w:val="20"/>
        </w:rPr>
      </w:pPr>
    </w:p>
    <w:p>
      <w:pPr>
        <w:spacing w:line="360" w:lineRule="auto"/>
        <w:ind w:left="433" w:hanging="433" w:hangingChars="200"/>
        <w:rPr>
          <w:rFonts w:ascii="宋体" w:hAnsi="宋体" w:cs="宋体"/>
          <w:b/>
          <w:bCs/>
          <w:sz w:val="20"/>
          <w:szCs w:val="20"/>
        </w:rPr>
      </w:pPr>
    </w:p>
    <w:bookmarkEnd w:id="2"/>
    <w:p>
      <w:pPr>
        <w:tabs>
          <w:tab w:val="left" w:pos="709"/>
        </w:tabs>
        <w:spacing w:before="156" w:beforeLines="50" w:after="120" w:line="360" w:lineRule="auto"/>
        <w:rPr>
          <w:rFonts w:ascii="宋体" w:hAnsi="宋体" w:cs="宋体"/>
          <w:sz w:val="20"/>
          <w:szCs w:val="20"/>
        </w:rPr>
      </w:pPr>
    </w:p>
    <w:p>
      <w:pPr>
        <w:pStyle w:val="4"/>
        <w:spacing w:line="360" w:lineRule="auto"/>
        <w:ind w:firstLine="0"/>
        <w:rPr>
          <w:rFonts w:ascii="宋体" w:hAnsi="宋体" w:cs="宋体"/>
          <w:b/>
          <w:bCs/>
          <w:sz w:val="20"/>
        </w:rPr>
      </w:pPr>
      <w:bookmarkStart w:id="3" w:name="_Toc8316"/>
      <w:r>
        <w:rPr>
          <w:rFonts w:hint="eastAsia" w:ascii="宋体" w:hAnsi="宋体" w:cs="宋体"/>
          <w:b/>
          <w:bCs/>
          <w:sz w:val="20"/>
          <w:lang w:val="en-US" w:eastAsia="zh-CN"/>
        </w:rPr>
        <w:t xml:space="preserve">    </w:t>
      </w:r>
      <w:r>
        <w:rPr>
          <w:rFonts w:hint="eastAsia" w:ascii="宋体" w:hAnsi="宋体" w:cs="宋体"/>
          <w:b/>
          <w:bCs/>
          <w:sz w:val="20"/>
        </w:rPr>
        <w:t>2.</w:t>
      </w:r>
      <w:r>
        <w:rPr>
          <w:rFonts w:hint="eastAsia" w:ascii="宋体" w:hAnsi="宋体" w:cs="宋体"/>
          <w:b/>
          <w:bCs/>
          <w:sz w:val="20"/>
          <w:lang w:val="en-US" w:eastAsia="zh-CN"/>
        </w:rPr>
        <w:t xml:space="preserve">5 </w:t>
      </w:r>
      <w:r>
        <w:rPr>
          <w:rFonts w:hint="eastAsia" w:ascii="宋体" w:hAnsi="宋体" w:cs="宋体"/>
          <w:b/>
          <w:bCs/>
          <w:sz w:val="20"/>
        </w:rPr>
        <w:t>开发环境</w:t>
      </w:r>
      <w:bookmarkEnd w:id="3"/>
    </w:p>
    <w:p>
      <w:pPr>
        <w:pStyle w:val="4"/>
        <w:spacing w:line="360" w:lineRule="auto"/>
        <w:ind w:firstLine="400" w:firstLineChars="200"/>
        <w:rPr>
          <w:rFonts w:ascii="宋体" w:hAnsi="宋体" w:cs="宋体"/>
          <w:sz w:val="20"/>
        </w:rPr>
      </w:pPr>
      <w:r>
        <w:rPr>
          <w:rFonts w:hint="eastAsia" w:ascii="宋体" w:hAnsi="宋体" w:cs="宋体"/>
          <w:sz w:val="20"/>
        </w:rPr>
        <w:t>硬件条件包括</w:t>
      </w:r>
      <w:r>
        <w:rPr>
          <w:rFonts w:hint="eastAsia" w:ascii="宋体" w:hAnsi="宋体" w:cs="宋体"/>
          <w:sz w:val="20"/>
          <w:lang w:eastAsia="zh-CN"/>
        </w:rPr>
        <w:t>：</w:t>
      </w:r>
      <w:bookmarkStart w:id="9" w:name="_GoBack"/>
      <w:bookmarkEnd w:id="9"/>
      <w:r>
        <w:rPr>
          <w:rFonts w:hint="eastAsia" w:ascii="宋体" w:hAnsi="宋体" w:cs="宋体"/>
          <w:sz w:val="20"/>
        </w:rPr>
        <w:t>可以运行xcode和MacOS的Macbook, 普通PC</w:t>
      </w:r>
    </w:p>
    <w:p>
      <w:pPr>
        <w:pStyle w:val="4"/>
        <w:spacing w:line="360" w:lineRule="auto"/>
        <w:ind w:firstLine="400" w:firstLineChars="200"/>
        <w:rPr>
          <w:rFonts w:ascii="宋体" w:hAnsi="宋体" w:cs="宋体"/>
          <w:sz w:val="20"/>
        </w:rPr>
      </w:pPr>
      <w:r>
        <w:rPr>
          <w:rFonts w:hint="eastAsia" w:ascii="宋体" w:hAnsi="宋体" w:cs="宋体"/>
          <w:sz w:val="20"/>
        </w:rPr>
        <w:t>电脑型号</w:t>
      </w:r>
      <w:r>
        <w:rPr>
          <w:rFonts w:hint="eastAsia" w:ascii="宋体" w:hAnsi="宋体" w:cs="宋体"/>
          <w:sz w:val="20"/>
          <w:lang w:eastAsia="zh-CN"/>
        </w:rPr>
        <w:t>：</w:t>
      </w:r>
      <w:r>
        <w:rPr>
          <w:rFonts w:hint="eastAsia" w:ascii="宋体" w:hAnsi="宋体" w:cs="宋体"/>
          <w:sz w:val="20"/>
        </w:rPr>
        <w:t>Macbook Pro 13, Macbook Pro 15, Lenovo Y460</w:t>
      </w:r>
    </w:p>
    <w:p>
      <w:pPr>
        <w:pStyle w:val="4"/>
        <w:spacing w:line="360" w:lineRule="auto"/>
        <w:ind w:firstLine="400" w:firstLineChars="200"/>
        <w:rPr>
          <w:rFonts w:ascii="宋体" w:hAnsi="宋体" w:cs="宋体"/>
          <w:sz w:val="20"/>
        </w:rPr>
      </w:pPr>
      <w:r>
        <w:rPr>
          <w:rFonts w:hint="eastAsia" w:ascii="宋体" w:hAnsi="宋体" w:cs="宋体"/>
          <w:sz w:val="20"/>
        </w:rPr>
        <w:t>处理器: Intel i5, Intel i7</w:t>
      </w:r>
    </w:p>
    <w:p>
      <w:pPr>
        <w:pStyle w:val="4"/>
        <w:spacing w:line="360" w:lineRule="auto"/>
        <w:ind w:firstLine="400" w:firstLineChars="200"/>
        <w:rPr>
          <w:rFonts w:ascii="宋体" w:hAnsi="宋体" w:cs="宋体"/>
          <w:sz w:val="20"/>
        </w:rPr>
      </w:pPr>
      <w:r>
        <w:rPr>
          <w:rFonts w:hint="eastAsia" w:ascii="宋体" w:hAnsi="宋体" w:cs="宋体"/>
          <w:sz w:val="20"/>
        </w:rPr>
        <w:t>主板；无特殊要求</w:t>
      </w:r>
    </w:p>
    <w:p>
      <w:pPr>
        <w:pStyle w:val="4"/>
        <w:spacing w:line="360" w:lineRule="auto"/>
        <w:ind w:firstLine="400" w:firstLineChars="200"/>
        <w:rPr>
          <w:rFonts w:ascii="宋体" w:hAnsi="宋体" w:cs="宋体"/>
          <w:sz w:val="20"/>
        </w:rPr>
      </w:pPr>
      <w:r>
        <w:rPr>
          <w:rFonts w:hint="eastAsia" w:ascii="宋体" w:hAnsi="宋体" w:cs="宋体"/>
          <w:sz w:val="20"/>
        </w:rPr>
        <w:t>内存：4G及以上</w:t>
      </w:r>
    </w:p>
    <w:p>
      <w:pPr>
        <w:pStyle w:val="4"/>
        <w:spacing w:line="360" w:lineRule="auto"/>
        <w:ind w:firstLine="400" w:firstLineChars="200"/>
        <w:rPr>
          <w:rFonts w:ascii="宋体" w:hAnsi="宋体" w:cs="宋体"/>
          <w:sz w:val="20"/>
        </w:rPr>
      </w:pPr>
      <w:r>
        <w:rPr>
          <w:rFonts w:hint="eastAsia" w:ascii="宋体" w:hAnsi="宋体" w:cs="宋体"/>
          <w:sz w:val="20"/>
        </w:rPr>
        <w:t>主硬盘：500GB及以上</w:t>
      </w:r>
      <w:r>
        <w:rPr>
          <w:rFonts w:hint="eastAsia" w:ascii="宋体" w:hAnsi="宋体" w:cs="宋体"/>
          <w:sz w:val="20"/>
        </w:rPr>
        <w:tab/>
      </w:r>
    </w:p>
    <w:p>
      <w:pPr>
        <w:pStyle w:val="4"/>
        <w:spacing w:line="360" w:lineRule="auto"/>
        <w:ind w:firstLine="400" w:firstLineChars="200"/>
        <w:rPr>
          <w:rFonts w:ascii="宋体" w:hAnsi="宋体" w:cs="宋体"/>
          <w:sz w:val="20"/>
        </w:rPr>
      </w:pPr>
      <w:r>
        <w:rPr>
          <w:rFonts w:hint="eastAsia" w:ascii="宋体" w:hAnsi="宋体" w:cs="宋体"/>
          <w:sz w:val="20"/>
        </w:rPr>
        <w:t>显卡</w:t>
      </w:r>
      <w:r>
        <w:rPr>
          <w:rFonts w:hint="eastAsia" w:ascii="宋体" w:hAnsi="宋体" w:cs="宋体"/>
          <w:sz w:val="20"/>
        </w:rPr>
        <w:tab/>
      </w:r>
      <w:r>
        <w:rPr>
          <w:rFonts w:hint="eastAsia" w:ascii="宋体" w:hAnsi="宋体" w:cs="宋体"/>
          <w:sz w:val="20"/>
        </w:rPr>
        <w:t>：无特殊要求</w:t>
      </w:r>
    </w:p>
    <w:p>
      <w:pPr>
        <w:pStyle w:val="4"/>
        <w:spacing w:line="360" w:lineRule="auto"/>
        <w:ind w:firstLine="400" w:firstLineChars="200"/>
        <w:rPr>
          <w:rFonts w:ascii="宋体" w:hAnsi="宋体" w:cs="宋体"/>
          <w:sz w:val="20"/>
        </w:rPr>
      </w:pPr>
      <w:r>
        <w:rPr>
          <w:rFonts w:hint="eastAsia" w:ascii="宋体" w:hAnsi="宋体" w:cs="宋体"/>
          <w:sz w:val="20"/>
        </w:rPr>
        <w:t>显示器：无特殊要求</w:t>
      </w:r>
      <w:r>
        <w:rPr>
          <w:rFonts w:hint="eastAsia" w:ascii="宋体" w:hAnsi="宋体" w:cs="宋体"/>
          <w:sz w:val="20"/>
        </w:rPr>
        <w:tab/>
      </w:r>
    </w:p>
    <w:p>
      <w:pPr>
        <w:pStyle w:val="4"/>
        <w:spacing w:line="360" w:lineRule="auto"/>
        <w:rPr>
          <w:rFonts w:ascii="宋体" w:hAnsi="宋体" w:cs="宋体"/>
          <w:sz w:val="20"/>
        </w:rPr>
      </w:pPr>
      <w:r>
        <w:rPr>
          <w:rFonts w:hint="eastAsia" w:ascii="宋体" w:hAnsi="宋体" w:cs="宋体"/>
          <w:sz w:val="20"/>
        </w:rPr>
        <w:t>声卡</w:t>
      </w:r>
      <w:r>
        <w:rPr>
          <w:rFonts w:hint="eastAsia" w:ascii="宋体" w:hAnsi="宋体" w:cs="宋体"/>
          <w:sz w:val="20"/>
        </w:rPr>
        <w:tab/>
      </w:r>
      <w:r>
        <w:rPr>
          <w:rFonts w:hint="eastAsia" w:ascii="宋体" w:hAnsi="宋体" w:cs="宋体"/>
          <w:sz w:val="20"/>
        </w:rPr>
        <w:t>：无特殊要求</w:t>
      </w:r>
    </w:p>
    <w:p>
      <w:pPr>
        <w:pStyle w:val="4"/>
        <w:spacing w:line="360" w:lineRule="auto"/>
        <w:ind w:firstLine="400" w:firstLineChars="200"/>
        <w:rPr>
          <w:rFonts w:ascii="宋体" w:hAnsi="宋体" w:cs="宋体"/>
          <w:sz w:val="20"/>
        </w:rPr>
      </w:pPr>
      <w:r>
        <w:rPr>
          <w:rFonts w:hint="eastAsia" w:ascii="宋体" w:hAnsi="宋体" w:cs="宋体"/>
          <w:sz w:val="20"/>
        </w:rPr>
        <w:t>网卡：以太网卡</w:t>
      </w:r>
    </w:p>
    <w:p>
      <w:pPr>
        <w:pStyle w:val="4"/>
        <w:spacing w:line="360" w:lineRule="auto"/>
        <w:ind w:firstLine="0"/>
        <w:rPr>
          <w:rFonts w:hint="eastAsia" w:ascii="宋体" w:hAnsi="宋体" w:cs="宋体"/>
          <w:sz w:val="20"/>
        </w:rPr>
      </w:pPr>
    </w:p>
    <w:p>
      <w:pPr>
        <w:pStyle w:val="4"/>
        <w:spacing w:line="360" w:lineRule="auto"/>
        <w:ind w:firstLine="400" w:firstLineChars="200"/>
        <w:rPr>
          <w:rFonts w:hint="eastAsia" w:ascii="宋体" w:hAnsi="宋体" w:cs="宋体"/>
          <w:sz w:val="20"/>
        </w:rPr>
      </w:pPr>
      <w:r>
        <w:rPr>
          <w:rFonts w:hint="eastAsia" w:ascii="宋体" w:hAnsi="宋体" w:cs="宋体"/>
          <w:sz w:val="20"/>
        </w:rPr>
        <w:t>软件条件包括：</w:t>
      </w:r>
    </w:p>
    <w:p>
      <w:pPr>
        <w:pStyle w:val="4"/>
        <w:spacing w:line="360" w:lineRule="auto"/>
        <w:ind w:firstLine="400" w:firstLineChars="200"/>
        <w:rPr>
          <w:rFonts w:ascii="宋体" w:hAnsi="宋体" w:cs="宋体"/>
          <w:sz w:val="20"/>
        </w:rPr>
      </w:pPr>
      <w:r>
        <w:rPr>
          <w:rFonts w:hint="eastAsia" w:ascii="宋体" w:hAnsi="宋体" w:cs="宋体"/>
          <w:sz w:val="20"/>
        </w:rPr>
        <w:t>操作系统</w:t>
      </w:r>
      <w:r>
        <w:rPr>
          <w:rFonts w:hint="eastAsia" w:ascii="宋体" w:hAnsi="宋体" w:cs="宋体"/>
          <w:sz w:val="20"/>
        </w:rPr>
        <w:tab/>
      </w:r>
      <w:r>
        <w:rPr>
          <w:rFonts w:hint="eastAsia" w:ascii="宋体" w:hAnsi="宋体" w:cs="宋体"/>
          <w:sz w:val="20"/>
        </w:rPr>
        <w:t>Mac OS X 10.9, Mac OS X 10.10, Windows 7, Ubuntu 14.10</w:t>
      </w:r>
    </w:p>
    <w:p>
      <w:pPr>
        <w:pStyle w:val="4"/>
        <w:spacing w:line="360" w:lineRule="auto"/>
        <w:ind w:firstLine="400" w:firstLineChars="200"/>
        <w:rPr>
          <w:rFonts w:ascii="宋体" w:hAnsi="宋体" w:cs="宋体"/>
          <w:sz w:val="20"/>
        </w:rPr>
      </w:pPr>
      <w:r>
        <w:rPr>
          <w:rFonts w:hint="eastAsia" w:ascii="宋体" w:hAnsi="宋体" w:cs="宋体"/>
          <w:sz w:val="20"/>
        </w:rPr>
        <w:t>浏览器：IE9以上，推荐Chrome</w:t>
      </w:r>
    </w:p>
    <w:p>
      <w:pPr>
        <w:pStyle w:val="4"/>
        <w:spacing w:line="360" w:lineRule="auto"/>
        <w:ind w:firstLine="400" w:firstLineChars="200"/>
        <w:rPr>
          <w:rFonts w:ascii="宋体" w:hAnsi="宋体" w:cs="宋体"/>
          <w:sz w:val="20"/>
        </w:rPr>
      </w:pPr>
      <w:r>
        <w:rPr>
          <w:rFonts w:hint="eastAsia" w:ascii="宋体" w:hAnsi="宋体" w:cs="宋体"/>
          <w:sz w:val="20"/>
        </w:rPr>
        <w:t>建议开发环境：Mac OS X 10.10</w:t>
      </w:r>
    </w:p>
    <w:p>
      <w:pPr>
        <w:pStyle w:val="4"/>
        <w:spacing w:line="360" w:lineRule="auto"/>
        <w:ind w:firstLine="400" w:firstLineChars="200"/>
        <w:rPr>
          <w:rFonts w:ascii="宋体" w:hAnsi="宋体" w:cs="宋体"/>
          <w:sz w:val="20"/>
        </w:rPr>
      </w:pPr>
      <w:r>
        <w:rPr>
          <w:rFonts w:hint="eastAsia" w:ascii="宋体" w:hAnsi="宋体" w:cs="宋体"/>
          <w:sz w:val="20"/>
        </w:rPr>
        <w:t>应用服务器：Apache 2</w:t>
      </w:r>
    </w:p>
    <w:p>
      <w:pPr>
        <w:pStyle w:val="4"/>
        <w:spacing w:line="360" w:lineRule="auto"/>
        <w:ind w:firstLine="400" w:firstLineChars="200"/>
        <w:rPr>
          <w:rFonts w:ascii="宋体" w:hAnsi="宋体" w:cs="宋体"/>
          <w:sz w:val="20"/>
        </w:rPr>
      </w:pPr>
      <w:r>
        <w:rPr>
          <w:rFonts w:hint="eastAsia" w:ascii="宋体" w:hAnsi="宋体" w:cs="宋体"/>
          <w:sz w:val="20"/>
        </w:rPr>
        <w:t>数据库系统：MySQL</w:t>
      </w:r>
    </w:p>
    <w:p>
      <w:pPr>
        <w:tabs>
          <w:tab w:val="left" w:pos="709"/>
        </w:tabs>
        <w:spacing w:before="156" w:beforeLines="50" w:after="120" w:line="360" w:lineRule="auto"/>
        <w:ind w:left="414" w:leftChars="197" w:firstLine="4"/>
        <w:rPr>
          <w:rFonts w:ascii="宋体" w:hAnsi="宋体" w:cs="宋体"/>
          <w:b/>
          <w:bCs/>
          <w:sz w:val="20"/>
          <w:szCs w:val="20"/>
        </w:rPr>
      </w:pPr>
      <w:bookmarkStart w:id="4" w:name="_Toc29021"/>
      <w:r>
        <w:rPr>
          <w:rFonts w:hint="eastAsia" w:ascii="宋体" w:hAnsi="宋体" w:cs="宋体"/>
          <w:b/>
          <w:bCs/>
          <w:sz w:val="20"/>
          <w:szCs w:val="20"/>
        </w:rPr>
        <w:t>2.</w:t>
      </w:r>
      <w:r>
        <w:rPr>
          <w:rFonts w:hint="eastAsia" w:ascii="宋体" w:hAnsi="宋体" w:cs="宋体"/>
          <w:b/>
          <w:bCs/>
          <w:sz w:val="20"/>
          <w:szCs w:val="20"/>
          <w:lang w:val="en-US" w:eastAsia="zh-CN"/>
        </w:rPr>
        <w:t xml:space="preserve">6 </w:t>
      </w:r>
      <w:r>
        <w:rPr>
          <w:rFonts w:hint="eastAsia" w:ascii="宋体" w:hAnsi="宋体" w:cs="宋体"/>
          <w:b/>
          <w:bCs/>
          <w:sz w:val="20"/>
          <w:szCs w:val="20"/>
        </w:rPr>
        <w:t>条件与限制</w:t>
      </w:r>
      <w:bookmarkEnd w:id="4"/>
    </w:p>
    <w:p>
      <w:pPr>
        <w:pStyle w:val="4"/>
        <w:spacing w:line="360" w:lineRule="auto"/>
        <w:ind w:firstLine="400" w:firstLineChars="200"/>
        <w:rPr>
          <w:rFonts w:ascii="宋体" w:hAnsi="宋体" w:cs="宋体"/>
          <w:sz w:val="20"/>
        </w:rPr>
      </w:pPr>
      <w:r>
        <w:rPr>
          <w:rFonts w:hint="eastAsia" w:ascii="宋体" w:hAnsi="宋体" w:cs="宋体"/>
          <w:sz w:val="20"/>
        </w:rPr>
        <w:t>仅限于在可以运行Android和iOS的智能手机上调试并运行我们的应用，由于平台限制，iOS程序只能在Mac笔记本电脑上用Xcode开发。</w:t>
      </w:r>
    </w:p>
    <w:p>
      <w:pPr>
        <w:spacing w:line="360" w:lineRule="auto"/>
        <w:rPr>
          <w:rFonts w:ascii="宋体" w:hAnsi="宋体" w:cs="宋体"/>
          <w:sz w:val="20"/>
          <w:szCs w:val="20"/>
        </w:rPr>
      </w:pPr>
    </w:p>
    <w:p>
      <w:pPr>
        <w:spacing w:line="360" w:lineRule="auto"/>
        <w:rPr>
          <w:rFonts w:ascii="宋体" w:hAnsi="宋体" w:cs="宋体"/>
          <w:b/>
          <w:bCs/>
          <w:sz w:val="20"/>
          <w:szCs w:val="20"/>
        </w:rPr>
      </w:pPr>
      <w:r>
        <w:rPr>
          <w:rFonts w:hint="eastAsia" w:ascii="宋体" w:hAnsi="宋体" w:cs="宋体"/>
          <w:b/>
          <w:bCs/>
          <w:sz w:val="20"/>
          <w:szCs w:val="20"/>
        </w:rPr>
        <w:t xml:space="preserve">3．需求规定 </w:t>
      </w:r>
    </w:p>
    <w:p>
      <w:pPr>
        <w:spacing w:line="360" w:lineRule="auto"/>
        <w:ind w:firstLine="433" w:firstLineChars="200"/>
        <w:rPr>
          <w:rFonts w:hint="eastAsia" w:ascii="宋体" w:hAnsi="宋体" w:cs="宋体"/>
          <w:b/>
          <w:bCs/>
          <w:sz w:val="20"/>
          <w:szCs w:val="20"/>
        </w:rPr>
      </w:pPr>
      <w:r>
        <w:rPr>
          <w:rFonts w:hint="eastAsia" w:ascii="宋体" w:hAnsi="宋体" w:cs="宋体"/>
          <w:b/>
          <w:bCs/>
          <w:sz w:val="20"/>
          <w:szCs w:val="20"/>
        </w:rPr>
        <w:t>3.1对功能的规定</w:t>
      </w:r>
    </w:p>
    <w:p>
      <w:pPr>
        <w:spacing w:line="360" w:lineRule="auto"/>
        <w:ind w:firstLine="433" w:firstLineChars="200"/>
        <w:rPr>
          <w:rFonts w:hint="eastAsia" w:ascii="宋体" w:hAnsi="宋体" w:eastAsia="宋体" w:cs="宋体"/>
          <w:b w:val="0"/>
          <w:bCs w:val="0"/>
          <w:sz w:val="20"/>
          <w:szCs w:val="20"/>
          <w:lang w:val="en-US" w:eastAsia="zh-CN"/>
        </w:rPr>
      </w:pPr>
      <w:r>
        <w:rPr>
          <w:rFonts w:hint="eastAsia" w:ascii="宋体" w:hAnsi="宋体" w:cs="宋体"/>
          <w:b w:val="0"/>
          <w:bCs w:val="0"/>
          <w:sz w:val="20"/>
          <w:szCs w:val="20"/>
          <w:lang w:val="en-US" w:eastAsia="zh-CN"/>
        </w:rPr>
        <w:t>我们采用的是面向对象分析作为主要的系统建模方法，使用UML作为建模语言。UML为建模活动提供了从不同角度观察和展示系统的各种特征的方法。下面针对具体模块说明。</w:t>
      </w:r>
    </w:p>
    <w:p>
      <w:pPr>
        <w:spacing w:line="360" w:lineRule="auto"/>
        <w:rPr>
          <w:rFonts w:ascii="宋体" w:hAnsi="宋体" w:cs="宋体"/>
          <w:b/>
          <w:bCs/>
          <w:sz w:val="20"/>
          <w:szCs w:val="20"/>
        </w:rPr>
      </w:pPr>
      <w:r>
        <w:rPr>
          <w:rFonts w:hint="eastAsia" w:ascii="宋体" w:hAnsi="宋体" w:cs="宋体"/>
          <w:b/>
          <w:bCs/>
          <w:sz w:val="20"/>
          <w:szCs w:val="20"/>
        </w:rPr>
        <w:t xml:space="preserve">    3.1.1  主页功能模块</w:t>
      </w:r>
    </w:p>
    <w:p>
      <w:pPr>
        <w:spacing w:line="360" w:lineRule="auto"/>
        <w:ind w:firstLine="400" w:firstLineChars="200"/>
        <w:rPr>
          <w:rFonts w:hint="eastAsia" w:ascii="宋体" w:hAnsi="宋体" w:cs="宋体"/>
          <w:sz w:val="20"/>
          <w:szCs w:val="20"/>
        </w:rPr>
      </w:pPr>
      <w:r>
        <w:rPr>
          <w:rFonts w:hint="eastAsia" w:ascii="宋体" w:hAnsi="宋体" w:cs="宋体"/>
          <w:sz w:val="20"/>
          <w:szCs w:val="20"/>
        </w:rPr>
        <w:t>主页功能模块为用户首次进入时出现的界面，主要能够给用户一个一目了然观测到目前理财的核心重点信息的页面，如基本信息汇总、到期提醒等等，让用户直观的感受到目前的投资及资金现状</w:t>
      </w:r>
      <w:r>
        <w:rPr>
          <w:rFonts w:hint="eastAsia" w:ascii="宋体" w:hAnsi="宋体" w:cs="宋体"/>
          <w:sz w:val="20"/>
          <w:szCs w:val="20"/>
          <w:lang w:eastAsia="zh-CN"/>
        </w:rPr>
        <w:t>。</w:t>
      </w:r>
      <w:r>
        <w:rPr>
          <w:rFonts w:hint="eastAsia" w:ascii="宋体" w:hAnsi="宋体" w:cs="宋体"/>
          <w:sz w:val="20"/>
          <w:szCs w:val="20"/>
        </w:rPr>
        <w:t>要求用户创建新的投资,</w:t>
      </w:r>
      <w:r>
        <w:rPr>
          <w:rFonts w:hint="eastAsia" w:ascii="宋体" w:hAnsi="宋体" w:cs="宋体"/>
          <w:sz w:val="20"/>
          <w:szCs w:val="20"/>
          <w:lang w:eastAsia="zh-CN"/>
        </w:rPr>
        <w:t>填写相关信息，包括</w:t>
      </w:r>
      <w:r>
        <w:rPr>
          <w:rFonts w:hint="eastAsia" w:ascii="宋体" w:hAnsi="宋体" w:cs="宋体"/>
          <w:sz w:val="20"/>
          <w:szCs w:val="20"/>
        </w:rPr>
        <w:t>投资平台、本金、年化利率、计息时间、结束时间。</w:t>
      </w:r>
    </w:p>
    <w:p>
      <w:pPr>
        <w:spacing w:line="360" w:lineRule="auto"/>
        <w:rPr>
          <w:rFonts w:hint="eastAsia" w:ascii="宋体" w:hAnsi="宋体" w:cs="宋体"/>
          <w:sz w:val="20"/>
          <w:szCs w:val="20"/>
        </w:rPr>
      </w:pPr>
    </w:p>
    <w:tbl>
      <w:tblPr>
        <w:tblStyle w:val="14"/>
        <w:tblW w:w="8163" w:type="dxa"/>
        <w:tblInd w:w="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9"/>
        <w:gridCol w:w="2717"/>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9" w:type="dxa"/>
            <w:vAlign w:val="top"/>
          </w:tcPr>
          <w:p>
            <w:pPr>
              <w:spacing w:line="360" w:lineRule="auto"/>
              <w:jc w:val="center"/>
              <w:rPr>
                <w:rFonts w:ascii="宋体" w:hAnsi="宋体" w:cs="宋体"/>
                <w:sz w:val="20"/>
                <w:szCs w:val="20"/>
              </w:rPr>
            </w:pPr>
            <w:r>
              <w:rPr>
                <w:rFonts w:hint="eastAsia" w:ascii="宋体" w:hAnsi="宋体" w:cs="宋体"/>
                <w:sz w:val="20"/>
                <w:szCs w:val="20"/>
              </w:rPr>
              <w:t>输入</w:t>
            </w:r>
          </w:p>
        </w:tc>
        <w:tc>
          <w:tcPr>
            <w:tcW w:w="2717" w:type="dxa"/>
            <w:vAlign w:val="top"/>
          </w:tcPr>
          <w:p>
            <w:pPr>
              <w:spacing w:line="360" w:lineRule="auto"/>
              <w:jc w:val="center"/>
              <w:rPr>
                <w:rFonts w:ascii="宋体" w:hAnsi="宋体" w:cs="宋体"/>
                <w:sz w:val="20"/>
                <w:szCs w:val="20"/>
              </w:rPr>
            </w:pPr>
            <w:r>
              <w:rPr>
                <w:rFonts w:hint="eastAsia" w:ascii="宋体" w:hAnsi="宋体" w:cs="宋体"/>
                <w:sz w:val="20"/>
                <w:szCs w:val="20"/>
              </w:rPr>
              <w:t>处理</w:t>
            </w:r>
          </w:p>
        </w:tc>
        <w:tc>
          <w:tcPr>
            <w:tcW w:w="2717" w:type="dxa"/>
            <w:vAlign w:val="top"/>
          </w:tcPr>
          <w:p>
            <w:pPr>
              <w:spacing w:line="360" w:lineRule="auto"/>
              <w:jc w:val="center"/>
              <w:rPr>
                <w:rFonts w:ascii="宋体" w:hAnsi="宋体" w:cs="宋体"/>
                <w:sz w:val="20"/>
                <w:szCs w:val="20"/>
              </w:rPr>
            </w:pPr>
            <w:r>
              <w:rPr>
                <w:rFonts w:hint="eastAsia" w:ascii="宋体" w:hAnsi="宋体" w:cs="宋体"/>
                <w:sz w:val="20"/>
                <w:szCs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9" w:type="dxa"/>
            <w:vAlign w:val="top"/>
          </w:tcPr>
          <w:p>
            <w:pPr>
              <w:spacing w:line="360" w:lineRule="auto"/>
              <w:jc w:val="center"/>
              <w:rPr>
                <w:rFonts w:ascii="宋体" w:hAnsi="宋体" w:cs="宋体"/>
                <w:sz w:val="20"/>
                <w:szCs w:val="20"/>
              </w:rPr>
            </w:pPr>
            <w:r>
              <w:rPr>
                <w:rFonts w:hint="eastAsia" w:ascii="宋体" w:hAnsi="宋体" w:cs="宋体"/>
                <w:sz w:val="20"/>
                <w:szCs w:val="20"/>
              </w:rPr>
              <w:t>投资平台、本金、年化利率、计息时间、结束时间</w:t>
            </w:r>
          </w:p>
        </w:tc>
        <w:tc>
          <w:tcPr>
            <w:tcW w:w="2717" w:type="dxa"/>
            <w:vAlign w:val="top"/>
          </w:tcPr>
          <w:p>
            <w:pPr>
              <w:spacing w:line="360" w:lineRule="auto"/>
              <w:jc w:val="center"/>
              <w:rPr>
                <w:rFonts w:ascii="宋体" w:hAnsi="宋体" w:cs="宋体"/>
                <w:sz w:val="20"/>
                <w:szCs w:val="20"/>
              </w:rPr>
            </w:pPr>
            <w:r>
              <w:rPr>
                <w:rFonts w:hint="eastAsia" w:ascii="宋体" w:hAnsi="宋体" w:cs="宋体"/>
                <w:sz w:val="20"/>
                <w:szCs w:val="20"/>
              </w:rPr>
              <w:t>建立用户各投资平台的相关数据</w:t>
            </w:r>
          </w:p>
        </w:tc>
        <w:tc>
          <w:tcPr>
            <w:tcW w:w="2717" w:type="dxa"/>
            <w:vAlign w:val="top"/>
          </w:tcPr>
          <w:p>
            <w:pPr>
              <w:spacing w:line="360" w:lineRule="auto"/>
              <w:jc w:val="center"/>
              <w:rPr>
                <w:rFonts w:ascii="宋体" w:hAnsi="宋体" w:cs="宋体"/>
                <w:sz w:val="20"/>
                <w:szCs w:val="20"/>
              </w:rPr>
            </w:pPr>
            <w:r>
              <w:rPr>
                <w:rFonts w:hint="eastAsia" w:ascii="宋体" w:hAnsi="宋体" w:cs="宋体"/>
                <w:sz w:val="20"/>
                <w:szCs w:val="20"/>
              </w:rPr>
              <w:t>输出对应的用户所需数据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9" w:type="dxa"/>
            <w:vAlign w:val="top"/>
          </w:tcPr>
          <w:p>
            <w:pPr>
              <w:spacing w:line="360" w:lineRule="auto"/>
              <w:jc w:val="both"/>
              <w:rPr>
                <w:rFonts w:hint="eastAsia" w:ascii="宋体" w:hAnsi="宋体" w:eastAsia="宋体" w:cs="宋体"/>
                <w:sz w:val="20"/>
                <w:szCs w:val="20"/>
                <w:lang w:eastAsia="zh-CN"/>
              </w:rPr>
            </w:pPr>
            <w:r>
              <w:rPr>
                <w:rFonts w:hint="eastAsia" w:ascii="宋体" w:hAnsi="宋体" w:cs="宋体"/>
                <w:sz w:val="20"/>
                <w:szCs w:val="20"/>
                <w:lang w:eastAsia="zh-CN"/>
              </w:rPr>
              <w:t>对到期投资选择“处理”选项</w:t>
            </w:r>
          </w:p>
        </w:tc>
        <w:tc>
          <w:tcPr>
            <w:tcW w:w="2717" w:type="dxa"/>
            <w:vAlign w:val="top"/>
          </w:tcPr>
          <w:p>
            <w:pPr>
              <w:spacing w:line="360" w:lineRule="auto"/>
              <w:jc w:val="center"/>
              <w:rPr>
                <w:rFonts w:hint="eastAsia" w:ascii="宋体" w:hAnsi="宋体" w:eastAsia="宋体" w:cs="宋体"/>
                <w:sz w:val="20"/>
                <w:szCs w:val="20"/>
                <w:lang w:eastAsia="zh-CN"/>
              </w:rPr>
            </w:pPr>
            <w:r>
              <w:rPr>
                <w:rFonts w:hint="eastAsia" w:ascii="宋体" w:hAnsi="宋体" w:cs="宋体"/>
                <w:sz w:val="20"/>
                <w:szCs w:val="20"/>
                <w:lang w:eastAsia="zh-CN"/>
              </w:rPr>
              <w:t>调用处理机制</w:t>
            </w:r>
          </w:p>
        </w:tc>
        <w:tc>
          <w:tcPr>
            <w:tcW w:w="2717" w:type="dxa"/>
            <w:vAlign w:val="top"/>
          </w:tcPr>
          <w:p>
            <w:pPr>
              <w:spacing w:line="360" w:lineRule="auto"/>
              <w:jc w:val="center"/>
              <w:rPr>
                <w:rFonts w:hint="eastAsia" w:ascii="宋体" w:hAnsi="宋体" w:eastAsia="宋体" w:cs="宋体"/>
                <w:sz w:val="20"/>
                <w:szCs w:val="20"/>
                <w:lang w:eastAsia="zh-CN"/>
              </w:rPr>
            </w:pPr>
            <w:r>
              <w:rPr>
                <w:rFonts w:hint="eastAsia" w:ascii="宋体" w:hAnsi="宋体" w:cs="宋体"/>
                <w:sz w:val="20"/>
                <w:szCs w:val="20"/>
                <w:lang w:eastAsia="zh-CN"/>
              </w:rPr>
              <w:t>处理结果显示</w:t>
            </w:r>
          </w:p>
        </w:tc>
      </w:tr>
    </w:tbl>
    <w:p>
      <w:pPr>
        <w:spacing w:line="360" w:lineRule="auto"/>
        <w:rPr>
          <w:rFonts w:ascii="宋体" w:hAnsi="宋体" w:cs="宋体"/>
          <w:b/>
          <w:bCs/>
          <w:sz w:val="20"/>
          <w:szCs w:val="20"/>
        </w:rPr>
      </w:pPr>
      <w:r>
        <w:rPr>
          <w:rFonts w:hint="eastAsia" w:ascii="宋体" w:hAnsi="宋体" w:cs="宋体"/>
          <w:b/>
          <w:bCs/>
          <w:sz w:val="20"/>
          <w:szCs w:val="20"/>
        </w:rPr>
        <w:t xml:space="preserve">   </w:t>
      </w:r>
    </w:p>
    <w:p>
      <w:pPr>
        <w:spacing w:line="360" w:lineRule="auto"/>
        <w:rPr>
          <w:rFonts w:hint="eastAsia" w:ascii="宋体" w:hAnsi="宋体" w:cs="宋体"/>
          <w:b/>
          <w:bCs/>
          <w:sz w:val="20"/>
          <w:szCs w:val="20"/>
        </w:rPr>
      </w:pPr>
      <w:r>
        <w:rPr>
          <w:rFonts w:hint="eastAsia" w:ascii="宋体" w:hAnsi="宋体" w:cs="宋体"/>
          <w:b/>
          <w:bCs/>
          <w:sz w:val="20"/>
          <w:szCs w:val="20"/>
          <w:lang w:val="en-US" w:eastAsia="zh-CN"/>
        </w:rPr>
        <w:t xml:space="preserve">    </w:t>
      </w:r>
      <w:r>
        <w:rPr>
          <w:rFonts w:hint="eastAsia" w:ascii="宋体" w:hAnsi="宋体" w:cs="宋体"/>
          <w:b/>
          <w:bCs/>
          <w:sz w:val="20"/>
          <w:szCs w:val="20"/>
        </w:rPr>
        <w:t>3.1.2  流水功能模块</w:t>
      </w:r>
    </w:p>
    <w:p>
      <w:pPr>
        <w:spacing w:line="360" w:lineRule="auto"/>
        <w:ind w:firstLine="400" w:firstLineChars="200"/>
        <w:rPr>
          <w:rFonts w:hint="eastAsia" w:ascii="宋体" w:hAnsi="宋体" w:cs="宋体"/>
          <w:sz w:val="20"/>
          <w:szCs w:val="20"/>
        </w:rPr>
      </w:pPr>
      <w:r>
        <w:rPr>
          <w:rFonts w:hint="eastAsia"/>
          <w:sz w:val="20"/>
          <w:szCs w:val="20"/>
        </w:rPr>
        <w:t>流水功能模块将以流水的形式收录展示用户的各项投资计划与数据，并有相应的排序功能帮助用户查找到相关数据</w:t>
      </w:r>
      <w:r>
        <w:rPr>
          <w:rFonts w:hint="eastAsia" w:ascii="宋体" w:hAnsi="宋体" w:cs="宋体"/>
          <w:sz w:val="20"/>
          <w:szCs w:val="20"/>
        </w:rPr>
        <w:t>。</w:t>
      </w:r>
    </w:p>
    <w:p>
      <w:pPr>
        <w:spacing w:line="360" w:lineRule="auto"/>
        <w:ind w:firstLine="400" w:firstLineChars="200"/>
        <w:rPr>
          <w:rFonts w:hint="eastAsia" w:ascii="宋体" w:hAnsi="宋体" w:cs="宋体"/>
          <w:sz w:val="20"/>
          <w:szCs w:val="20"/>
        </w:rPr>
      </w:pPr>
    </w:p>
    <w:tbl>
      <w:tblPr>
        <w:tblStyle w:val="14"/>
        <w:tblW w:w="8163" w:type="dxa"/>
        <w:tblInd w:w="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1"/>
        <w:gridCol w:w="2721"/>
        <w:gridCol w:w="2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1" w:type="dxa"/>
            <w:vAlign w:val="top"/>
          </w:tcPr>
          <w:p>
            <w:pPr>
              <w:spacing w:line="360" w:lineRule="auto"/>
              <w:jc w:val="center"/>
              <w:rPr>
                <w:rFonts w:ascii="宋体" w:hAnsi="宋体" w:cs="宋体"/>
                <w:sz w:val="20"/>
                <w:szCs w:val="20"/>
              </w:rPr>
            </w:pPr>
            <w:r>
              <w:rPr>
                <w:rFonts w:hint="eastAsia" w:ascii="宋体" w:hAnsi="宋体" w:cs="宋体"/>
                <w:sz w:val="20"/>
                <w:szCs w:val="20"/>
              </w:rPr>
              <w:t>输入</w:t>
            </w:r>
          </w:p>
        </w:tc>
        <w:tc>
          <w:tcPr>
            <w:tcW w:w="2721" w:type="dxa"/>
            <w:vAlign w:val="top"/>
          </w:tcPr>
          <w:p>
            <w:pPr>
              <w:spacing w:line="360" w:lineRule="auto"/>
              <w:jc w:val="center"/>
              <w:rPr>
                <w:rFonts w:ascii="宋体" w:hAnsi="宋体" w:cs="宋体"/>
                <w:sz w:val="20"/>
                <w:szCs w:val="20"/>
              </w:rPr>
            </w:pPr>
            <w:r>
              <w:rPr>
                <w:rFonts w:hint="eastAsia" w:ascii="宋体" w:hAnsi="宋体" w:cs="宋体"/>
                <w:sz w:val="20"/>
                <w:szCs w:val="20"/>
              </w:rPr>
              <w:t>处理</w:t>
            </w:r>
          </w:p>
        </w:tc>
        <w:tc>
          <w:tcPr>
            <w:tcW w:w="2721" w:type="dxa"/>
            <w:vAlign w:val="top"/>
          </w:tcPr>
          <w:p>
            <w:pPr>
              <w:spacing w:line="360" w:lineRule="auto"/>
              <w:jc w:val="center"/>
              <w:rPr>
                <w:rFonts w:ascii="宋体" w:hAnsi="宋体" w:cs="宋体"/>
                <w:sz w:val="20"/>
                <w:szCs w:val="20"/>
              </w:rPr>
            </w:pPr>
            <w:r>
              <w:rPr>
                <w:rFonts w:hint="eastAsia" w:ascii="宋体" w:hAnsi="宋体" w:cs="宋体"/>
                <w:sz w:val="20"/>
                <w:szCs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21" w:type="dxa"/>
            <w:vAlign w:val="top"/>
          </w:tcPr>
          <w:p>
            <w:pPr>
              <w:spacing w:line="360" w:lineRule="auto"/>
              <w:jc w:val="center"/>
              <w:rPr>
                <w:rFonts w:ascii="宋体" w:hAnsi="宋体" w:cs="宋体"/>
                <w:sz w:val="20"/>
                <w:szCs w:val="20"/>
              </w:rPr>
            </w:pPr>
            <w:r>
              <w:rPr>
                <w:rFonts w:hint="eastAsia" w:ascii="宋体" w:hAnsi="宋体" w:cs="宋体"/>
                <w:sz w:val="20"/>
                <w:szCs w:val="20"/>
              </w:rPr>
              <w:t>选择排序方式:投资时间、金额、汇款时间、利率、平台</w:t>
            </w:r>
          </w:p>
        </w:tc>
        <w:tc>
          <w:tcPr>
            <w:tcW w:w="2721" w:type="dxa"/>
            <w:vAlign w:val="top"/>
          </w:tcPr>
          <w:p>
            <w:pPr>
              <w:spacing w:line="360" w:lineRule="auto"/>
              <w:jc w:val="center"/>
              <w:rPr>
                <w:rFonts w:ascii="宋体" w:hAnsi="宋体" w:cs="宋体"/>
                <w:sz w:val="20"/>
                <w:szCs w:val="20"/>
              </w:rPr>
            </w:pPr>
            <w:r>
              <w:rPr>
                <w:rFonts w:hint="eastAsia" w:ascii="宋体" w:hAnsi="宋体" w:cs="宋体"/>
                <w:sz w:val="20"/>
                <w:szCs w:val="20"/>
              </w:rPr>
              <w:t>按所选方式进行排序处理</w:t>
            </w:r>
          </w:p>
        </w:tc>
        <w:tc>
          <w:tcPr>
            <w:tcW w:w="2721" w:type="dxa"/>
            <w:vAlign w:val="top"/>
          </w:tcPr>
          <w:p>
            <w:pPr>
              <w:spacing w:line="360" w:lineRule="auto"/>
              <w:jc w:val="center"/>
              <w:rPr>
                <w:rFonts w:ascii="宋体" w:hAnsi="宋体" w:cs="宋体"/>
                <w:sz w:val="20"/>
                <w:szCs w:val="20"/>
              </w:rPr>
            </w:pPr>
            <w:r>
              <w:rPr>
                <w:rFonts w:hint="eastAsia" w:ascii="宋体" w:hAnsi="宋体" w:cs="宋体"/>
                <w:sz w:val="20"/>
                <w:szCs w:val="20"/>
              </w:rPr>
              <w:t>按用户选择的排序方法显示各投资平台</w:t>
            </w:r>
          </w:p>
        </w:tc>
      </w:tr>
    </w:tbl>
    <w:p>
      <w:pPr>
        <w:spacing w:line="360" w:lineRule="auto"/>
        <w:rPr>
          <w:rFonts w:hint="eastAsia" w:ascii="宋体" w:hAnsi="宋体" w:cs="宋体"/>
          <w:sz w:val="20"/>
          <w:szCs w:val="20"/>
          <w:lang w:val="en-US" w:eastAsia="zh-CN"/>
        </w:rPr>
      </w:pPr>
      <w:r>
        <w:rPr>
          <w:rFonts w:hint="eastAsia" w:ascii="宋体" w:hAnsi="宋体" w:cs="宋体"/>
          <w:sz w:val="20"/>
          <w:szCs w:val="20"/>
        </w:rPr>
        <w:t xml:space="preserve">   </w:t>
      </w:r>
      <w:r>
        <w:rPr>
          <w:rFonts w:hint="eastAsia" w:ascii="宋体" w:hAnsi="宋体" w:cs="宋体"/>
          <w:sz w:val="20"/>
          <w:szCs w:val="20"/>
          <w:lang w:val="en-US" w:eastAsia="zh-CN"/>
        </w:rPr>
        <w:t xml:space="preserve"> </w:t>
      </w:r>
    </w:p>
    <w:p>
      <w:pPr>
        <w:spacing w:line="360" w:lineRule="auto"/>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b/>
          <w:bCs/>
          <w:sz w:val="20"/>
          <w:szCs w:val="20"/>
        </w:rPr>
        <w:t>3.1.3  分析功能模块</w:t>
      </w:r>
    </w:p>
    <w:p>
      <w:pPr>
        <w:spacing w:line="360" w:lineRule="auto"/>
        <w:rPr>
          <w:rFonts w:ascii="宋体" w:hAnsi="宋体" w:cs="宋体"/>
          <w:sz w:val="20"/>
          <w:szCs w:val="20"/>
        </w:rPr>
      </w:pPr>
      <w:r>
        <w:rPr>
          <w:rFonts w:hint="eastAsia"/>
          <w:sz w:val="20"/>
          <w:szCs w:val="20"/>
          <w:lang w:val="en-US" w:eastAsia="zh-CN"/>
        </w:rPr>
        <w:t xml:space="preserve">    </w:t>
      </w:r>
      <w:r>
        <w:rPr>
          <w:rFonts w:hint="eastAsia"/>
          <w:sz w:val="20"/>
          <w:szCs w:val="20"/>
        </w:rPr>
        <w:t>分析功能模块将以图表的形式、不同的角度，分析用户的各项投资数据，例如基于平台分析的饼状分布图等等，以直观清晰的方式，展现用户目前的投资现状。通过此模块用户可以对比分析自己在各平台的投资数据。</w:t>
      </w:r>
    </w:p>
    <w:tbl>
      <w:tblPr>
        <w:tblStyle w:val="14"/>
        <w:tblW w:w="8163" w:type="dxa"/>
        <w:tblInd w:w="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4"/>
        <w:gridCol w:w="2713"/>
        <w:gridCol w:w="2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4" w:type="dxa"/>
            <w:vAlign w:val="top"/>
          </w:tcPr>
          <w:p>
            <w:pPr>
              <w:spacing w:line="360" w:lineRule="auto"/>
              <w:jc w:val="center"/>
              <w:rPr>
                <w:rFonts w:ascii="宋体" w:hAnsi="宋体" w:cs="宋体"/>
                <w:sz w:val="20"/>
                <w:szCs w:val="20"/>
              </w:rPr>
            </w:pPr>
            <w:r>
              <w:rPr>
                <w:rFonts w:hint="eastAsia" w:ascii="宋体" w:hAnsi="宋体" w:cs="宋体"/>
                <w:sz w:val="20"/>
                <w:szCs w:val="20"/>
              </w:rPr>
              <w:t>输入</w:t>
            </w:r>
          </w:p>
        </w:tc>
        <w:tc>
          <w:tcPr>
            <w:tcW w:w="2713" w:type="dxa"/>
            <w:vAlign w:val="top"/>
          </w:tcPr>
          <w:p>
            <w:pPr>
              <w:spacing w:line="360" w:lineRule="auto"/>
              <w:jc w:val="center"/>
              <w:rPr>
                <w:rFonts w:ascii="宋体" w:hAnsi="宋体" w:cs="宋体"/>
                <w:sz w:val="20"/>
                <w:szCs w:val="20"/>
              </w:rPr>
            </w:pPr>
            <w:r>
              <w:rPr>
                <w:rFonts w:hint="eastAsia" w:ascii="宋体" w:hAnsi="宋体" w:cs="宋体"/>
                <w:sz w:val="20"/>
                <w:szCs w:val="20"/>
              </w:rPr>
              <w:t>处理</w:t>
            </w:r>
          </w:p>
        </w:tc>
        <w:tc>
          <w:tcPr>
            <w:tcW w:w="2726" w:type="dxa"/>
            <w:vAlign w:val="top"/>
          </w:tcPr>
          <w:p>
            <w:pPr>
              <w:spacing w:line="360" w:lineRule="auto"/>
              <w:jc w:val="center"/>
              <w:rPr>
                <w:rFonts w:ascii="宋体" w:hAnsi="宋体" w:cs="宋体"/>
                <w:sz w:val="20"/>
                <w:szCs w:val="20"/>
              </w:rPr>
            </w:pPr>
            <w:r>
              <w:rPr>
                <w:rFonts w:hint="eastAsia" w:ascii="宋体" w:hAnsi="宋体" w:cs="宋体"/>
                <w:sz w:val="20"/>
                <w:szCs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4" w:type="dxa"/>
            <w:vAlign w:val="top"/>
          </w:tcPr>
          <w:p>
            <w:pPr>
              <w:spacing w:line="360" w:lineRule="auto"/>
              <w:jc w:val="center"/>
              <w:rPr>
                <w:rFonts w:ascii="宋体" w:hAnsi="宋体" w:cs="宋体"/>
                <w:sz w:val="20"/>
                <w:szCs w:val="20"/>
              </w:rPr>
            </w:pPr>
            <w:r>
              <w:rPr>
                <w:rFonts w:hint="eastAsia" w:ascii="宋体" w:hAnsi="宋体" w:cs="宋体"/>
                <w:sz w:val="20"/>
                <w:szCs w:val="20"/>
              </w:rPr>
              <w:t>选择分析方式:平台、收益率、期限结构、回款时间、平台余额</w:t>
            </w:r>
          </w:p>
        </w:tc>
        <w:tc>
          <w:tcPr>
            <w:tcW w:w="2713" w:type="dxa"/>
            <w:vAlign w:val="top"/>
          </w:tcPr>
          <w:p>
            <w:pPr>
              <w:spacing w:line="360" w:lineRule="auto"/>
              <w:jc w:val="center"/>
              <w:rPr>
                <w:rFonts w:ascii="宋体" w:hAnsi="宋体" w:cs="宋体"/>
                <w:sz w:val="20"/>
                <w:szCs w:val="20"/>
              </w:rPr>
            </w:pPr>
            <w:r>
              <w:rPr>
                <w:rFonts w:hint="eastAsia" w:ascii="宋体" w:hAnsi="宋体" w:cs="宋体"/>
                <w:sz w:val="20"/>
                <w:szCs w:val="20"/>
              </w:rPr>
              <w:t>按所选方式分析处理</w:t>
            </w:r>
          </w:p>
        </w:tc>
        <w:tc>
          <w:tcPr>
            <w:tcW w:w="2726" w:type="dxa"/>
            <w:vAlign w:val="top"/>
          </w:tcPr>
          <w:p>
            <w:pPr>
              <w:spacing w:line="360" w:lineRule="auto"/>
              <w:jc w:val="center"/>
              <w:rPr>
                <w:rFonts w:ascii="宋体" w:hAnsi="宋体" w:cs="宋体"/>
                <w:sz w:val="20"/>
                <w:szCs w:val="20"/>
              </w:rPr>
            </w:pPr>
            <w:r>
              <w:rPr>
                <w:rFonts w:hint="eastAsia" w:ascii="宋体" w:hAnsi="宋体" w:cs="宋体"/>
                <w:sz w:val="20"/>
                <w:szCs w:val="20"/>
              </w:rPr>
              <w:t>分析处理结果，饼状图,分散性评估等级</w:t>
            </w:r>
          </w:p>
        </w:tc>
      </w:tr>
    </w:tbl>
    <w:p>
      <w:pPr>
        <w:spacing w:line="360" w:lineRule="auto"/>
        <w:ind w:firstLine="400" w:firstLineChars="200"/>
        <w:rPr>
          <w:rFonts w:hint="eastAsia" w:ascii="宋体" w:hAnsi="宋体" w:cs="宋体"/>
          <w:b/>
          <w:bCs/>
          <w:sz w:val="20"/>
          <w:szCs w:val="20"/>
        </w:rPr>
      </w:pPr>
    </w:p>
    <w:p>
      <w:pPr>
        <w:spacing w:line="360" w:lineRule="auto"/>
        <w:ind w:firstLine="400" w:firstLineChars="200"/>
        <w:rPr>
          <w:rFonts w:hint="eastAsia" w:ascii="宋体" w:hAnsi="宋体" w:cs="宋体"/>
          <w:b/>
          <w:bCs/>
          <w:sz w:val="20"/>
          <w:szCs w:val="20"/>
        </w:rPr>
      </w:pPr>
      <w:r>
        <w:rPr>
          <w:rFonts w:hint="eastAsia" w:ascii="宋体" w:hAnsi="宋体" w:cs="宋体"/>
          <w:b/>
          <w:bCs/>
          <w:sz w:val="20"/>
          <w:szCs w:val="20"/>
        </w:rPr>
        <w:t>3.1.4 平台功能模块</w:t>
      </w:r>
    </w:p>
    <w:p>
      <w:pPr>
        <w:spacing w:line="360" w:lineRule="auto"/>
        <w:ind w:firstLine="400" w:firstLineChars="200"/>
        <w:rPr>
          <w:rFonts w:ascii="宋体" w:hAnsi="宋体" w:cs="宋体"/>
          <w:sz w:val="20"/>
          <w:szCs w:val="20"/>
        </w:rPr>
      </w:pPr>
      <w:r>
        <w:rPr>
          <w:rFonts w:hint="eastAsia" w:ascii="宋体" w:hAnsi="宋体" w:cs="宋体"/>
          <w:sz w:val="20"/>
          <w:szCs w:val="20"/>
        </w:rPr>
        <w:t>平台功能模块将按照不同的平台进行投资的划分，让用户更好的了解自己在各个投资平台上的投资现状。拟定支持人人贷，有利网，积木盒子，陆金所等多家P2P投资公司。其信息展示主要分为基本信息展示与投资历史展示。</w:t>
      </w:r>
    </w:p>
    <w:tbl>
      <w:tblPr>
        <w:tblStyle w:val="14"/>
        <w:tblW w:w="8163" w:type="dxa"/>
        <w:tblInd w:w="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4"/>
        <w:gridCol w:w="2713"/>
        <w:gridCol w:w="2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4" w:type="dxa"/>
            <w:vAlign w:val="top"/>
          </w:tcPr>
          <w:p>
            <w:pPr>
              <w:spacing w:line="360" w:lineRule="auto"/>
              <w:jc w:val="center"/>
              <w:rPr>
                <w:rFonts w:ascii="宋体" w:hAnsi="宋体" w:cs="宋体"/>
                <w:sz w:val="20"/>
                <w:szCs w:val="20"/>
              </w:rPr>
            </w:pPr>
            <w:r>
              <w:rPr>
                <w:rFonts w:hint="eastAsia" w:ascii="宋体" w:hAnsi="宋体" w:cs="宋体"/>
                <w:sz w:val="20"/>
                <w:szCs w:val="20"/>
              </w:rPr>
              <w:t>输入</w:t>
            </w:r>
          </w:p>
        </w:tc>
        <w:tc>
          <w:tcPr>
            <w:tcW w:w="2713" w:type="dxa"/>
            <w:vAlign w:val="top"/>
          </w:tcPr>
          <w:p>
            <w:pPr>
              <w:spacing w:line="360" w:lineRule="auto"/>
              <w:jc w:val="center"/>
              <w:rPr>
                <w:rFonts w:ascii="宋体" w:hAnsi="宋体" w:cs="宋体"/>
                <w:sz w:val="20"/>
                <w:szCs w:val="20"/>
              </w:rPr>
            </w:pPr>
            <w:r>
              <w:rPr>
                <w:rFonts w:hint="eastAsia" w:ascii="宋体" w:hAnsi="宋体" w:cs="宋体"/>
                <w:sz w:val="20"/>
                <w:szCs w:val="20"/>
              </w:rPr>
              <w:t>处理</w:t>
            </w:r>
          </w:p>
        </w:tc>
        <w:tc>
          <w:tcPr>
            <w:tcW w:w="2726" w:type="dxa"/>
            <w:vAlign w:val="top"/>
          </w:tcPr>
          <w:p>
            <w:pPr>
              <w:spacing w:line="360" w:lineRule="auto"/>
              <w:jc w:val="center"/>
              <w:rPr>
                <w:rFonts w:ascii="宋体" w:hAnsi="宋体" w:cs="宋体"/>
                <w:sz w:val="20"/>
                <w:szCs w:val="20"/>
              </w:rPr>
            </w:pPr>
            <w:r>
              <w:rPr>
                <w:rFonts w:hint="eastAsia" w:ascii="宋体" w:hAnsi="宋体" w:cs="宋体"/>
                <w:sz w:val="20"/>
                <w:szCs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4" w:type="dxa"/>
            <w:vAlign w:val="top"/>
          </w:tcPr>
          <w:p>
            <w:pPr>
              <w:spacing w:line="360" w:lineRule="auto"/>
              <w:jc w:val="center"/>
              <w:rPr>
                <w:rFonts w:ascii="宋体" w:hAnsi="宋体" w:cs="宋体"/>
                <w:sz w:val="20"/>
                <w:szCs w:val="20"/>
              </w:rPr>
            </w:pPr>
            <w:r>
              <w:rPr>
                <w:rFonts w:hint="eastAsia" w:ascii="宋体" w:hAnsi="宋体" w:cs="宋体"/>
                <w:sz w:val="20"/>
                <w:szCs w:val="20"/>
              </w:rPr>
              <w:t>选择个人</w:t>
            </w:r>
            <w:r>
              <w:rPr>
                <w:rFonts w:hint="eastAsia" w:ascii="宋体" w:hAnsi="宋体" w:cs="宋体"/>
                <w:sz w:val="20"/>
                <w:szCs w:val="20"/>
                <w:lang w:eastAsia="zh-CN"/>
              </w:rPr>
              <w:t>所</w:t>
            </w:r>
            <w:r>
              <w:rPr>
                <w:rFonts w:hint="eastAsia" w:ascii="宋体" w:hAnsi="宋体" w:cs="宋体"/>
                <w:sz w:val="20"/>
                <w:szCs w:val="20"/>
              </w:rPr>
              <w:t>投资</w:t>
            </w:r>
            <w:r>
              <w:rPr>
                <w:rFonts w:hint="eastAsia" w:ascii="宋体" w:hAnsi="宋体" w:cs="宋体"/>
                <w:sz w:val="20"/>
                <w:szCs w:val="20"/>
                <w:lang w:eastAsia="zh-CN"/>
              </w:rPr>
              <w:t>的</w:t>
            </w:r>
            <w:r>
              <w:rPr>
                <w:rFonts w:hint="eastAsia" w:ascii="宋体" w:hAnsi="宋体" w:cs="宋体"/>
                <w:sz w:val="20"/>
                <w:szCs w:val="20"/>
              </w:rPr>
              <w:t>平台</w:t>
            </w:r>
          </w:p>
        </w:tc>
        <w:tc>
          <w:tcPr>
            <w:tcW w:w="2713" w:type="dxa"/>
            <w:vAlign w:val="top"/>
          </w:tcPr>
          <w:p>
            <w:pPr>
              <w:spacing w:line="360" w:lineRule="auto"/>
              <w:jc w:val="center"/>
              <w:rPr>
                <w:rFonts w:ascii="宋体" w:hAnsi="宋体" w:cs="宋体"/>
                <w:sz w:val="20"/>
                <w:szCs w:val="20"/>
              </w:rPr>
            </w:pPr>
            <w:r>
              <w:rPr>
                <w:rFonts w:hint="eastAsia" w:ascii="宋体" w:hAnsi="宋体" w:cs="宋体"/>
                <w:sz w:val="20"/>
                <w:szCs w:val="20"/>
              </w:rPr>
              <w:t>所选平台数据传输处理</w:t>
            </w:r>
          </w:p>
        </w:tc>
        <w:tc>
          <w:tcPr>
            <w:tcW w:w="2726" w:type="dxa"/>
            <w:vAlign w:val="top"/>
          </w:tcPr>
          <w:p>
            <w:pPr>
              <w:spacing w:line="360" w:lineRule="auto"/>
              <w:jc w:val="center"/>
              <w:rPr>
                <w:rFonts w:ascii="宋体" w:hAnsi="宋体" w:cs="宋体"/>
                <w:sz w:val="20"/>
                <w:szCs w:val="20"/>
              </w:rPr>
            </w:pPr>
            <w:r>
              <w:rPr>
                <w:rFonts w:hint="eastAsia" w:ascii="宋体" w:hAnsi="宋体" w:cs="宋体"/>
                <w:sz w:val="20"/>
                <w:szCs w:val="20"/>
              </w:rPr>
              <w:t>所选平台基本信息:当日收益预估、均年化收益、投资总额、投资历史</w:t>
            </w:r>
          </w:p>
        </w:tc>
      </w:tr>
    </w:tbl>
    <w:p>
      <w:pPr>
        <w:spacing w:line="360" w:lineRule="auto"/>
        <w:rPr>
          <w:rFonts w:ascii="宋体" w:hAnsi="宋体" w:cs="宋体"/>
          <w:b/>
          <w:bCs/>
          <w:sz w:val="20"/>
          <w:szCs w:val="20"/>
        </w:rPr>
      </w:pPr>
      <w:r>
        <w:rPr>
          <w:rFonts w:hint="eastAsia" w:ascii="宋体" w:hAnsi="宋体" w:cs="宋体"/>
          <w:b/>
          <w:bCs/>
          <w:sz w:val="20"/>
          <w:szCs w:val="20"/>
        </w:rPr>
        <w:t xml:space="preserve">   </w:t>
      </w:r>
      <w:r>
        <w:rPr>
          <w:rFonts w:hint="eastAsia" w:ascii="宋体" w:hAnsi="宋体" w:cs="宋体"/>
          <w:b/>
          <w:bCs/>
          <w:sz w:val="20"/>
          <w:szCs w:val="20"/>
          <w:lang w:val="en-US" w:eastAsia="zh-CN"/>
        </w:rPr>
        <w:t xml:space="preserve"> </w:t>
      </w:r>
      <w:r>
        <w:rPr>
          <w:rFonts w:hint="eastAsia" w:ascii="宋体" w:hAnsi="宋体" w:cs="宋体"/>
          <w:b/>
          <w:bCs/>
          <w:sz w:val="20"/>
          <w:szCs w:val="20"/>
        </w:rPr>
        <w:t>3.1.5  其他功能模块</w:t>
      </w:r>
    </w:p>
    <w:p>
      <w:pPr>
        <w:spacing w:line="360" w:lineRule="auto"/>
        <w:ind w:firstLine="400" w:firstLineChars="200"/>
        <w:rPr>
          <w:rFonts w:hint="eastAsia"/>
          <w:sz w:val="20"/>
          <w:szCs w:val="20"/>
        </w:rPr>
      </w:pPr>
      <w:r>
        <w:rPr>
          <w:rFonts w:hint="eastAsia" w:ascii="宋体" w:hAnsi="宋体" w:cs="宋体"/>
          <w:sz w:val="20"/>
          <w:szCs w:val="20"/>
        </w:rPr>
        <w:t>此模块是各软件都包含的常规功能，</w:t>
      </w:r>
      <w:r>
        <w:rPr>
          <w:rFonts w:hint="eastAsia"/>
          <w:sz w:val="20"/>
          <w:szCs w:val="20"/>
        </w:rPr>
        <w:t>包括</w:t>
      </w:r>
      <w:r>
        <w:rPr>
          <w:rFonts w:hint="eastAsia"/>
          <w:sz w:val="20"/>
          <w:szCs w:val="20"/>
          <w:lang w:eastAsia="zh-CN"/>
        </w:rPr>
        <w:t>用户、</w:t>
      </w:r>
      <w:r>
        <w:rPr>
          <w:rFonts w:hint="eastAsia"/>
          <w:sz w:val="20"/>
          <w:szCs w:val="20"/>
        </w:rPr>
        <w:t>关于</w:t>
      </w:r>
      <w:r>
        <w:rPr>
          <w:rFonts w:hint="eastAsia"/>
          <w:sz w:val="20"/>
          <w:szCs w:val="20"/>
          <w:lang w:eastAsia="zh-CN"/>
        </w:rPr>
        <w:t>我们</w:t>
      </w:r>
      <w:r>
        <w:rPr>
          <w:rFonts w:hint="eastAsia"/>
          <w:sz w:val="20"/>
          <w:szCs w:val="20"/>
        </w:rPr>
        <w:t>，检查更新，用户反馈，用户密码设置</w:t>
      </w:r>
      <w:r>
        <w:rPr>
          <w:rFonts w:hint="eastAsia"/>
          <w:sz w:val="20"/>
          <w:szCs w:val="20"/>
          <w:lang w:eastAsia="zh-CN"/>
        </w:rPr>
        <w:t>、分享给好友、退出账户</w:t>
      </w:r>
      <w:r>
        <w:rPr>
          <w:rFonts w:hint="eastAsia"/>
          <w:sz w:val="20"/>
          <w:szCs w:val="20"/>
        </w:rPr>
        <w:t>。</w:t>
      </w:r>
      <w:r>
        <w:rPr>
          <w:rFonts w:hint="eastAsia"/>
          <w:sz w:val="20"/>
          <w:szCs w:val="20"/>
          <w:lang w:eastAsia="zh-CN"/>
        </w:rPr>
        <w:t>此外</w:t>
      </w:r>
      <w:r>
        <w:rPr>
          <w:rFonts w:hint="eastAsia"/>
          <w:sz w:val="20"/>
          <w:szCs w:val="20"/>
        </w:rPr>
        <w:t>还包括两项高级功能：数据的云备份以及理财产品的云推送。云推送功能将分析用户的投资数据，从而得到用户的投资习惯，以此来量身推送相应的理财产品。</w:t>
      </w:r>
    </w:p>
    <w:tbl>
      <w:tblPr>
        <w:tblStyle w:val="14"/>
        <w:tblW w:w="8158" w:type="dxa"/>
        <w:tblInd w:w="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5"/>
        <w:gridCol w:w="2640"/>
        <w:gridCol w:w="2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vAlign w:val="top"/>
          </w:tcPr>
          <w:p>
            <w:pPr>
              <w:spacing w:line="360" w:lineRule="auto"/>
              <w:jc w:val="center"/>
              <w:rPr>
                <w:rFonts w:ascii="宋体" w:hAnsi="宋体" w:cs="宋体"/>
                <w:sz w:val="20"/>
                <w:szCs w:val="20"/>
              </w:rPr>
            </w:pPr>
            <w:r>
              <w:rPr>
                <w:rFonts w:hint="eastAsia" w:ascii="宋体" w:hAnsi="宋体" w:cs="宋体"/>
                <w:sz w:val="20"/>
                <w:szCs w:val="20"/>
              </w:rPr>
              <w:t>输入</w:t>
            </w:r>
          </w:p>
        </w:tc>
        <w:tc>
          <w:tcPr>
            <w:tcW w:w="2640" w:type="dxa"/>
            <w:vAlign w:val="top"/>
          </w:tcPr>
          <w:p>
            <w:pPr>
              <w:spacing w:line="360" w:lineRule="auto"/>
              <w:jc w:val="center"/>
              <w:rPr>
                <w:rFonts w:hint="eastAsia" w:ascii="宋体" w:hAnsi="宋体" w:eastAsia="宋体" w:cs="宋体"/>
                <w:sz w:val="20"/>
                <w:szCs w:val="20"/>
                <w:lang w:eastAsia="zh-CN"/>
              </w:rPr>
            </w:pPr>
            <w:r>
              <w:rPr>
                <w:rFonts w:hint="eastAsia" w:ascii="宋体" w:hAnsi="宋体" w:cs="宋体"/>
                <w:sz w:val="20"/>
                <w:szCs w:val="20"/>
                <w:lang w:eastAsia="zh-CN"/>
              </w:rPr>
              <w:t>处理</w:t>
            </w:r>
          </w:p>
        </w:tc>
        <w:tc>
          <w:tcPr>
            <w:tcW w:w="2883" w:type="dxa"/>
            <w:vAlign w:val="top"/>
          </w:tcPr>
          <w:p>
            <w:pPr>
              <w:spacing w:line="360" w:lineRule="auto"/>
              <w:jc w:val="center"/>
              <w:rPr>
                <w:rFonts w:hint="eastAsia" w:ascii="宋体" w:hAnsi="宋体" w:eastAsia="宋体" w:cs="宋体"/>
                <w:sz w:val="20"/>
                <w:szCs w:val="20"/>
                <w:lang w:eastAsia="zh-CN"/>
              </w:rPr>
            </w:pPr>
            <w:r>
              <w:rPr>
                <w:rFonts w:hint="eastAsia" w:ascii="宋体" w:hAnsi="宋体" w:cs="宋体"/>
                <w:sz w:val="20"/>
                <w:szCs w:val="20"/>
                <w:lang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vAlign w:val="top"/>
          </w:tcPr>
          <w:p>
            <w:pPr>
              <w:spacing w:line="360" w:lineRule="auto"/>
              <w:jc w:val="center"/>
              <w:rPr>
                <w:rFonts w:hint="eastAsia" w:ascii="宋体" w:hAnsi="宋体" w:eastAsia="宋体" w:cs="宋体"/>
                <w:sz w:val="20"/>
                <w:szCs w:val="20"/>
                <w:lang w:eastAsia="zh-CN"/>
              </w:rPr>
            </w:pPr>
            <w:r>
              <w:rPr>
                <w:rFonts w:hint="eastAsia" w:ascii="宋体" w:hAnsi="宋体" w:cs="宋体"/>
                <w:sz w:val="20"/>
                <w:szCs w:val="20"/>
                <w:lang w:eastAsia="zh-CN"/>
              </w:rPr>
              <w:t>选择功能选项</w:t>
            </w:r>
          </w:p>
        </w:tc>
        <w:tc>
          <w:tcPr>
            <w:tcW w:w="2640" w:type="dxa"/>
            <w:vAlign w:val="top"/>
          </w:tcPr>
          <w:p>
            <w:pPr>
              <w:spacing w:line="360" w:lineRule="auto"/>
              <w:jc w:val="center"/>
              <w:rPr>
                <w:rFonts w:hint="eastAsia" w:ascii="宋体" w:hAnsi="宋体" w:eastAsia="宋体" w:cs="宋体"/>
                <w:sz w:val="20"/>
                <w:szCs w:val="20"/>
                <w:lang w:eastAsia="zh-CN"/>
              </w:rPr>
            </w:pPr>
            <w:r>
              <w:rPr>
                <w:rFonts w:hint="eastAsia" w:ascii="宋体" w:hAnsi="宋体" w:cs="宋体"/>
                <w:sz w:val="20"/>
                <w:szCs w:val="20"/>
                <w:lang w:eastAsia="zh-CN"/>
              </w:rPr>
              <w:t>连接所选功能数据模块</w:t>
            </w:r>
          </w:p>
        </w:tc>
        <w:tc>
          <w:tcPr>
            <w:tcW w:w="2883" w:type="dxa"/>
            <w:vAlign w:val="top"/>
          </w:tcPr>
          <w:p>
            <w:pPr>
              <w:spacing w:line="360" w:lineRule="auto"/>
              <w:jc w:val="center"/>
              <w:rPr>
                <w:rFonts w:hint="eastAsia" w:ascii="宋体" w:hAnsi="宋体" w:eastAsia="宋体" w:cs="宋体"/>
                <w:sz w:val="20"/>
                <w:szCs w:val="20"/>
                <w:lang w:eastAsia="zh-CN"/>
              </w:rPr>
            </w:pPr>
            <w:r>
              <w:rPr>
                <w:rFonts w:hint="eastAsia" w:ascii="宋体" w:hAnsi="宋体" w:cs="宋体"/>
                <w:sz w:val="20"/>
                <w:szCs w:val="20"/>
                <w:lang w:eastAsia="zh-CN"/>
              </w:rPr>
              <w:t>跳转至所选功能页面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云备份</w:t>
            </w:r>
          </w:p>
        </w:tc>
        <w:tc>
          <w:tcPr>
            <w:tcW w:w="2640"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与服务器端建立连接，复制传输数据</w:t>
            </w:r>
          </w:p>
        </w:tc>
        <w:tc>
          <w:tcPr>
            <w:tcW w:w="2883"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备份成功或失败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检查更新</w:t>
            </w:r>
          </w:p>
        </w:tc>
        <w:tc>
          <w:tcPr>
            <w:tcW w:w="2640"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建立与服务器端的连接，传输数据并反馈至客户端</w:t>
            </w:r>
          </w:p>
        </w:tc>
        <w:tc>
          <w:tcPr>
            <w:tcW w:w="2883"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更新新版本选项或无最新版本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修改密码</w:t>
            </w:r>
          </w:p>
        </w:tc>
        <w:tc>
          <w:tcPr>
            <w:tcW w:w="2640"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客户端与服务器端数据传输</w:t>
            </w:r>
          </w:p>
        </w:tc>
        <w:tc>
          <w:tcPr>
            <w:tcW w:w="2883"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修改成功，储存在服务器端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用户反馈信息</w:t>
            </w:r>
          </w:p>
        </w:tc>
        <w:tc>
          <w:tcPr>
            <w:tcW w:w="2640"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以邮件形式向服务器端传输数据</w:t>
            </w:r>
          </w:p>
        </w:tc>
        <w:tc>
          <w:tcPr>
            <w:tcW w:w="2883"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正确接收反馈的信息（建议、</w:t>
            </w:r>
            <w:r>
              <w:rPr>
                <w:rFonts w:hint="eastAsia" w:ascii="宋体" w:hAnsi="宋体" w:cs="宋体"/>
                <w:sz w:val="20"/>
                <w:szCs w:val="20"/>
                <w:lang w:val="en-US" w:eastAsia="zh-CN"/>
              </w:rPr>
              <w:t>bug等</w:t>
            </w:r>
            <w:r>
              <w:rPr>
                <w:rFonts w:hint="eastAsia" w:ascii="宋体" w:hAnsi="宋体" w:cs="宋体"/>
                <w:sz w:val="20"/>
                <w:szCs w:val="2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分享操作</w:t>
            </w:r>
          </w:p>
        </w:tc>
        <w:tc>
          <w:tcPr>
            <w:tcW w:w="2640"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和所选平台数据连接</w:t>
            </w:r>
          </w:p>
        </w:tc>
        <w:tc>
          <w:tcPr>
            <w:tcW w:w="2883"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在应用（微信、</w:t>
            </w:r>
            <w:r>
              <w:rPr>
                <w:rFonts w:hint="eastAsia" w:ascii="宋体" w:hAnsi="宋体" w:cs="宋体"/>
                <w:sz w:val="20"/>
                <w:szCs w:val="20"/>
                <w:lang w:val="en-US" w:eastAsia="zh-CN"/>
              </w:rPr>
              <w:t>QQ</w:t>
            </w:r>
            <w:r>
              <w:rPr>
                <w:rFonts w:hint="eastAsia" w:ascii="宋体" w:hAnsi="宋体" w:cs="宋体"/>
                <w:sz w:val="20"/>
                <w:szCs w:val="20"/>
                <w:lang w:eastAsia="zh-CN"/>
              </w:rPr>
              <w:t>）上呈现分享状态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理财信息推送</w:t>
            </w:r>
          </w:p>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（云推送）</w:t>
            </w:r>
          </w:p>
        </w:tc>
        <w:tc>
          <w:tcPr>
            <w:tcW w:w="2640"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爬取相关理财平台投资信息数据，服务器端筛选、传输数据到客户端</w:t>
            </w:r>
          </w:p>
        </w:tc>
        <w:tc>
          <w:tcPr>
            <w:tcW w:w="2883"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主界面显示理财信息</w:t>
            </w:r>
          </w:p>
        </w:tc>
      </w:tr>
    </w:tbl>
    <w:p>
      <w:pPr>
        <w:spacing w:line="360" w:lineRule="auto"/>
        <w:ind w:firstLine="400" w:firstLineChars="200"/>
        <w:rPr>
          <w:rFonts w:hint="eastAsia"/>
          <w:sz w:val="20"/>
          <w:szCs w:val="20"/>
        </w:rPr>
      </w:pPr>
    </w:p>
    <w:p>
      <w:pPr>
        <w:spacing w:line="360" w:lineRule="auto"/>
        <w:rPr>
          <w:rFonts w:ascii="宋体" w:hAnsi="宋体" w:cs="宋体"/>
          <w:b/>
          <w:bCs/>
          <w:sz w:val="20"/>
          <w:szCs w:val="20"/>
        </w:rPr>
      </w:pPr>
      <w:r>
        <w:rPr>
          <w:rFonts w:hint="eastAsia" w:ascii="宋体" w:hAnsi="宋体" w:cs="宋体"/>
          <w:b/>
          <w:bCs/>
          <w:sz w:val="20"/>
          <w:szCs w:val="20"/>
        </w:rPr>
        <w:t>3.2  对性能的规定</w:t>
      </w:r>
    </w:p>
    <w:p>
      <w:pPr>
        <w:spacing w:line="360" w:lineRule="auto"/>
        <w:rPr>
          <w:rFonts w:ascii="宋体" w:hAnsi="宋体" w:cs="宋体"/>
          <w:b/>
          <w:bCs/>
          <w:sz w:val="20"/>
          <w:szCs w:val="20"/>
        </w:rPr>
      </w:pPr>
      <w:r>
        <w:rPr>
          <w:rFonts w:hint="eastAsia" w:ascii="宋体" w:hAnsi="宋体" w:cs="宋体"/>
          <w:b/>
          <w:bCs/>
          <w:sz w:val="20"/>
          <w:szCs w:val="20"/>
          <w:lang w:val="en-US" w:eastAsia="zh-CN"/>
        </w:rPr>
        <w:t xml:space="preserve">    </w:t>
      </w:r>
      <w:r>
        <w:rPr>
          <w:rFonts w:hint="eastAsia" w:ascii="宋体" w:hAnsi="宋体" w:cs="宋体"/>
          <w:b/>
          <w:bCs/>
          <w:sz w:val="20"/>
          <w:szCs w:val="20"/>
        </w:rPr>
        <w:t xml:space="preserve">3.2.1 </w:t>
      </w:r>
      <w:r>
        <w:rPr>
          <w:rFonts w:hint="eastAsia" w:ascii="宋体" w:hAnsi="宋体" w:cs="宋体"/>
          <w:b/>
          <w:bCs/>
          <w:sz w:val="20"/>
          <w:szCs w:val="20"/>
          <w:lang w:eastAsia="zh-CN"/>
        </w:rPr>
        <w:t>界面需求</w:t>
      </w:r>
    </w:p>
    <w:p>
      <w:pPr>
        <w:spacing w:line="360" w:lineRule="auto"/>
        <w:ind w:firstLine="400" w:firstLineChars="200"/>
        <w:rPr>
          <w:rFonts w:hint="eastAsia" w:ascii="宋体" w:hAnsi="宋体" w:cs="宋体"/>
          <w:sz w:val="20"/>
          <w:szCs w:val="20"/>
          <w:lang w:val="en-US" w:eastAsia="zh-CN"/>
        </w:rPr>
      </w:pPr>
      <w:r>
        <w:rPr>
          <w:rFonts w:hint="eastAsia" w:ascii="宋体" w:hAnsi="宋体" w:cs="宋体"/>
          <w:sz w:val="20"/>
          <w:szCs w:val="20"/>
          <w:lang w:val="en-US" w:eastAsia="zh-CN"/>
        </w:rPr>
        <w:t>系统的界面要求如下：</w:t>
      </w:r>
    </w:p>
    <w:p>
      <w:pPr>
        <w:numPr>
          <w:ilvl w:val="0"/>
          <w:numId w:val="4"/>
        </w:numPr>
        <w:spacing w:line="360" w:lineRule="auto"/>
        <w:ind w:firstLine="400" w:firstLineChars="200"/>
        <w:rPr>
          <w:rFonts w:hint="eastAsia" w:ascii="宋体" w:hAnsi="宋体" w:cs="宋体"/>
          <w:sz w:val="20"/>
          <w:szCs w:val="20"/>
          <w:lang w:val="en-US" w:eastAsia="zh-CN"/>
        </w:rPr>
      </w:pPr>
      <w:r>
        <w:rPr>
          <w:rFonts w:hint="eastAsia" w:ascii="宋体" w:hAnsi="宋体" w:cs="宋体"/>
          <w:sz w:val="20"/>
          <w:szCs w:val="20"/>
          <w:lang w:val="en-US" w:eastAsia="zh-CN"/>
        </w:rPr>
        <w:t>页面内容：主题突出，站点定义、术语和行文格式统一、规范、明确，栏目、菜单设置和布局合理，传递的信息准确。文字准确，语句通顺，图形明晰。</w:t>
      </w:r>
    </w:p>
    <w:p>
      <w:pPr>
        <w:numPr>
          <w:ilvl w:val="0"/>
          <w:numId w:val="4"/>
        </w:numPr>
        <w:spacing w:line="360" w:lineRule="auto"/>
        <w:ind w:firstLine="400" w:firstLineChars="200"/>
        <w:rPr>
          <w:rFonts w:hint="eastAsia" w:ascii="宋体" w:hAnsi="宋体" w:cs="宋体"/>
          <w:sz w:val="20"/>
          <w:szCs w:val="20"/>
          <w:lang w:val="en-US" w:eastAsia="zh-CN"/>
        </w:rPr>
      </w:pPr>
      <w:r>
        <w:rPr>
          <w:rFonts w:hint="eastAsia" w:ascii="宋体" w:hAnsi="宋体" w:cs="宋体"/>
          <w:sz w:val="20"/>
          <w:szCs w:val="20"/>
          <w:lang w:val="en-US" w:eastAsia="zh-CN"/>
        </w:rPr>
        <w:t>导航结构：页面具有明确的导航指示，且便于理解，方便用户使用。</w:t>
      </w:r>
    </w:p>
    <w:p>
      <w:pPr>
        <w:numPr>
          <w:ilvl w:val="0"/>
          <w:numId w:val="4"/>
        </w:numPr>
        <w:spacing w:line="360" w:lineRule="auto"/>
        <w:ind w:firstLine="400" w:firstLineChars="200"/>
        <w:rPr>
          <w:rFonts w:hint="eastAsia" w:ascii="宋体" w:hAnsi="宋体" w:cs="宋体"/>
          <w:sz w:val="20"/>
          <w:szCs w:val="20"/>
          <w:lang w:val="en-US" w:eastAsia="zh-CN"/>
        </w:rPr>
      </w:pPr>
      <w:r>
        <w:rPr>
          <w:rFonts w:hint="eastAsia" w:ascii="宋体" w:hAnsi="宋体" w:cs="宋体"/>
          <w:sz w:val="20"/>
          <w:szCs w:val="20"/>
          <w:lang w:val="en-US" w:eastAsia="zh-CN"/>
        </w:rPr>
        <w:t>技术环境：界面能够匹配终端屏幕大小，无错误链接和空链接。</w:t>
      </w:r>
    </w:p>
    <w:p>
      <w:pPr>
        <w:spacing w:line="360" w:lineRule="auto"/>
        <w:rPr>
          <w:rFonts w:ascii="宋体" w:hAnsi="宋体" w:cs="宋体"/>
          <w:b/>
          <w:bCs/>
          <w:sz w:val="20"/>
          <w:szCs w:val="20"/>
        </w:rPr>
      </w:pPr>
      <w:r>
        <w:rPr>
          <w:rFonts w:hint="eastAsia" w:ascii="宋体" w:hAnsi="宋体" w:cs="宋体"/>
          <w:b/>
          <w:bCs/>
          <w:sz w:val="20"/>
          <w:szCs w:val="20"/>
          <w:lang w:val="en-US" w:eastAsia="zh-CN"/>
        </w:rPr>
        <w:t xml:space="preserve">    </w:t>
      </w:r>
      <w:r>
        <w:rPr>
          <w:rFonts w:hint="eastAsia" w:ascii="宋体" w:hAnsi="宋体" w:cs="宋体"/>
          <w:b/>
          <w:bCs/>
          <w:sz w:val="20"/>
          <w:szCs w:val="20"/>
        </w:rPr>
        <w:t xml:space="preserve">3.2.2 </w:t>
      </w:r>
      <w:r>
        <w:rPr>
          <w:rFonts w:hint="eastAsia" w:ascii="宋体" w:hAnsi="宋体" w:cs="宋体"/>
          <w:b/>
          <w:bCs/>
          <w:sz w:val="20"/>
          <w:szCs w:val="20"/>
          <w:lang w:eastAsia="zh-CN"/>
        </w:rPr>
        <w:t>响应时间需求</w:t>
      </w:r>
    </w:p>
    <w:p>
      <w:pPr>
        <w:spacing w:line="360" w:lineRule="auto"/>
        <w:ind w:firstLine="400" w:firstLineChars="200"/>
        <w:rPr>
          <w:rFonts w:ascii="宋体" w:hAnsi="宋体" w:cs="宋体"/>
          <w:sz w:val="20"/>
          <w:szCs w:val="20"/>
        </w:rPr>
      </w:pPr>
      <w:r>
        <w:rPr>
          <w:rFonts w:hint="eastAsia" w:ascii="宋体" w:hAnsi="宋体" w:cs="宋体"/>
          <w:sz w:val="20"/>
          <w:szCs w:val="20"/>
          <w:lang w:eastAsia="zh-CN"/>
        </w:rPr>
        <w:t>无论客户端还是服务器端，当用户登录时，进行任何操作的时候，应用以及时响应操作，反应时间在</w:t>
      </w:r>
      <w:r>
        <w:rPr>
          <w:rFonts w:hint="eastAsia" w:ascii="宋体" w:hAnsi="宋体" w:cs="宋体"/>
          <w:sz w:val="20"/>
          <w:szCs w:val="20"/>
          <w:lang w:val="en-US" w:eastAsia="zh-CN"/>
        </w:rPr>
        <w:t>5s以内。系统应能检测各种非正常情况，如与服务器端通信中断，以避免长时间等待甚至无响应。</w:t>
      </w:r>
    </w:p>
    <w:p>
      <w:pPr>
        <w:spacing w:line="360" w:lineRule="auto"/>
        <w:rPr>
          <w:rFonts w:ascii="宋体" w:hAnsi="宋体" w:cs="宋体"/>
          <w:b/>
          <w:bCs/>
          <w:sz w:val="20"/>
          <w:szCs w:val="20"/>
        </w:rPr>
      </w:pPr>
      <w:r>
        <w:rPr>
          <w:rFonts w:hint="eastAsia" w:ascii="宋体" w:hAnsi="宋体" w:cs="宋体"/>
          <w:b/>
          <w:bCs/>
          <w:sz w:val="20"/>
          <w:szCs w:val="20"/>
          <w:lang w:val="en-US" w:eastAsia="zh-CN"/>
        </w:rPr>
        <w:t xml:space="preserve">    </w:t>
      </w:r>
      <w:r>
        <w:rPr>
          <w:rFonts w:hint="eastAsia" w:ascii="宋体" w:hAnsi="宋体" w:cs="宋体"/>
          <w:b/>
          <w:bCs/>
          <w:sz w:val="20"/>
          <w:szCs w:val="20"/>
        </w:rPr>
        <w:t xml:space="preserve">3.2.3 </w:t>
      </w:r>
      <w:r>
        <w:rPr>
          <w:rFonts w:hint="eastAsia" w:ascii="宋体" w:hAnsi="宋体" w:cs="宋体"/>
          <w:b/>
          <w:bCs/>
          <w:sz w:val="20"/>
          <w:szCs w:val="20"/>
          <w:lang w:eastAsia="zh-CN"/>
        </w:rPr>
        <w:t>可靠性需求</w:t>
      </w:r>
    </w:p>
    <w:p>
      <w:pPr>
        <w:spacing w:line="360" w:lineRule="auto"/>
        <w:ind w:firstLine="400" w:firstLineChars="200"/>
        <w:rPr>
          <w:rFonts w:hint="eastAsia" w:ascii="宋体" w:hAnsi="宋体" w:cs="宋体"/>
          <w:sz w:val="20"/>
          <w:szCs w:val="20"/>
          <w:lang w:eastAsia="zh-CN"/>
        </w:rPr>
      </w:pPr>
      <w:r>
        <w:rPr>
          <w:rFonts w:hint="eastAsia" w:ascii="宋体" w:hAnsi="宋体" w:cs="宋体"/>
          <w:sz w:val="20"/>
          <w:szCs w:val="20"/>
          <w:lang w:val="en-US" w:eastAsia="zh-CN"/>
        </w:rPr>
        <w:t>系统应保证7</w:t>
      </w:r>
      <w:r>
        <w:rPr>
          <w:rFonts w:hint="default" w:ascii="Arial" w:hAnsi="Arial" w:cs="Arial"/>
          <w:sz w:val="20"/>
          <w:szCs w:val="20"/>
          <w:lang w:val="en-US" w:eastAsia="zh-CN"/>
        </w:rPr>
        <w:t>×</w:t>
      </w:r>
      <w:r>
        <w:rPr>
          <w:rFonts w:hint="eastAsia" w:ascii="Arial" w:hAnsi="Arial" w:cs="Arial"/>
          <w:sz w:val="20"/>
          <w:szCs w:val="20"/>
          <w:lang w:val="en-US" w:eastAsia="zh-CN"/>
        </w:rPr>
        <w:t>24小时内不中断服务，保证</w:t>
      </w:r>
      <w:r>
        <w:rPr>
          <w:rFonts w:hint="eastAsia" w:ascii="宋体" w:hAnsi="宋体" w:cs="宋体"/>
          <w:sz w:val="20"/>
          <w:szCs w:val="20"/>
          <w:lang w:val="en-US" w:eastAsia="zh-CN"/>
        </w:rPr>
        <w:t>500用户的使用，并且保证100人同时终端在线</w:t>
      </w:r>
      <w:r>
        <w:rPr>
          <w:rFonts w:hint="eastAsia" w:ascii="宋体" w:hAnsi="宋体" w:cs="宋体"/>
          <w:sz w:val="20"/>
          <w:szCs w:val="20"/>
        </w:rPr>
        <w:t>，</w:t>
      </w:r>
      <w:r>
        <w:rPr>
          <w:rFonts w:hint="eastAsia" w:ascii="宋体" w:hAnsi="宋体" w:cs="宋体"/>
          <w:sz w:val="20"/>
          <w:szCs w:val="20"/>
          <w:lang w:eastAsia="zh-CN"/>
        </w:rPr>
        <w:t>此时应用正常运行，正确显示相关内容。</w:t>
      </w:r>
    </w:p>
    <w:p>
      <w:pPr>
        <w:spacing w:line="360" w:lineRule="auto"/>
        <w:ind w:firstLine="400" w:firstLineChars="200"/>
        <w:rPr>
          <w:rFonts w:hint="eastAsia" w:ascii="宋体" w:hAnsi="宋体" w:cs="宋体"/>
          <w:b/>
          <w:bCs/>
          <w:sz w:val="20"/>
          <w:szCs w:val="20"/>
          <w:lang w:val="en-US" w:eastAsia="zh-CN"/>
        </w:rPr>
      </w:pPr>
      <w:r>
        <w:rPr>
          <w:rFonts w:hint="eastAsia" w:ascii="宋体" w:hAnsi="宋体" w:cs="宋体"/>
          <w:b/>
          <w:bCs/>
          <w:sz w:val="20"/>
          <w:szCs w:val="20"/>
          <w:lang w:val="en-US" w:eastAsia="zh-CN"/>
        </w:rPr>
        <w:t>3.2.4 可扩展性需求</w:t>
      </w:r>
    </w:p>
    <w:p>
      <w:pPr>
        <w:spacing w:line="360" w:lineRule="auto"/>
        <w:ind w:firstLine="400" w:firstLineChars="200"/>
        <w:rPr>
          <w:rFonts w:hint="eastAsia" w:ascii="宋体" w:hAnsi="宋体" w:cs="宋体"/>
          <w:sz w:val="20"/>
          <w:szCs w:val="20"/>
          <w:lang w:val="en-US" w:eastAsia="zh-CN"/>
        </w:rPr>
      </w:pPr>
      <w:r>
        <w:rPr>
          <w:rFonts w:hint="eastAsia" w:ascii="宋体" w:hAnsi="宋体" w:cs="宋体"/>
          <w:sz w:val="20"/>
          <w:szCs w:val="20"/>
        </w:rPr>
        <w:t>采用的开发技术不仅满足现在的应用需求，而且适应未来的发展趋势，在以后的升级、移植工作方便</w:t>
      </w:r>
      <w:r>
        <w:rPr>
          <w:rFonts w:hint="eastAsia" w:ascii="宋体" w:hAnsi="宋体" w:cs="宋体"/>
          <w:sz w:val="20"/>
          <w:szCs w:val="20"/>
          <w:lang w:eastAsia="zh-CN"/>
        </w:rPr>
        <w:t>。因此应用设计要求能够体现可扩展性，以进行版本迭代功能的更新。</w:t>
      </w:r>
    </w:p>
    <w:p>
      <w:pPr>
        <w:spacing w:line="360" w:lineRule="auto"/>
        <w:rPr>
          <w:rFonts w:hint="eastAsia" w:ascii="宋体" w:hAnsi="宋体" w:cs="宋体"/>
          <w:b/>
          <w:bCs/>
          <w:sz w:val="20"/>
          <w:szCs w:val="20"/>
          <w:lang w:eastAsia="zh-CN"/>
        </w:rPr>
      </w:pPr>
      <w:r>
        <w:rPr>
          <w:rFonts w:hint="eastAsia" w:ascii="宋体" w:hAnsi="宋体" w:cs="宋体"/>
          <w:b/>
          <w:bCs/>
          <w:sz w:val="20"/>
          <w:szCs w:val="20"/>
        </w:rPr>
        <w:t xml:space="preserve">3.3 </w:t>
      </w:r>
      <w:r>
        <w:rPr>
          <w:rFonts w:hint="eastAsia" w:ascii="宋体" w:hAnsi="宋体" w:cs="宋体"/>
          <w:b/>
          <w:bCs/>
          <w:sz w:val="20"/>
          <w:szCs w:val="20"/>
          <w:lang w:val="en-US" w:eastAsia="zh-CN"/>
        </w:rPr>
        <w:t xml:space="preserve"> 应用</w:t>
      </w:r>
      <w:r>
        <w:rPr>
          <w:rFonts w:hint="eastAsia" w:ascii="宋体" w:hAnsi="宋体" w:cs="宋体"/>
          <w:b/>
          <w:bCs/>
          <w:sz w:val="20"/>
          <w:szCs w:val="20"/>
          <w:lang w:eastAsia="zh-CN"/>
        </w:rPr>
        <w:t>安全性需求</w:t>
      </w:r>
    </w:p>
    <w:p>
      <w:pPr>
        <w:spacing w:line="360" w:lineRule="auto"/>
        <w:rPr>
          <w:rFonts w:ascii="宋体" w:hAnsi="宋体" w:cs="宋体"/>
          <w:sz w:val="20"/>
          <w:szCs w:val="20"/>
        </w:rPr>
      </w:pPr>
      <w:r>
        <w:rPr>
          <w:rFonts w:hint="eastAsia" w:ascii="宋体" w:hAnsi="宋体" w:cs="宋体"/>
          <w:b/>
          <w:bCs/>
          <w:sz w:val="20"/>
          <w:szCs w:val="20"/>
          <w:lang w:val="en-US" w:eastAsia="zh-CN"/>
        </w:rPr>
        <w:t xml:space="preserve">    </w:t>
      </w:r>
      <w:r>
        <w:rPr>
          <w:rFonts w:hint="eastAsia" w:ascii="宋体" w:hAnsi="宋体" w:cs="宋体"/>
          <w:b w:val="0"/>
          <w:bCs w:val="0"/>
          <w:sz w:val="20"/>
          <w:szCs w:val="20"/>
          <w:lang w:val="en-US" w:eastAsia="zh-CN"/>
        </w:rPr>
        <w:t>因涉及资金来往，应用应该有严格的安全登录管理，</w:t>
      </w:r>
      <w:r>
        <w:rPr>
          <w:rFonts w:hint="eastAsia" w:ascii="宋体" w:hAnsi="宋体" w:cs="宋体"/>
          <w:b w:val="0"/>
          <w:bCs w:val="0"/>
          <w:sz w:val="20"/>
          <w:szCs w:val="20"/>
        </w:rPr>
        <w:t>在</w:t>
      </w:r>
      <w:r>
        <w:rPr>
          <w:rFonts w:hint="eastAsia" w:ascii="宋体" w:hAnsi="宋体" w:cs="宋体"/>
          <w:sz w:val="20"/>
          <w:szCs w:val="20"/>
          <w:lang w:eastAsia="zh-CN"/>
        </w:rPr>
        <w:t>用户</w:t>
      </w:r>
      <w:r>
        <w:rPr>
          <w:rFonts w:hint="eastAsia" w:ascii="宋体" w:hAnsi="宋体" w:cs="宋体"/>
          <w:sz w:val="20"/>
          <w:szCs w:val="20"/>
        </w:rPr>
        <w:t>第一次登陆时就设置好登陆用户名和密码，</w:t>
      </w:r>
      <w:r>
        <w:rPr>
          <w:rFonts w:hint="eastAsia" w:ascii="宋体" w:hAnsi="宋体" w:cs="宋体"/>
          <w:sz w:val="20"/>
          <w:szCs w:val="20"/>
          <w:lang w:eastAsia="zh-CN"/>
        </w:rPr>
        <w:t>非用户本人无权限进入</w:t>
      </w:r>
      <w:r>
        <w:rPr>
          <w:rFonts w:hint="eastAsia" w:ascii="宋体" w:hAnsi="宋体" w:cs="宋体"/>
          <w:sz w:val="20"/>
          <w:szCs w:val="20"/>
        </w:rPr>
        <w:t>。</w:t>
      </w:r>
      <w:r>
        <w:rPr>
          <w:rFonts w:hint="eastAsia" w:ascii="宋体" w:hAnsi="宋体" w:cs="宋体"/>
          <w:sz w:val="20"/>
          <w:szCs w:val="20"/>
          <w:lang w:eastAsia="zh-CN"/>
        </w:rPr>
        <w:t>同时能够保证云端数据不丢失、破坏。</w:t>
      </w:r>
    </w:p>
    <w:p>
      <w:pPr>
        <w:spacing w:line="360" w:lineRule="auto"/>
        <w:rPr>
          <w:rFonts w:ascii="宋体" w:hAnsi="宋体" w:cs="宋体"/>
          <w:b/>
          <w:bCs/>
          <w:sz w:val="20"/>
          <w:szCs w:val="20"/>
        </w:rPr>
      </w:pPr>
      <w:r>
        <w:rPr>
          <w:rFonts w:hint="eastAsia" w:ascii="宋体" w:hAnsi="宋体" w:cs="宋体"/>
          <w:b/>
          <w:bCs/>
          <w:sz w:val="20"/>
          <w:szCs w:val="20"/>
        </w:rPr>
        <w:t>3.4</w:t>
      </w:r>
      <w:r>
        <w:rPr>
          <w:rFonts w:hint="eastAsia" w:ascii="宋体" w:hAnsi="宋体" w:cs="宋体"/>
          <w:b/>
          <w:bCs/>
          <w:sz w:val="20"/>
          <w:szCs w:val="20"/>
          <w:lang w:val="en-US" w:eastAsia="zh-CN"/>
        </w:rPr>
        <w:t xml:space="preserve">  </w:t>
      </w:r>
      <w:r>
        <w:rPr>
          <w:rFonts w:hint="eastAsia" w:ascii="宋体" w:hAnsi="宋体" w:cs="宋体"/>
          <w:b/>
          <w:bCs/>
          <w:sz w:val="20"/>
          <w:szCs w:val="20"/>
        </w:rPr>
        <w:t>数据管理能力要求</w:t>
      </w:r>
    </w:p>
    <w:p>
      <w:pPr>
        <w:spacing w:line="360" w:lineRule="auto"/>
        <w:rPr>
          <w:rFonts w:ascii="宋体" w:hAnsi="宋体" w:cs="宋体"/>
          <w:color w:val="0000FF"/>
          <w:sz w:val="20"/>
          <w:szCs w:val="20"/>
        </w:rPr>
      </w:pPr>
      <w:r>
        <w:rPr>
          <w:rFonts w:hint="eastAsia" w:ascii="宋体" w:hAnsi="宋体" w:cs="宋体"/>
          <w:sz w:val="20"/>
          <w:szCs w:val="20"/>
          <w:lang w:val="en-US" w:eastAsia="zh-CN"/>
        </w:rPr>
        <w:t xml:space="preserve">    </w:t>
      </w:r>
      <w:r>
        <w:rPr>
          <w:rFonts w:hint="eastAsia" w:ascii="宋体" w:hAnsi="宋体" w:cs="宋体"/>
          <w:sz w:val="20"/>
          <w:szCs w:val="20"/>
          <w:lang w:eastAsia="zh-CN"/>
        </w:rPr>
        <w:t>对于用户所录入的投资数据都应按不同用户</w:t>
      </w:r>
      <w:r>
        <w:rPr>
          <w:rFonts w:hint="eastAsia" w:ascii="宋体" w:hAnsi="宋体" w:cs="宋体"/>
          <w:sz w:val="20"/>
          <w:szCs w:val="20"/>
        </w:rPr>
        <w:t>建立成表的形式，</w:t>
      </w:r>
      <w:r>
        <w:rPr>
          <w:rFonts w:hint="eastAsia" w:ascii="宋体" w:hAnsi="宋体" w:cs="宋体"/>
          <w:sz w:val="20"/>
          <w:szCs w:val="20"/>
          <w:lang w:eastAsia="zh-CN"/>
        </w:rPr>
        <w:t>若用户的投资平台较多，</w:t>
      </w:r>
      <w:r>
        <w:rPr>
          <w:rFonts w:hint="eastAsia" w:ascii="宋体" w:hAnsi="宋体" w:cs="宋体"/>
          <w:sz w:val="20"/>
          <w:szCs w:val="20"/>
        </w:rPr>
        <w:t>数据量</w:t>
      </w:r>
      <w:r>
        <w:rPr>
          <w:rFonts w:hint="eastAsia" w:ascii="宋体" w:hAnsi="宋体" w:cs="宋体"/>
          <w:sz w:val="20"/>
          <w:szCs w:val="20"/>
          <w:lang w:eastAsia="zh-CN"/>
        </w:rPr>
        <w:t>还是很大的</w:t>
      </w:r>
      <w:r>
        <w:rPr>
          <w:rFonts w:hint="eastAsia" w:ascii="宋体" w:hAnsi="宋体" w:cs="宋体"/>
          <w:sz w:val="20"/>
          <w:szCs w:val="20"/>
        </w:rPr>
        <w:t>，存储量</w:t>
      </w:r>
      <w:r>
        <w:rPr>
          <w:rFonts w:hint="eastAsia" w:ascii="宋体" w:hAnsi="宋体" w:cs="宋体"/>
          <w:sz w:val="20"/>
          <w:szCs w:val="20"/>
          <w:lang w:eastAsia="zh-CN"/>
        </w:rPr>
        <w:t>很大</w:t>
      </w:r>
      <w:r>
        <w:rPr>
          <w:rFonts w:hint="eastAsia" w:ascii="宋体" w:hAnsi="宋体" w:cs="宋体"/>
          <w:sz w:val="20"/>
          <w:szCs w:val="20"/>
        </w:rPr>
        <w:t>。</w:t>
      </w:r>
      <w:r>
        <w:rPr>
          <w:rFonts w:hint="eastAsia" w:ascii="宋体" w:hAnsi="宋体" w:cs="宋体"/>
          <w:sz w:val="20"/>
          <w:szCs w:val="20"/>
          <w:lang w:eastAsia="zh-CN"/>
        </w:rPr>
        <w:t>对于运用云功能用户备份、存储在云端的数据也应合理分类管理，保证安全。云推送的广告方面的数据应建立好与各平台的连接。</w:t>
      </w:r>
    </w:p>
    <w:p>
      <w:pPr>
        <w:spacing w:line="360" w:lineRule="auto"/>
        <w:rPr>
          <w:rFonts w:ascii="宋体" w:hAnsi="宋体" w:cs="宋体"/>
          <w:b/>
          <w:bCs/>
          <w:sz w:val="20"/>
          <w:szCs w:val="20"/>
        </w:rPr>
      </w:pPr>
      <w:r>
        <w:rPr>
          <w:rFonts w:hint="eastAsia" w:ascii="宋体" w:hAnsi="宋体" w:cs="宋体"/>
          <w:b/>
          <w:bCs/>
          <w:sz w:val="20"/>
          <w:szCs w:val="20"/>
        </w:rPr>
        <w:t>3.5</w:t>
      </w:r>
      <w:r>
        <w:rPr>
          <w:rFonts w:hint="eastAsia" w:ascii="宋体" w:hAnsi="宋体" w:cs="宋体"/>
          <w:b/>
          <w:bCs/>
          <w:sz w:val="20"/>
          <w:szCs w:val="20"/>
          <w:lang w:val="en-US" w:eastAsia="zh-CN"/>
        </w:rPr>
        <w:t xml:space="preserve">  </w:t>
      </w:r>
      <w:r>
        <w:rPr>
          <w:rFonts w:hint="eastAsia" w:ascii="宋体" w:hAnsi="宋体" w:cs="宋体"/>
          <w:b/>
          <w:bCs/>
          <w:sz w:val="20"/>
          <w:szCs w:val="20"/>
        </w:rPr>
        <w:t>故障处理要求</w:t>
      </w:r>
    </w:p>
    <w:p>
      <w:pPr>
        <w:spacing w:line="360" w:lineRule="auto"/>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最大的可能故障就是数据的混乱或丢失，这样会直接影响到用户的使用，使得用户得不到相应的信息，这样后果非常严重，会丧失大量用户，这时候需要对软件的维护做排查，尽快找出问题所在。对于其他功能模块中的两项高级功能:数据的云备份和理财产品的云推送技术要求比较高,服务器端可能出现崩溃,备份不成功或者推送不及时,这时候需要及时修复漏洞,保证软件功能需求。</w:t>
      </w:r>
    </w:p>
    <w:p>
      <w:pPr>
        <w:spacing w:line="360" w:lineRule="auto"/>
        <w:rPr>
          <w:rFonts w:ascii="宋体" w:hAnsi="宋体" w:cs="宋体"/>
          <w:b/>
          <w:bCs/>
          <w:sz w:val="20"/>
          <w:szCs w:val="20"/>
        </w:rPr>
      </w:pPr>
      <w:r>
        <w:rPr>
          <w:rFonts w:hint="eastAsia" w:ascii="宋体" w:hAnsi="宋体" w:cs="宋体"/>
          <w:b/>
          <w:bCs/>
          <w:sz w:val="20"/>
          <w:szCs w:val="20"/>
        </w:rPr>
        <w:t>4．运行环境规定</w:t>
      </w:r>
    </w:p>
    <w:p>
      <w:pPr>
        <w:spacing w:line="360" w:lineRule="auto"/>
        <w:ind w:firstLine="433" w:firstLineChars="200"/>
        <w:rPr>
          <w:rFonts w:ascii="宋体" w:hAnsi="宋体" w:cs="宋体"/>
          <w:b/>
          <w:bCs/>
          <w:sz w:val="20"/>
          <w:szCs w:val="20"/>
        </w:rPr>
      </w:pPr>
      <w:r>
        <w:rPr>
          <w:rFonts w:hint="eastAsia" w:ascii="宋体" w:hAnsi="宋体" w:cs="宋体"/>
          <w:b/>
          <w:bCs/>
          <w:sz w:val="20"/>
          <w:szCs w:val="20"/>
        </w:rPr>
        <w:t>4.1运行环境</w:t>
      </w:r>
    </w:p>
    <w:p>
      <w:pPr>
        <w:tabs>
          <w:tab w:val="left" w:pos="709"/>
        </w:tabs>
        <w:spacing w:before="156" w:beforeLines="50" w:after="120" w:line="360" w:lineRule="auto"/>
        <w:ind w:left="414" w:leftChars="197" w:firstLine="4"/>
        <w:rPr>
          <w:rFonts w:ascii="宋体" w:hAnsi="宋体" w:cs="宋体"/>
          <w:sz w:val="20"/>
          <w:szCs w:val="20"/>
        </w:rPr>
      </w:pPr>
      <w:r>
        <w:rPr>
          <w:rFonts w:hint="eastAsia" w:ascii="宋体" w:hAnsi="宋体" w:cs="宋体"/>
          <w:sz w:val="20"/>
          <w:szCs w:val="20"/>
        </w:rPr>
        <w:t>客户端操作系统：Android 4.2、iOS8；</w:t>
      </w:r>
    </w:p>
    <w:p>
      <w:pPr>
        <w:tabs>
          <w:tab w:val="left" w:pos="709"/>
        </w:tabs>
        <w:spacing w:before="156" w:beforeLines="50" w:after="120" w:line="360" w:lineRule="auto"/>
        <w:ind w:left="414" w:leftChars="197" w:firstLine="4"/>
        <w:rPr>
          <w:rFonts w:ascii="宋体" w:hAnsi="宋体" w:cs="宋体"/>
          <w:sz w:val="20"/>
          <w:szCs w:val="20"/>
        </w:rPr>
      </w:pPr>
      <w:r>
        <w:rPr>
          <w:rFonts w:hint="eastAsia" w:ascii="宋体" w:hAnsi="宋体" w:cs="宋体"/>
          <w:sz w:val="20"/>
          <w:szCs w:val="20"/>
        </w:rPr>
        <w:t>客户端硬件设备：Android、iPhone手等移机动终端；</w:t>
      </w:r>
    </w:p>
    <w:p>
      <w:pPr>
        <w:spacing w:line="360" w:lineRule="auto"/>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JDK版本1.6以上。</w:t>
      </w:r>
    </w:p>
    <w:p>
      <w:pPr>
        <w:spacing w:line="360" w:lineRule="auto"/>
        <w:ind w:firstLine="433" w:firstLineChars="200"/>
        <w:rPr>
          <w:rFonts w:ascii="宋体" w:hAnsi="宋体" w:cs="宋体"/>
          <w:b/>
          <w:bCs/>
          <w:sz w:val="20"/>
          <w:szCs w:val="20"/>
        </w:rPr>
      </w:pPr>
      <w:r>
        <w:rPr>
          <w:rFonts w:hint="eastAsia" w:ascii="宋体" w:hAnsi="宋体" w:cs="宋体"/>
          <w:b/>
          <w:bCs/>
          <w:sz w:val="20"/>
          <w:szCs w:val="20"/>
        </w:rPr>
        <w:t>4.2支持软件</w:t>
      </w:r>
    </w:p>
    <w:p>
      <w:pPr>
        <w:spacing w:line="360" w:lineRule="auto"/>
        <w:ind w:firstLine="400" w:firstLineChars="200"/>
        <w:rPr>
          <w:rFonts w:ascii="宋体" w:hAnsi="宋体" w:cs="宋体"/>
          <w:sz w:val="20"/>
          <w:szCs w:val="20"/>
        </w:rPr>
      </w:pPr>
      <w:r>
        <w:rPr>
          <w:rFonts w:hint="eastAsia" w:ascii="宋体" w:hAnsi="宋体" w:cs="宋体"/>
          <w:sz w:val="20"/>
          <w:szCs w:val="20"/>
        </w:rPr>
        <w:t xml:space="preserve">     能够控制大多数应用的关键部位以达到控制启动。</w:t>
      </w:r>
    </w:p>
    <w:p>
      <w:pPr>
        <w:spacing w:line="360" w:lineRule="auto"/>
        <w:ind w:firstLine="433" w:firstLineChars="200"/>
        <w:rPr>
          <w:rFonts w:ascii="宋体" w:hAnsi="宋体" w:cs="宋体"/>
          <w:b/>
          <w:bCs/>
          <w:sz w:val="20"/>
          <w:szCs w:val="20"/>
        </w:rPr>
      </w:pPr>
      <w:r>
        <w:rPr>
          <w:rFonts w:hint="eastAsia" w:ascii="宋体" w:hAnsi="宋体" w:cs="宋体"/>
          <w:b/>
          <w:bCs/>
          <w:sz w:val="20"/>
          <w:szCs w:val="20"/>
        </w:rPr>
        <w:t>4.3接口</w:t>
      </w:r>
      <w:bookmarkStart w:id="5" w:name="_Toc211595566"/>
    </w:p>
    <w:p>
      <w:pPr>
        <w:spacing w:line="360" w:lineRule="auto"/>
        <w:ind w:firstLine="433" w:firstLineChars="200"/>
        <w:rPr>
          <w:rFonts w:ascii="宋体" w:hAnsi="宋体" w:cs="宋体"/>
          <w:b/>
          <w:bCs/>
          <w:sz w:val="20"/>
          <w:szCs w:val="20"/>
        </w:rPr>
      </w:pPr>
      <w:r>
        <w:rPr>
          <w:rFonts w:hint="eastAsia" w:ascii="宋体" w:hAnsi="宋体" w:cs="宋体"/>
          <w:b/>
          <w:bCs/>
          <w:sz w:val="20"/>
          <w:szCs w:val="20"/>
        </w:rPr>
        <w:t>4.3.1 用户接口</w:t>
      </w:r>
      <w:bookmarkEnd w:id="5"/>
    </w:p>
    <w:p>
      <w:pPr>
        <w:spacing w:line="360" w:lineRule="auto"/>
        <w:ind w:left="525" w:leftChars="250" w:firstLine="400" w:firstLineChars="200"/>
        <w:rPr>
          <w:rFonts w:ascii="宋体" w:hAnsi="宋体" w:cs="宋体"/>
          <w:sz w:val="20"/>
          <w:szCs w:val="20"/>
        </w:rPr>
      </w:pPr>
      <w:r>
        <w:rPr>
          <w:rFonts w:hint="eastAsia" w:ascii="宋体" w:hAnsi="宋体" w:cs="宋体"/>
          <w:sz w:val="20"/>
          <w:szCs w:val="20"/>
        </w:rPr>
        <w:t>本系统总体采用C/S架构，客户端采用MVC技术架构，用户界面的具体细节将在概要设计文档中描述。</w:t>
      </w:r>
      <w:bookmarkStart w:id="6" w:name="_Toc211595567"/>
    </w:p>
    <w:p>
      <w:pPr>
        <w:spacing w:line="360" w:lineRule="auto"/>
        <w:ind w:firstLine="433" w:firstLineChars="200"/>
        <w:rPr>
          <w:rFonts w:ascii="宋体" w:hAnsi="宋体" w:cs="宋体"/>
          <w:b/>
          <w:bCs/>
          <w:sz w:val="20"/>
          <w:szCs w:val="20"/>
        </w:rPr>
      </w:pPr>
      <w:r>
        <w:rPr>
          <w:rFonts w:hint="eastAsia" w:ascii="宋体" w:hAnsi="宋体" w:cs="宋体"/>
          <w:b/>
          <w:bCs/>
          <w:sz w:val="20"/>
          <w:szCs w:val="20"/>
        </w:rPr>
        <w:t>4.3.2 硬件接口</w:t>
      </w:r>
      <w:bookmarkEnd w:id="6"/>
    </w:p>
    <w:p>
      <w:pPr>
        <w:spacing w:line="360" w:lineRule="auto"/>
        <w:ind w:firstLine="400" w:firstLineChars="200"/>
        <w:rPr>
          <w:rFonts w:ascii="宋体" w:hAnsi="宋体" w:cs="宋体"/>
          <w:sz w:val="20"/>
          <w:szCs w:val="20"/>
        </w:rPr>
      </w:pPr>
      <w:r>
        <w:rPr>
          <w:rFonts w:hint="eastAsia" w:ascii="宋体" w:hAnsi="宋体" w:cs="宋体"/>
          <w:sz w:val="20"/>
          <w:szCs w:val="20"/>
        </w:rPr>
        <w:t xml:space="preserve">    服务器端建议使用专用服务器。</w:t>
      </w:r>
      <w:bookmarkStart w:id="7" w:name="_Toc211595568"/>
    </w:p>
    <w:p>
      <w:pPr>
        <w:spacing w:line="360" w:lineRule="auto"/>
        <w:ind w:firstLine="420"/>
        <w:rPr>
          <w:rFonts w:ascii="宋体" w:hAnsi="宋体" w:cs="宋体"/>
          <w:b/>
          <w:bCs/>
          <w:sz w:val="20"/>
          <w:szCs w:val="20"/>
        </w:rPr>
      </w:pPr>
      <w:r>
        <w:rPr>
          <w:rFonts w:hint="eastAsia" w:ascii="宋体" w:hAnsi="宋体" w:cs="宋体"/>
          <w:b/>
          <w:bCs/>
          <w:sz w:val="20"/>
          <w:szCs w:val="20"/>
        </w:rPr>
        <w:t>4.3.3 软件接口</w:t>
      </w:r>
      <w:bookmarkEnd w:id="7"/>
    </w:p>
    <w:p>
      <w:pPr>
        <w:spacing w:line="360" w:lineRule="auto"/>
        <w:ind w:firstLine="420"/>
        <w:rPr>
          <w:rFonts w:ascii="宋体" w:hAnsi="宋体" w:cs="宋体"/>
          <w:sz w:val="20"/>
          <w:szCs w:val="20"/>
        </w:rPr>
      </w:pPr>
      <w:r>
        <w:rPr>
          <w:rFonts w:hint="eastAsia" w:ascii="宋体" w:hAnsi="宋体" w:cs="宋体"/>
          <w:sz w:val="20"/>
          <w:szCs w:val="20"/>
        </w:rPr>
        <w:t xml:space="preserve">    无特殊需求。</w:t>
      </w:r>
      <w:bookmarkStart w:id="8" w:name="_Toc211595569"/>
    </w:p>
    <w:p>
      <w:pPr>
        <w:spacing w:line="360" w:lineRule="auto"/>
        <w:ind w:firstLine="420"/>
        <w:rPr>
          <w:rFonts w:ascii="宋体" w:hAnsi="宋体" w:cs="宋体"/>
          <w:b/>
          <w:bCs/>
          <w:sz w:val="20"/>
          <w:szCs w:val="20"/>
        </w:rPr>
      </w:pPr>
      <w:r>
        <w:rPr>
          <w:rFonts w:hint="eastAsia" w:ascii="宋体" w:hAnsi="宋体" w:cs="宋体"/>
          <w:b/>
          <w:bCs/>
          <w:sz w:val="20"/>
          <w:szCs w:val="20"/>
        </w:rPr>
        <w:t>4.3.4 通信接口</w:t>
      </w:r>
      <w:bookmarkEnd w:id="8"/>
    </w:p>
    <w:p>
      <w:pPr>
        <w:spacing w:line="360" w:lineRule="auto"/>
        <w:ind w:firstLine="400" w:firstLineChars="200"/>
        <w:rPr>
          <w:rFonts w:ascii="宋体" w:hAnsi="宋体" w:cs="宋体"/>
          <w:sz w:val="20"/>
          <w:szCs w:val="20"/>
        </w:rPr>
      </w:pPr>
      <w:r>
        <w:rPr>
          <w:rFonts w:hint="eastAsia" w:ascii="宋体" w:hAnsi="宋体" w:cs="宋体"/>
          <w:sz w:val="20"/>
          <w:szCs w:val="20"/>
        </w:rPr>
        <w:t xml:space="preserve">    无特殊需求</w:t>
      </w:r>
    </w:p>
    <w:p>
      <w:pPr>
        <w:spacing w:line="360" w:lineRule="auto"/>
        <w:ind w:firstLine="433" w:firstLineChars="200"/>
        <w:rPr>
          <w:rFonts w:ascii="宋体" w:hAnsi="宋体" w:cs="宋体"/>
          <w:b/>
          <w:bCs/>
          <w:sz w:val="20"/>
          <w:szCs w:val="20"/>
        </w:rPr>
      </w:pPr>
      <w:r>
        <w:rPr>
          <w:rFonts w:hint="eastAsia" w:ascii="宋体" w:hAnsi="宋体" w:cs="宋体"/>
          <w:b/>
          <w:bCs/>
          <w:sz w:val="20"/>
          <w:szCs w:val="20"/>
        </w:rPr>
        <w:t>4.4控制</w:t>
      </w:r>
    </w:p>
    <w:p>
      <w:pPr>
        <w:spacing w:line="360" w:lineRule="auto"/>
        <w:ind w:left="420" w:leftChars="200"/>
        <w:rPr>
          <w:rFonts w:ascii="宋体" w:hAnsi="宋体" w:cs="宋体"/>
          <w:sz w:val="20"/>
          <w:szCs w:val="20"/>
        </w:rPr>
      </w:pPr>
      <w:r>
        <w:rPr>
          <w:rFonts w:hint="eastAsia" w:ascii="宋体" w:hAnsi="宋体" w:cs="宋体"/>
          <w:sz w:val="20"/>
          <w:szCs w:val="20"/>
        </w:rPr>
        <w:t xml:space="preserve">    用户通过手机终端android系统和ios系统的启动指令能启动本软件，通过返回指令能够退出软件。</w:t>
      </w:r>
    </w:p>
    <w:p>
      <w:pPr>
        <w:spacing w:line="360" w:lineRule="auto"/>
        <w:jc w:val="left"/>
        <w:rPr>
          <w:rFonts w:ascii="宋体" w:hAnsi="宋体" w:cs="宋体"/>
          <w:sz w:val="20"/>
          <w:szCs w:val="20"/>
        </w:rPr>
      </w:pPr>
      <w:r>
        <w:rPr>
          <w:rFonts w:hint="eastAsia" w:ascii="宋体" w:hAnsi="宋体" w:cs="宋体"/>
          <w:sz w:val="20"/>
          <w:szCs w:val="20"/>
        </w:rPr>
        <w:t xml:space="preserve">                                                       </w:t>
      </w:r>
    </w:p>
    <w:sectPr>
      <w:footerReference r:id="rId12" w:type="first"/>
      <w:footerReference r:id="rId11" w:type="default"/>
      <w:pgSz w:w="11906" w:h="16838"/>
      <w:pgMar w:top="1440" w:right="1800" w:bottom="1440" w:left="1800" w:header="851" w:footer="992" w:gutter="0"/>
      <w:pgNumType w:fmt="decimal"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Helvetica Neue">
    <w:altName w:val="Corbel"/>
    <w:panose1 w:val="02000503000000020004"/>
    <w:charset w:val="00"/>
    <w:family w:val="auto"/>
    <w:pitch w:val="default"/>
    <w:sig w:usb0="E50002FF" w:usb1="500079DB" w:usb2="00000010" w:usb3="00000000" w:csb0="00000001" w:csb1="00000000"/>
  </w:font>
  <w:font w:name="Corbel">
    <w:panose1 w:val="020B0503020204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r>
      <w:rPr>
        <w:rFonts w:ascii="Calibri" w:hAnsi="Calibri" w:eastAsia="宋体" w:cs="黑体"/>
        <w:kern w:val="2"/>
        <w:sz w:val="18"/>
        <w:szCs w:val="18"/>
        <w:lang w:val="en-US" w:eastAsia="zh-CN" w:bidi="ar-SA"/>
      </w:rPr>
      <w:pict>
        <v:shape id="文本框 66" o:spid="_x0000_s1025" type="#_x0000_t202" style="position:absolute;left:0;margin-top:0pt;height:144pt;width:144pt;mso-position-horizontal:right;mso-position-horizontal-relative:margin;mso-wrap-style:none;rotation:0f;z-index:25166028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r>
      <w:rPr>
        <w:rFonts w:ascii="Calibri" w:hAnsi="Calibri" w:eastAsia="宋体" w:cs="黑体"/>
        <w:kern w:val="2"/>
        <w:sz w:val="18"/>
        <w:szCs w:val="18"/>
        <w:lang w:val="en-US" w:eastAsia="zh-CN" w:bidi="ar-SA"/>
      </w:rPr>
      <w:pict>
        <v:shape id="文本框 65" o:spid="_x0000_s1026" type="#_x0000_t202" style="position:absolute;left:0;margin-top:0pt;height:144pt;width:144pt;mso-position-horizontal:righ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2</w:t>
                </w:r>
                <w:r>
                  <w:rPr>
                    <w:rFonts w:hint="eastAsia"/>
                    <w:sz w:val="18"/>
                    <w:lang w:eastAsia="zh-CN"/>
                  </w:rPr>
                  <w:fldChar w:fldCharType="end"/>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r>
      <w:rPr>
        <w:rFonts w:ascii="Calibri" w:hAnsi="Calibri" w:eastAsia="宋体" w:cs="黑体"/>
        <w:kern w:val="2"/>
        <w:sz w:val="18"/>
        <w:szCs w:val="18"/>
        <w:lang w:val="en-US" w:eastAsia="zh-CN" w:bidi="ar-SA"/>
      </w:rPr>
      <w:pict>
        <v:shape id="文本框 66" o:spid="_x0000_s1027" type="#_x0000_t202" style="position:absolute;left:0;margin-top:0pt;height:144pt;width:144pt;mso-position-horizontal:right;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3"/>
      <w:tblpPr w:leftFromText="180" w:rightFromText="180" w:vertAnchor="page" w:horzAnchor="page" w:tblpX="1277" w:tblpY="403"/>
      <w:tblOverlap w:val="never"/>
      <w:tblW w:w="955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hint="eastAsia" w:ascii="Times New Roman"/>
            </w:rPr>
            <w:t>网贷篮子</w:t>
          </w:r>
          <w:r>
            <w:rPr>
              <w:rFonts w:ascii="Times New Roman"/>
            </w:rPr>
            <w:t>&gt;</w:t>
          </w:r>
          <w:r>
            <w:rPr>
              <w:rFonts w:ascii="Times New Roman"/>
            </w:rPr>
            <w:fldChar w:fldCharType="end"/>
          </w:r>
        </w:p>
      </w:tc>
      <w:tc>
        <w:tcPr>
          <w:tcW w:w="3179" w:type="dxa"/>
          <w:vAlign w:val="top"/>
        </w:tcPr>
        <w:p>
          <w:pPr>
            <w:tabs>
              <w:tab w:val="left" w:pos="1135"/>
            </w:tabs>
            <w:spacing w:before="40"/>
            <w:ind w:right="68"/>
          </w:pPr>
          <w:r>
            <w:rPr>
              <w:rFonts w:ascii="Times New Roman"/>
            </w:rPr>
            <w:t xml:space="preserve">  Version: &lt;1.</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hint="eastAsia"/>
            </w:rPr>
            <w:t>软件需求规约</w:t>
          </w:r>
        </w:p>
      </w:tc>
      <w:tc>
        <w:tcPr>
          <w:tcW w:w="3179" w:type="dxa"/>
          <w:vAlign w:val="top"/>
        </w:tcPr>
        <w:p>
          <w:r>
            <w:rPr>
              <w:rFonts w:ascii="Times New Roman"/>
            </w:rPr>
            <w:t xml:space="preserve">  Date:  &lt;</w:t>
          </w:r>
          <w:r>
            <w:rPr>
              <w:rFonts w:hint="eastAsia" w:ascii="Times New Roman"/>
            </w:rPr>
            <w:t>1</w:t>
          </w:r>
          <w:r>
            <w:rPr>
              <w:rFonts w:hint="eastAsia" w:ascii="Times New Roman"/>
              <w:lang w:val="en-US" w:eastAsia="zh-CN"/>
            </w:rPr>
            <w:t>8</w:t>
          </w:r>
          <w:r>
            <w:rPr>
              <w:rFonts w:hint="eastAsia" w:ascii="Times New Roman"/>
            </w:rPr>
            <w:t>/1</w:t>
          </w:r>
          <w:r>
            <w:rPr>
              <w:rFonts w:hint="eastAsia" w:ascii="Times New Roman"/>
              <w:lang w:val="en-US" w:eastAsia="zh-CN"/>
            </w:rPr>
            <w:t>2</w:t>
          </w:r>
          <w:r>
            <w:rPr>
              <w:rFonts w:ascii="Times New Roman"/>
            </w:rPr>
            <w:t>/</w:t>
          </w:r>
          <w:r>
            <w:rPr>
              <w:rFonts w:hint="eastAsia" w:ascii="Times New Roman"/>
            </w:rPr>
            <w:t>2o014</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9558" w:type="dxa"/>
          <w:gridSpan w:val="2"/>
          <w:vAlign w:val="top"/>
        </w:tcPr>
        <w:p>
          <w:r>
            <w:rPr>
              <w:rFonts w:ascii="Times New Roman"/>
            </w:rPr>
            <w:t>&lt;document identifier&gt;</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tabs>
        <w:tab w:val="clear" w:pos="4153"/>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13789990">
    <w:nsid w:val="42631626"/>
    <w:multiLevelType w:val="multilevel"/>
    <w:tmpl w:val="42631626"/>
    <w:lvl w:ilvl="0" w:tentative="1">
      <w:start w:val="1"/>
      <w:numFmt w:val="lowerLetter"/>
      <w:lvlText w:val="%1."/>
      <w:lvlJc w:val="left"/>
      <w:pPr>
        <w:ind w:left="1260" w:hanging="4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418296215">
    <w:nsid w:val="54897B97"/>
    <w:multiLevelType w:val="singleLevel"/>
    <w:tmpl w:val="54897B9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479886405">
    <w:nsid w:val="1C9A7C45"/>
    <w:multiLevelType w:val="multilevel"/>
    <w:tmpl w:val="1C9A7C45"/>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18297112">
    <w:nsid w:val="54897F18"/>
    <w:multiLevelType w:val="singleLevel"/>
    <w:tmpl w:val="54897F18"/>
    <w:lvl w:ilvl="0" w:tentative="1">
      <w:start w:val="1"/>
      <w:numFmt w:val="decimal"/>
      <w:suff w:val="nothing"/>
      <w:lvlText w:val="（%1）"/>
      <w:lvlJc w:val="left"/>
    </w:lvl>
  </w:abstractNum>
  <w:num w:numId="1">
    <w:abstractNumId w:val="479886405"/>
  </w:num>
  <w:num w:numId="2">
    <w:abstractNumId w:val="1113789990"/>
  </w:num>
  <w:num w:numId="3">
    <w:abstractNumId w:val="1418296215"/>
  </w:num>
  <w:num w:numId="4">
    <w:abstractNumId w:val="14182971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B78D9"/>
    <w:rsid w:val="000620B3"/>
    <w:rsid w:val="000B0768"/>
    <w:rsid w:val="000B4928"/>
    <w:rsid w:val="000D7255"/>
    <w:rsid w:val="000E1C9E"/>
    <w:rsid w:val="00106AF2"/>
    <w:rsid w:val="00173E52"/>
    <w:rsid w:val="00222D17"/>
    <w:rsid w:val="002D6FF6"/>
    <w:rsid w:val="002E6C58"/>
    <w:rsid w:val="00491CA4"/>
    <w:rsid w:val="00492C6A"/>
    <w:rsid w:val="004E4B30"/>
    <w:rsid w:val="00575181"/>
    <w:rsid w:val="005979B8"/>
    <w:rsid w:val="005B399E"/>
    <w:rsid w:val="005D442E"/>
    <w:rsid w:val="00632129"/>
    <w:rsid w:val="00651BBC"/>
    <w:rsid w:val="00655599"/>
    <w:rsid w:val="006774CE"/>
    <w:rsid w:val="006A5F79"/>
    <w:rsid w:val="006C0FA5"/>
    <w:rsid w:val="006C455C"/>
    <w:rsid w:val="00751F95"/>
    <w:rsid w:val="00777E8C"/>
    <w:rsid w:val="007A0B29"/>
    <w:rsid w:val="007B78D9"/>
    <w:rsid w:val="007E5CBE"/>
    <w:rsid w:val="0082066B"/>
    <w:rsid w:val="00865CA0"/>
    <w:rsid w:val="008A3DBD"/>
    <w:rsid w:val="008A77FB"/>
    <w:rsid w:val="008F38E1"/>
    <w:rsid w:val="00907D91"/>
    <w:rsid w:val="009C24E7"/>
    <w:rsid w:val="00A8262B"/>
    <w:rsid w:val="00A85DCF"/>
    <w:rsid w:val="00B35989"/>
    <w:rsid w:val="00C73521"/>
    <w:rsid w:val="00C85A6D"/>
    <w:rsid w:val="00CB48EB"/>
    <w:rsid w:val="00CB53E3"/>
    <w:rsid w:val="00D71401"/>
    <w:rsid w:val="00EA3E42"/>
    <w:rsid w:val="00EE4701"/>
    <w:rsid w:val="00F13E4D"/>
    <w:rsid w:val="00F2793A"/>
    <w:rsid w:val="00F6407B"/>
    <w:rsid w:val="11DF0A2E"/>
    <w:rsid w:val="3185474E"/>
    <w:rsid w:val="359A4E2B"/>
    <w:rsid w:val="37F1581C"/>
    <w:rsid w:val="45906933"/>
    <w:rsid w:val="47EC2C09"/>
    <w:rsid w:val="4A7F7ACA"/>
    <w:rsid w:val="4F7731E5"/>
    <w:rsid w:val="697B1EDB"/>
    <w:rsid w:val="7ADC6B66"/>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4"/>
    <w:link w:val="22"/>
    <w:qFormat/>
    <w:uiPriority w:val="0"/>
    <w:pPr>
      <w:keepNext/>
      <w:keepLines/>
      <w:spacing w:before="260" w:after="260" w:line="416" w:lineRule="auto"/>
      <w:ind w:left="360" w:hanging="124"/>
      <w:outlineLvl w:val="1"/>
    </w:pPr>
    <w:rPr>
      <w:rFonts w:ascii="Arial" w:hAnsi="Arial" w:eastAsia="黑体" w:cs="Times New Roman"/>
      <w:sz w:val="28"/>
      <w:szCs w:val="20"/>
    </w:rPr>
  </w:style>
  <w:style w:type="character" w:default="1" w:styleId="10">
    <w:name w:val="Default Paragraph Font"/>
    <w:unhideWhenUsed/>
    <w:uiPriority w:val="1"/>
  </w:style>
  <w:style w:type="table" w:default="1" w:styleId="13">
    <w:name w:val="Normal Table"/>
    <w:unhideWhenUsed/>
    <w:uiPriority w:val="99"/>
    <w:tblPr>
      <w:tblStyle w:val="13"/>
      <w:tblLayout w:type="fixed"/>
      <w:tblCellMar>
        <w:top w:w="0" w:type="dxa"/>
        <w:left w:w="108" w:type="dxa"/>
        <w:bottom w:w="0" w:type="dxa"/>
        <w:right w:w="108" w:type="dxa"/>
      </w:tblCellMar>
    </w:tblPr>
    <w:tcPr>
      <w:textDirection w:val="lrTb"/>
    </w:tcPr>
  </w:style>
  <w:style w:type="paragraph" w:styleId="4">
    <w:name w:val="Normal Indent"/>
    <w:basedOn w:val="1"/>
    <w:uiPriority w:val="0"/>
    <w:pPr>
      <w:ind w:firstLine="420"/>
    </w:pPr>
    <w:rPr>
      <w:rFonts w:ascii="Times New Roman" w:hAnsi="Times New Roman" w:cs="Times New Roman"/>
      <w:szCs w:val="20"/>
    </w:rPr>
  </w:style>
  <w:style w:type="paragraph" w:styleId="5">
    <w:name w:val="Date"/>
    <w:basedOn w:val="1"/>
    <w:next w:val="1"/>
    <w:link w:val="24"/>
    <w:unhideWhenUsed/>
    <w:uiPriority w:val="99"/>
    <w:pPr>
      <w:ind w:left="100" w:leftChars="2500"/>
    </w:pPr>
  </w:style>
  <w:style w:type="paragraph" w:styleId="6">
    <w:name w:val="Balloon Text"/>
    <w:basedOn w:val="1"/>
    <w:link w:val="19"/>
    <w:unhideWhenUsed/>
    <w:uiPriority w:val="99"/>
    <w:rPr>
      <w:sz w:val="18"/>
      <w:szCs w:val="18"/>
    </w:rPr>
  </w:style>
  <w:style w:type="paragraph" w:styleId="7">
    <w:name w:val="footer"/>
    <w:basedOn w:val="1"/>
    <w:link w:val="21"/>
    <w:unhideWhenUsed/>
    <w:uiPriority w:val="99"/>
    <w:pPr>
      <w:tabs>
        <w:tab w:val="center" w:pos="4153"/>
        <w:tab w:val="right" w:pos="8306"/>
      </w:tabs>
      <w:snapToGrid w:val="0"/>
      <w:jc w:val="left"/>
    </w:pPr>
    <w:rPr>
      <w:sz w:val="18"/>
      <w:szCs w:val="18"/>
    </w:rPr>
  </w:style>
  <w:style w:type="paragraph" w:styleId="8">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9">
    <w:name w:val="Title"/>
    <w:basedOn w:val="1"/>
    <w:next w:val="1"/>
    <w:qFormat/>
    <w:uiPriority w:val="10"/>
    <w:pPr>
      <w:jc w:val="center"/>
    </w:pPr>
    <w:rPr>
      <w:b/>
      <w:sz w:val="36"/>
    </w:rPr>
  </w:style>
  <w:style w:type="character" w:styleId="11">
    <w:name w:val="page number"/>
    <w:basedOn w:val="10"/>
    <w:unhideWhenUsed/>
    <w:uiPriority w:val="0"/>
    <w:rPr/>
  </w:style>
  <w:style w:type="character" w:styleId="12">
    <w:name w:val="Hyperlink"/>
    <w:basedOn w:val="10"/>
    <w:unhideWhenUsed/>
    <w:uiPriority w:val="0"/>
    <w:rPr>
      <w:color w:val="0000FF"/>
      <w:u w:val="single"/>
    </w:rPr>
  </w:style>
  <w:style w:type="table" w:styleId="14">
    <w:name w:val="Table Grid"/>
    <w:basedOn w:val="13"/>
    <w:uiPriority w:val="59"/>
    <w:pPr/>
    <w:tblPr>
      <w:tblStyle w:val="1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5">
    <w:name w:val="无间距1"/>
    <w:link w:val="18"/>
    <w:qFormat/>
    <w:uiPriority w:val="1"/>
    <w:rPr>
      <w:rFonts w:ascii="Calibri" w:hAnsi="Calibri" w:eastAsia="宋体" w:cs="黑体"/>
      <w:sz w:val="22"/>
      <w:szCs w:val="22"/>
      <w:lang w:val="en-US" w:eastAsia="zh-CN" w:bidi="ar-SA"/>
    </w:rPr>
  </w:style>
  <w:style w:type="paragraph" w:customStyle="1" w:styleId="16">
    <w:name w:val="列出段落1"/>
    <w:basedOn w:val="1"/>
    <w:qFormat/>
    <w:uiPriority w:val="34"/>
    <w:pPr>
      <w:ind w:firstLine="420" w:firstLineChars="200"/>
    </w:pPr>
  </w:style>
  <w:style w:type="paragraph" w:customStyle="1" w:styleId="17">
    <w:name w:val="Tabletext"/>
    <w:basedOn w:val="1"/>
    <w:uiPriority w:val="0"/>
    <w:pPr>
      <w:keepLines/>
      <w:spacing w:after="120"/>
    </w:pPr>
  </w:style>
  <w:style w:type="character" w:customStyle="1" w:styleId="18">
    <w:name w:val="无间隔 Char"/>
    <w:basedOn w:val="10"/>
    <w:link w:val="15"/>
    <w:uiPriority w:val="1"/>
    <w:rPr>
      <w:kern w:val="0"/>
      <w:sz w:val="22"/>
    </w:rPr>
  </w:style>
  <w:style w:type="character" w:customStyle="1" w:styleId="19">
    <w:name w:val="批注框文本字符"/>
    <w:basedOn w:val="10"/>
    <w:link w:val="6"/>
    <w:semiHidden/>
    <w:uiPriority w:val="99"/>
    <w:rPr>
      <w:sz w:val="18"/>
      <w:szCs w:val="18"/>
    </w:rPr>
  </w:style>
  <w:style w:type="character" w:customStyle="1" w:styleId="20">
    <w:name w:val="页眉字符"/>
    <w:basedOn w:val="10"/>
    <w:link w:val="8"/>
    <w:uiPriority w:val="99"/>
    <w:rPr>
      <w:sz w:val="18"/>
      <w:szCs w:val="18"/>
    </w:rPr>
  </w:style>
  <w:style w:type="character" w:customStyle="1" w:styleId="21">
    <w:name w:val="页脚字符"/>
    <w:basedOn w:val="10"/>
    <w:link w:val="7"/>
    <w:uiPriority w:val="99"/>
    <w:rPr>
      <w:sz w:val="18"/>
      <w:szCs w:val="18"/>
    </w:rPr>
  </w:style>
  <w:style w:type="character" w:customStyle="1" w:styleId="22">
    <w:name w:val="标题 2字符"/>
    <w:basedOn w:val="10"/>
    <w:link w:val="3"/>
    <w:uiPriority w:val="0"/>
    <w:rPr>
      <w:rFonts w:ascii="Arial" w:hAnsi="Arial" w:eastAsia="黑体" w:cs="Times New Roman"/>
      <w:sz w:val="28"/>
      <w:szCs w:val="20"/>
    </w:rPr>
  </w:style>
  <w:style w:type="character" w:customStyle="1" w:styleId="23">
    <w:name w:val="标题 1字符"/>
    <w:basedOn w:val="10"/>
    <w:link w:val="2"/>
    <w:uiPriority w:val="9"/>
    <w:rPr>
      <w:b/>
      <w:bCs/>
      <w:kern w:val="44"/>
      <w:sz w:val="44"/>
      <w:szCs w:val="44"/>
    </w:rPr>
  </w:style>
  <w:style w:type="character" w:customStyle="1" w:styleId="24">
    <w:name w:val="日期字符"/>
    <w:basedOn w:val="10"/>
    <w:link w:val="5"/>
    <w:semiHidden/>
    <w:uiPriority w:val="99"/>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5" textRotate="1"/>
    <customShpInfo spid="_x0000_s1026" textRotate="1"/>
    <customShpInfo spid="_x0000_s102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工业工程</Company>
  <Pages>12</Pages>
  <Words>951</Words>
  <Characters>5423</Characters>
  <Lines>45</Lines>
  <Paragraphs>12</Paragraphs>
  <ScaleCrop>false</ScaleCrop>
  <LinksUpToDate>false</LinksUpToDate>
  <CharactersWithSpaces>0</CharactersWithSpaces>
  <Application>WPS Office 个人版_9.1.0.4885_{F1E327BC-269C-435d-A152-05C5408002CA}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2014-01-25T10:52:00Z</dcterms:created>
  <cp:lastModifiedBy>MR CHEN</cp:lastModifiedBy>
  <dcterms:modified xsi:type="dcterms:W3CDTF">2015-01-12T14:21:59Z</dcterms:modified>
  <dc:subject>软件工程大作业</dc:subject>
  <dc:title>学生助手软件需求规格说明书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