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5220"/>
      </w:tblGrid>
      <w:tr w:rsidR="00E84E19" w:rsidTr="00EE197B">
        <w:trPr>
          <w:trHeight w:val="118"/>
        </w:trPr>
        <w:tc>
          <w:tcPr>
            <w:tcW w:w="5580" w:type="dxa"/>
          </w:tcPr>
          <w:p w:rsidR="00E84E19" w:rsidRDefault="00C23C6A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AP Computer Science </w:t>
            </w:r>
          </w:p>
          <w:p w:rsidR="00E84E19" w:rsidRDefault="00E84E19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220" w:type="dxa"/>
          </w:tcPr>
          <w:p w:rsidR="00E84E19" w:rsidRDefault="00EE197B" w:rsidP="00C473F0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TextLab03</w:t>
            </w:r>
            <w:r w:rsidR="00E84E19">
              <w:rPr>
                <w:rFonts w:ascii="Arial" w:hAnsi="Arial"/>
                <w:b/>
                <w:sz w:val="32"/>
              </w:rPr>
              <w:t xml:space="preserve"> Java Assignment</w:t>
            </w:r>
          </w:p>
        </w:tc>
      </w:tr>
      <w:tr w:rsidR="00903A04" w:rsidTr="00EE197B">
        <w:trPr>
          <w:trHeight w:val="118"/>
        </w:trPr>
        <w:tc>
          <w:tcPr>
            <w:tcW w:w="5580" w:type="dxa"/>
          </w:tcPr>
          <w:p w:rsidR="00903A04" w:rsidRDefault="00903A0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The </w:t>
            </w:r>
            <w:r w:rsidR="00EE197B">
              <w:rPr>
                <w:rFonts w:ascii="Arial" w:hAnsi="Arial"/>
                <w:b/>
                <w:sz w:val="32"/>
              </w:rPr>
              <w:t>Mortgage Payment</w:t>
            </w:r>
            <w:r>
              <w:rPr>
                <w:rFonts w:ascii="Arial" w:hAnsi="Arial"/>
                <w:b/>
                <w:sz w:val="32"/>
              </w:rPr>
              <w:t xml:space="preserve"> Program</w:t>
            </w:r>
          </w:p>
          <w:p w:rsidR="00903A04" w:rsidRDefault="00903A0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220" w:type="dxa"/>
          </w:tcPr>
          <w:p w:rsidR="00903A04" w:rsidRDefault="009D4939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80, 90 &amp; </w:t>
            </w:r>
            <w:r w:rsidR="00903A04">
              <w:rPr>
                <w:rFonts w:ascii="Arial" w:hAnsi="Arial"/>
                <w:b/>
                <w:sz w:val="32"/>
              </w:rPr>
              <w:t xml:space="preserve">100 Point </w:t>
            </w:r>
            <w:r>
              <w:rPr>
                <w:rFonts w:ascii="Arial" w:hAnsi="Arial"/>
                <w:b/>
                <w:sz w:val="32"/>
              </w:rPr>
              <w:t>Versions</w:t>
            </w:r>
          </w:p>
          <w:p w:rsidR="00903A04" w:rsidRDefault="00903A04">
            <w:pPr>
              <w:rPr>
                <w:rFonts w:ascii="Arial" w:hAnsi="Arial"/>
                <w:b/>
                <w:sz w:val="32"/>
              </w:rPr>
            </w:pPr>
          </w:p>
        </w:tc>
      </w:tr>
      <w:tr w:rsidR="00903A04">
        <w:trPr>
          <w:cantSplit/>
          <w:trHeight w:val="118"/>
        </w:trPr>
        <w:tc>
          <w:tcPr>
            <w:tcW w:w="10800" w:type="dxa"/>
            <w:gridSpan w:val="2"/>
          </w:tcPr>
          <w:p w:rsidR="00903A04" w:rsidRDefault="00903A04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903A04" w:rsidRDefault="00903A04">
            <w:pPr>
              <w:rPr>
                <w:rFonts w:ascii="Arial" w:hAnsi="Arial"/>
                <w:sz w:val="24"/>
              </w:rPr>
            </w:pPr>
          </w:p>
          <w:p w:rsidR="00903A04" w:rsidRDefault="00903A04" w:rsidP="00EE197B">
            <w:pPr>
              <w:jc w:val="both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lab assignment is </w:t>
            </w:r>
            <w:r w:rsidR="00EE197B">
              <w:rPr>
                <w:rFonts w:ascii="Arial" w:hAnsi="Arial"/>
                <w:sz w:val="28"/>
              </w:rPr>
              <w:t xml:space="preserve">give students practice using </w:t>
            </w:r>
            <w:r w:rsidR="00EE197B" w:rsidRPr="00EE197B">
              <w:rPr>
                <w:rFonts w:ascii="Arial" w:hAnsi="Arial"/>
                <w:b/>
                <w:sz w:val="28"/>
              </w:rPr>
              <w:t>Math</w:t>
            </w:r>
            <w:r w:rsidR="00EE197B">
              <w:rPr>
                <w:rFonts w:ascii="Arial" w:hAnsi="Arial"/>
                <w:sz w:val="28"/>
              </w:rPr>
              <w:t xml:space="preserve"> class methods in a complicated formula for a practical program.  A secondary purpose is to help students appreciate the effect of interest on a mortgage payment.</w:t>
            </w:r>
          </w:p>
          <w:p w:rsidR="00903A04" w:rsidRDefault="00903A04">
            <w:pPr>
              <w:rPr>
                <w:rFonts w:ascii="Arial" w:hAnsi="Arial"/>
                <w:sz w:val="28"/>
              </w:rPr>
            </w:pPr>
          </w:p>
        </w:tc>
      </w:tr>
    </w:tbl>
    <w:p w:rsidR="00903A04" w:rsidRDefault="00903A04">
      <w:pPr>
        <w:rPr>
          <w:rFonts w:ascii="Arial" w:hAnsi="Arial"/>
          <w:sz w:val="24"/>
        </w:rPr>
      </w:pPr>
    </w:p>
    <w:p w:rsidR="00EE197B" w:rsidRDefault="00903A04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that </w:t>
      </w:r>
      <w:r w:rsidR="00EE197B">
        <w:rPr>
          <w:rFonts w:ascii="Arial" w:hAnsi="Arial"/>
          <w:sz w:val="24"/>
        </w:rPr>
        <w:t xml:space="preserve">will compute a monthly mortgage payment.  A monthly mortgage payment is the same as a monthly loan payment.  Normally, real estate loans are called mortgage loans.   In this case you know the amount of the loan, called the </w:t>
      </w:r>
      <w:r w:rsidR="00EE197B">
        <w:rPr>
          <w:rFonts w:ascii="Arial" w:hAnsi="Arial"/>
          <w:b/>
          <w:sz w:val="24"/>
        </w:rPr>
        <w:t>principal</w:t>
      </w:r>
      <w:r w:rsidR="00EE197B">
        <w:rPr>
          <w:rFonts w:ascii="Arial" w:hAnsi="Arial"/>
          <w:sz w:val="24"/>
        </w:rPr>
        <w:t xml:space="preserve">, the annual </w:t>
      </w:r>
      <w:r w:rsidR="00EE197B">
        <w:rPr>
          <w:rFonts w:ascii="Arial" w:hAnsi="Arial"/>
          <w:b/>
          <w:sz w:val="24"/>
        </w:rPr>
        <w:t>interest</w:t>
      </w:r>
      <w:r w:rsidR="00EE197B">
        <w:rPr>
          <w:rFonts w:ascii="Arial" w:hAnsi="Arial"/>
          <w:sz w:val="24"/>
        </w:rPr>
        <w:t xml:space="preserve"> paid, and the length of </w:t>
      </w:r>
      <w:r w:rsidR="00EE197B">
        <w:rPr>
          <w:rFonts w:ascii="Arial" w:hAnsi="Arial"/>
          <w:b/>
          <w:sz w:val="24"/>
        </w:rPr>
        <w:t xml:space="preserve">time </w:t>
      </w:r>
      <w:r w:rsidR="00EE197B">
        <w:rPr>
          <w:rFonts w:ascii="Arial" w:hAnsi="Arial"/>
          <w:sz w:val="24"/>
        </w:rPr>
        <w:t>to pay back the loan.  The program needs to take that information and compute the monthly payment.  Use the information and the provided formula below:</w:t>
      </w:r>
    </w:p>
    <w:p w:rsidR="00EE197B" w:rsidRDefault="00EE197B" w:rsidP="00EE197B">
      <w:pPr>
        <w:rPr>
          <w:rFonts w:ascii="Arial" w:hAnsi="Arial"/>
          <w:sz w:val="24"/>
        </w:rPr>
      </w:pP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letters in the formula below represent the following values:</w:t>
      </w:r>
    </w:p>
    <w:p w:rsidR="00EE197B" w:rsidRDefault="00EE197B" w:rsidP="00EE197B">
      <w:pPr>
        <w:jc w:val="both"/>
        <w:rPr>
          <w:rFonts w:ascii="Arial" w:hAnsi="Arial"/>
          <w:sz w:val="24"/>
        </w:rPr>
      </w:pP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P</w:t>
      </w:r>
      <w:r>
        <w:rPr>
          <w:rFonts w:ascii="Arial" w:hAnsi="Arial"/>
          <w:sz w:val="24"/>
        </w:rPr>
        <w:t xml:space="preserve"> - - </w:t>
      </w:r>
      <w:r>
        <w:rPr>
          <w:rFonts w:ascii="Arial" w:hAnsi="Arial"/>
          <w:b/>
          <w:sz w:val="24"/>
        </w:rPr>
        <w:t>Principal</w:t>
      </w:r>
      <w:r>
        <w:rPr>
          <w:rFonts w:ascii="Arial" w:hAnsi="Arial"/>
          <w:sz w:val="24"/>
        </w:rPr>
        <w:t xml:space="preserve"> amount borrowed, or loan amount</w:t>
      </w: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sz w:val="24"/>
        </w:rPr>
        <w:t xml:space="preserve"> - - 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sz w:val="24"/>
        </w:rPr>
        <w:t>ate of interest computed for each month</w:t>
      </w:r>
    </w:p>
    <w:p w:rsidR="00EE197B" w:rsidRDefault="00EE197B" w:rsidP="00EE19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sz w:val="24"/>
        </w:rPr>
        <w:t xml:space="preserve"> - - </w:t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sz w:val="24"/>
        </w:rPr>
        <w:t>umber of months to pay back the loan or mortgage</w:t>
      </w:r>
    </w:p>
    <w:p w:rsidR="00A4727E" w:rsidRDefault="00A4727E" w:rsidP="00EE197B">
      <w:pPr>
        <w:jc w:val="both"/>
        <w:rPr>
          <w:rFonts w:ascii="Arial" w:hAnsi="Arial"/>
          <w:sz w:val="24"/>
        </w:rPr>
      </w:pPr>
    </w:p>
    <w:p w:rsidR="00EE197B" w:rsidRPr="009D4939" w:rsidRDefault="00EE197B" w:rsidP="00EE197B">
      <w:pPr>
        <w:jc w:val="both"/>
        <w:rPr>
          <w:spacing w:val="-3"/>
          <w:sz w:val="56"/>
        </w:rPr>
      </w:pPr>
      <m:oMathPara>
        <m:oMath>
          <m:r>
            <w:rPr>
              <w:rFonts w:ascii="Cambria Math" w:hAnsi="Cambria Math"/>
              <w:spacing w:val="-3"/>
              <w:sz w:val="56"/>
            </w:rPr>
            <m:t>Monthly Payment=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pacing w:val="-3"/>
                  <w:sz w:val="5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pacing w:val="-3"/>
                      <w:sz w:val="56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-3"/>
                      <w:sz w:val="56"/>
                    </w:rPr>
                    <m:t>R*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-3"/>
                          <w:sz w:val="5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-3"/>
                              <w:sz w:val="5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-3"/>
                              <w:sz w:val="56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pacing w:val="-3"/>
                          <w:sz w:val="56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pacing w:val="-3"/>
                          <w:sz w:val="5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pacing w:val="-3"/>
                              <w:sz w:val="5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-3"/>
                              <w:sz w:val="56"/>
                            </w:rPr>
                            <m:t>1+R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pacing w:val="-3"/>
                          <w:sz w:val="56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pacing w:val="-3"/>
                      <w:sz w:val="56"/>
                    </w:rPr>
                    <m:t xml:space="preserve">-1 </m:t>
                  </m:r>
                </m:den>
              </m:f>
            </m:e>
          </m:d>
          <m:r>
            <w:rPr>
              <w:rFonts w:ascii="Cambria Math" w:hAnsi="Cambria Math"/>
              <w:spacing w:val="-3"/>
              <w:sz w:val="56"/>
            </w:rPr>
            <m:t xml:space="preserve"> *P</m:t>
          </m:r>
        </m:oMath>
      </m:oMathPara>
    </w:p>
    <w:p w:rsidR="00EE197B" w:rsidRDefault="00EE197B" w:rsidP="00EE197B">
      <w:pPr>
        <w:suppressAutoHyphens/>
        <w:jc w:val="both"/>
        <w:rPr>
          <w:rFonts w:ascii="Arial" w:hAnsi="Arial"/>
          <w:b/>
          <w:spacing w:val="-3"/>
          <w:sz w:val="28"/>
        </w:rPr>
      </w:pPr>
    </w:p>
    <w:p w:rsidR="00693573" w:rsidRDefault="00693573" w:rsidP="00EE197B">
      <w:pPr>
        <w:suppressAutoHyphens/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18"/>
        <w:gridCol w:w="6498"/>
      </w:tblGrid>
      <w:tr w:rsidR="00693573" w:rsidTr="00693573">
        <w:tc>
          <w:tcPr>
            <w:tcW w:w="4518" w:type="dxa"/>
          </w:tcPr>
          <w:p w:rsidR="00693573" w:rsidRDefault="00693573" w:rsidP="00703869">
            <w:pPr>
              <w:pStyle w:val="PlainText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TextLab03 Student Version     </w:t>
            </w:r>
          </w:p>
        </w:tc>
        <w:tc>
          <w:tcPr>
            <w:tcW w:w="6498" w:type="dxa"/>
          </w:tcPr>
          <w:p w:rsidR="00693573" w:rsidRPr="00693573" w:rsidRDefault="00693573" w:rsidP="00703869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693573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693573" w:rsidTr="00703869">
        <w:tc>
          <w:tcPr>
            <w:tcW w:w="11016" w:type="dxa"/>
            <w:gridSpan w:val="2"/>
          </w:tcPr>
          <w:p w:rsidR="00693573" w:rsidRDefault="00693573" w:rsidP="00703869">
            <w:pPr>
              <w:pStyle w:val="PlainText"/>
              <w:rPr>
                <w:rFonts w:ascii="Times New Roman" w:hAnsi="Times New Roman"/>
              </w:rPr>
            </w:pP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// TextLab03st.java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// The Mortage Payment Program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// This the student, starting version of the TextLab03 assignment.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public class TextLab03st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{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  <w:t>public static void main(String args[])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  <w:t>{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</w:r>
            <w:r w:rsidRPr="00693573">
              <w:rPr>
                <w:rFonts w:ascii="Times New Roman" w:hAnsi="Times New Roman"/>
              </w:rPr>
              <w:tab/>
              <w:t>System.out.println("TextLab03, Student Version\n");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</w:r>
            <w:r w:rsidRPr="00693573">
              <w:rPr>
                <w:rFonts w:ascii="Times New Roman" w:hAnsi="Times New Roman"/>
              </w:rPr>
              <w:tab/>
              <w:t>double principal  = 259000;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</w:r>
            <w:r w:rsidRPr="00693573">
              <w:rPr>
                <w:rFonts w:ascii="Times New Roman" w:hAnsi="Times New Roman"/>
              </w:rPr>
              <w:tab/>
              <w:t>double annualRate = 5.75;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</w:r>
            <w:r w:rsidRPr="00693573">
              <w:rPr>
                <w:rFonts w:ascii="Times New Roman" w:hAnsi="Times New Roman"/>
              </w:rPr>
              <w:tab/>
              <w:t>double numYears   = 30;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</w:r>
            <w:r w:rsidRPr="00693573">
              <w:rPr>
                <w:rFonts w:ascii="Times New Roman" w:hAnsi="Times New Roman"/>
              </w:rPr>
              <w:tab/>
              <w:t>System.out.println();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ab/>
              <w:t>}</w:t>
            </w:r>
          </w:p>
          <w:p w:rsidR="00693573" w:rsidRPr="00693573" w:rsidRDefault="00693573" w:rsidP="00693573">
            <w:pPr>
              <w:pStyle w:val="PlainText"/>
              <w:rPr>
                <w:rFonts w:ascii="Times New Roman" w:hAnsi="Times New Roman"/>
              </w:rPr>
            </w:pPr>
            <w:r w:rsidRPr="00693573">
              <w:rPr>
                <w:rFonts w:ascii="Times New Roman" w:hAnsi="Times New Roman"/>
              </w:rPr>
              <w:t>}</w:t>
            </w:r>
          </w:p>
          <w:p w:rsidR="00693573" w:rsidRDefault="00693573" w:rsidP="00703869">
            <w:pPr>
              <w:pStyle w:val="PlainText"/>
              <w:rPr>
                <w:rFonts w:ascii="Times New Roman" w:hAnsi="Times New Roman"/>
              </w:rPr>
            </w:pPr>
          </w:p>
        </w:tc>
      </w:tr>
    </w:tbl>
    <w:p w:rsidR="00693573" w:rsidRPr="008A4AF7" w:rsidRDefault="008A4AF7" w:rsidP="00693573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lastRenderedPageBreak/>
        <w:t>Important Note</w:t>
      </w:r>
    </w:p>
    <w:p w:rsidR="00693573" w:rsidRDefault="00693573" w:rsidP="00693573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Since you have not learned program input yet, the values of the </w:t>
      </w:r>
      <w:r w:rsidRPr="00693573">
        <w:rPr>
          <w:rFonts w:ascii="Arial" w:hAnsi="Arial"/>
          <w:sz w:val="24"/>
        </w:rPr>
        <w:t>principal</w:t>
      </w:r>
      <w:r>
        <w:rPr>
          <w:rFonts w:ascii="Arial" w:hAnsi="Arial"/>
          <w:sz w:val="24"/>
        </w:rPr>
        <w:t xml:space="preserve">, the </w:t>
      </w:r>
      <w:r w:rsidRPr="00693573">
        <w:rPr>
          <w:rFonts w:ascii="Arial" w:hAnsi="Arial"/>
          <w:sz w:val="24"/>
        </w:rPr>
        <w:t>annual</w:t>
      </w:r>
      <w:r>
        <w:rPr>
          <w:rFonts w:ascii="Arial" w:hAnsi="Arial"/>
          <w:sz w:val="24"/>
        </w:rPr>
        <w:t xml:space="preserve"> r</w:t>
      </w:r>
      <w:r w:rsidRPr="00693573">
        <w:rPr>
          <w:rFonts w:ascii="Arial" w:hAnsi="Arial"/>
          <w:sz w:val="24"/>
        </w:rPr>
        <w:t>ate</w:t>
      </w:r>
      <w:r>
        <w:rPr>
          <w:rFonts w:ascii="Arial" w:hAnsi="Arial"/>
          <w:sz w:val="24"/>
        </w:rPr>
        <w:t xml:space="preserve"> of interest and the numbers of years to pay back the loan are hard coded in the provided program… however the formula requires the number of </w:t>
      </w:r>
      <w:r>
        <w:rPr>
          <w:rFonts w:ascii="Arial" w:hAnsi="Arial"/>
          <w:sz w:val="24"/>
          <w:u w:val="single"/>
        </w:rPr>
        <w:t>months</w:t>
      </w:r>
      <w:r>
        <w:rPr>
          <w:rFonts w:ascii="Arial" w:hAnsi="Arial"/>
          <w:sz w:val="24"/>
        </w:rPr>
        <w:t xml:space="preserve"> to pay back the loan, not the number of </w:t>
      </w:r>
      <w:r w:rsidRPr="008A4AF7">
        <w:rPr>
          <w:rFonts w:ascii="Arial" w:hAnsi="Arial"/>
          <w:sz w:val="24"/>
          <w:u w:val="single"/>
        </w:rPr>
        <w:t>years</w:t>
      </w:r>
      <w:r>
        <w:rPr>
          <w:rFonts w:ascii="Arial" w:hAnsi="Arial"/>
          <w:sz w:val="24"/>
        </w:rPr>
        <w:t xml:space="preserve">.  There are also two issues with the interest.  The number is written as 5.75, but 5.75% = 0.0575.  On top of that you are provided with </w:t>
      </w:r>
      <w:r w:rsidRPr="008A4AF7">
        <w:rPr>
          <w:rFonts w:ascii="Arial" w:hAnsi="Arial"/>
          <w:sz w:val="24"/>
          <w:u w:val="single"/>
        </w:rPr>
        <w:t>annual</w:t>
      </w:r>
      <w:r>
        <w:rPr>
          <w:rFonts w:ascii="Arial" w:hAnsi="Arial"/>
          <w:sz w:val="24"/>
        </w:rPr>
        <w:t xml:space="preserve"> interest, but the</w:t>
      </w:r>
      <w:r w:rsidR="008A4AF7">
        <w:rPr>
          <w:rFonts w:ascii="Arial" w:hAnsi="Arial"/>
          <w:sz w:val="24"/>
        </w:rPr>
        <w:t xml:space="preserve"> formula requires </w:t>
      </w:r>
      <w:r w:rsidR="008A4AF7">
        <w:rPr>
          <w:rFonts w:ascii="Arial" w:hAnsi="Arial"/>
          <w:sz w:val="24"/>
          <w:u w:val="single"/>
        </w:rPr>
        <w:t>monthly</w:t>
      </w:r>
      <w:r w:rsidR="008A4AF7">
        <w:rPr>
          <w:rFonts w:ascii="Arial" w:hAnsi="Arial"/>
          <w:sz w:val="24"/>
        </w:rPr>
        <w:t xml:space="preserve"> interest.  In all of these cases, you need to make the program do the necessary conversions so the formula will work.</w:t>
      </w:r>
    </w:p>
    <w:p w:rsidR="008A4AF7" w:rsidRPr="00960D47" w:rsidRDefault="008A4AF7" w:rsidP="00693573">
      <w:pPr>
        <w:pStyle w:val="PlainText"/>
        <w:jc w:val="both"/>
        <w:rPr>
          <w:rFonts w:ascii="Arial" w:hAnsi="Arial"/>
        </w:rPr>
      </w:pPr>
    </w:p>
    <w:p w:rsidR="008A4AF7" w:rsidRPr="00960D47" w:rsidRDefault="008A4AF7" w:rsidP="00693573">
      <w:pPr>
        <w:pStyle w:val="PlainText"/>
        <w:jc w:val="both"/>
        <w:rPr>
          <w:rFonts w:ascii="Arial" w:hAnsi="Arial"/>
        </w:rPr>
      </w:pPr>
    </w:p>
    <w:p w:rsidR="008A4AF7" w:rsidRPr="008A4AF7" w:rsidRDefault="008A4AF7" w:rsidP="008A4AF7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Hard Coding Warning</w:t>
      </w:r>
    </w:p>
    <w:p w:rsidR="008A4AF7" w:rsidRPr="008A4AF7" w:rsidRDefault="008A4AF7" w:rsidP="008A4AF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only things hard coded in this program are the </w:t>
      </w:r>
      <w:r w:rsidRPr="00693573">
        <w:rPr>
          <w:rFonts w:ascii="Arial" w:hAnsi="Arial"/>
          <w:sz w:val="24"/>
        </w:rPr>
        <w:t>principal</w:t>
      </w:r>
      <w:r>
        <w:rPr>
          <w:rFonts w:ascii="Arial" w:hAnsi="Arial"/>
          <w:sz w:val="24"/>
        </w:rPr>
        <w:t xml:space="preserve">, the </w:t>
      </w:r>
      <w:r w:rsidRPr="00693573">
        <w:rPr>
          <w:rFonts w:ascii="Arial" w:hAnsi="Arial"/>
          <w:sz w:val="24"/>
        </w:rPr>
        <w:t>annual</w:t>
      </w:r>
      <w:r>
        <w:rPr>
          <w:rFonts w:ascii="Arial" w:hAnsi="Arial"/>
          <w:sz w:val="24"/>
        </w:rPr>
        <w:t xml:space="preserve"> r</w:t>
      </w:r>
      <w:r w:rsidRPr="00693573">
        <w:rPr>
          <w:rFonts w:ascii="Arial" w:hAnsi="Arial"/>
          <w:sz w:val="24"/>
        </w:rPr>
        <w:t>ate</w:t>
      </w:r>
      <w:r>
        <w:rPr>
          <w:rFonts w:ascii="Arial" w:hAnsi="Arial"/>
          <w:sz w:val="24"/>
        </w:rPr>
        <w:t xml:space="preserve"> of interest and the numbers of years to pay back the loan.  </w:t>
      </w:r>
      <w:r w:rsidRPr="008A4AF7">
        <w:rPr>
          <w:rFonts w:ascii="Arial" w:hAnsi="Arial"/>
          <w:b/>
          <w:sz w:val="24"/>
          <w:u w:val="single"/>
        </w:rPr>
        <w:t>Everything else must be computed by the program</w:t>
      </w:r>
      <w:r>
        <w:rPr>
          <w:rFonts w:ascii="Arial" w:hAnsi="Arial"/>
          <w:sz w:val="24"/>
        </w:rPr>
        <w:t xml:space="preserve">.  For example, a command like </w:t>
      </w:r>
      <w:r>
        <w:rPr>
          <w:rFonts w:ascii="Arial" w:hAnsi="Arial"/>
          <w:b/>
          <w:sz w:val="24"/>
        </w:rPr>
        <w:t>numMonths = 360;</w:t>
      </w:r>
      <w:r>
        <w:rPr>
          <w:rFonts w:ascii="Arial" w:hAnsi="Arial"/>
          <w:sz w:val="24"/>
        </w:rPr>
        <w:t xml:space="preserve"> or worse </w:t>
      </w:r>
      <w:r>
        <w:rPr>
          <w:rFonts w:ascii="Arial" w:hAnsi="Arial"/>
          <w:b/>
          <w:sz w:val="24"/>
        </w:rPr>
        <w:t>monthlyPayment = 1511.45</w:t>
      </w:r>
      <w:r>
        <w:rPr>
          <w:rFonts w:ascii="Arial" w:hAnsi="Arial"/>
          <w:sz w:val="24"/>
        </w:rPr>
        <w:t xml:space="preserve"> will cause you to earn a 0 on this lab.  The program must do its own calculations.</w:t>
      </w:r>
    </w:p>
    <w:p w:rsidR="008A4AF7" w:rsidRPr="00960D47" w:rsidRDefault="008A4AF7" w:rsidP="008A4AF7">
      <w:pPr>
        <w:pStyle w:val="PlainText"/>
        <w:jc w:val="both"/>
        <w:rPr>
          <w:rFonts w:ascii="Arial" w:hAnsi="Arial"/>
        </w:rPr>
      </w:pPr>
    </w:p>
    <w:p w:rsidR="008A4AF7" w:rsidRPr="00960D47" w:rsidRDefault="008A4AF7" w:rsidP="008A4AF7">
      <w:pPr>
        <w:pStyle w:val="PlainText"/>
        <w:jc w:val="both"/>
        <w:rPr>
          <w:rFonts w:ascii="Arial" w:hAnsi="Arial"/>
        </w:rPr>
      </w:pPr>
    </w:p>
    <w:p w:rsidR="008A4AF7" w:rsidRPr="008A4AF7" w:rsidRDefault="008A4AF7" w:rsidP="008A4AF7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80 Point Version</w:t>
      </w:r>
    </w:p>
    <w:p w:rsidR="008A4AF7" w:rsidRDefault="008A4AF7" w:rsidP="008A4AF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80 point version only computes the monthly mortgage payment.</w:t>
      </w:r>
    </w:p>
    <w:p w:rsidR="008A4AF7" w:rsidRDefault="008A4AF7" w:rsidP="008A4AF7">
      <w:pPr>
        <w:pStyle w:val="PlainText"/>
        <w:tabs>
          <w:tab w:val="left" w:pos="1339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8A4AF7" w:rsidRPr="008A4AF7" w:rsidRDefault="00960D47" w:rsidP="008A4AF7">
      <w:pPr>
        <w:pStyle w:val="PlainText"/>
        <w:jc w:val="both"/>
      </w:pPr>
      <w:r>
        <w:rPr>
          <w:noProof/>
        </w:rPr>
        <w:drawing>
          <wp:inline distT="0" distB="0" distL="0" distR="0" wp14:anchorId="60581178" wp14:editId="2838EA1E">
            <wp:extent cx="6858000" cy="170863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73" w:rsidRDefault="00693573" w:rsidP="00693573">
      <w:pPr>
        <w:jc w:val="both"/>
        <w:rPr>
          <w:sz w:val="24"/>
        </w:rPr>
      </w:pPr>
    </w:p>
    <w:p w:rsidR="008A4AF7" w:rsidRDefault="00960D47" w:rsidP="008A4AF7">
      <w:pPr>
        <w:pStyle w:val="PlainText"/>
        <w:jc w:val="both"/>
        <w:rPr>
          <w:rFonts w:ascii="Arial" w:hAnsi="Arial"/>
          <w:sz w:val="24"/>
        </w:rPr>
      </w:pPr>
      <w:r w:rsidRPr="00960D47">
        <w:rPr>
          <w:rFonts w:ascii="Arial" w:hAnsi="Arial"/>
          <w:sz w:val="24"/>
          <w:highlight w:val="yellow"/>
        </w:rPr>
        <w:t xml:space="preserve">NOTE: For each version of the assignment, your output needs to be EXACTLY as shown here.  If you are off by a few cents, or </w:t>
      </w:r>
      <w:r>
        <w:rPr>
          <w:rFonts w:ascii="Arial" w:hAnsi="Arial"/>
          <w:sz w:val="24"/>
          <w:highlight w:val="yellow"/>
        </w:rPr>
        <w:t xml:space="preserve">even </w:t>
      </w:r>
      <w:r w:rsidRPr="00960D47">
        <w:rPr>
          <w:rFonts w:ascii="Arial" w:hAnsi="Arial"/>
          <w:sz w:val="24"/>
          <w:highlight w:val="yellow"/>
        </w:rPr>
        <w:t>a fraction of a cent, it does not mean the computer “just got a little of</w:t>
      </w:r>
      <w:r>
        <w:rPr>
          <w:rFonts w:ascii="Arial" w:hAnsi="Arial"/>
          <w:sz w:val="24"/>
          <w:highlight w:val="yellow"/>
        </w:rPr>
        <w:t>f</w:t>
      </w:r>
      <w:r w:rsidRPr="00960D47">
        <w:rPr>
          <w:rFonts w:ascii="Arial" w:hAnsi="Arial"/>
          <w:sz w:val="24"/>
          <w:highlight w:val="yellow"/>
        </w:rPr>
        <w:t xml:space="preserve"> on its calculations”.  It means your program was not written correctly.</w:t>
      </w:r>
    </w:p>
    <w:p w:rsidR="00960D47" w:rsidRDefault="00960D47" w:rsidP="008A4AF7">
      <w:pPr>
        <w:pStyle w:val="PlainText"/>
        <w:jc w:val="both"/>
        <w:rPr>
          <w:rFonts w:ascii="Arial" w:hAnsi="Arial"/>
          <w:sz w:val="24"/>
        </w:rPr>
      </w:pPr>
    </w:p>
    <w:p w:rsidR="008A4AF7" w:rsidRPr="008A4AF7" w:rsidRDefault="00960D47" w:rsidP="008A4AF7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9</w:t>
      </w:r>
      <w:r w:rsidR="008A4AF7">
        <w:rPr>
          <w:rFonts w:ascii="Arial" w:hAnsi="Arial"/>
          <w:b/>
          <w:sz w:val="32"/>
          <w:u w:val="single"/>
        </w:rPr>
        <w:t>0 Point Version</w:t>
      </w:r>
    </w:p>
    <w:p w:rsidR="008A4AF7" w:rsidRDefault="008A4AF7" w:rsidP="008A4AF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90 point version </w:t>
      </w:r>
      <w:r w:rsidR="00960D47">
        <w:rPr>
          <w:rFonts w:ascii="Arial" w:hAnsi="Arial"/>
          <w:sz w:val="24"/>
        </w:rPr>
        <w:t>computes the monthly mortgage payment, and also computes the total payments and the total interest paid.</w:t>
      </w:r>
    </w:p>
    <w:p w:rsidR="00960D47" w:rsidRDefault="00960D47" w:rsidP="008A4AF7">
      <w:pPr>
        <w:pStyle w:val="PlainText"/>
        <w:jc w:val="both"/>
        <w:rPr>
          <w:rFonts w:ascii="Arial" w:hAnsi="Arial"/>
          <w:sz w:val="24"/>
        </w:rPr>
      </w:pPr>
    </w:p>
    <w:p w:rsidR="00960D47" w:rsidRDefault="00960D47" w:rsidP="008A4AF7">
      <w:pPr>
        <w:pStyle w:val="PlainText"/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0E9CEEFB" wp14:editId="5B345353">
            <wp:extent cx="6858000" cy="19445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73" w:rsidRDefault="00693573" w:rsidP="00EE197B">
      <w:pPr>
        <w:suppressAutoHyphens/>
        <w:jc w:val="both"/>
        <w:rPr>
          <w:rFonts w:ascii="Arial" w:hAnsi="Arial"/>
          <w:sz w:val="24"/>
        </w:rPr>
      </w:pPr>
    </w:p>
    <w:p w:rsidR="00960D47" w:rsidRPr="008A4AF7" w:rsidRDefault="00960D47" w:rsidP="00960D47">
      <w:pPr>
        <w:pStyle w:val="PlainText"/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100 Point Version</w:t>
      </w:r>
    </w:p>
    <w:p w:rsidR="00960D47" w:rsidRDefault="00960D47" w:rsidP="00960D4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 the 100 point version all calculations need to be rounded to the nearest penny.  </w:t>
      </w:r>
    </w:p>
    <w:p w:rsidR="00693573" w:rsidRDefault="00693573" w:rsidP="00EE197B">
      <w:pPr>
        <w:suppressAutoHyphens/>
        <w:jc w:val="both"/>
        <w:rPr>
          <w:rFonts w:ascii="Arial" w:hAnsi="Arial"/>
          <w:sz w:val="24"/>
        </w:rPr>
      </w:pPr>
    </w:p>
    <w:p w:rsidR="00960D47" w:rsidRDefault="00960D47" w:rsidP="00EE197B">
      <w:pPr>
        <w:suppressAutoHyphens/>
        <w:jc w:val="both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3FA6B79F" wp14:editId="031C76FD">
            <wp:extent cx="6858000" cy="19476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D47" w:rsidRDefault="00960D47" w:rsidP="00EE197B">
      <w:pPr>
        <w:suppressAutoHyphens/>
        <w:jc w:val="both"/>
        <w:rPr>
          <w:rFonts w:ascii="Arial" w:hAnsi="Arial"/>
          <w:sz w:val="24"/>
        </w:rPr>
      </w:pPr>
    </w:p>
    <w:p w:rsidR="00960D47" w:rsidRDefault="00960D47" w:rsidP="00EE197B">
      <w:pPr>
        <w:suppressAutoHyphens/>
        <w:jc w:val="both"/>
        <w:rPr>
          <w:rFonts w:ascii="Arial" w:hAnsi="Arial"/>
          <w:sz w:val="24"/>
        </w:rPr>
      </w:pPr>
    </w:p>
    <w:p w:rsidR="00960D47" w:rsidRPr="00AE066F" w:rsidRDefault="00960D47" w:rsidP="00EE197B">
      <w:pPr>
        <w:suppressAutoHyphens/>
        <w:jc w:val="both"/>
        <w:rPr>
          <w:rFonts w:ascii="Arial" w:hAnsi="Arial"/>
          <w:b/>
          <w:sz w:val="32"/>
          <w:u w:val="single"/>
        </w:rPr>
      </w:pPr>
      <w:r w:rsidRPr="00AE066F">
        <w:rPr>
          <w:rFonts w:ascii="Arial" w:hAnsi="Arial"/>
          <w:b/>
          <w:sz w:val="32"/>
          <w:u w:val="single"/>
        </w:rPr>
        <w:t>Note for Students with Advanced Knowledge</w:t>
      </w:r>
    </w:p>
    <w:p w:rsidR="00AE066F" w:rsidRPr="00AE066F" w:rsidRDefault="00AE066F" w:rsidP="00EE197B">
      <w:pPr>
        <w:suppressAutoHyphens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100 point version needs to be done using the Java commands learned in the first 4 chapters of Exposure Java.  If you already know about the </w:t>
      </w:r>
      <w:r>
        <w:rPr>
          <w:rFonts w:ascii="Arial" w:hAnsi="Arial"/>
          <w:b/>
          <w:sz w:val="24"/>
        </w:rPr>
        <w:t>DecimalFormat</w:t>
      </w:r>
      <w:r>
        <w:rPr>
          <w:rFonts w:ascii="Arial" w:hAnsi="Arial"/>
          <w:sz w:val="24"/>
        </w:rPr>
        <w:t xml:space="preserve"> class, you may be tempted to use it here.  You need to refrain from this as it will actually cause you to get the </w:t>
      </w:r>
      <w:r w:rsidRPr="00820680">
        <w:rPr>
          <w:rFonts w:ascii="Arial" w:hAnsi="Arial"/>
          <w:sz w:val="24"/>
          <w:u w:val="single"/>
        </w:rPr>
        <w:t>wrong output</w:t>
      </w:r>
      <w:r>
        <w:rPr>
          <w:rFonts w:ascii="Arial" w:hAnsi="Arial"/>
          <w:sz w:val="24"/>
        </w:rPr>
        <w:t>.</w:t>
      </w:r>
    </w:p>
    <w:p w:rsidR="00960D47" w:rsidRDefault="00960D47" w:rsidP="00EE197B">
      <w:pPr>
        <w:suppressAutoHyphens/>
        <w:jc w:val="both"/>
        <w:rPr>
          <w:rFonts w:ascii="Arial" w:hAnsi="Arial"/>
          <w:sz w:val="24"/>
        </w:rPr>
      </w:pPr>
    </w:p>
    <w:p w:rsidR="00AE066F" w:rsidRDefault="00AE066F" w:rsidP="00EE197B">
      <w:pPr>
        <w:suppressAutoHyphens/>
        <w:jc w:val="both"/>
        <w:rPr>
          <w:rFonts w:ascii="Arial" w:hAnsi="Arial"/>
          <w:sz w:val="24"/>
        </w:rPr>
      </w:pPr>
    </w:p>
    <w:sectPr w:rsidR="00AE066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6A7" w:rsidRDefault="00D546A7">
      <w:r>
        <w:separator/>
      </w:r>
    </w:p>
  </w:endnote>
  <w:endnote w:type="continuationSeparator" w:id="0">
    <w:p w:rsidR="00D546A7" w:rsidRDefault="00D5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722" w:rsidRDefault="00F737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4" w:rsidRPr="0066250F" w:rsidRDefault="0066250F" w:rsidP="0066250F">
    <w:pPr>
      <w:pStyle w:val="Footer"/>
      <w:jc w:val="center"/>
    </w:pPr>
    <w:r>
      <w:t>Exposure Java 201</w:t>
    </w:r>
    <w:r w:rsidR="00F73722">
      <w:t>3</w:t>
    </w:r>
    <w:r>
      <w:t xml:space="preserve">, APCS Edition      </w:t>
    </w:r>
    <w:r w:rsidR="008D0D1B">
      <w:t>Text</w:t>
    </w:r>
    <w:r w:rsidR="007A481C">
      <w:t xml:space="preserve"> </w:t>
    </w:r>
    <w:r w:rsidR="008D0D1B">
      <w:t>Lab</w:t>
    </w:r>
    <w:r w:rsidR="007A481C">
      <w:t xml:space="preserve"> </w:t>
    </w:r>
    <w:r w:rsidR="008D0D1B">
      <w:t>0</w:t>
    </w:r>
    <w:r w:rsidR="00EE197B">
      <w:t>3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73722">
      <w:rPr>
        <w:rStyle w:val="PageNumber"/>
        <w:noProof/>
      </w:rPr>
      <w:t>1</w:t>
    </w:r>
    <w:r>
      <w:rPr>
        <w:rStyle w:val="PageNumber"/>
      </w:rPr>
      <w:fldChar w:fldCharType="end"/>
    </w:r>
    <w:r w:rsidR="007A481C">
      <w:rPr>
        <w:rStyle w:val="PageNumber"/>
      </w:rPr>
      <w:t xml:space="preserve">       </w:t>
    </w:r>
    <w:r w:rsidR="00F73722">
      <w:rPr>
        <w:rStyle w:val="PageNumber"/>
      </w:rPr>
      <w:t>05-22-13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722" w:rsidRDefault="00F737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6A7" w:rsidRDefault="00D546A7">
      <w:r>
        <w:separator/>
      </w:r>
    </w:p>
  </w:footnote>
  <w:footnote w:type="continuationSeparator" w:id="0">
    <w:p w:rsidR="00D546A7" w:rsidRDefault="00D546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722" w:rsidRDefault="00F737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722" w:rsidRDefault="00F737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722" w:rsidRDefault="00F737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5F"/>
    <w:rsid w:val="000F5D4C"/>
    <w:rsid w:val="001B2841"/>
    <w:rsid w:val="00225F3B"/>
    <w:rsid w:val="00233259"/>
    <w:rsid w:val="0024236D"/>
    <w:rsid w:val="002850FC"/>
    <w:rsid w:val="002D6E4B"/>
    <w:rsid w:val="00312EA0"/>
    <w:rsid w:val="003416E7"/>
    <w:rsid w:val="003B2E67"/>
    <w:rsid w:val="003C5963"/>
    <w:rsid w:val="0045400F"/>
    <w:rsid w:val="004F41A9"/>
    <w:rsid w:val="005B5AD7"/>
    <w:rsid w:val="005C44B0"/>
    <w:rsid w:val="005D29C6"/>
    <w:rsid w:val="005E6C65"/>
    <w:rsid w:val="005F76F2"/>
    <w:rsid w:val="00660368"/>
    <w:rsid w:val="0066250F"/>
    <w:rsid w:val="00693573"/>
    <w:rsid w:val="006F5DB3"/>
    <w:rsid w:val="00753B5F"/>
    <w:rsid w:val="007A481C"/>
    <w:rsid w:val="008030B4"/>
    <w:rsid w:val="00820680"/>
    <w:rsid w:val="00883A83"/>
    <w:rsid w:val="008A4AF7"/>
    <w:rsid w:val="008D0D1B"/>
    <w:rsid w:val="008D578C"/>
    <w:rsid w:val="00903A04"/>
    <w:rsid w:val="00960D47"/>
    <w:rsid w:val="00965DAB"/>
    <w:rsid w:val="009A6160"/>
    <w:rsid w:val="009D4939"/>
    <w:rsid w:val="00A1520E"/>
    <w:rsid w:val="00A4727E"/>
    <w:rsid w:val="00AC3F80"/>
    <w:rsid w:val="00AE066F"/>
    <w:rsid w:val="00C17472"/>
    <w:rsid w:val="00C23C6A"/>
    <w:rsid w:val="00C473F0"/>
    <w:rsid w:val="00D43D44"/>
    <w:rsid w:val="00D546A7"/>
    <w:rsid w:val="00E84E19"/>
    <w:rsid w:val="00EE197B"/>
    <w:rsid w:val="00F659E1"/>
    <w:rsid w:val="00F73722"/>
    <w:rsid w:val="00F9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E84E19"/>
  </w:style>
  <w:style w:type="paragraph" w:styleId="BalloonText">
    <w:name w:val="Balloon Text"/>
    <w:basedOn w:val="Normal"/>
    <w:link w:val="BalloonTextChar"/>
    <w:rsid w:val="007A4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8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EE197B"/>
    <w:rPr>
      <w:rFonts w:ascii="Courier" w:hAnsi="Courier"/>
      <w:sz w:val="24"/>
    </w:rPr>
  </w:style>
  <w:style w:type="character" w:styleId="PlaceholderText">
    <w:name w:val="Placeholder Text"/>
    <w:basedOn w:val="DefaultParagraphFont"/>
    <w:uiPriority w:val="99"/>
    <w:semiHidden/>
    <w:rsid w:val="00EE197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E84E19"/>
  </w:style>
  <w:style w:type="paragraph" w:styleId="BalloonText">
    <w:name w:val="Balloon Text"/>
    <w:basedOn w:val="Normal"/>
    <w:link w:val="BalloonTextChar"/>
    <w:rsid w:val="007A48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481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EE197B"/>
    <w:rPr>
      <w:rFonts w:ascii="Courier" w:hAnsi="Courier"/>
      <w:sz w:val="24"/>
    </w:rPr>
  </w:style>
  <w:style w:type="character" w:styleId="PlaceholderText">
    <w:name w:val="Placeholder Text"/>
    <w:basedOn w:val="DefaultParagraphFont"/>
    <w:uiPriority w:val="99"/>
    <w:semiHidden/>
    <w:rsid w:val="00EE1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7</cp:revision>
  <cp:lastPrinted>2005-05-21T00:54:00Z</cp:lastPrinted>
  <dcterms:created xsi:type="dcterms:W3CDTF">2012-06-16T17:41:00Z</dcterms:created>
  <dcterms:modified xsi:type="dcterms:W3CDTF">2013-05-22T13:57:00Z</dcterms:modified>
</cp:coreProperties>
</file>