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8190"/>
      </w:tblGrid>
      <w:tr w:rsidR="006A2B2E">
        <w:trPr>
          <w:cantSplit/>
        </w:trPr>
        <w:tc>
          <w:tcPr>
            <w:tcW w:w="10998" w:type="dxa"/>
            <w:gridSpan w:val="2"/>
          </w:tcPr>
          <w:p w:rsidR="006A2B2E" w:rsidRDefault="00F15ECA">
            <w:pPr>
              <w:jc w:val="center"/>
              <w:rPr>
                <w:rFonts w:ascii="Arial" w:hAnsi="Arial"/>
                <w:b/>
                <w:sz w:val="28"/>
              </w:rPr>
            </w:pPr>
            <w:r>
              <w:rPr>
                <w:rFonts w:ascii="Arial" w:hAnsi="Arial"/>
                <w:b/>
                <w:sz w:val="28"/>
              </w:rPr>
              <w:t>AP</w:t>
            </w:r>
            <w:r w:rsidR="0055358C">
              <w:rPr>
                <w:rFonts w:ascii="Arial" w:hAnsi="Arial"/>
                <w:b/>
                <w:sz w:val="28"/>
              </w:rPr>
              <w:t xml:space="preserve"> </w:t>
            </w:r>
            <w:r w:rsidR="006A2B2E">
              <w:rPr>
                <w:rFonts w:ascii="Arial" w:hAnsi="Arial"/>
                <w:b/>
                <w:sz w:val="28"/>
              </w:rPr>
              <w:t xml:space="preserve">Computer Science </w:t>
            </w:r>
            <w:r w:rsidR="009B72B7">
              <w:rPr>
                <w:rFonts w:ascii="Arial" w:hAnsi="Arial"/>
                <w:b/>
                <w:sz w:val="28"/>
              </w:rPr>
              <w:t>GridWorld Case Study (GWCS)</w:t>
            </w:r>
          </w:p>
          <w:p w:rsidR="006A2B2E" w:rsidRDefault="006A2B2E">
            <w:pPr>
              <w:jc w:val="center"/>
              <w:rPr>
                <w:rFonts w:ascii="Arial" w:hAnsi="Arial"/>
                <w:b/>
                <w:sz w:val="24"/>
              </w:rPr>
            </w:pPr>
          </w:p>
        </w:tc>
      </w:tr>
      <w:tr w:rsidR="00DF18C5" w:rsidTr="009D3897">
        <w:tc>
          <w:tcPr>
            <w:tcW w:w="2808" w:type="dxa"/>
          </w:tcPr>
          <w:p w:rsidR="00DF18C5" w:rsidRDefault="00DF18C5" w:rsidP="00FA539A">
            <w:pPr>
              <w:jc w:val="center"/>
              <w:rPr>
                <w:rFonts w:ascii="Arial" w:hAnsi="Arial"/>
                <w:b/>
                <w:sz w:val="24"/>
              </w:rPr>
            </w:pPr>
            <w:r>
              <w:rPr>
                <w:rFonts w:ascii="Arial" w:hAnsi="Arial"/>
                <w:b/>
                <w:sz w:val="24"/>
              </w:rPr>
              <w:t>GridWorld</w:t>
            </w:r>
            <w:r w:rsidR="009D3897">
              <w:rPr>
                <w:rFonts w:ascii="Arial" w:hAnsi="Arial"/>
                <w:b/>
                <w:sz w:val="24"/>
              </w:rPr>
              <w:t xml:space="preserve"> </w:t>
            </w:r>
            <w:r>
              <w:rPr>
                <w:rFonts w:ascii="Arial" w:hAnsi="Arial"/>
                <w:b/>
                <w:sz w:val="24"/>
              </w:rPr>
              <w:t>Lab</w:t>
            </w:r>
            <w:r w:rsidR="009D3897">
              <w:rPr>
                <w:rFonts w:ascii="Arial" w:hAnsi="Arial"/>
                <w:b/>
                <w:sz w:val="24"/>
              </w:rPr>
              <w:t xml:space="preserve"> </w:t>
            </w:r>
            <w:r w:rsidR="008A20AA">
              <w:rPr>
                <w:rFonts w:ascii="Arial" w:hAnsi="Arial"/>
                <w:b/>
                <w:sz w:val="24"/>
              </w:rPr>
              <w:t>03</w:t>
            </w:r>
          </w:p>
          <w:p w:rsidR="00DF18C5" w:rsidRPr="009C4C3E" w:rsidRDefault="00DF18C5" w:rsidP="00FA539A">
            <w:pPr>
              <w:jc w:val="center"/>
              <w:rPr>
                <w:rFonts w:ascii="Arial Narrow" w:hAnsi="Arial Narrow"/>
                <w:b/>
                <w:sz w:val="24"/>
              </w:rPr>
            </w:pPr>
            <w:r w:rsidRPr="009C4C3E">
              <w:rPr>
                <w:rFonts w:ascii="Arial Narrow" w:hAnsi="Arial Narrow"/>
                <w:b/>
                <w:sz w:val="22"/>
              </w:rPr>
              <w:t>1-Day Minor Assignment</w:t>
            </w:r>
          </w:p>
        </w:tc>
        <w:tc>
          <w:tcPr>
            <w:tcW w:w="8190" w:type="dxa"/>
            <w:vAlign w:val="center"/>
          </w:tcPr>
          <w:p w:rsidR="00DF18C5" w:rsidRDefault="008A20AA" w:rsidP="00DF18C5">
            <w:pPr>
              <w:jc w:val="center"/>
              <w:rPr>
                <w:rFonts w:ascii="Arial" w:hAnsi="Arial"/>
                <w:b/>
                <w:sz w:val="24"/>
              </w:rPr>
            </w:pPr>
            <w:r>
              <w:rPr>
                <w:rFonts w:ascii="Arial" w:hAnsi="Arial"/>
                <w:b/>
                <w:sz w:val="24"/>
              </w:rPr>
              <w:t>Using Control Structures with GridWorld</w:t>
            </w:r>
          </w:p>
        </w:tc>
      </w:tr>
    </w:tbl>
    <w:p w:rsidR="006A2B2E" w:rsidRDefault="006A2B2E">
      <w:pPr>
        <w:jc w:val="center"/>
        <w:rPr>
          <w:rFonts w:ascii="Arial" w:hAnsi="Arial"/>
          <w:b/>
          <w:sz w:val="28"/>
        </w:rPr>
      </w:pPr>
    </w:p>
    <w:p w:rsidR="00D50BD7" w:rsidRDefault="00D50BD7">
      <w:pPr>
        <w:jc w:val="center"/>
        <w:rPr>
          <w:rFonts w:ascii="Arial" w:hAnsi="Arial"/>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7650"/>
      </w:tblGrid>
      <w:tr w:rsidR="006A2B2E">
        <w:trPr>
          <w:gridAfter w:val="1"/>
          <w:wAfter w:w="7650" w:type="dxa"/>
        </w:trPr>
        <w:tc>
          <w:tcPr>
            <w:tcW w:w="3348" w:type="dxa"/>
          </w:tcPr>
          <w:p w:rsidR="006A2B2E" w:rsidRDefault="006A2B2E">
            <w:pPr>
              <w:jc w:val="center"/>
              <w:rPr>
                <w:rFonts w:ascii="Arial" w:hAnsi="Arial"/>
                <w:b/>
                <w:sz w:val="24"/>
              </w:rPr>
            </w:pPr>
            <w:r>
              <w:rPr>
                <w:rFonts w:ascii="Arial" w:hAnsi="Arial"/>
                <w:b/>
                <w:sz w:val="24"/>
              </w:rPr>
              <w:t>Lab Objectives</w:t>
            </w:r>
          </w:p>
        </w:tc>
      </w:tr>
      <w:tr w:rsidR="00846BF5" w:rsidTr="001253F5">
        <w:trPr>
          <w:cantSplit/>
        </w:trPr>
        <w:tc>
          <w:tcPr>
            <w:tcW w:w="10998" w:type="dxa"/>
            <w:gridSpan w:val="2"/>
          </w:tcPr>
          <w:p w:rsidR="00846BF5" w:rsidRDefault="00846BF5">
            <w:pPr>
              <w:rPr>
                <w:rFonts w:ascii="Arial" w:hAnsi="Arial"/>
              </w:rPr>
            </w:pPr>
          </w:p>
          <w:p w:rsidR="00846BF5" w:rsidRDefault="00846BF5" w:rsidP="00E40A70">
            <w:pPr>
              <w:rPr>
                <w:rFonts w:ascii="Arial" w:hAnsi="Arial"/>
              </w:rPr>
            </w:pPr>
            <w:r>
              <w:rPr>
                <w:rFonts w:ascii="Arial" w:hAnsi="Arial"/>
              </w:rPr>
              <w:t xml:space="preserve">Gain better understanding of </w:t>
            </w:r>
            <w:r w:rsidR="00871DAC">
              <w:rPr>
                <w:rFonts w:ascii="Arial" w:hAnsi="Arial"/>
              </w:rPr>
              <w:t>Control Structures</w:t>
            </w:r>
            <w:r>
              <w:rPr>
                <w:rFonts w:ascii="Arial" w:hAnsi="Arial"/>
              </w:rPr>
              <w:t>.</w:t>
            </w:r>
          </w:p>
          <w:p w:rsidR="00846BF5" w:rsidRDefault="00846BF5" w:rsidP="00E40A70">
            <w:pPr>
              <w:rPr>
                <w:rFonts w:ascii="Arial" w:hAnsi="Arial"/>
              </w:rPr>
            </w:pPr>
          </w:p>
        </w:tc>
      </w:tr>
    </w:tbl>
    <w:p w:rsidR="006A2B2E" w:rsidRDefault="006A2B2E">
      <w:pPr>
        <w:jc w:val="center"/>
        <w:rPr>
          <w:rFonts w:ascii="Arial" w:hAnsi="Arial"/>
          <w:b/>
          <w:sz w:val="28"/>
        </w:rPr>
      </w:pPr>
    </w:p>
    <w:p w:rsidR="00D50BD7" w:rsidRDefault="00D50BD7">
      <w:pPr>
        <w:jc w:val="center"/>
        <w:rPr>
          <w:rFonts w:ascii="Arial" w:hAnsi="Arial"/>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7650"/>
      </w:tblGrid>
      <w:tr w:rsidR="006A2B2E">
        <w:trPr>
          <w:gridAfter w:val="1"/>
          <w:wAfter w:w="7650" w:type="dxa"/>
        </w:trPr>
        <w:tc>
          <w:tcPr>
            <w:tcW w:w="3348" w:type="dxa"/>
          </w:tcPr>
          <w:p w:rsidR="006A2B2E" w:rsidRDefault="006A2B2E">
            <w:pPr>
              <w:jc w:val="center"/>
              <w:rPr>
                <w:rFonts w:ascii="Arial" w:hAnsi="Arial"/>
                <w:b/>
                <w:sz w:val="24"/>
              </w:rPr>
            </w:pPr>
            <w:r>
              <w:rPr>
                <w:rFonts w:ascii="Arial" w:hAnsi="Arial"/>
                <w:b/>
                <w:sz w:val="24"/>
              </w:rPr>
              <w:t>Lab Prerequisites</w:t>
            </w:r>
          </w:p>
        </w:tc>
      </w:tr>
      <w:tr w:rsidR="006A2B2E">
        <w:trPr>
          <w:cantSplit/>
        </w:trPr>
        <w:tc>
          <w:tcPr>
            <w:tcW w:w="10998" w:type="dxa"/>
            <w:gridSpan w:val="2"/>
          </w:tcPr>
          <w:p w:rsidR="006A2B2E" w:rsidRDefault="006A2B2E" w:rsidP="00F033D7">
            <w:pPr>
              <w:rPr>
                <w:rFonts w:ascii="Arial" w:hAnsi="Arial"/>
                <w:b/>
              </w:rPr>
            </w:pPr>
          </w:p>
          <w:p w:rsidR="00D50BD7" w:rsidRPr="008A20AA" w:rsidRDefault="0055358C">
            <w:pPr>
              <w:rPr>
                <w:rFonts w:ascii="Arial" w:hAnsi="Arial"/>
                <w:b/>
              </w:rPr>
            </w:pPr>
            <w:r>
              <w:rPr>
                <w:rFonts w:ascii="Arial" w:hAnsi="Arial"/>
                <w:b/>
              </w:rPr>
              <w:t>Completed ExpoJava</w:t>
            </w:r>
            <w:r w:rsidR="008A20AA">
              <w:rPr>
                <w:rFonts w:ascii="Arial" w:hAnsi="Arial"/>
                <w:b/>
              </w:rPr>
              <w:t xml:space="preserve"> Chapter 05</w:t>
            </w:r>
            <w:r>
              <w:rPr>
                <w:rFonts w:ascii="Arial" w:hAnsi="Arial"/>
                <w:b/>
              </w:rPr>
              <w:t xml:space="preserve"> </w:t>
            </w:r>
            <w:r w:rsidR="002B0625">
              <w:rPr>
                <w:rFonts w:ascii="Arial" w:hAnsi="Arial"/>
                <w:b/>
              </w:rPr>
              <w:t>and complete</w:t>
            </w:r>
            <w:r>
              <w:rPr>
                <w:rFonts w:ascii="Arial" w:hAnsi="Arial"/>
                <w:b/>
              </w:rPr>
              <w:t>d</w:t>
            </w:r>
            <w:r w:rsidR="002B0625">
              <w:rPr>
                <w:rFonts w:ascii="Arial" w:hAnsi="Arial"/>
                <w:b/>
              </w:rPr>
              <w:t xml:space="preserve"> </w:t>
            </w:r>
            <w:r>
              <w:rPr>
                <w:rFonts w:ascii="Arial" w:hAnsi="Arial"/>
                <w:b/>
              </w:rPr>
              <w:t>GridWorld Lab 0</w:t>
            </w:r>
            <w:r w:rsidR="008A20AA">
              <w:rPr>
                <w:rFonts w:ascii="Arial" w:hAnsi="Arial"/>
                <w:b/>
              </w:rPr>
              <w:t>2</w:t>
            </w:r>
            <w:r w:rsidR="002B0625">
              <w:rPr>
                <w:rFonts w:ascii="Arial" w:hAnsi="Arial"/>
                <w:b/>
              </w:rPr>
              <w:t>.</w:t>
            </w:r>
            <w:r w:rsidR="00835007">
              <w:rPr>
                <w:rFonts w:ascii="Arial" w:hAnsi="Arial"/>
              </w:rPr>
              <w:t xml:space="preserve"> </w:t>
            </w:r>
          </w:p>
          <w:p w:rsidR="006A2B2E" w:rsidRDefault="006A2B2E" w:rsidP="00D50BD7">
            <w:pPr>
              <w:rPr>
                <w:rFonts w:ascii="Arial" w:hAnsi="Arial"/>
              </w:rPr>
            </w:pPr>
          </w:p>
        </w:tc>
      </w:tr>
    </w:tbl>
    <w:p w:rsidR="006A2B2E" w:rsidRDefault="006A2B2E">
      <w:pPr>
        <w:jc w:val="center"/>
        <w:rPr>
          <w:rFonts w:ascii="Arial" w:hAnsi="Arial"/>
          <w:b/>
          <w:sz w:val="28"/>
        </w:rPr>
      </w:pPr>
    </w:p>
    <w:p w:rsidR="00D50BD7" w:rsidRDefault="00D50BD7" w:rsidP="00D50BD7">
      <w:pPr>
        <w:jc w:val="center"/>
        <w:rPr>
          <w:rFonts w:ascii="Arial" w:hAnsi="Arial"/>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700"/>
        <w:gridCol w:w="4050"/>
        <w:gridCol w:w="3600"/>
      </w:tblGrid>
      <w:tr w:rsidR="00D50BD7" w:rsidTr="00450DBD">
        <w:trPr>
          <w:gridAfter w:val="2"/>
          <w:wAfter w:w="7650" w:type="dxa"/>
        </w:trPr>
        <w:tc>
          <w:tcPr>
            <w:tcW w:w="3348" w:type="dxa"/>
            <w:gridSpan w:val="2"/>
          </w:tcPr>
          <w:p w:rsidR="00D50BD7" w:rsidRDefault="00D50BD7" w:rsidP="006A2B2E">
            <w:pPr>
              <w:jc w:val="center"/>
              <w:rPr>
                <w:rFonts w:ascii="Arial" w:hAnsi="Arial"/>
                <w:b/>
                <w:sz w:val="24"/>
              </w:rPr>
            </w:pPr>
            <w:r>
              <w:rPr>
                <w:rFonts w:ascii="Arial" w:hAnsi="Arial"/>
                <w:b/>
                <w:sz w:val="24"/>
              </w:rPr>
              <w:t>Lab Sequence of Steps</w:t>
            </w:r>
          </w:p>
        </w:tc>
      </w:tr>
      <w:tr w:rsidR="006A2B2E" w:rsidTr="00450DBD">
        <w:tc>
          <w:tcPr>
            <w:tcW w:w="648" w:type="dxa"/>
          </w:tcPr>
          <w:p w:rsidR="006A2B2E" w:rsidRDefault="006A2B2E">
            <w:pPr>
              <w:jc w:val="center"/>
              <w:rPr>
                <w:rFonts w:ascii="Arial" w:hAnsi="Arial"/>
                <w:b/>
                <w:sz w:val="24"/>
              </w:rPr>
            </w:pPr>
            <w:r>
              <w:rPr>
                <w:rFonts w:ascii="Arial" w:hAnsi="Arial"/>
                <w:b/>
                <w:sz w:val="24"/>
              </w:rPr>
              <w:t>#</w:t>
            </w:r>
          </w:p>
        </w:tc>
        <w:tc>
          <w:tcPr>
            <w:tcW w:w="6750" w:type="dxa"/>
            <w:gridSpan w:val="2"/>
          </w:tcPr>
          <w:p w:rsidR="006A2B2E" w:rsidRDefault="006A2B2E">
            <w:pPr>
              <w:jc w:val="center"/>
              <w:rPr>
                <w:rFonts w:ascii="Arial" w:hAnsi="Arial"/>
                <w:b/>
                <w:sz w:val="24"/>
              </w:rPr>
            </w:pPr>
            <w:r>
              <w:rPr>
                <w:rFonts w:ascii="Arial" w:hAnsi="Arial"/>
                <w:b/>
                <w:sz w:val="24"/>
              </w:rPr>
              <w:t>Actions</w:t>
            </w:r>
          </w:p>
        </w:tc>
        <w:tc>
          <w:tcPr>
            <w:tcW w:w="3600" w:type="dxa"/>
          </w:tcPr>
          <w:p w:rsidR="006A2B2E" w:rsidRDefault="006A2B2E">
            <w:pPr>
              <w:jc w:val="center"/>
              <w:rPr>
                <w:rFonts w:ascii="Arial" w:hAnsi="Arial"/>
                <w:b/>
                <w:sz w:val="24"/>
              </w:rPr>
            </w:pPr>
            <w:r>
              <w:rPr>
                <w:rFonts w:ascii="Arial" w:hAnsi="Arial"/>
                <w:b/>
                <w:sz w:val="24"/>
              </w:rPr>
              <w:t>Comments</w:t>
            </w:r>
          </w:p>
        </w:tc>
      </w:tr>
      <w:tr w:rsidR="006A2B2E" w:rsidTr="00450DBD">
        <w:tc>
          <w:tcPr>
            <w:tcW w:w="648" w:type="dxa"/>
          </w:tcPr>
          <w:p w:rsidR="006A2B2E" w:rsidRDefault="006A2B2E">
            <w:pPr>
              <w:jc w:val="center"/>
              <w:rPr>
                <w:b/>
                <w:sz w:val="24"/>
              </w:rPr>
            </w:pPr>
            <w:r>
              <w:rPr>
                <w:b/>
                <w:sz w:val="24"/>
              </w:rPr>
              <w:t>01</w:t>
            </w:r>
          </w:p>
        </w:tc>
        <w:tc>
          <w:tcPr>
            <w:tcW w:w="6750" w:type="dxa"/>
            <w:gridSpan w:val="2"/>
          </w:tcPr>
          <w:p w:rsidR="006A2B2E" w:rsidRDefault="00835007">
            <w:pPr>
              <w:rPr>
                <w:rFonts w:ascii="Arial" w:hAnsi="Arial"/>
                <w:b/>
                <w:u w:val="single"/>
              </w:rPr>
            </w:pPr>
            <w:r>
              <w:rPr>
                <w:rFonts w:ascii="Arial" w:hAnsi="Arial"/>
                <w:b/>
                <w:u w:val="single"/>
              </w:rPr>
              <w:t>Create a Project Name and Loc</w:t>
            </w:r>
            <w:r w:rsidR="00020989">
              <w:rPr>
                <w:rFonts w:ascii="Arial" w:hAnsi="Arial"/>
                <w:b/>
                <w:u w:val="single"/>
              </w:rPr>
              <w:t xml:space="preserve">ation for </w:t>
            </w:r>
            <w:r w:rsidR="00C36286">
              <w:rPr>
                <w:rFonts w:ascii="Arial" w:hAnsi="Arial"/>
                <w:b/>
                <w:u w:val="single"/>
              </w:rPr>
              <w:t>GridWorldLab03</w:t>
            </w:r>
          </w:p>
          <w:p w:rsidR="006A2B2E" w:rsidRDefault="006A2B2E">
            <w:pPr>
              <w:rPr>
                <w:rFonts w:ascii="Arial" w:hAnsi="Arial"/>
                <w:b/>
              </w:rPr>
            </w:pPr>
          </w:p>
          <w:p w:rsidR="001F754D" w:rsidRDefault="00835007">
            <w:pPr>
              <w:rPr>
                <w:rFonts w:ascii="Arial" w:hAnsi="Arial"/>
              </w:rPr>
            </w:pPr>
            <w:r>
              <w:rPr>
                <w:rFonts w:ascii="Arial" w:hAnsi="Arial"/>
              </w:rPr>
              <w:t xml:space="preserve">You will now repeat steps performed in </w:t>
            </w:r>
            <w:r w:rsidR="00EE31E0">
              <w:rPr>
                <w:rFonts w:ascii="Arial" w:hAnsi="Arial"/>
                <w:b/>
              </w:rPr>
              <w:t>GridWorld Lab 01</w:t>
            </w:r>
            <w:r>
              <w:rPr>
                <w:rFonts w:ascii="Arial" w:hAnsi="Arial"/>
              </w:rPr>
              <w:t>.</w:t>
            </w:r>
          </w:p>
          <w:p w:rsidR="00020989" w:rsidRDefault="00020989">
            <w:pPr>
              <w:rPr>
                <w:rFonts w:ascii="Arial" w:hAnsi="Arial"/>
              </w:rPr>
            </w:pPr>
          </w:p>
          <w:p w:rsidR="00020989" w:rsidRPr="00020989" w:rsidRDefault="00020989">
            <w:pPr>
              <w:rPr>
                <w:rFonts w:ascii="Arial" w:hAnsi="Arial"/>
              </w:rPr>
            </w:pPr>
            <w:r>
              <w:rPr>
                <w:rFonts w:ascii="Arial" w:hAnsi="Arial"/>
              </w:rPr>
              <w:t xml:space="preserve">When you are done, your screen should resemble </w:t>
            </w:r>
            <w:r>
              <w:rPr>
                <w:rFonts w:ascii="Arial" w:hAnsi="Arial"/>
                <w:b/>
              </w:rPr>
              <w:t>Figure 01</w:t>
            </w:r>
            <w:r>
              <w:rPr>
                <w:rFonts w:ascii="Arial" w:hAnsi="Arial"/>
              </w:rPr>
              <w:t>.</w:t>
            </w:r>
          </w:p>
          <w:p w:rsidR="00BD1423" w:rsidRPr="00835007" w:rsidRDefault="00BD1423">
            <w:pPr>
              <w:rPr>
                <w:rFonts w:ascii="Arial" w:hAnsi="Arial"/>
              </w:rPr>
            </w:pPr>
          </w:p>
          <w:p w:rsidR="001E188D" w:rsidRPr="001E188D" w:rsidRDefault="001E188D">
            <w:pPr>
              <w:rPr>
                <w:rFonts w:ascii="Arial" w:hAnsi="Arial"/>
                <w:b/>
              </w:rPr>
            </w:pPr>
            <w:r w:rsidRPr="001E188D">
              <w:rPr>
                <w:rFonts w:ascii="Arial" w:hAnsi="Arial"/>
                <w:b/>
              </w:rPr>
              <w:t>Figure 01</w:t>
            </w:r>
          </w:p>
          <w:p w:rsidR="001F754D" w:rsidRPr="009B72B7" w:rsidRDefault="00C36286">
            <w:pPr>
              <w:rPr>
                <w:rFonts w:ascii="Arial" w:hAnsi="Arial"/>
                <w:lang w:val="pt-BR"/>
              </w:rPr>
            </w:pPr>
            <w:r>
              <w:rPr>
                <w:noProof/>
              </w:rPr>
              <w:drawing>
                <wp:inline distT="0" distB="0" distL="0" distR="0" wp14:anchorId="3E62C57B" wp14:editId="6E3ECFC8">
                  <wp:extent cx="4114800" cy="3509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4800" cy="3509889"/>
                          </a:xfrm>
                          <a:prstGeom prst="rect">
                            <a:avLst/>
                          </a:prstGeom>
                        </pic:spPr>
                      </pic:pic>
                    </a:graphicData>
                  </a:graphic>
                </wp:inline>
              </w:drawing>
            </w:r>
          </w:p>
          <w:p w:rsidR="006A2B2E" w:rsidRPr="009B72B7" w:rsidRDefault="006A2B2E">
            <w:pPr>
              <w:rPr>
                <w:rFonts w:ascii="Arial" w:hAnsi="Arial"/>
                <w:lang w:val="pt-BR"/>
              </w:rPr>
            </w:pPr>
            <w:r w:rsidRPr="009B72B7">
              <w:rPr>
                <w:rFonts w:ascii="Arial" w:hAnsi="Arial"/>
                <w:lang w:val="pt-BR"/>
              </w:rPr>
              <w:tab/>
            </w:r>
          </w:p>
        </w:tc>
        <w:tc>
          <w:tcPr>
            <w:tcW w:w="3600" w:type="dxa"/>
          </w:tcPr>
          <w:p w:rsidR="006A2B2E" w:rsidRPr="009B72B7" w:rsidRDefault="006A2B2E">
            <w:pPr>
              <w:rPr>
                <w:lang w:val="pt-BR"/>
              </w:rPr>
            </w:pPr>
          </w:p>
          <w:p w:rsidR="00020989" w:rsidRDefault="00020989">
            <w:pPr>
              <w:rPr>
                <w:sz w:val="18"/>
                <w:szCs w:val="16"/>
              </w:rPr>
            </w:pPr>
          </w:p>
          <w:p w:rsidR="000D7C9F" w:rsidRDefault="0055358C">
            <w:pPr>
              <w:rPr>
                <w:szCs w:val="16"/>
              </w:rPr>
            </w:pPr>
            <w:r w:rsidRPr="0055358C">
              <w:rPr>
                <w:szCs w:val="16"/>
              </w:rPr>
              <w:t xml:space="preserve">The only difference is that now you will use the </w:t>
            </w:r>
            <w:r w:rsidRPr="0055358C">
              <w:rPr>
                <w:b/>
                <w:szCs w:val="16"/>
              </w:rPr>
              <w:t>GridWorldLab0</w:t>
            </w:r>
            <w:r w:rsidR="00C36286">
              <w:rPr>
                <w:b/>
                <w:szCs w:val="16"/>
              </w:rPr>
              <w:t>3</w:t>
            </w:r>
            <w:r w:rsidRPr="0055358C">
              <w:rPr>
                <w:szCs w:val="16"/>
              </w:rPr>
              <w:t xml:space="preserve"> folder.</w:t>
            </w:r>
          </w:p>
          <w:p w:rsidR="00E96FCB" w:rsidRDefault="00E96FCB">
            <w:pPr>
              <w:rPr>
                <w:szCs w:val="16"/>
              </w:rPr>
            </w:pPr>
          </w:p>
          <w:p w:rsidR="00E96FCB" w:rsidRPr="0055358C" w:rsidRDefault="00E96FCB" w:rsidP="00C36286">
            <w:pPr>
              <w:rPr>
                <w:szCs w:val="16"/>
              </w:rPr>
            </w:pPr>
            <w:r>
              <w:rPr>
                <w:szCs w:val="16"/>
              </w:rPr>
              <w:t xml:space="preserve">This </w:t>
            </w:r>
            <w:r w:rsidR="00C36286">
              <w:rPr>
                <w:szCs w:val="16"/>
              </w:rPr>
              <w:t>is the first assignment where you will be entering Java programming code into a GridWorld program</w:t>
            </w:r>
            <w:r>
              <w:rPr>
                <w:szCs w:val="16"/>
              </w:rPr>
              <w:t xml:space="preserve">.  </w:t>
            </w:r>
          </w:p>
          <w:p w:rsidR="000D7C9F" w:rsidRDefault="000D7C9F">
            <w:pPr>
              <w:rPr>
                <w:b/>
                <w:sz w:val="16"/>
                <w:szCs w:val="16"/>
              </w:rPr>
            </w:pPr>
          </w:p>
          <w:p w:rsidR="002C2578" w:rsidRPr="002C2578" w:rsidRDefault="002C2578">
            <w:pPr>
              <w:rPr>
                <w:sz w:val="16"/>
                <w:szCs w:val="16"/>
              </w:rPr>
            </w:pPr>
          </w:p>
        </w:tc>
      </w:tr>
    </w:tbl>
    <w:p w:rsidR="00450DBD" w:rsidRDefault="00450DB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6750"/>
        <w:gridCol w:w="3600"/>
      </w:tblGrid>
      <w:tr w:rsidR="00542D84" w:rsidTr="007B6CAF">
        <w:tc>
          <w:tcPr>
            <w:tcW w:w="648" w:type="dxa"/>
          </w:tcPr>
          <w:p w:rsidR="00542D84" w:rsidRDefault="00542D84">
            <w:pPr>
              <w:jc w:val="center"/>
              <w:rPr>
                <w:b/>
                <w:sz w:val="24"/>
              </w:rPr>
            </w:pPr>
            <w:r>
              <w:rPr>
                <w:b/>
                <w:sz w:val="24"/>
              </w:rPr>
              <w:lastRenderedPageBreak/>
              <w:t>02</w:t>
            </w:r>
          </w:p>
        </w:tc>
        <w:tc>
          <w:tcPr>
            <w:tcW w:w="6750" w:type="dxa"/>
          </w:tcPr>
          <w:p w:rsidR="00542D84" w:rsidRDefault="00C36286" w:rsidP="00722E90">
            <w:pPr>
              <w:rPr>
                <w:rFonts w:ascii="Arial" w:hAnsi="Arial"/>
                <w:b/>
                <w:u w:val="single"/>
              </w:rPr>
            </w:pPr>
            <w:r>
              <w:rPr>
                <w:rFonts w:ascii="Arial" w:hAnsi="Arial"/>
                <w:b/>
                <w:u w:val="single"/>
              </w:rPr>
              <w:t xml:space="preserve">Starting File </w:t>
            </w:r>
          </w:p>
          <w:p w:rsidR="00542D84" w:rsidRDefault="00542D84" w:rsidP="00722E90">
            <w:pPr>
              <w:rPr>
                <w:rFonts w:ascii="Arial" w:hAnsi="Arial"/>
                <w:b/>
                <w:u w:val="single"/>
              </w:rPr>
            </w:pPr>
          </w:p>
          <w:p w:rsidR="00C36286" w:rsidRDefault="00C36286" w:rsidP="00542D84">
            <w:pPr>
              <w:rPr>
                <w:rFonts w:ascii="Arial" w:hAnsi="Arial"/>
              </w:rPr>
            </w:pPr>
            <w:r>
              <w:rPr>
                <w:rFonts w:ascii="Arial" w:hAnsi="Arial"/>
              </w:rPr>
              <w:t xml:space="preserve">The file that you are provided with contains the following code </w:t>
            </w:r>
          </w:p>
          <w:p w:rsidR="00542D84" w:rsidRDefault="00C36286" w:rsidP="00542D84">
            <w:pPr>
              <w:rPr>
                <w:rFonts w:ascii="Arial" w:hAnsi="Arial"/>
              </w:rPr>
            </w:pPr>
            <w:r>
              <w:rPr>
                <w:rFonts w:ascii="Arial" w:hAnsi="Arial"/>
              </w:rPr>
              <w:t xml:space="preserve">in the </w:t>
            </w:r>
            <w:r w:rsidRPr="00C36286">
              <w:rPr>
                <w:rFonts w:ascii="Arial" w:hAnsi="Arial"/>
                <w:b/>
              </w:rPr>
              <w:t>main</w:t>
            </w:r>
            <w:r>
              <w:rPr>
                <w:rFonts w:ascii="Arial" w:hAnsi="Arial"/>
              </w:rPr>
              <w:t xml:space="preserve"> method:</w:t>
            </w:r>
          </w:p>
          <w:p w:rsidR="00C36286" w:rsidRDefault="00C36286" w:rsidP="00542D84">
            <w:pPr>
              <w:rPr>
                <w:rFonts w:ascii="Arial" w:hAnsi="Arial"/>
              </w:rPr>
            </w:pPr>
          </w:p>
          <w:p w:rsidR="00C36286" w:rsidRPr="00C36286" w:rsidRDefault="00C36286" w:rsidP="00C36286">
            <w:pPr>
              <w:rPr>
                <w:rFonts w:ascii="Courier New" w:hAnsi="Courier New" w:cs="Courier New"/>
                <w:b/>
                <w:sz w:val="24"/>
              </w:rPr>
            </w:pPr>
            <w:r w:rsidRPr="00C36286">
              <w:rPr>
                <w:rFonts w:ascii="Courier New" w:hAnsi="Courier New" w:cs="Courier New"/>
                <w:b/>
                <w:sz w:val="24"/>
              </w:rPr>
              <w:tab/>
            </w:r>
            <w:r w:rsidRPr="00C36286">
              <w:rPr>
                <w:rFonts w:ascii="Courier New" w:hAnsi="Courier New" w:cs="Courier New"/>
                <w:b/>
                <w:sz w:val="24"/>
              </w:rPr>
              <w:tab/>
              <w:t>ActorWorld world = new ActorWorld();</w:t>
            </w:r>
          </w:p>
          <w:p w:rsidR="00C36286" w:rsidRPr="00C36286" w:rsidRDefault="00C36286" w:rsidP="00C36286">
            <w:pPr>
              <w:rPr>
                <w:rFonts w:ascii="Courier New" w:hAnsi="Courier New" w:cs="Courier New"/>
                <w:b/>
                <w:sz w:val="24"/>
              </w:rPr>
            </w:pPr>
            <w:r w:rsidRPr="00C36286">
              <w:rPr>
                <w:rFonts w:ascii="Courier New" w:hAnsi="Courier New" w:cs="Courier New"/>
                <w:b/>
                <w:sz w:val="24"/>
              </w:rPr>
              <w:tab/>
            </w:r>
            <w:r w:rsidRPr="00C36286">
              <w:rPr>
                <w:rFonts w:ascii="Courier New" w:hAnsi="Courier New" w:cs="Courier New"/>
                <w:b/>
                <w:sz w:val="24"/>
              </w:rPr>
              <w:tab/>
              <w:t>Bug barry = new Bug();</w:t>
            </w:r>
          </w:p>
          <w:p w:rsidR="00C36286" w:rsidRPr="00C36286" w:rsidRDefault="00C36286" w:rsidP="00C36286">
            <w:pPr>
              <w:rPr>
                <w:rFonts w:ascii="Courier New" w:hAnsi="Courier New" w:cs="Courier New"/>
                <w:b/>
                <w:sz w:val="24"/>
              </w:rPr>
            </w:pPr>
            <w:r w:rsidRPr="00C36286">
              <w:rPr>
                <w:rFonts w:ascii="Courier New" w:hAnsi="Courier New" w:cs="Courier New"/>
                <w:b/>
                <w:sz w:val="24"/>
              </w:rPr>
              <w:tab/>
            </w:r>
            <w:r w:rsidRPr="00C36286">
              <w:rPr>
                <w:rFonts w:ascii="Courier New" w:hAnsi="Courier New" w:cs="Courier New"/>
                <w:b/>
                <w:sz w:val="24"/>
              </w:rPr>
              <w:tab/>
              <w:t>world.add(new Location(9,0),</w:t>
            </w:r>
            <w:r w:rsidR="00A61917">
              <w:rPr>
                <w:rFonts w:ascii="Courier New" w:hAnsi="Courier New" w:cs="Courier New"/>
                <w:b/>
                <w:sz w:val="24"/>
              </w:rPr>
              <w:t xml:space="preserve"> </w:t>
            </w:r>
            <w:r w:rsidRPr="00C36286">
              <w:rPr>
                <w:rFonts w:ascii="Courier New" w:hAnsi="Courier New" w:cs="Courier New"/>
                <w:b/>
                <w:sz w:val="24"/>
              </w:rPr>
              <w:t>barry);</w:t>
            </w:r>
          </w:p>
          <w:p w:rsidR="00C36286" w:rsidRPr="00C36286" w:rsidRDefault="00C36286" w:rsidP="00C36286">
            <w:pPr>
              <w:rPr>
                <w:rFonts w:ascii="Courier New" w:hAnsi="Courier New" w:cs="Courier New"/>
                <w:b/>
                <w:sz w:val="24"/>
              </w:rPr>
            </w:pPr>
            <w:r w:rsidRPr="00C36286">
              <w:rPr>
                <w:rFonts w:ascii="Courier New" w:hAnsi="Courier New" w:cs="Courier New"/>
                <w:b/>
                <w:sz w:val="24"/>
              </w:rPr>
              <w:tab/>
            </w:r>
            <w:r w:rsidRPr="00C36286">
              <w:rPr>
                <w:rFonts w:ascii="Courier New" w:hAnsi="Courier New" w:cs="Courier New"/>
                <w:b/>
                <w:sz w:val="24"/>
              </w:rPr>
              <w:tab/>
              <w:t>world.show();</w:t>
            </w:r>
          </w:p>
          <w:p w:rsidR="00C36286" w:rsidRDefault="00C36286" w:rsidP="00C36286">
            <w:pPr>
              <w:rPr>
                <w:rFonts w:ascii="Arial" w:hAnsi="Arial"/>
                <w:b/>
              </w:rPr>
            </w:pPr>
          </w:p>
          <w:p w:rsidR="00C36286" w:rsidRPr="00C36286" w:rsidRDefault="00C36286" w:rsidP="00C36286">
            <w:pPr>
              <w:rPr>
                <w:rFonts w:ascii="Arial" w:hAnsi="Arial"/>
              </w:rPr>
            </w:pPr>
            <w:r>
              <w:rPr>
                <w:rFonts w:ascii="Arial" w:hAnsi="Arial"/>
              </w:rPr>
              <w:t xml:space="preserve">This creates a single bug object, called </w:t>
            </w:r>
            <w:r>
              <w:rPr>
                <w:rFonts w:ascii="Arial" w:hAnsi="Arial"/>
                <w:b/>
              </w:rPr>
              <w:t>barry</w:t>
            </w:r>
            <w:r>
              <w:rPr>
                <w:rFonts w:ascii="Arial" w:hAnsi="Arial"/>
              </w:rPr>
              <w:t xml:space="preserve">, and places him in the grid at the bottom left corner (row </w:t>
            </w:r>
            <w:r w:rsidRPr="00C36286">
              <w:rPr>
                <w:rFonts w:ascii="Arial" w:hAnsi="Arial"/>
                <w:b/>
              </w:rPr>
              <w:t>9</w:t>
            </w:r>
            <w:r>
              <w:rPr>
                <w:rFonts w:ascii="Arial" w:hAnsi="Arial"/>
              </w:rPr>
              <w:t xml:space="preserve">, column </w:t>
            </w:r>
            <w:r w:rsidRPr="00C36286">
              <w:rPr>
                <w:rFonts w:ascii="Arial" w:hAnsi="Arial"/>
                <w:b/>
              </w:rPr>
              <w:t>0</w:t>
            </w:r>
            <w:r>
              <w:rPr>
                <w:rFonts w:ascii="Arial" w:hAnsi="Arial"/>
              </w:rPr>
              <w:t>).</w:t>
            </w:r>
          </w:p>
          <w:p w:rsidR="00542D84" w:rsidRDefault="00542D84" w:rsidP="00722E90">
            <w:pPr>
              <w:rPr>
                <w:rFonts w:ascii="Arial" w:hAnsi="Arial"/>
              </w:rPr>
            </w:pPr>
          </w:p>
          <w:p w:rsidR="00C36286" w:rsidRDefault="00C36286" w:rsidP="00722E90">
            <w:pPr>
              <w:rPr>
                <w:rFonts w:ascii="Arial" w:hAnsi="Arial"/>
              </w:rPr>
            </w:pPr>
            <w:r>
              <w:rPr>
                <w:rFonts w:ascii="Arial" w:hAnsi="Arial"/>
              </w:rPr>
              <w:t>The output is shown on the right.</w:t>
            </w:r>
          </w:p>
          <w:p w:rsidR="007015B6" w:rsidRDefault="007015B6" w:rsidP="00722E90">
            <w:pPr>
              <w:rPr>
                <w:rFonts w:ascii="Arial" w:hAnsi="Arial"/>
              </w:rPr>
            </w:pPr>
          </w:p>
          <w:p w:rsidR="00542D84" w:rsidRPr="00542D84" w:rsidRDefault="00542D84" w:rsidP="00722E90">
            <w:pPr>
              <w:rPr>
                <w:rFonts w:ascii="Arial" w:hAnsi="Arial"/>
              </w:rPr>
            </w:pPr>
          </w:p>
        </w:tc>
        <w:tc>
          <w:tcPr>
            <w:tcW w:w="3600" w:type="dxa"/>
          </w:tcPr>
          <w:p w:rsidR="00542D84" w:rsidRDefault="00C36286">
            <w:pPr>
              <w:rPr>
                <w:sz w:val="18"/>
                <w:szCs w:val="18"/>
              </w:rPr>
            </w:pPr>
            <w:r>
              <w:rPr>
                <w:noProof/>
              </w:rPr>
              <w:drawing>
                <wp:inline distT="0" distB="0" distL="0" distR="0" wp14:anchorId="14179A7C" wp14:editId="688E42D6">
                  <wp:extent cx="2011680" cy="2483987"/>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1680" cy="2483987"/>
                          </a:xfrm>
                          <a:prstGeom prst="rect">
                            <a:avLst/>
                          </a:prstGeom>
                        </pic:spPr>
                      </pic:pic>
                    </a:graphicData>
                  </a:graphic>
                </wp:inline>
              </w:drawing>
            </w:r>
          </w:p>
          <w:p w:rsidR="00C36286" w:rsidRPr="00F02677" w:rsidRDefault="00C36286">
            <w:pPr>
              <w:rPr>
                <w:sz w:val="12"/>
                <w:szCs w:val="18"/>
              </w:rPr>
            </w:pPr>
          </w:p>
        </w:tc>
      </w:tr>
      <w:tr w:rsidR="00C36286" w:rsidTr="007B6CAF">
        <w:tc>
          <w:tcPr>
            <w:tcW w:w="648" w:type="dxa"/>
          </w:tcPr>
          <w:p w:rsidR="00C36286" w:rsidRDefault="00C36286">
            <w:pPr>
              <w:jc w:val="center"/>
              <w:rPr>
                <w:b/>
                <w:sz w:val="24"/>
              </w:rPr>
            </w:pPr>
            <w:r>
              <w:rPr>
                <w:b/>
                <w:sz w:val="24"/>
              </w:rPr>
              <w:t>03a</w:t>
            </w:r>
          </w:p>
        </w:tc>
        <w:tc>
          <w:tcPr>
            <w:tcW w:w="6750" w:type="dxa"/>
          </w:tcPr>
          <w:p w:rsidR="00C36286" w:rsidRDefault="00C36286" w:rsidP="00C36286">
            <w:pPr>
              <w:rPr>
                <w:rFonts w:ascii="Arial" w:hAnsi="Arial"/>
                <w:b/>
                <w:u w:val="single"/>
              </w:rPr>
            </w:pPr>
            <w:r>
              <w:rPr>
                <w:rFonts w:ascii="Arial" w:hAnsi="Arial"/>
                <w:b/>
                <w:u w:val="single"/>
              </w:rPr>
              <w:t>Graded Assignment – 80 Point Version</w:t>
            </w:r>
          </w:p>
          <w:p w:rsidR="00C36286" w:rsidRDefault="00C36286" w:rsidP="00C36286">
            <w:pPr>
              <w:rPr>
                <w:rFonts w:ascii="Arial" w:hAnsi="Arial"/>
                <w:b/>
                <w:u w:val="single"/>
              </w:rPr>
            </w:pPr>
          </w:p>
          <w:p w:rsidR="00C36286" w:rsidRDefault="00C36286" w:rsidP="007B6CAF">
            <w:pPr>
              <w:rPr>
                <w:rFonts w:ascii="Arial" w:hAnsi="Arial"/>
              </w:rPr>
            </w:pPr>
            <w:r>
              <w:rPr>
                <w:rFonts w:ascii="Arial" w:hAnsi="Arial"/>
              </w:rPr>
              <w:t xml:space="preserve">The </w:t>
            </w:r>
            <w:r w:rsidR="007B6CAF">
              <w:rPr>
                <w:rFonts w:ascii="Arial" w:hAnsi="Arial"/>
              </w:rPr>
              <w:t>80 point version requires you to cover the entire grid with flowers.</w:t>
            </w:r>
          </w:p>
          <w:p w:rsidR="00D34468" w:rsidRDefault="007B6CAF" w:rsidP="007B6CAF">
            <w:pPr>
              <w:rPr>
                <w:rFonts w:ascii="Arial" w:hAnsi="Arial"/>
              </w:rPr>
            </w:pPr>
            <w:r>
              <w:rPr>
                <w:rFonts w:ascii="Arial" w:hAnsi="Arial"/>
              </w:rPr>
              <w:t>This means the bug object needs to travel up and down the</w:t>
            </w:r>
            <w:r w:rsidR="00D34468">
              <w:rPr>
                <w:rFonts w:ascii="Arial" w:hAnsi="Arial"/>
              </w:rPr>
              <w:t xml:space="preserve"> grid</w:t>
            </w:r>
          </w:p>
          <w:p w:rsidR="00D34468" w:rsidRDefault="00D34468" w:rsidP="007B6CAF">
            <w:pPr>
              <w:rPr>
                <w:rFonts w:ascii="Arial" w:hAnsi="Arial"/>
              </w:rPr>
            </w:pPr>
            <w:r>
              <w:rPr>
                <w:rFonts w:ascii="Arial" w:hAnsi="Arial"/>
              </w:rPr>
              <w:t xml:space="preserve">in the pattern demonstrated by </w:t>
            </w:r>
            <w:r>
              <w:rPr>
                <w:rFonts w:ascii="Arial" w:hAnsi="Arial"/>
                <w:b/>
              </w:rPr>
              <w:t>Figure 02</w:t>
            </w:r>
            <w:r>
              <w:rPr>
                <w:rFonts w:ascii="Arial" w:hAnsi="Arial"/>
              </w:rPr>
              <w:t>.</w:t>
            </w:r>
          </w:p>
          <w:p w:rsidR="00D34468" w:rsidRDefault="00D34468" w:rsidP="007B6CAF">
            <w:pPr>
              <w:rPr>
                <w:rFonts w:ascii="Arial" w:hAnsi="Arial"/>
              </w:rPr>
            </w:pPr>
          </w:p>
          <w:p w:rsidR="00F02677" w:rsidRDefault="00F02677" w:rsidP="007B6CAF">
            <w:pPr>
              <w:rPr>
                <w:rFonts w:ascii="Arial" w:hAnsi="Arial"/>
                <w:b/>
              </w:rPr>
            </w:pPr>
            <w:r w:rsidRPr="001E188D">
              <w:rPr>
                <w:rFonts w:ascii="Arial" w:hAnsi="Arial"/>
                <w:b/>
              </w:rPr>
              <w:t>Figure 0</w:t>
            </w:r>
            <w:r>
              <w:rPr>
                <w:rFonts w:ascii="Arial" w:hAnsi="Arial"/>
                <w:b/>
              </w:rPr>
              <w:t>2</w:t>
            </w:r>
          </w:p>
          <w:p w:rsidR="00F02677" w:rsidRPr="00F02677" w:rsidRDefault="00F02677" w:rsidP="007B6CAF">
            <w:pPr>
              <w:rPr>
                <w:rFonts w:ascii="Arial" w:hAnsi="Arial"/>
                <w:b/>
                <w:sz w:val="12"/>
              </w:rPr>
            </w:pPr>
          </w:p>
          <w:p w:rsidR="00D34468" w:rsidRDefault="00D34468" w:rsidP="00F02677">
            <w:pPr>
              <w:rPr>
                <w:rFonts w:ascii="Arial" w:hAnsi="Arial"/>
              </w:rPr>
            </w:pPr>
            <w:r w:rsidRPr="00D34468">
              <w:rPr>
                <w:rFonts w:ascii="Arial" w:hAnsi="Arial"/>
                <w:noProof/>
              </w:rPr>
              <w:drawing>
                <wp:inline distT="0" distB="0" distL="0" distR="0" wp14:anchorId="5221F860" wp14:editId="7C426678">
                  <wp:extent cx="1347537" cy="8778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8757" cy="878619"/>
                          </a:xfrm>
                          <a:prstGeom prst="rect">
                            <a:avLst/>
                          </a:prstGeom>
                          <a:noFill/>
                        </pic:spPr>
                      </pic:pic>
                    </a:graphicData>
                  </a:graphic>
                </wp:inline>
              </w:drawing>
            </w:r>
          </w:p>
          <w:p w:rsidR="007B6CAF" w:rsidRDefault="007B6CAF" w:rsidP="007B6CAF">
            <w:pPr>
              <w:rPr>
                <w:rFonts w:ascii="Arial" w:hAnsi="Arial"/>
              </w:rPr>
            </w:pPr>
            <w:r>
              <w:rPr>
                <w:rFonts w:ascii="Arial" w:hAnsi="Arial"/>
              </w:rPr>
              <w:t xml:space="preserve"> </w:t>
            </w:r>
          </w:p>
          <w:p w:rsidR="007B6CAF" w:rsidRDefault="007B6CAF" w:rsidP="007B6CAF">
            <w:pPr>
              <w:rPr>
                <w:rFonts w:ascii="Arial" w:hAnsi="Arial"/>
              </w:rPr>
            </w:pPr>
            <w:r>
              <w:rPr>
                <w:rFonts w:ascii="Arial" w:hAnsi="Arial"/>
              </w:rPr>
              <w:t xml:space="preserve">This does not mean you are using 100+ </w:t>
            </w:r>
            <w:r>
              <w:rPr>
                <w:rFonts w:ascii="Arial" w:hAnsi="Arial"/>
                <w:b/>
              </w:rPr>
              <w:t xml:space="preserve">move </w:t>
            </w:r>
            <w:r>
              <w:rPr>
                <w:rFonts w:ascii="Arial" w:hAnsi="Arial"/>
              </w:rPr>
              <w:t xml:space="preserve">and </w:t>
            </w:r>
            <w:r>
              <w:rPr>
                <w:rFonts w:ascii="Arial" w:hAnsi="Arial"/>
                <w:b/>
              </w:rPr>
              <w:t>turn</w:t>
            </w:r>
            <w:r>
              <w:rPr>
                <w:rFonts w:ascii="Arial" w:hAnsi="Arial"/>
              </w:rPr>
              <w:t xml:space="preserve"> commands.</w:t>
            </w:r>
          </w:p>
          <w:p w:rsidR="007B6CAF" w:rsidRDefault="007B6CAF" w:rsidP="007B6CAF">
            <w:pPr>
              <w:rPr>
                <w:rFonts w:ascii="Arial" w:hAnsi="Arial"/>
              </w:rPr>
            </w:pPr>
            <w:r>
              <w:rPr>
                <w:rFonts w:ascii="Arial" w:hAnsi="Arial"/>
              </w:rPr>
              <w:t xml:space="preserve">You need to use </w:t>
            </w:r>
            <w:r w:rsidRPr="007B6CAF">
              <w:rPr>
                <w:rFonts w:ascii="Arial" w:hAnsi="Arial"/>
                <w:i/>
              </w:rPr>
              <w:t>control structures</w:t>
            </w:r>
            <w:r>
              <w:rPr>
                <w:rFonts w:ascii="Arial" w:hAnsi="Arial"/>
              </w:rPr>
              <w:t xml:space="preserve"> as demonstrated in chapter 5.</w:t>
            </w:r>
          </w:p>
          <w:p w:rsidR="00D34468" w:rsidRPr="00D34468" w:rsidRDefault="00D34468" w:rsidP="007B6CAF">
            <w:pPr>
              <w:rPr>
                <w:rFonts w:ascii="Arial" w:hAnsi="Arial"/>
              </w:rPr>
            </w:pPr>
          </w:p>
        </w:tc>
        <w:tc>
          <w:tcPr>
            <w:tcW w:w="3600" w:type="dxa"/>
          </w:tcPr>
          <w:p w:rsidR="00C36286" w:rsidRDefault="00C36286">
            <w:pPr>
              <w:rPr>
                <w:sz w:val="18"/>
                <w:szCs w:val="18"/>
              </w:rPr>
            </w:pPr>
            <w:r>
              <w:rPr>
                <w:noProof/>
              </w:rPr>
              <w:drawing>
                <wp:inline distT="0" distB="0" distL="0" distR="0" wp14:anchorId="67D8C958" wp14:editId="02B127B0">
                  <wp:extent cx="2011680" cy="248398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11680" cy="2483987"/>
                          </a:xfrm>
                          <a:prstGeom prst="rect">
                            <a:avLst/>
                          </a:prstGeom>
                        </pic:spPr>
                      </pic:pic>
                    </a:graphicData>
                  </a:graphic>
                </wp:inline>
              </w:drawing>
            </w:r>
          </w:p>
          <w:p w:rsidR="00C36286" w:rsidRPr="00F02677" w:rsidRDefault="00C36286">
            <w:pPr>
              <w:rPr>
                <w:sz w:val="12"/>
                <w:szCs w:val="18"/>
              </w:rPr>
            </w:pPr>
          </w:p>
        </w:tc>
      </w:tr>
      <w:tr w:rsidR="007B6CAF" w:rsidTr="007B6CAF">
        <w:tc>
          <w:tcPr>
            <w:tcW w:w="648" w:type="dxa"/>
          </w:tcPr>
          <w:p w:rsidR="007B6CAF" w:rsidRDefault="00F02677">
            <w:pPr>
              <w:jc w:val="center"/>
              <w:rPr>
                <w:b/>
                <w:sz w:val="24"/>
              </w:rPr>
            </w:pPr>
            <w:r>
              <w:rPr>
                <w:b/>
                <w:sz w:val="24"/>
              </w:rPr>
              <w:t>03b</w:t>
            </w:r>
          </w:p>
        </w:tc>
        <w:tc>
          <w:tcPr>
            <w:tcW w:w="6750" w:type="dxa"/>
          </w:tcPr>
          <w:p w:rsidR="00F02677" w:rsidRDefault="00F02677" w:rsidP="00F02677">
            <w:pPr>
              <w:rPr>
                <w:rFonts w:ascii="Arial" w:hAnsi="Arial"/>
                <w:b/>
                <w:u w:val="single"/>
              </w:rPr>
            </w:pPr>
            <w:r>
              <w:rPr>
                <w:rFonts w:ascii="Arial" w:hAnsi="Arial"/>
                <w:b/>
                <w:u w:val="single"/>
              </w:rPr>
              <w:t>Graded Assignment – 100 Point Version</w:t>
            </w:r>
          </w:p>
          <w:p w:rsidR="00F02677" w:rsidRDefault="00F02677" w:rsidP="00F02677">
            <w:pPr>
              <w:rPr>
                <w:rFonts w:ascii="Arial" w:hAnsi="Arial"/>
                <w:b/>
                <w:u w:val="single"/>
              </w:rPr>
            </w:pPr>
          </w:p>
          <w:p w:rsidR="007B6CAF" w:rsidRDefault="00A61917" w:rsidP="00A61917">
            <w:pPr>
              <w:rPr>
                <w:rFonts w:ascii="Arial" w:hAnsi="Arial"/>
                <w:b/>
                <w:u w:val="single"/>
              </w:rPr>
            </w:pPr>
            <w:r>
              <w:rPr>
                <w:rFonts w:ascii="Arial" w:hAnsi="Arial"/>
              </w:rPr>
              <w:t xml:space="preserve">In the 100 point version, the bug still moves and turns the same way and still covers the screen in flowers.  The difference is now the flowers will not all be the same color.  Flowers in even numbered columns will be red. Flowers in odd numbered columns will be blue. </w:t>
            </w:r>
          </w:p>
        </w:tc>
        <w:tc>
          <w:tcPr>
            <w:tcW w:w="3600" w:type="dxa"/>
          </w:tcPr>
          <w:p w:rsidR="007B6CAF" w:rsidRDefault="007B6CAF">
            <w:pPr>
              <w:rPr>
                <w:sz w:val="18"/>
                <w:szCs w:val="18"/>
              </w:rPr>
            </w:pPr>
            <w:r>
              <w:rPr>
                <w:noProof/>
              </w:rPr>
              <w:drawing>
                <wp:inline distT="0" distB="0" distL="0" distR="0" wp14:anchorId="1318ED2B" wp14:editId="3E4F42E5">
                  <wp:extent cx="2011680" cy="248398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11680" cy="2483987"/>
                          </a:xfrm>
                          <a:prstGeom prst="rect">
                            <a:avLst/>
                          </a:prstGeom>
                        </pic:spPr>
                      </pic:pic>
                    </a:graphicData>
                  </a:graphic>
                </wp:inline>
              </w:drawing>
            </w:r>
          </w:p>
          <w:p w:rsidR="007B6CAF" w:rsidRPr="00F02677" w:rsidRDefault="007B6CAF">
            <w:pPr>
              <w:rPr>
                <w:sz w:val="12"/>
                <w:szCs w:val="18"/>
              </w:rPr>
            </w:pPr>
          </w:p>
        </w:tc>
      </w:tr>
      <w:tr w:rsidR="00F02677" w:rsidTr="007B6CAF">
        <w:tc>
          <w:tcPr>
            <w:tcW w:w="648" w:type="dxa"/>
          </w:tcPr>
          <w:p w:rsidR="00F02677" w:rsidRDefault="00F02677">
            <w:pPr>
              <w:jc w:val="center"/>
              <w:rPr>
                <w:b/>
                <w:sz w:val="24"/>
              </w:rPr>
            </w:pPr>
            <w:r>
              <w:rPr>
                <w:b/>
                <w:sz w:val="24"/>
              </w:rPr>
              <w:t>03c</w:t>
            </w:r>
          </w:p>
        </w:tc>
        <w:tc>
          <w:tcPr>
            <w:tcW w:w="6750" w:type="dxa"/>
          </w:tcPr>
          <w:p w:rsidR="00F02677" w:rsidRDefault="00F02677" w:rsidP="00F02677">
            <w:pPr>
              <w:rPr>
                <w:rFonts w:ascii="Arial" w:hAnsi="Arial"/>
                <w:b/>
                <w:u w:val="single"/>
              </w:rPr>
            </w:pPr>
            <w:r>
              <w:rPr>
                <w:rFonts w:ascii="Arial" w:hAnsi="Arial"/>
                <w:b/>
                <w:u w:val="single"/>
              </w:rPr>
              <w:t>Graded Assignment – 110 Point Version</w:t>
            </w:r>
          </w:p>
          <w:p w:rsidR="00F02677" w:rsidRDefault="00F02677" w:rsidP="00F02677">
            <w:pPr>
              <w:rPr>
                <w:rFonts w:ascii="Arial" w:hAnsi="Arial"/>
                <w:b/>
                <w:u w:val="single"/>
              </w:rPr>
            </w:pPr>
          </w:p>
          <w:p w:rsidR="00F02677" w:rsidRDefault="00F02677" w:rsidP="00F02677">
            <w:pPr>
              <w:rPr>
                <w:rFonts w:ascii="Arial" w:hAnsi="Arial"/>
              </w:rPr>
            </w:pPr>
            <w:r>
              <w:rPr>
                <w:rFonts w:ascii="Arial" w:hAnsi="Arial"/>
              </w:rPr>
              <w:t>The 110 point version adds these 3 requirements:</w:t>
            </w:r>
          </w:p>
          <w:p w:rsidR="00F02677" w:rsidRPr="00F02677" w:rsidRDefault="00F02677" w:rsidP="00F02677">
            <w:pPr>
              <w:pStyle w:val="ListParagraph"/>
              <w:numPr>
                <w:ilvl w:val="0"/>
                <w:numId w:val="1"/>
              </w:numPr>
              <w:rPr>
                <w:rFonts w:ascii="Arial" w:hAnsi="Arial"/>
              </w:rPr>
            </w:pPr>
            <w:r w:rsidRPr="00F02677">
              <w:rPr>
                <w:rFonts w:ascii="Arial" w:hAnsi="Arial"/>
              </w:rPr>
              <w:t xml:space="preserve">You may only use 4 </w:t>
            </w:r>
            <w:r w:rsidRPr="00F02677">
              <w:rPr>
                <w:rFonts w:ascii="Arial" w:hAnsi="Arial"/>
                <w:b/>
              </w:rPr>
              <w:t>for</w:t>
            </w:r>
            <w:r w:rsidRPr="00F02677">
              <w:rPr>
                <w:rFonts w:ascii="Arial" w:hAnsi="Arial"/>
              </w:rPr>
              <w:t xml:space="preserve"> loops.</w:t>
            </w:r>
          </w:p>
          <w:p w:rsidR="00F02677" w:rsidRPr="00F02677" w:rsidRDefault="00F02677" w:rsidP="00F02677">
            <w:pPr>
              <w:pStyle w:val="ListParagraph"/>
              <w:numPr>
                <w:ilvl w:val="0"/>
                <w:numId w:val="1"/>
              </w:numPr>
              <w:rPr>
                <w:rFonts w:ascii="Arial" w:hAnsi="Arial"/>
              </w:rPr>
            </w:pPr>
            <w:r w:rsidRPr="00F02677">
              <w:rPr>
                <w:rFonts w:ascii="Arial" w:hAnsi="Arial"/>
              </w:rPr>
              <w:t>Your program must be less than 80 lines long.</w:t>
            </w:r>
          </w:p>
          <w:p w:rsidR="00F02677" w:rsidRPr="00F02677" w:rsidRDefault="00F02677" w:rsidP="00F02677">
            <w:pPr>
              <w:pStyle w:val="ListParagraph"/>
              <w:numPr>
                <w:ilvl w:val="0"/>
                <w:numId w:val="1"/>
              </w:numPr>
              <w:rPr>
                <w:rFonts w:ascii="Arial" w:hAnsi="Arial"/>
              </w:rPr>
            </w:pPr>
            <w:r w:rsidRPr="00F02677">
              <w:rPr>
                <w:rFonts w:ascii="Arial" w:hAnsi="Arial"/>
              </w:rPr>
              <w:t>You may only put one command on each line.</w:t>
            </w:r>
          </w:p>
          <w:p w:rsidR="00F02677" w:rsidRPr="00F02677" w:rsidRDefault="00F02677" w:rsidP="00F02677">
            <w:pPr>
              <w:pStyle w:val="ListParagraph"/>
              <w:rPr>
                <w:rFonts w:ascii="Arial" w:hAnsi="Arial"/>
                <w:b/>
                <w:u w:val="single"/>
              </w:rPr>
            </w:pPr>
          </w:p>
        </w:tc>
        <w:tc>
          <w:tcPr>
            <w:tcW w:w="3600" w:type="dxa"/>
          </w:tcPr>
          <w:p w:rsidR="00F02677" w:rsidRDefault="00F02677">
            <w:pPr>
              <w:rPr>
                <w:noProof/>
              </w:rPr>
            </w:pPr>
          </w:p>
          <w:p w:rsidR="00F02677" w:rsidRPr="00F02677" w:rsidRDefault="00F02677">
            <w:pPr>
              <w:rPr>
                <w:i/>
                <w:noProof/>
                <w:sz w:val="28"/>
              </w:rPr>
            </w:pPr>
            <w:r w:rsidRPr="00F02677">
              <w:rPr>
                <w:i/>
                <w:noProof/>
                <w:sz w:val="28"/>
              </w:rPr>
              <w:t xml:space="preserve">Output is the same as </w:t>
            </w:r>
          </w:p>
          <w:p w:rsidR="00F02677" w:rsidRPr="00F02677" w:rsidRDefault="00F02677">
            <w:pPr>
              <w:rPr>
                <w:noProof/>
                <w:sz w:val="18"/>
              </w:rPr>
            </w:pPr>
            <w:r w:rsidRPr="00F02677">
              <w:rPr>
                <w:i/>
                <w:noProof/>
                <w:sz w:val="28"/>
              </w:rPr>
              <w:t>the 100 point version.</w:t>
            </w:r>
          </w:p>
        </w:tc>
      </w:tr>
    </w:tbl>
    <w:p w:rsidR="00C45F72" w:rsidRPr="00BA79D2" w:rsidRDefault="00C45F72" w:rsidP="00BA79D2">
      <w:pPr>
        <w:tabs>
          <w:tab w:val="left" w:pos="4831"/>
        </w:tabs>
      </w:pPr>
    </w:p>
    <w:sectPr w:rsidR="00C45F72" w:rsidRPr="00BA79D2" w:rsidSect="009A2AC3">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70D" w:rsidRDefault="00EA370D">
      <w:r>
        <w:separator/>
      </w:r>
    </w:p>
  </w:endnote>
  <w:endnote w:type="continuationSeparator" w:id="0">
    <w:p w:rsidR="00EA370D" w:rsidRDefault="00EA3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EE6" w:rsidRDefault="00522E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5C" w:rsidRPr="00E40A70" w:rsidRDefault="00E40A70" w:rsidP="00E40A70">
    <w:pPr>
      <w:pStyle w:val="Footer"/>
      <w:jc w:val="center"/>
    </w:pPr>
    <w:r>
      <w:t>Exposure Java 201</w:t>
    </w:r>
    <w:r w:rsidR="00522EE6">
      <w:t>3</w:t>
    </w:r>
    <w:r>
      <w:t xml:space="preserve">, </w:t>
    </w:r>
    <w:r w:rsidR="00072D0F">
      <w:t>APCS</w:t>
    </w:r>
    <w:r>
      <w:t xml:space="preserve"> Edition       </w:t>
    </w:r>
    <w:r w:rsidR="00871DAC">
      <w:t>GridWorld Lab 03</w:t>
    </w:r>
    <w:r>
      <w:t xml:space="preserve">       Page </w:t>
    </w:r>
    <w:r>
      <w:rPr>
        <w:rStyle w:val="PageNumber"/>
      </w:rPr>
      <w:fldChar w:fldCharType="begin"/>
    </w:r>
    <w:r>
      <w:rPr>
        <w:rStyle w:val="PageNumber"/>
      </w:rPr>
      <w:instrText xml:space="preserve"> PAGE </w:instrText>
    </w:r>
    <w:r>
      <w:rPr>
        <w:rStyle w:val="PageNumber"/>
      </w:rPr>
      <w:fldChar w:fldCharType="separate"/>
    </w:r>
    <w:r w:rsidR="00522EE6">
      <w:rPr>
        <w:rStyle w:val="PageNumber"/>
        <w:noProof/>
      </w:rPr>
      <w:t>1</w:t>
    </w:r>
    <w:r>
      <w:rPr>
        <w:rStyle w:val="PageNumber"/>
      </w:rPr>
      <w:fldChar w:fldCharType="end"/>
    </w:r>
    <w:r w:rsidR="00522EE6">
      <w:rPr>
        <w:rStyle w:val="PageNumber"/>
      </w:rPr>
      <w:t xml:space="preserve">       05-22-13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EE6" w:rsidRDefault="00522E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70D" w:rsidRDefault="00EA370D">
      <w:r>
        <w:separator/>
      </w:r>
    </w:p>
  </w:footnote>
  <w:footnote w:type="continuationSeparator" w:id="0">
    <w:p w:rsidR="00EA370D" w:rsidRDefault="00EA37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EE6" w:rsidRDefault="00522E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EE6" w:rsidRDefault="00522E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EE6" w:rsidRDefault="00522E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E35BC"/>
    <w:multiLevelType w:val="hybridMultilevel"/>
    <w:tmpl w:val="23223B72"/>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B7"/>
    <w:rsid w:val="00002534"/>
    <w:rsid w:val="00020989"/>
    <w:rsid w:val="0003457F"/>
    <w:rsid w:val="00056EFC"/>
    <w:rsid w:val="00063A8D"/>
    <w:rsid w:val="00072D0F"/>
    <w:rsid w:val="0008009D"/>
    <w:rsid w:val="00091DA2"/>
    <w:rsid w:val="000B2D1B"/>
    <w:rsid w:val="000C177B"/>
    <w:rsid w:val="000D5B60"/>
    <w:rsid w:val="000D7C9F"/>
    <w:rsid w:val="000F75C0"/>
    <w:rsid w:val="00105A67"/>
    <w:rsid w:val="001105BF"/>
    <w:rsid w:val="00126DD0"/>
    <w:rsid w:val="00171841"/>
    <w:rsid w:val="00186AF7"/>
    <w:rsid w:val="00197B9A"/>
    <w:rsid w:val="001A762F"/>
    <w:rsid w:val="001B7708"/>
    <w:rsid w:val="001C51DE"/>
    <w:rsid w:val="001D1E5A"/>
    <w:rsid w:val="001E0688"/>
    <w:rsid w:val="001E188D"/>
    <w:rsid w:val="001F2EC1"/>
    <w:rsid w:val="001F3214"/>
    <w:rsid w:val="001F754D"/>
    <w:rsid w:val="002239AA"/>
    <w:rsid w:val="00226DC3"/>
    <w:rsid w:val="00232718"/>
    <w:rsid w:val="00235561"/>
    <w:rsid w:val="002445D5"/>
    <w:rsid w:val="002539E9"/>
    <w:rsid w:val="00264529"/>
    <w:rsid w:val="00281658"/>
    <w:rsid w:val="002836D8"/>
    <w:rsid w:val="002861E6"/>
    <w:rsid w:val="00292F14"/>
    <w:rsid w:val="002A3A05"/>
    <w:rsid w:val="002B0625"/>
    <w:rsid w:val="002B3205"/>
    <w:rsid w:val="002B34C8"/>
    <w:rsid w:val="002C2578"/>
    <w:rsid w:val="002D1B99"/>
    <w:rsid w:val="002D2C78"/>
    <w:rsid w:val="002F105B"/>
    <w:rsid w:val="003067A8"/>
    <w:rsid w:val="00314584"/>
    <w:rsid w:val="0032415B"/>
    <w:rsid w:val="00340A75"/>
    <w:rsid w:val="003576CC"/>
    <w:rsid w:val="00370842"/>
    <w:rsid w:val="003B10E6"/>
    <w:rsid w:val="003C529E"/>
    <w:rsid w:val="003E4DAA"/>
    <w:rsid w:val="003F3A26"/>
    <w:rsid w:val="00401F6F"/>
    <w:rsid w:val="00402B5C"/>
    <w:rsid w:val="0041091E"/>
    <w:rsid w:val="00435B9F"/>
    <w:rsid w:val="0044436C"/>
    <w:rsid w:val="00450DBD"/>
    <w:rsid w:val="00470E6C"/>
    <w:rsid w:val="004746FF"/>
    <w:rsid w:val="00484586"/>
    <w:rsid w:val="004935A4"/>
    <w:rsid w:val="004B6269"/>
    <w:rsid w:val="004E7B16"/>
    <w:rsid w:val="004F100A"/>
    <w:rsid w:val="00522EE6"/>
    <w:rsid w:val="00542D84"/>
    <w:rsid w:val="00552443"/>
    <w:rsid w:val="0055358C"/>
    <w:rsid w:val="005567F7"/>
    <w:rsid w:val="00581446"/>
    <w:rsid w:val="00584A91"/>
    <w:rsid w:val="005C0975"/>
    <w:rsid w:val="005C3608"/>
    <w:rsid w:val="005D0B1E"/>
    <w:rsid w:val="005D230C"/>
    <w:rsid w:val="00601DF7"/>
    <w:rsid w:val="006155AC"/>
    <w:rsid w:val="00621771"/>
    <w:rsid w:val="00636097"/>
    <w:rsid w:val="00636B0B"/>
    <w:rsid w:val="0064405F"/>
    <w:rsid w:val="00647E5B"/>
    <w:rsid w:val="006503D7"/>
    <w:rsid w:val="00651224"/>
    <w:rsid w:val="0066006C"/>
    <w:rsid w:val="00690FE2"/>
    <w:rsid w:val="006A2B2E"/>
    <w:rsid w:val="006B6157"/>
    <w:rsid w:val="006E4610"/>
    <w:rsid w:val="006E606F"/>
    <w:rsid w:val="007015B6"/>
    <w:rsid w:val="007054F4"/>
    <w:rsid w:val="00721F64"/>
    <w:rsid w:val="00722DF4"/>
    <w:rsid w:val="00722E90"/>
    <w:rsid w:val="00767D8D"/>
    <w:rsid w:val="00790D66"/>
    <w:rsid w:val="007A6C83"/>
    <w:rsid w:val="007B6CAF"/>
    <w:rsid w:val="007D0271"/>
    <w:rsid w:val="007F5CAF"/>
    <w:rsid w:val="00835007"/>
    <w:rsid w:val="008448B9"/>
    <w:rsid w:val="00846BF5"/>
    <w:rsid w:val="00854BD0"/>
    <w:rsid w:val="00871DAC"/>
    <w:rsid w:val="00882964"/>
    <w:rsid w:val="00895F59"/>
    <w:rsid w:val="008A20AA"/>
    <w:rsid w:val="008E2F81"/>
    <w:rsid w:val="009163FD"/>
    <w:rsid w:val="00920B6B"/>
    <w:rsid w:val="009267D1"/>
    <w:rsid w:val="00940E45"/>
    <w:rsid w:val="0094785D"/>
    <w:rsid w:val="0095207F"/>
    <w:rsid w:val="0095376F"/>
    <w:rsid w:val="00955DA8"/>
    <w:rsid w:val="0097263D"/>
    <w:rsid w:val="009808BF"/>
    <w:rsid w:val="009A2AC3"/>
    <w:rsid w:val="009B72B7"/>
    <w:rsid w:val="009D3897"/>
    <w:rsid w:val="00A1319A"/>
    <w:rsid w:val="00A236E8"/>
    <w:rsid w:val="00A30A6E"/>
    <w:rsid w:val="00A32BB5"/>
    <w:rsid w:val="00A45AD0"/>
    <w:rsid w:val="00A517D1"/>
    <w:rsid w:val="00A61917"/>
    <w:rsid w:val="00A72EDA"/>
    <w:rsid w:val="00A80E84"/>
    <w:rsid w:val="00A8363B"/>
    <w:rsid w:val="00A842FF"/>
    <w:rsid w:val="00A95F4A"/>
    <w:rsid w:val="00AA22E8"/>
    <w:rsid w:val="00AA55A9"/>
    <w:rsid w:val="00AD1E5B"/>
    <w:rsid w:val="00AF609A"/>
    <w:rsid w:val="00B169EF"/>
    <w:rsid w:val="00B204C9"/>
    <w:rsid w:val="00B21937"/>
    <w:rsid w:val="00B325A1"/>
    <w:rsid w:val="00B45AE1"/>
    <w:rsid w:val="00B901F7"/>
    <w:rsid w:val="00BA0EBB"/>
    <w:rsid w:val="00BA1E0D"/>
    <w:rsid w:val="00BA2A03"/>
    <w:rsid w:val="00BA79D2"/>
    <w:rsid w:val="00BB03A8"/>
    <w:rsid w:val="00BC13FD"/>
    <w:rsid w:val="00BD1423"/>
    <w:rsid w:val="00BF10BD"/>
    <w:rsid w:val="00C11DC2"/>
    <w:rsid w:val="00C3625E"/>
    <w:rsid w:val="00C36286"/>
    <w:rsid w:val="00C40562"/>
    <w:rsid w:val="00C45F72"/>
    <w:rsid w:val="00C46567"/>
    <w:rsid w:val="00C5099C"/>
    <w:rsid w:val="00C605AA"/>
    <w:rsid w:val="00C62074"/>
    <w:rsid w:val="00CC757A"/>
    <w:rsid w:val="00CD7A11"/>
    <w:rsid w:val="00CF111A"/>
    <w:rsid w:val="00CF3DCC"/>
    <w:rsid w:val="00D01427"/>
    <w:rsid w:val="00D04C08"/>
    <w:rsid w:val="00D04D46"/>
    <w:rsid w:val="00D1161B"/>
    <w:rsid w:val="00D131AA"/>
    <w:rsid w:val="00D2303E"/>
    <w:rsid w:val="00D34468"/>
    <w:rsid w:val="00D34ADD"/>
    <w:rsid w:val="00D50BD7"/>
    <w:rsid w:val="00DA5992"/>
    <w:rsid w:val="00DA6E2E"/>
    <w:rsid w:val="00DC6318"/>
    <w:rsid w:val="00DD2912"/>
    <w:rsid w:val="00DF18C5"/>
    <w:rsid w:val="00DF3F61"/>
    <w:rsid w:val="00E01429"/>
    <w:rsid w:val="00E32D98"/>
    <w:rsid w:val="00E40A70"/>
    <w:rsid w:val="00E709F0"/>
    <w:rsid w:val="00E96FCB"/>
    <w:rsid w:val="00EA370D"/>
    <w:rsid w:val="00EC5DED"/>
    <w:rsid w:val="00EE2CC8"/>
    <w:rsid w:val="00EE31E0"/>
    <w:rsid w:val="00EF4C70"/>
    <w:rsid w:val="00F02677"/>
    <w:rsid w:val="00F030C5"/>
    <w:rsid w:val="00F033D7"/>
    <w:rsid w:val="00F06D0C"/>
    <w:rsid w:val="00F15ECA"/>
    <w:rsid w:val="00F90E80"/>
    <w:rsid w:val="00F948AF"/>
    <w:rsid w:val="00FA3D48"/>
    <w:rsid w:val="00FA539A"/>
    <w:rsid w:val="00FA53E9"/>
    <w:rsid w:val="00FD36E7"/>
    <w:rsid w:val="00FD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alloonText">
    <w:name w:val="Balloon Text"/>
    <w:basedOn w:val="Normal"/>
    <w:semiHidden/>
    <w:rsid w:val="00B45AE1"/>
    <w:rPr>
      <w:rFonts w:ascii="Tahoma" w:hAnsi="Tahoma" w:cs="Tahoma"/>
      <w:sz w:val="16"/>
      <w:szCs w:val="16"/>
    </w:rPr>
  </w:style>
  <w:style w:type="table" w:styleId="TableGrid">
    <w:name w:val="Table Grid"/>
    <w:basedOn w:val="TableNormal"/>
    <w:rsid w:val="003E4D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sid w:val="00281658"/>
  </w:style>
  <w:style w:type="paragraph" w:styleId="ListParagraph">
    <w:name w:val="List Paragraph"/>
    <w:basedOn w:val="Normal"/>
    <w:uiPriority w:val="34"/>
    <w:qFormat/>
    <w:rsid w:val="00F026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alloonText">
    <w:name w:val="Balloon Text"/>
    <w:basedOn w:val="Normal"/>
    <w:semiHidden/>
    <w:rsid w:val="00B45AE1"/>
    <w:rPr>
      <w:rFonts w:ascii="Tahoma" w:hAnsi="Tahoma" w:cs="Tahoma"/>
      <w:sz w:val="16"/>
      <w:szCs w:val="16"/>
    </w:rPr>
  </w:style>
  <w:style w:type="table" w:styleId="TableGrid">
    <w:name w:val="Table Grid"/>
    <w:basedOn w:val="TableNormal"/>
    <w:rsid w:val="003E4D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sid w:val="00281658"/>
  </w:style>
  <w:style w:type="paragraph" w:styleId="ListParagraph">
    <w:name w:val="List Paragraph"/>
    <w:basedOn w:val="Normal"/>
    <w:uiPriority w:val="34"/>
    <w:qFormat/>
    <w:rsid w:val="00F02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 Computer Science GridWorld Case Study (GWCS)</vt:lpstr>
    </vt:vector>
  </TitlesOfParts>
  <Company>BHSCS</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GridWorld Case Study (GWCS)</dc:title>
  <dc:creator>Leon Schram</dc:creator>
  <cp:lastModifiedBy>leonschram</cp:lastModifiedBy>
  <cp:revision>21</cp:revision>
  <cp:lastPrinted>2007-05-26T14:41:00Z</cp:lastPrinted>
  <dcterms:created xsi:type="dcterms:W3CDTF">2012-04-12T21:12:00Z</dcterms:created>
  <dcterms:modified xsi:type="dcterms:W3CDTF">2013-05-22T15:19:00Z</dcterms:modified>
</cp:coreProperties>
</file>