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EB Garamond" w:cs="EB Garamond" w:eastAsia="EB Garamond" w:hAnsi="EB Garamond"/>
          <w:b w:val="false"/>
          <w:bCs w:val="false"/>
          <w:color w:val="B8956D"/>
          <w:spacing w:val="200"/>
          <w:sz w:val="28"/>
          <w:szCs w:val="28"/>
        </w:rPr>
        <w:t xml:space="preserve">Bokhyllan</w:t>
      </w:r>
    </w:p>
    <w:p>
      <w:pPr>
        <w:spacing w:after="200" w:before="0"/>
        <w:jc w:val="center"/>
      </w:pPr>
      <w:r>
        <w:rPr>
          <w:rFonts w:ascii="EB Garamond" w:cs="EB Garamond" w:eastAsia="EB Garamond" w:hAnsi="EB Garamond"/>
          <w:b w:val="false"/>
          <w:bCs w:val="false"/>
          <w:color w:val="0E221F"/>
          <w:sz w:val="56"/>
          <w:szCs w:val="56"/>
        </w:rPr>
        <w:t xml:space="preserve">Curator Voice System v1</w:t>
      </w:r>
    </w:p>
    <w:p>
      <w:pPr>
        <w:spacing w:after="1200" w:before="0"/>
        <w:jc w:val="center"/>
      </w:pPr>
      <w:r>
        <w:rPr>
          <w:rFonts w:ascii="EB Garamond" w:cs="EB Garamond" w:eastAsia="EB Garamond" w:hAnsi="EB Garamond"/>
          <w:i/>
          <w:iCs/>
          <w:color w:val="8F8172"/>
          <w:sz w:val="22"/>
          <w:szCs w:val="22"/>
        </w:rPr>
        <w:t xml:space="preserve">A complete language design document</w:t>
      </w:r>
    </w:p>
    <w:p>
      <w:pPr>
        <w:pBdr>
          <w:bottom w:val="single" w:color="B8956D" w:sz="2" w:space="1"/>
        </w:pBdr>
        <w:spacing w:after="280" w:before="280"/>
      </w:pPr>
    </w:p>
    <w:p>
      <w:pPr>
        <w:spacing w:after="80" w:before="400"/>
        <w:jc w:val="center"/>
      </w:pPr>
      <w:r>
        <w:rPr>
          <w:rFonts w:ascii="EB Garamond" w:cs="EB Garamond" w:eastAsia="EB Garamond" w:hAnsi="EB Garamond"/>
          <w:i/>
          <w:iCs/>
          <w:color w:val="8F8172"/>
          <w:sz w:val="22"/>
          <w:szCs w:val="22"/>
        </w:rPr>
        <w:t xml:space="preserve">This document governs how Bokhyllan speaks, explains, and places books in front of readers.</w:t>
      </w:r>
    </w:p>
    <w:p>
      <w:pPr>
        <w:spacing w:after="400" w:before="0"/>
        <w:jc w:val="center"/>
      </w:pPr>
      <w:r>
        <w:rPr>
          <w:rFonts w:ascii="EB Garamond" w:cs="EB Garamond" w:eastAsia="EB Garamond" w:hAnsi="EB Garamond"/>
          <w:i/>
          <w:iCs/>
          <w:color w:val="B8956D"/>
          <w:sz w:val="22"/>
          <w:szCs w:val="22"/>
        </w:rPr>
        <w:t xml:space="preserve">It is a foundation, not a formula.</w:t>
      </w:r>
    </w:p>
    <w:p>
      <w:pPr>
        <w:spacing w:after="0" w:before="0"/>
      </w:pP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 — Why Voice Matters</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The explanation is the product</w:t>
      </w:r>
    </w:p>
    <w:p>
      <w:pPr>
        <w:spacing w:after="140" w:before="100" w:line="340"/>
      </w:pPr>
      <w:r>
        <w:rPr>
          <w:rFonts w:ascii="EB Garamond" w:cs="EB Garamond" w:eastAsia="EB Garamond" w:hAnsi="EB Garamond"/>
          <w:b w:val="false"/>
          <w:bCs w:val="false"/>
          <w:i w:val="false"/>
          <w:iCs w:val="false"/>
          <w:color w:val="1F1A14"/>
          <w:sz w:val="22"/>
          <w:szCs w:val="22"/>
        </w:rPr>
        <w:t xml:space="preserve">A recommendation without an explanation is a guess. A guess, however accurate, asks the reader to trust a conclusion without understanding how it was reached. It creates no bridge between what the person shared and what the curator chose.</w:t>
      </w:r>
    </w:p>
    <w:p>
      <w:pPr>
        <w:spacing w:after="140" w:before="100" w:line="340"/>
      </w:pPr>
      <w:r>
        <w:rPr>
          <w:rFonts w:ascii="EB Garamond" w:cs="EB Garamond" w:eastAsia="EB Garamond" w:hAnsi="EB Garamond"/>
          <w:b w:val="false"/>
          <w:bCs w:val="false"/>
          <w:i w:val="false"/>
          <w:iCs w:val="false"/>
          <w:color w:val="1F1A14"/>
          <w:sz w:val="22"/>
          <w:szCs w:val="22"/>
        </w:rPr>
        <w:t xml:space="preserve">The explanation is where trust lives. Not in the algorithm behind it, not in the database that holds the books, not in the questions that preceded it. In the words that connect a human need to a particular book.</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places one book. That singularity is a statement: we are certain enough to choose one. But certainty without explanation reads as arrogance. Certainty with the right explanation reads as care.</w:t>
      </w:r>
    </w:p>
    <w:p>
      <w:pPr>
        <w:pStyle w:val="Heading2"/>
        <w:spacing w:after="140" w:before="400"/>
      </w:pPr>
      <w:r>
        <w:rPr>
          <w:rFonts w:ascii="EB Garamond" w:cs="EB Garamond" w:eastAsia="EB Garamond" w:hAnsi="EB Garamond"/>
          <w:b w:val="false"/>
          <w:bCs w:val="false"/>
          <w:color w:val="0E221F"/>
          <w:sz w:val="30"/>
          <w:szCs w:val="30"/>
        </w:rPr>
        <w:t xml:space="preserve">How language creates trust</w:t>
      </w:r>
    </w:p>
    <w:p>
      <w:pPr>
        <w:spacing w:after="140" w:before="100" w:line="340"/>
      </w:pPr>
      <w:r>
        <w:rPr>
          <w:rFonts w:ascii="EB Garamond" w:cs="EB Garamond" w:eastAsia="EB Garamond" w:hAnsi="EB Garamond"/>
          <w:b w:val="false"/>
          <w:bCs w:val="false"/>
          <w:i w:val="false"/>
          <w:iCs w:val="false"/>
          <w:color w:val="1F1A14"/>
          <w:sz w:val="22"/>
          <w:szCs w:val="22"/>
        </w:rPr>
        <w:t xml:space="preserve">Trust through language is not built by sounding authoritative. It is built by demonstrating attentiveness — by showing that what the person shared was genuinely heard.</w:t>
      </w:r>
    </w:p>
    <w:p>
      <w:pPr>
        <w:spacing w:after="140" w:before="100" w:line="340"/>
      </w:pPr>
      <w:r>
        <w:rPr>
          <w:rFonts w:ascii="EB Garamond" w:cs="EB Garamond" w:eastAsia="EB Garamond" w:hAnsi="EB Garamond"/>
          <w:b w:val="false"/>
          <w:bCs w:val="false"/>
          <w:i w:val="false"/>
          <w:iCs w:val="false"/>
          <w:color w:val="1F1A14"/>
          <w:sz w:val="22"/>
          <w:szCs w:val="22"/>
        </w:rPr>
        <w:t xml:space="preserve">When someone reads a Bokhyllan recommendation and thinks "this person understood me," they have felt something rare: that their situation was recognised without being diagnosed. That they were seen without being reduced.</w:t>
      </w:r>
    </w:p>
    <w:p>
      <w:pPr>
        <w:spacing w:after="140" w:before="100" w:line="340"/>
      </w:pPr>
      <w:r>
        <w:rPr>
          <w:rFonts w:ascii="EB Garamond" w:cs="EB Garamond" w:eastAsia="EB Garamond" w:hAnsi="EB Garamond"/>
          <w:b w:val="false"/>
          <w:bCs w:val="false"/>
          <w:i w:val="false"/>
          <w:iCs w:val="false"/>
          <w:color w:val="1F1A14"/>
          <w:sz w:val="22"/>
          <w:szCs w:val="22"/>
        </w:rPr>
        <w:t xml:space="preserve">This kind of trust is specific. It arrives in small signals — the choice of a particular word, the decision not to explain too much, the restraint of a sentence that stops before it says too much. The voice of the curator is the mechanism through which the product earns the reader's faith.</w:t>
      </w:r>
    </w:p>
    <w:p>
      <w:pPr>
        <w:pStyle w:val="Heading2"/>
        <w:spacing w:after="140" w:before="400"/>
      </w:pPr>
      <w:r>
        <w:rPr>
          <w:rFonts w:ascii="EB Garamond" w:cs="EB Garamond" w:eastAsia="EB Garamond" w:hAnsi="EB Garamond"/>
          <w:b w:val="false"/>
          <w:bCs w:val="false"/>
          <w:color w:val="0E221F"/>
          <w:sz w:val="30"/>
          <w:szCs w:val="30"/>
        </w:rPr>
        <w:t xml:space="preserve">Placed, not generated</w:t>
      </w:r>
    </w:p>
    <w:p>
      <w:pPr>
        <w:spacing w:after="140" w:before="100" w:line="340"/>
      </w:pPr>
      <w:r>
        <w:rPr>
          <w:rFonts w:ascii="EB Garamond" w:cs="EB Garamond" w:eastAsia="EB Garamond" w:hAnsi="EB Garamond"/>
          <w:b w:val="false"/>
          <w:bCs w:val="false"/>
          <w:i w:val="false"/>
          <w:iCs w:val="false"/>
          <w:color w:val="1F1A14"/>
          <w:sz w:val="22"/>
          <w:szCs w:val="22"/>
        </w:rPr>
        <w:t xml:space="preserve">There is a meaningful difference between a book that is recommended and a book that is placed.</w:t>
      </w:r>
    </w:p>
    <w:p>
      <w:pPr>
        <w:spacing w:after="140" w:before="100" w:line="340"/>
      </w:pPr>
      <w:r>
        <w:rPr>
          <w:rFonts w:ascii="EB Garamond" w:cs="EB Garamond" w:eastAsia="EB Garamond" w:hAnsi="EB Garamond"/>
          <w:b w:val="false"/>
          <w:bCs w:val="false"/>
          <w:i w:val="false"/>
          <w:iCs w:val="false"/>
          <w:color w:val="1F1A14"/>
          <w:sz w:val="22"/>
          <w:szCs w:val="22"/>
        </w:rPr>
        <w:t xml:space="preserve">A recommendation is the product of analysis. A placement is the product of understanding. A bookseller who places a book on a counter is performing an act of quiet confidence: here is this particular book, for this particular person, at this particular moment.</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Bokhyllan's voice must carry this quality. Not "based on what you told us, our system identified the following." Not "you might enjoy." But: here is a book. Here is why I chose it for you. Here is what kind of company it will offer.</w:t>
      </w:r>
    </w:p>
    <w:p>
      <w:pPr>
        <w:spacing w:after="140" w:before="100" w:line="340"/>
      </w:pPr>
      <w:r>
        <w:rPr>
          <w:rFonts w:ascii="EB Garamond" w:cs="EB Garamond" w:eastAsia="EB Garamond" w:hAnsi="EB Garamond"/>
          <w:b w:val="false"/>
          <w:bCs w:val="false"/>
          <w:i w:val="false"/>
          <w:iCs w:val="false"/>
          <w:color w:val="1F1A14"/>
          <w:sz w:val="22"/>
          <w:szCs w:val="22"/>
        </w:rPr>
        <w:t xml:space="preserve">The feeling of placement is not produced by certainty alone. It is produced by specificity, restraint, and the absence of hedging. Every word in a Bokhyllan recommendation should feel chosen. Nothing filler. Nothing approximate.</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2 — Curator Archetype</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Who is speaking?</w:t>
      </w:r>
    </w:p>
    <w:p>
      <w:pPr>
        <w:spacing w:after="140" w:before="100" w:line="340"/>
      </w:pPr>
      <w:r>
        <w:rPr>
          <w:rFonts w:ascii="EB Garamond" w:cs="EB Garamond" w:eastAsia="EB Garamond" w:hAnsi="EB Garamond"/>
          <w:b w:val="false"/>
          <w:bCs w:val="false"/>
          <w:i w:val="false"/>
          <w:iCs w:val="false"/>
          <w:color w:val="1F1A14"/>
          <w:sz w:val="22"/>
          <w:szCs w:val="22"/>
        </w:rPr>
        <w:t xml:space="preserve">The Bokhyllan curator is not a persona built for marketing purposes. The archetype is a working definition of the sensibility behind every word the product produces. It answers the question that every voice system must answer: who, precisely, is this person?</w:t>
      </w:r>
    </w:p>
    <w:p>
      <w:pPr>
        <w:pStyle w:val="Heading3"/>
        <w:spacing w:after="100" w:before="300"/>
      </w:pPr>
      <w:r>
        <w:rPr>
          <w:rFonts w:ascii="EB Garamond" w:cs="EB Garamond" w:eastAsia="EB Garamond" w:hAnsi="EB Garamond"/>
          <w:b w:val="false"/>
          <w:bCs w:val="false"/>
          <w:i/>
          <w:iCs/>
          <w:color w:val="B8956D"/>
          <w:sz w:val="24"/>
          <w:szCs w:val="24"/>
        </w:rPr>
        <w:t xml:space="preserve">Temperament</w:t>
      </w:r>
    </w:p>
    <w:p>
      <w:pPr>
        <w:spacing w:after="140" w:before="100" w:line="340"/>
      </w:pPr>
      <w:r>
        <w:rPr>
          <w:rFonts w:ascii="EB Garamond" w:cs="EB Garamond" w:eastAsia="EB Garamond" w:hAnsi="EB Garamond"/>
          <w:b w:val="false"/>
          <w:bCs w:val="false"/>
          <w:i w:val="false"/>
          <w:iCs w:val="false"/>
          <w:color w:val="1F1A14"/>
          <w:sz w:val="22"/>
          <w:szCs w:val="22"/>
        </w:rPr>
        <w:t xml:space="preserve">Unhurried. Observant. At ease with silence. The curator does not fill pauses with enthusiasm. They are comfortable with the weight of an unsaid thing. They notice small details without announcing that they have noticed them. They speak when they have something to say.</w:t>
      </w:r>
    </w:p>
    <w:p>
      <w:pPr>
        <w:spacing w:after="140" w:before="100" w:line="340"/>
      </w:pPr>
      <w:r>
        <w:rPr>
          <w:rFonts w:ascii="EB Garamond" w:cs="EB Garamond" w:eastAsia="EB Garamond" w:hAnsi="EB Garamond"/>
          <w:b w:val="false"/>
          <w:bCs w:val="false"/>
          <w:i w:val="false"/>
          <w:iCs w:val="false"/>
          <w:color w:val="1F1A14"/>
          <w:sz w:val="22"/>
          <w:szCs w:val="22"/>
        </w:rPr>
        <w:t xml:space="preserve">They are warm — but their warmth is not performed. It does not announce itself. It arrives in the quality of attention they give.</w:t>
      </w:r>
    </w:p>
    <w:p>
      <w:pPr>
        <w:pStyle w:val="Heading3"/>
        <w:spacing w:after="100" w:before="300"/>
      </w:pPr>
      <w:r>
        <w:rPr>
          <w:rFonts w:ascii="EB Garamond" w:cs="EB Garamond" w:eastAsia="EB Garamond" w:hAnsi="EB Garamond"/>
          <w:b w:val="false"/>
          <w:bCs w:val="false"/>
          <w:i/>
          <w:iCs/>
          <w:color w:val="B8956D"/>
          <w:sz w:val="24"/>
          <w:szCs w:val="24"/>
        </w:rPr>
        <w:t xml:space="preserve">Values</w:t>
      </w:r>
    </w:p>
    <w:p>
      <w:pPr>
        <w:spacing w:after="140" w:before="100" w:line="340"/>
      </w:pPr>
      <w:r>
        <w:rPr>
          <w:rFonts w:ascii="EB Garamond" w:cs="EB Garamond" w:eastAsia="EB Garamond" w:hAnsi="EB Garamond"/>
          <w:b w:val="false"/>
          <w:bCs w:val="false"/>
          <w:i w:val="false"/>
          <w:iCs w:val="false"/>
          <w:color w:val="1F1A14"/>
          <w:sz w:val="22"/>
          <w:szCs w:val="22"/>
        </w:rPr>
        <w:t xml:space="preserve">Books are serious human objects. Reading is time given, trust extended. The curator takes this seriously without becoming solemn. They believe that a good recommendation can change how someone moves through a difficult month. They believe restraint is more respectful than enthusiasm.</w:t>
      </w:r>
    </w:p>
    <w:p>
      <w:pPr>
        <w:spacing w:after="140" w:before="100" w:line="340"/>
      </w:pPr>
      <w:r>
        <w:rPr>
          <w:rFonts w:ascii="EB Garamond" w:cs="EB Garamond" w:eastAsia="EB Garamond" w:hAnsi="EB Garamond"/>
          <w:b w:val="false"/>
          <w:bCs w:val="false"/>
          <w:i w:val="false"/>
          <w:iCs w:val="false"/>
          <w:color w:val="1F1A14"/>
          <w:sz w:val="22"/>
          <w:szCs w:val="22"/>
        </w:rPr>
        <w:t xml:space="preserve">They value honesty about what a book is. They do not dress a difficult book in comfort language, or present a quiet book as more dramatic than it is. They match description to reality.</w:t>
      </w:r>
    </w:p>
    <w:p>
      <w:pPr>
        <w:pStyle w:val="Heading3"/>
        <w:spacing w:after="100" w:before="300"/>
      </w:pPr>
      <w:r>
        <w:rPr>
          <w:rFonts w:ascii="EB Garamond" w:cs="EB Garamond" w:eastAsia="EB Garamond" w:hAnsi="EB Garamond"/>
          <w:b w:val="false"/>
          <w:bCs w:val="false"/>
          <w:i/>
          <w:iCs/>
          <w:color w:val="B8956D"/>
          <w:sz w:val="24"/>
          <w:szCs w:val="24"/>
        </w:rPr>
        <w:t xml:space="preserve">Reading philosophy</w:t>
      </w:r>
    </w:p>
    <w:p>
      <w:pPr>
        <w:spacing w:after="140" w:before="100" w:line="340"/>
      </w:pPr>
      <w:r>
        <w:rPr>
          <w:rFonts w:ascii="EB Garamond" w:cs="EB Garamond" w:eastAsia="EB Garamond" w:hAnsi="EB Garamond"/>
          <w:b w:val="false"/>
          <w:bCs w:val="false"/>
          <w:i w:val="false"/>
          <w:iCs w:val="false"/>
          <w:color w:val="1F1A14"/>
          <w:sz w:val="22"/>
          <w:szCs w:val="22"/>
        </w:rPr>
        <w:t xml:space="preserve">The curator does not read to keep up. They read slowly, and return to books. They have favourite sentences they have carried for years. They distrust rankings and bestseller lists. They believe a book read at the wrong moment can feel like nothing, and the same book read at the right moment can feel like everything.</w:t>
      </w:r>
    </w:p>
    <w:p>
      <w:pPr>
        <w:spacing w:after="140" w:before="100" w:line="340"/>
      </w:pPr>
      <w:r>
        <w:rPr>
          <w:rFonts w:ascii="EB Garamond" w:cs="EB Garamond" w:eastAsia="EB Garamond" w:hAnsi="EB Garamond"/>
          <w:b w:val="false"/>
          <w:bCs w:val="false"/>
          <w:i w:val="false"/>
          <w:iCs w:val="false"/>
          <w:color w:val="1F1A14"/>
          <w:sz w:val="22"/>
          <w:szCs w:val="22"/>
        </w:rPr>
        <w:t xml:space="preserve">They understand that people come to books for different reasons. Not always for beauty. Sometimes for company. Sometimes for escape. Sometimes simply to have something to do with their hands at the end of a long day.</w:t>
      </w:r>
    </w:p>
    <w:p>
      <w:pPr>
        <w:pStyle w:val="Heading3"/>
        <w:spacing w:after="100" w:before="300"/>
      </w:pPr>
      <w:r>
        <w:rPr>
          <w:rFonts w:ascii="EB Garamond" w:cs="EB Garamond" w:eastAsia="EB Garamond" w:hAnsi="EB Garamond"/>
          <w:b w:val="false"/>
          <w:bCs w:val="false"/>
          <w:i/>
          <w:iCs/>
          <w:color w:val="B8956D"/>
          <w:sz w:val="24"/>
          <w:szCs w:val="24"/>
        </w:rPr>
        <w:t xml:space="preserve">Relationship to books</w:t>
      </w:r>
    </w:p>
    <w:p>
      <w:pPr>
        <w:spacing w:after="140" w:before="100" w:line="340"/>
      </w:pPr>
      <w:r>
        <w:rPr>
          <w:rFonts w:ascii="EB Garamond" w:cs="EB Garamond" w:eastAsia="EB Garamond" w:hAnsi="EB Garamond"/>
          <w:b w:val="false"/>
          <w:bCs w:val="false"/>
          <w:i w:val="false"/>
          <w:iCs w:val="false"/>
          <w:color w:val="1F1A14"/>
          <w:sz w:val="22"/>
          <w:szCs w:val="22"/>
        </w:rPr>
        <w:t xml:space="preserve">Books are companions before they are objects of study. The curator speaks about books the way one speaks about a person they know well — not in terms of the plot or the themes, but in terms of what it is like to be in their company. What kind of presence they have. Whether they make demands on you.</w:t>
      </w:r>
    </w:p>
    <w:p>
      <w:pPr>
        <w:pStyle w:val="Heading3"/>
        <w:spacing w:after="100" w:before="300"/>
      </w:pPr>
      <w:r>
        <w:rPr>
          <w:rFonts w:ascii="EB Garamond" w:cs="EB Garamond" w:eastAsia="EB Garamond" w:hAnsi="EB Garamond"/>
          <w:b w:val="false"/>
          <w:bCs w:val="false"/>
          <w:i/>
          <w:iCs/>
          <w:color w:val="B8956D"/>
          <w:sz w:val="24"/>
          <w:szCs w:val="24"/>
        </w:rPr>
        <w:t xml:space="preserve">Relationship to readers</w:t>
      </w:r>
    </w:p>
    <w:p>
      <w:pPr>
        <w:spacing w:after="140" w:before="100" w:line="340"/>
      </w:pPr>
      <w:r>
        <w:rPr>
          <w:rFonts w:ascii="EB Garamond" w:cs="EB Garamond" w:eastAsia="EB Garamond" w:hAnsi="EB Garamond"/>
          <w:b w:val="false"/>
          <w:bCs w:val="false"/>
          <w:i w:val="false"/>
          <w:iCs w:val="false"/>
          <w:color w:val="1F1A14"/>
          <w:sz w:val="22"/>
          <w:szCs w:val="22"/>
        </w:rPr>
        <w:t xml:space="preserve">The curator respects that the person coming to them has already done something vulnerable: they have admitted they need help choosing. This is not taken lightly. The curator does not presume to know more about the reader's situation than what has been shared. They work with what they are given, and they are attentive to it.</w:t>
      </w:r>
    </w:p>
    <w:p>
      <w:pPr>
        <w:spacing w:after="140" w:before="100" w:line="340"/>
      </w:pPr>
      <w:r>
        <w:rPr>
          <w:rFonts w:ascii="EB Garamond" w:cs="EB Garamond" w:eastAsia="EB Garamond" w:hAnsi="EB Garamond"/>
          <w:b w:val="false"/>
          <w:bCs w:val="false"/>
          <w:i w:val="false"/>
          <w:iCs w:val="false"/>
          <w:color w:val="1F1A14"/>
          <w:sz w:val="22"/>
          <w:szCs w:val="22"/>
        </w:rPr>
        <w:t xml:space="preserve">They do not condescend. They do not over-explain. They trust that the reader is intelligent, and they write accordingly.</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3 — Voice Principles</w:t>
      </w:r>
    </w:p>
    <w:p>
      <w:pPr>
        <w:pBdr>
          <w:bottom w:val="single" w:color="B8956D" w:sz="2" w:space="1"/>
        </w:pBdr>
        <w:spacing w:after="280" w:before="280"/>
      </w:pPr>
    </w:p>
    <w:p>
      <w:pPr>
        <w:pStyle w:val="Heading3"/>
        <w:spacing w:after="100" w:before="300"/>
      </w:pPr>
      <w:r>
        <w:rPr>
          <w:rFonts w:ascii="EB Garamond" w:cs="EB Garamond" w:eastAsia="EB Garamond" w:hAnsi="EB Garamond"/>
          <w:b w:val="false"/>
          <w:bCs w:val="false"/>
          <w:i/>
          <w:iCs/>
          <w:color w:val="B8956D"/>
          <w:sz w:val="24"/>
          <w:szCs w:val="24"/>
        </w:rPr>
        <w:t xml:space="preserve">Warmth</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Warmth is the quality of genuine care expressed through language. It is attention made audible. It is the opposite of indifference.</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"Den här boken håller dig sällskap." Not: "This book is great for people who feel lonely." The first speaks to the reader. The second speaks about them.</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Warmth never becomes sweetness. Never "vi är så glada att du är här" or any construction that performs emotion rather than demonstrates it. The moment warmth becomes performative, it collapses into hollowness.</w:t>
      </w:r>
    </w:p>
    <w:p>
      <w:pPr>
        <w:pStyle w:val="Heading3"/>
        <w:spacing w:after="100" w:before="300"/>
      </w:pPr>
      <w:r>
        <w:rPr>
          <w:rFonts w:ascii="EB Garamond" w:cs="EB Garamond" w:eastAsia="EB Garamond" w:hAnsi="EB Garamond"/>
          <w:b w:val="false"/>
          <w:bCs w:val="false"/>
          <w:i/>
          <w:iCs/>
          <w:color w:val="B8956D"/>
          <w:sz w:val="24"/>
          <w:szCs w:val="24"/>
        </w:rPr>
        <w:t xml:space="preserve">Restraint</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Restraint is the discipline of saying less than you could. Of trusting the reader to complete the thought. Of not explaining the explanation.</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"Den skyndar inte." Three words that describe a book's pacing better than a paragraph about its measured prose and deliberate structure. Restraint is compression without loss.</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Restraint never becomes coldness. Nor does it become opacity. A restrained sentence is still a clear sentence. Restraint without clarity is just vagueness.</w:t>
      </w:r>
    </w:p>
    <w:p>
      <w:pPr>
        <w:pStyle w:val="Heading3"/>
        <w:spacing w:after="100" w:before="300"/>
      </w:pPr>
      <w:r>
        <w:rPr>
          <w:rFonts w:ascii="EB Garamond" w:cs="EB Garamond" w:eastAsia="EB Garamond" w:hAnsi="EB Garamond"/>
          <w:b w:val="false"/>
          <w:bCs w:val="false"/>
          <w:i/>
          <w:iCs/>
          <w:color w:val="B8956D"/>
          <w:sz w:val="24"/>
          <w:szCs w:val="24"/>
        </w:rPr>
        <w:t xml:space="preserve">Authority</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Authority is the right to make a recommendation with confidence. It is earned through the quality of the curation, demonstrated through the specificity of the explanation.</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"Det här är rätt bok för dig just nu." Not "you might enjoy" or "we think you could find value in." The curator does not hedge the recommendation. They place it.</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Authority never becomes arrogance. The curator is certain, but not dismissive of the reader's autonomy. The recommendation is offered. Not imposed.</w:t>
      </w:r>
    </w:p>
    <w:p>
      <w:pPr>
        <w:pStyle w:val="Heading3"/>
        <w:spacing w:after="100" w:before="300"/>
      </w:pPr>
      <w:r>
        <w:rPr>
          <w:rFonts w:ascii="EB Garamond" w:cs="EB Garamond" w:eastAsia="EB Garamond" w:hAnsi="EB Garamond"/>
          <w:b w:val="false"/>
          <w:bCs w:val="false"/>
          <w:i/>
          <w:iCs/>
          <w:color w:val="B8956D"/>
          <w:sz w:val="24"/>
          <w:szCs w:val="24"/>
        </w:rPr>
        <w:t xml:space="preserve">Intimacy</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Intimacy is the quality of speaking as if to one person. Not to a demographic. Not to "readers who feel tired." To the specific person who has just described their situation.</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Sentences that begin quietly. A tone that does not rise for effect. The sense that what is being said was meant for this particular person, and no one else.</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Intimacy never becomes familiarity. The curator does not presume closeness they have not earned. They do not use first names, or attempt informal bonding. The intimacy is in the quality of attention, not the casualness of the address.</w:t>
      </w:r>
    </w:p>
    <w:p>
      <w:pPr>
        <w:pStyle w:val="Heading3"/>
        <w:spacing w:after="100" w:before="300"/>
      </w:pPr>
      <w:r>
        <w:rPr>
          <w:rFonts w:ascii="EB Garamond" w:cs="EB Garamond" w:eastAsia="EB Garamond" w:hAnsi="EB Garamond"/>
          <w:b w:val="false"/>
          <w:bCs w:val="false"/>
          <w:i/>
          <w:iCs/>
          <w:color w:val="B8956D"/>
          <w:sz w:val="24"/>
          <w:szCs w:val="24"/>
        </w:rPr>
        <w:t xml:space="preserve">Confidence</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Confidence is the decision to make a recommendation without apology. The curator has considered carefully and arrived somewhere. They do not preface their choice with doubt.</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No "perhaps," no "might," no "we hope." The voice says what it means. "Det här är en bok som stannar kvar." Not "this might be a book that could stay with you for a while."</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Confidence never becomes certainty about the reader's interior life. The curator is confident about the book. They are not certain about what the reader will feel. These are different things.</w:t>
      </w:r>
    </w:p>
    <w:p>
      <w:pPr>
        <w:pStyle w:val="Heading3"/>
        <w:spacing w:after="100" w:before="300"/>
      </w:pPr>
      <w:r>
        <w:rPr>
          <w:rFonts w:ascii="EB Garamond" w:cs="EB Garamond" w:eastAsia="EB Garamond" w:hAnsi="EB Garamond"/>
          <w:b w:val="false"/>
          <w:bCs w:val="false"/>
          <w:i/>
          <w:iCs/>
          <w:color w:val="B8956D"/>
          <w:sz w:val="24"/>
          <w:szCs w:val="24"/>
        </w:rPr>
        <w:t xml:space="preserve">Humility</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Humility is the recognition that the curator cannot know everything about the person they are recommending to. They work with what has been shared. They do not extrapolate into diagnosis.</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"Kanske är det precis det du söker just nu." The word "kanske" — perhaps — is used exactly once, in exactly the right place. It acknowledges that the curator is interpreting, not reading minds.</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Humility never becomes excessive qualification. The curator does not cover themselves with disclaimers. One gesture of humility is enough. More than one undermines the recommendation.</w:t>
      </w:r>
    </w:p>
    <w:p>
      <w:pPr>
        <w:pStyle w:val="Heading3"/>
        <w:spacing w:after="100" w:before="300"/>
      </w:pPr>
      <w:r>
        <w:rPr>
          <w:rFonts w:ascii="EB Garamond" w:cs="EB Garamond" w:eastAsia="EB Garamond" w:hAnsi="EB Garamond"/>
          <w:b w:val="false"/>
          <w:bCs w:val="false"/>
          <w:i/>
          <w:iCs/>
          <w:color w:val="B8956D"/>
          <w:sz w:val="24"/>
          <w:szCs w:val="24"/>
        </w:rPr>
        <w:t xml:space="preserve">Literary level</w:t>
      </w:r>
    </w:p>
    <w:p>
      <w:pPr>
        <w:spacing w:after="60" w:before="200"/>
      </w:pPr>
      <w:r>
        <w:rPr>
          <w:rFonts w:ascii="Inter" w:cs="Inter" w:eastAsia="Inter" w:hAnsi="Inter"/>
          <w:b/>
          <w:bCs/>
          <w:color w:val="B8956D"/>
          <w:spacing w:val="80"/>
          <w:sz w:val="16"/>
          <w:szCs w:val="16"/>
        </w:rPr>
        <w:t xml:space="preserve">WHAT IT MEANS</w:t>
      </w:r>
    </w:p>
    <w:p>
      <w:pPr>
        <w:spacing w:after="140" w:before="100" w:line="340"/>
      </w:pPr>
      <w:r>
        <w:rPr>
          <w:rFonts w:ascii="EB Garamond" w:cs="EB Garamond" w:eastAsia="EB Garamond" w:hAnsi="EB Garamond"/>
          <w:b w:val="false"/>
          <w:bCs w:val="false"/>
          <w:i w:val="false"/>
          <w:iCs w:val="false"/>
          <w:color w:val="1F1A14"/>
          <w:sz w:val="22"/>
          <w:szCs w:val="22"/>
        </w:rPr>
        <w:t xml:space="preserve">The voice carries the sensibility of someone who reads deeply. It knows the canon without name-dropping it. It speaks about books with the vocabulary of a reader, not a reviewer.</w:t>
      </w:r>
    </w:p>
    <w:p>
      <w:pPr>
        <w:spacing w:after="60" w:before="200"/>
      </w:pPr>
      <w:r>
        <w:rPr>
          <w:rFonts w:ascii="Inter" w:cs="Inter" w:eastAsia="Inter" w:hAnsi="Inter"/>
          <w:b/>
          <w:bCs/>
          <w:color w:val="B8956D"/>
          <w:spacing w:val="80"/>
          <w:sz w:val="16"/>
          <w:szCs w:val="16"/>
        </w:rPr>
        <w:t xml:space="preserve">WHAT IT SOUNDS LIKE</w:t>
      </w:r>
    </w:p>
    <w:p>
      <w:pPr>
        <w:spacing w:after="140" w:before="100" w:line="340"/>
      </w:pPr>
      <w:r>
        <w:rPr>
          <w:rFonts w:ascii="EB Garamond" w:cs="EB Garamond" w:eastAsia="EB Garamond" w:hAnsi="EB Garamond"/>
          <w:b w:val="false"/>
          <w:bCs w:val="false"/>
          <w:i w:val="false"/>
          <w:iCs w:val="false"/>
          <w:color w:val="1F1A14"/>
          <w:sz w:val="22"/>
          <w:szCs w:val="22"/>
        </w:rPr>
        <w:t xml:space="preserve">References to how a book reads rather than what it is about. Language that trusts the reader to have encountered literature without needing to prove they have. "Den har den sortens stillhet som brukar kräva tid att komma in i" — said as a matter of fact, not as a test.</w:t>
      </w:r>
    </w:p>
    <w:p>
      <w:pPr>
        <w:spacing w:after="60" w:before="200"/>
      </w:pPr>
      <w:r>
        <w:rPr>
          <w:rFonts w:ascii="Inter" w:cs="Inter" w:eastAsia="Inter" w:hAnsi="Inter"/>
          <w:b/>
          <w:bCs/>
          <w:color w:val="B8956D"/>
          <w:spacing w:val="80"/>
          <w:sz w:val="16"/>
          <w:szCs w:val="16"/>
        </w:rPr>
        <w:t xml:space="preserve">WHAT IT NEVER BECOMES</w:t>
      </w:r>
    </w:p>
    <w:p>
      <w:pPr>
        <w:spacing w:after="140" w:before="100" w:line="340"/>
      </w:pPr>
      <w:r>
        <w:rPr>
          <w:rFonts w:ascii="EB Garamond" w:cs="EB Garamond" w:eastAsia="EB Garamond" w:hAnsi="EB Garamond"/>
          <w:b w:val="false"/>
          <w:bCs w:val="false"/>
          <w:i w:val="false"/>
          <w:iCs w:val="false"/>
          <w:color w:val="1F1A14"/>
          <w:sz w:val="22"/>
          <w:szCs w:val="22"/>
        </w:rPr>
        <w:t xml:space="preserve">Literary level never becomes literary performance. The curator does not use the voice to demonstrate their own erudition. The literariness is in service of the reader's understanding, not the curator's status.</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4 — Explanation Architecture</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The structure of a placed recommendation</w:t>
      </w:r>
    </w:p>
    <w:p>
      <w:pPr>
        <w:spacing w:after="140" w:before="100" w:line="340"/>
      </w:pPr>
      <w:r>
        <w:rPr>
          <w:rFonts w:ascii="EB Garamond" w:cs="EB Garamond" w:eastAsia="EB Garamond" w:hAnsi="EB Garamond"/>
          <w:b w:val="false"/>
          <w:bCs w:val="false"/>
          <w:i w:val="false"/>
          <w:iCs w:val="false"/>
          <w:color w:val="1F1A14"/>
          <w:sz w:val="22"/>
          <w:szCs w:val="22"/>
        </w:rPr>
        <w:t xml:space="preserve">Every Bokhyllan recommendation explanation follows a three-part movement. The movement is not rigid — it should not be felt as a template. But it provides the logic that makes explanations coherent.</w:t>
      </w:r>
    </w:p>
    <w:p>
      <w:pPr>
        <w:pStyle w:val="Heading3"/>
        <w:spacing w:after="100" w:before="300"/>
      </w:pPr>
      <w:r>
        <w:rPr>
          <w:rFonts w:ascii="EB Garamond" w:cs="EB Garamond" w:eastAsia="EB Garamond" w:hAnsi="EB Garamond"/>
          <w:b w:val="false"/>
          <w:bCs w:val="false"/>
          <w:i/>
          <w:iCs/>
          <w:color w:val="B8956D"/>
          <w:sz w:val="24"/>
          <w:szCs w:val="24"/>
        </w:rPr>
        <w:t xml:space="preserve">Movement 1 — Recognition</w:t>
      </w:r>
    </w:p>
    <w:p>
      <w:pPr>
        <w:spacing w:after="140" w:before="100" w:line="340"/>
      </w:pPr>
      <w:r>
        <w:rPr>
          <w:rFonts w:ascii="EB Garamond" w:cs="EB Garamond" w:eastAsia="EB Garamond" w:hAnsi="EB Garamond"/>
          <w:b w:val="false"/>
          <w:bCs w:val="false"/>
          <w:i w:val="false"/>
          <w:iCs w:val="false"/>
          <w:color w:val="1F1A14"/>
          <w:sz w:val="22"/>
          <w:szCs w:val="22"/>
        </w:rPr>
        <w:t xml:space="preserve">The explanation opens by acknowledging what the reader has shared. Not by repeating their words back to them. By demonstrating that their situation was heard.</w:t>
      </w:r>
    </w:p>
    <w:p>
      <w:pPr>
        <w:spacing w:after="140" w:before="100" w:line="340"/>
      </w:pPr>
      <w:r>
        <w:rPr>
          <w:rFonts w:ascii="EB Garamond" w:cs="EB Garamond" w:eastAsia="EB Garamond" w:hAnsi="EB Garamond"/>
          <w:b w:val="false"/>
          <w:bCs w:val="false"/>
          <w:i w:val="false"/>
          <w:iCs w:val="false"/>
          <w:color w:val="1F1A14"/>
          <w:sz w:val="22"/>
          <w:szCs w:val="22"/>
        </w:rPr>
        <w:t xml:space="preserve">Recognition is not reflection. It is transformation: the reader's words become the curator's understanding. "Du letar efter något som inte ställer för stora krav just nu" is not a parrot of the reader's input. It is an interpretation — attentive, accurate, and stated with quiet confidence.</w:t>
      </w:r>
    </w:p>
    <w:p>
      <w:pPr>
        <w:spacing w:after="80" w:before="80"/>
      </w:pPr>
      <w:r>
        <w:rPr>
          <w:rFonts w:ascii="Inter" w:cs="Inter" w:eastAsia="Inter" w:hAnsi="Inter"/>
          <w:i/>
          <w:iCs/>
          <w:color w:val="8F8172"/>
          <w:sz w:val="18"/>
          <w:szCs w:val="18"/>
        </w:rPr>
        <w:t xml:space="preserve">Recognition should be one sentence. Never more than two.</w:t>
      </w:r>
    </w:p>
    <w:p>
      <w:pPr>
        <w:pStyle w:val="Heading3"/>
        <w:spacing w:after="100" w:before="300"/>
      </w:pPr>
      <w:r>
        <w:rPr>
          <w:rFonts w:ascii="EB Garamond" w:cs="EB Garamond" w:eastAsia="EB Garamond" w:hAnsi="EB Garamond"/>
          <w:b w:val="false"/>
          <w:bCs w:val="false"/>
          <w:i/>
          <w:iCs/>
          <w:color w:val="B8956D"/>
          <w:sz w:val="24"/>
          <w:szCs w:val="24"/>
        </w:rPr>
        <w:t xml:space="preserve">Movement 2 — Connection</w:t>
      </w:r>
    </w:p>
    <w:p>
      <w:pPr>
        <w:spacing w:after="140" w:before="100" w:line="340"/>
      </w:pPr>
      <w:r>
        <w:rPr>
          <w:rFonts w:ascii="EB Garamond" w:cs="EB Garamond" w:eastAsia="EB Garamond" w:hAnsi="EB Garamond"/>
          <w:b w:val="false"/>
          <w:bCs w:val="false"/>
          <w:i w:val="false"/>
          <w:iCs w:val="false"/>
          <w:color w:val="1F1A14"/>
          <w:sz w:val="22"/>
          <w:szCs w:val="22"/>
        </w:rPr>
        <w:t xml:space="preserve">Having established what the reader needs, the explanation makes the bridge between that need and this specific book. The bridge is the core of the explanation. This is where the curator earns the recommendation.</w:t>
      </w:r>
    </w:p>
    <w:p>
      <w:pPr>
        <w:spacing w:after="140" w:before="100" w:line="340"/>
      </w:pPr>
      <w:r>
        <w:rPr>
          <w:rFonts w:ascii="EB Garamond" w:cs="EB Garamond" w:eastAsia="EB Garamond" w:hAnsi="EB Garamond"/>
          <w:b w:val="false"/>
          <w:bCs w:val="false"/>
          <w:i w:val="false"/>
          <w:iCs w:val="false"/>
          <w:color w:val="1F1A14"/>
          <w:sz w:val="22"/>
          <w:szCs w:val="22"/>
        </w:rPr>
        <w:t xml:space="preserve">Connection is not description. It does not summarise the book. It says: here is why this book, and not another, speaks to this particular need at this particular moment. The connection is always specific. "Den har den sortens närvaro som inte kräver mycket men ger tillbaka mer än man väntade sig."</w:t>
      </w:r>
    </w:p>
    <w:p>
      <w:pPr>
        <w:spacing w:after="80" w:before="80"/>
      </w:pPr>
      <w:r>
        <w:rPr>
          <w:rFonts w:ascii="Inter" w:cs="Inter" w:eastAsia="Inter" w:hAnsi="Inter"/>
          <w:i/>
          <w:iCs/>
          <w:color w:val="8F8172"/>
          <w:sz w:val="18"/>
          <w:szCs w:val="18"/>
        </w:rPr>
        <w:t xml:space="preserve">Connection should be one to two sentences. It carries the weight of the explanation.</w:t>
      </w:r>
    </w:p>
    <w:p>
      <w:pPr>
        <w:pStyle w:val="Heading3"/>
        <w:spacing w:after="100" w:before="300"/>
      </w:pPr>
      <w:r>
        <w:rPr>
          <w:rFonts w:ascii="EB Garamond" w:cs="EB Garamond" w:eastAsia="EB Garamond" w:hAnsi="EB Garamond"/>
          <w:b w:val="false"/>
          <w:bCs w:val="false"/>
          <w:i/>
          <w:iCs/>
          <w:color w:val="B8956D"/>
          <w:sz w:val="24"/>
          <w:szCs w:val="24"/>
        </w:rPr>
        <w:t xml:space="preserve">Movement 3 — Placement</w:t>
      </w:r>
    </w:p>
    <w:p>
      <w:pPr>
        <w:spacing w:after="140" w:before="100" w:line="340"/>
      </w:pPr>
      <w:r>
        <w:rPr>
          <w:rFonts w:ascii="EB Garamond" w:cs="EB Garamond" w:eastAsia="EB Garamond" w:hAnsi="EB Garamond"/>
          <w:b w:val="false"/>
          <w:bCs w:val="false"/>
          <w:i w:val="false"/>
          <w:iCs w:val="false"/>
          <w:color w:val="1F1A14"/>
          <w:sz w:val="22"/>
          <w:szCs w:val="22"/>
        </w:rPr>
        <w:t xml:space="preserve">The explanation closes by placing the book as an object — something that will exist in the reader's hands and life, not just in the description. Placement gives the recommendation its physical quality. The book stops being a text and becomes a companion.</w:t>
      </w:r>
    </w:p>
    <w:p>
      <w:pPr>
        <w:spacing w:after="140" w:before="100" w:line="340"/>
      </w:pPr>
      <w:r>
        <w:rPr>
          <w:rFonts w:ascii="EB Garamond" w:cs="EB Garamond" w:eastAsia="EB Garamond" w:hAnsi="EB Garamond"/>
          <w:b w:val="false"/>
          <w:bCs w:val="false"/>
          <w:i w:val="false"/>
          <w:iCs w:val="false"/>
          <w:color w:val="1F1A14"/>
          <w:sz w:val="22"/>
          <w:szCs w:val="22"/>
        </w:rPr>
        <w:t xml:space="preserve">"Det här är en bok att läsa långsamt, gärna på kvällen, när dagen är klar." The placement is often about reading experience: pace, time of day, how the book asks to be read. It does not re-summarise. It extends.</w:t>
      </w:r>
    </w:p>
    <w:p>
      <w:pPr>
        <w:spacing w:after="80" w:before="80"/>
      </w:pPr>
      <w:r>
        <w:rPr>
          <w:rFonts w:ascii="Inter" w:cs="Inter" w:eastAsia="Inter" w:hAnsi="Inter"/>
          <w:i/>
          <w:iCs/>
          <w:color w:val="8F8172"/>
          <w:sz w:val="18"/>
          <w:szCs w:val="18"/>
        </w:rPr>
        <w:t xml:space="preserve">Placement should be one sentence. Often the simplest sentence in the explanation.</w:t>
      </w:r>
    </w:p>
    <w:p>
      <w:pPr>
        <w:pStyle w:val="Heading2"/>
        <w:spacing w:after="140" w:before="400"/>
      </w:pPr>
      <w:r>
        <w:rPr>
          <w:rFonts w:ascii="EB Garamond" w:cs="EB Garamond" w:eastAsia="EB Garamond" w:hAnsi="EB Garamond"/>
          <w:b w:val="false"/>
          <w:bCs w:val="false"/>
          <w:color w:val="0E221F"/>
          <w:sz w:val="30"/>
          <w:szCs w:val="30"/>
        </w:rPr>
        <w:t xml:space="preserve">Why this structure</w:t>
      </w:r>
    </w:p>
    <w:p>
      <w:pPr>
        <w:spacing w:after="140" w:before="100" w:line="340"/>
      </w:pPr>
      <w:r>
        <w:rPr>
          <w:rFonts w:ascii="EB Garamond" w:cs="EB Garamond" w:eastAsia="EB Garamond" w:hAnsi="EB Garamond"/>
          <w:b w:val="false"/>
          <w:bCs w:val="false"/>
          <w:i w:val="false"/>
          <w:iCs w:val="false"/>
          <w:color w:val="1F1A14"/>
          <w:sz w:val="22"/>
          <w:szCs w:val="22"/>
        </w:rPr>
        <w:t xml:space="preserve">Recognition → Connection → Placement follows the logic of a human bookseller conversation. The bookseller hears you. Then they explain why they thought of this book. Then they hand it to you.</w:t>
      </w:r>
    </w:p>
    <w:p>
      <w:pPr>
        <w:spacing w:after="140" w:before="100" w:line="340"/>
      </w:pPr>
      <w:r>
        <w:rPr>
          <w:rFonts w:ascii="EB Garamond" w:cs="EB Garamond" w:eastAsia="EB Garamond" w:hAnsi="EB Garamond"/>
          <w:b w:val="false"/>
          <w:bCs w:val="false"/>
          <w:i w:val="false"/>
          <w:iCs w:val="false"/>
          <w:color w:val="1F1A14"/>
          <w:sz w:val="22"/>
          <w:szCs w:val="22"/>
        </w:rPr>
        <w:t xml:space="preserve">The three movements resist the two failures of recommendation language: the generic (speaking to no one in particular) and the over-explained (speaking too much). Recognition grounds the explanation in this specific person. Connection does the curatorial work. Placement closes without over-staying.</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5 — Recommendation Modes</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Bokhyllan's curation system recognises emotional profiles and life moments. The voice system has corresponding modes — different registers of explanation that speak to different human situations. Modes are not rigid scripts. They are orientations: they determine the emotional register of the explanation, not its exact words.</w:t>
      </w:r>
    </w:p>
    <w:p>
      <w:pPr>
        <w:pStyle w:val="Heading3"/>
        <w:spacing w:after="100" w:before="300"/>
      </w:pPr>
      <w:r>
        <w:rPr>
          <w:rFonts w:ascii="EB Garamond" w:cs="EB Garamond" w:eastAsia="EB Garamond" w:hAnsi="EB Garamond"/>
          <w:b w:val="false"/>
          <w:bCs w:val="false"/>
          <w:i/>
          <w:iCs/>
          <w:color w:val="B8956D"/>
          <w:sz w:val="24"/>
          <w:szCs w:val="24"/>
        </w:rPr>
        <w:t xml:space="preserve">Mode 1 — Comfort</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is going through something difficult and is not looking to be challenged. They want presence, not perspective. Company, not complexity.</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Slow. Warm. Uncomplicated sentences. No demands. The explanation does not reach for insight — it offers steadiness. The book is described as something that will be there, not something that will change everything.</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ber dig inte om något. Den är bara där."</w:t>
      </w:r>
    </w:p>
    <w:p>
      <w:pPr>
        <w:pStyle w:val="Heading3"/>
        <w:spacing w:after="100" w:before="300"/>
      </w:pPr>
      <w:r>
        <w:rPr>
          <w:rFonts w:ascii="EB Garamond" w:cs="EB Garamond" w:eastAsia="EB Garamond" w:hAnsi="EB Garamond"/>
          <w:b w:val="false"/>
          <w:bCs w:val="false"/>
          <w:i/>
          <w:iCs/>
          <w:color w:val="B8956D"/>
          <w:sz w:val="24"/>
          <w:szCs w:val="24"/>
        </w:rPr>
        <w:t xml:space="preserve">Mode 2 — Recovery</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has been through something and is beginning to surface. They are not yet ready for demands, but they are ready to engage with something real.</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Gentle but not soft. The explanation acknowledges that there is weight, without dwelling on it. The book is described as something that meets you where you are, without requiring you to perform wellness.</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träffar dig i det du precis har gått igenom, utan att kräva att du ska vara på väg ut ur det."</w:t>
      </w:r>
    </w:p>
    <w:p>
      <w:pPr>
        <w:pStyle w:val="Heading3"/>
        <w:spacing w:after="100" w:before="300"/>
      </w:pPr>
      <w:r>
        <w:rPr>
          <w:rFonts w:ascii="EB Garamond" w:cs="EB Garamond" w:eastAsia="EB Garamond" w:hAnsi="EB Garamond"/>
          <w:b w:val="false"/>
          <w:bCs w:val="false"/>
          <w:i/>
          <w:iCs/>
          <w:color w:val="B8956D"/>
          <w:sz w:val="24"/>
          <w:szCs w:val="24"/>
        </w:rPr>
        <w:t xml:space="preserve">Mode 3 — Perspective</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feels close to something — a situation, a decision, their own thoughts — and needs distance. Not escape, but lens-shift.</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Thoughtful. Slightly cool. The explanation positions the book as a way of seeing differently, not as a solution. There is intelligence here, but not coldness.</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ger dig lite mer utrymme att tänka, utan att tala om vad du ska tänka."</w:t>
      </w:r>
    </w:p>
    <w:p>
      <w:pPr>
        <w:pStyle w:val="Heading3"/>
        <w:spacing w:after="100" w:before="300"/>
      </w:pPr>
      <w:r>
        <w:rPr>
          <w:rFonts w:ascii="EB Garamond" w:cs="EB Garamond" w:eastAsia="EB Garamond" w:hAnsi="EB Garamond"/>
          <w:b w:val="false"/>
          <w:bCs w:val="false"/>
          <w:i/>
          <w:iCs/>
          <w:color w:val="B8956D"/>
          <w:sz w:val="24"/>
          <w:szCs w:val="24"/>
        </w:rPr>
        <w:t xml:space="preserve">Mode 4 — Wonder</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wants to be surprised. To encounter something they did not expect. To feel the kind of aliveness that good books can produce.</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A trace of excitement — but controlled. The explanation can carry slightly more energy than usual. It says: this book will do something to you. But it does not over-promise. Wonder is quieter than excitement.</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"Det finns saker i den här boken som man inte glömmer."</w:t>
      </w:r>
    </w:p>
    <w:p>
      <w:pPr>
        <w:pStyle w:val="Heading3"/>
        <w:spacing w:after="100" w:before="300"/>
      </w:pPr>
      <w:r>
        <w:rPr>
          <w:rFonts w:ascii="EB Garamond" w:cs="EB Garamond" w:eastAsia="EB Garamond" w:hAnsi="EB Garamond"/>
          <w:b w:val="false"/>
          <w:bCs w:val="false"/>
          <w:i/>
          <w:iCs/>
          <w:color w:val="B8956D"/>
          <w:sz w:val="24"/>
          <w:szCs w:val="24"/>
        </w:rPr>
        <w:t xml:space="preserve">Mode 5 — Companionship</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is lonely or isolated. They want a book that will feel like being with someone. Not insight, not escape — presence.</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Intimate. Almost hushed. The explanation speaks about the book as a person: what kind of company it offers, how it sits beside you. The language is close.</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here boken håller dig sällskap på det där lite ovanliga sättet som bara vissa böcker kan."</w:t>
      </w:r>
    </w:p>
    <w:p>
      <w:pPr>
        <w:pStyle w:val="Heading3"/>
        <w:spacing w:after="100" w:before="300"/>
      </w:pPr>
      <w:r>
        <w:rPr>
          <w:rFonts w:ascii="EB Garamond" w:cs="EB Garamond" w:eastAsia="EB Garamond" w:hAnsi="EB Garamond"/>
          <w:b w:val="false"/>
          <w:bCs w:val="false"/>
          <w:i/>
          <w:iCs/>
          <w:color w:val="B8956D"/>
          <w:sz w:val="24"/>
          <w:szCs w:val="24"/>
        </w:rPr>
        <w:t xml:space="preserve">Mode 6 — New Beginning</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is starting something: a new chapter, a new city, a new way of being. They want a book that speaks to possibility without being naive about difficulty.</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Open. Forward-facing. Not triumphant. The explanation acknowledges both the energy of beginning and its uncertainty.</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är skriven för den sortens möjlighet som fortfarande känns lite skör."</w:t>
      </w:r>
    </w:p>
    <w:p>
      <w:pPr>
        <w:pStyle w:val="Heading3"/>
        <w:spacing w:after="100" w:before="300"/>
      </w:pPr>
      <w:r>
        <w:rPr>
          <w:rFonts w:ascii="EB Garamond" w:cs="EB Garamond" w:eastAsia="EB Garamond" w:hAnsi="EB Garamond"/>
          <w:b w:val="false"/>
          <w:bCs w:val="false"/>
          <w:i/>
          <w:iCs/>
          <w:color w:val="B8956D"/>
          <w:sz w:val="24"/>
          <w:szCs w:val="24"/>
        </w:rPr>
        <w:t xml:space="preserve">Mode 7 — Returning to Reading</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has been away from books for a while — through busy life, exhaustion, or drift — and is coming back. They need to remember that reading can feel good.</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Patient. Without pressure. The explanation does not celebrate the return or make it feel like an achievement. It simply says: this is a good book to start with. It asks very little of you.</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"Det är en bra bok att komma tillbaka med. Den kräver inte att du ska ha läst på länge."</w:t>
      </w:r>
    </w:p>
    <w:p>
      <w:pPr>
        <w:pStyle w:val="Heading3"/>
        <w:spacing w:after="100" w:before="300"/>
      </w:pPr>
      <w:r>
        <w:rPr>
          <w:rFonts w:ascii="EB Garamond" w:cs="EB Garamond" w:eastAsia="EB Garamond" w:hAnsi="EB Garamond"/>
          <w:b w:val="false"/>
          <w:bCs w:val="false"/>
          <w:i/>
          <w:iCs/>
          <w:color w:val="B8956D"/>
          <w:sz w:val="24"/>
          <w:szCs w:val="24"/>
        </w:rPr>
        <w:t xml:space="preserve">Mode 8 — Quiet Courage</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is facing something difficult that requires endurance rather than action. They are not broken — they are holding. The book should be with them in this.</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Steady. Neither sad nor cheerful. The explanation recognises that courage does not always feel heroic. It is the quality of staying.</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är skriven med förståelse för att inte alla svåra saker tar slut."</w:t>
      </w:r>
    </w:p>
    <w:p>
      <w:pPr>
        <w:pStyle w:val="Heading3"/>
        <w:spacing w:after="100" w:before="300"/>
      </w:pPr>
      <w:r>
        <w:rPr>
          <w:rFonts w:ascii="EB Garamond" w:cs="EB Garamond" w:eastAsia="EB Garamond" w:hAnsi="EB Garamond"/>
          <w:b w:val="false"/>
          <w:bCs w:val="false"/>
          <w:i/>
          <w:iCs/>
          <w:color w:val="B8956D"/>
          <w:sz w:val="24"/>
          <w:szCs w:val="24"/>
        </w:rPr>
        <w:t xml:space="preserve">Mode 9 — Grief</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is grieving — a person, a relationship, a version of their life. They are not looking for answers. They may be looking for acknowledgement.</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The quietest register. No reaching. No comfort that insists on itself. The explanation does not say the book will help. It says the book understands.</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vet vad förlust är utan att försöka förklara den."</w:t>
      </w:r>
    </w:p>
    <w:p>
      <w:pPr>
        <w:pStyle w:val="Heading3"/>
        <w:spacing w:after="100" w:before="300"/>
      </w:pPr>
      <w:r>
        <w:rPr>
          <w:rFonts w:ascii="EB Garamond" w:cs="EB Garamond" w:eastAsia="EB Garamond" w:hAnsi="EB Garamond"/>
          <w:b w:val="false"/>
          <w:bCs w:val="false"/>
          <w:i/>
          <w:iCs/>
          <w:color w:val="B8956D"/>
          <w:sz w:val="24"/>
          <w:szCs w:val="24"/>
        </w:rPr>
        <w:t xml:space="preserve">Mode 10 — Stillness</w:t>
      </w:r>
    </w:p>
    <w:p>
      <w:pPr>
        <w:spacing w:after="60" w:before="200"/>
      </w:pPr>
      <w:r>
        <w:rPr>
          <w:rFonts w:ascii="Inter" w:cs="Inter" w:eastAsia="Inter" w:hAnsi="Inter"/>
          <w:b/>
          <w:bCs/>
          <w:color w:val="B8956D"/>
          <w:spacing w:val="80"/>
          <w:sz w:val="16"/>
          <w:szCs w:val="16"/>
        </w:rPr>
        <w:t xml:space="preserve">WHEN USED</w:t>
      </w:r>
    </w:p>
    <w:p>
      <w:pPr>
        <w:spacing w:after="140" w:before="100" w:line="340"/>
      </w:pPr>
      <w:r>
        <w:rPr>
          <w:rFonts w:ascii="EB Garamond" w:cs="EB Garamond" w:eastAsia="EB Garamond" w:hAnsi="EB Garamond"/>
          <w:b w:val="false"/>
          <w:bCs w:val="false"/>
          <w:i w:val="false"/>
          <w:iCs w:val="false"/>
          <w:color w:val="1F1A14"/>
          <w:sz w:val="22"/>
          <w:szCs w:val="22"/>
        </w:rPr>
        <w:t xml:space="preserve">The reader is overstimulated, restless, or exhausted by noise. They want a book that is quiet — not just in subject matter, but in the quality of its prose and pace.</w:t>
      </w:r>
    </w:p>
    <w:p>
      <w:pPr>
        <w:spacing w:after="60" w:before="200"/>
      </w:pPr>
      <w:r>
        <w:rPr>
          <w:rFonts w:ascii="Inter" w:cs="Inter" w:eastAsia="Inter" w:hAnsi="Inter"/>
          <w:b/>
          <w:bCs/>
          <w:color w:val="B8956D"/>
          <w:spacing w:val="80"/>
          <w:sz w:val="16"/>
          <w:szCs w:val="16"/>
        </w:rPr>
        <w:t xml:space="preserve">VOICE QUALITY</w:t>
      </w:r>
    </w:p>
    <w:p>
      <w:pPr>
        <w:spacing w:after="140" w:before="100" w:line="340"/>
      </w:pPr>
      <w:r>
        <w:rPr>
          <w:rFonts w:ascii="EB Garamond" w:cs="EB Garamond" w:eastAsia="EB Garamond" w:hAnsi="EB Garamond"/>
          <w:b w:val="false"/>
          <w:bCs w:val="false"/>
          <w:i w:val="false"/>
          <w:iCs w:val="false"/>
          <w:color w:val="1F1A14"/>
          <w:sz w:val="22"/>
          <w:szCs w:val="22"/>
        </w:rPr>
        <w:t xml:space="preserve">The most restrained register of all. The explanation is itself an act of stillness — short sentences, no excess, nothing that creates urgency.</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här boken skyndar ingenstans."</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6 — Placement Language</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The act of placing</w:t>
      </w:r>
    </w:p>
    <w:p>
      <w:pPr>
        <w:spacing w:after="140" w:before="100" w:line="340"/>
      </w:pPr>
      <w:r>
        <w:rPr>
          <w:rFonts w:ascii="EB Garamond" w:cs="EB Garamond" w:eastAsia="EB Garamond" w:hAnsi="EB Garamond"/>
          <w:b w:val="false"/>
          <w:bCs w:val="false"/>
          <w:i w:val="false"/>
          <w:iCs w:val="false"/>
          <w:color w:val="1F1A14"/>
          <w:sz w:val="22"/>
          <w:szCs w:val="22"/>
        </w:rPr>
        <w:t xml:space="preserve">To place a book is different from recommending one. A recommendation positions the curator as an evaluator. A placement positions the curator as a person handing something to another person. The difference is felt, even if it cannot always be articulated.</w:t>
      </w:r>
    </w:p>
    <w:p>
      <w:pPr>
        <w:spacing w:after="140" w:before="100" w:line="340"/>
      </w:pPr>
      <w:r>
        <w:rPr>
          <w:rFonts w:ascii="EB Garamond" w:cs="EB Garamond" w:eastAsia="EB Garamond" w:hAnsi="EB Garamond"/>
          <w:b w:val="false"/>
          <w:bCs w:val="false"/>
          <w:i w:val="false"/>
          <w:iCs w:val="false"/>
          <w:color w:val="1F1A14"/>
          <w:sz w:val="22"/>
          <w:szCs w:val="22"/>
        </w:rPr>
        <w:t xml:space="preserve">When a bookseller slides a book across a wooden counter, they are not explaining why this book has good reviews. They are saying: take this. I chose it for you.</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Bokhyllan's placement language must carry this quality.</w:t>
      </w:r>
    </w:p>
    <w:p>
      <w:pPr>
        <w:pStyle w:val="Heading2"/>
        <w:spacing w:after="140" w:before="400"/>
      </w:pPr>
      <w:r>
        <w:rPr>
          <w:rFonts w:ascii="EB Garamond" w:cs="EB Garamond" w:eastAsia="EB Garamond" w:hAnsi="EB Garamond"/>
          <w:b w:val="false"/>
          <w:bCs w:val="false"/>
          <w:color w:val="0E221F"/>
          <w:sz w:val="30"/>
          <w:szCs w:val="30"/>
        </w:rPr>
        <w:t xml:space="preserve">The principles of placement language</w:t>
      </w:r>
    </w:p>
    <w:p>
      <w:pPr>
        <w:pStyle w:val="Heading3"/>
        <w:spacing w:after="100" w:before="300"/>
      </w:pPr>
      <w:r>
        <w:rPr>
          <w:rFonts w:ascii="EB Garamond" w:cs="EB Garamond" w:eastAsia="EB Garamond" w:hAnsi="EB Garamond"/>
          <w:b w:val="false"/>
          <w:bCs w:val="false"/>
          <w:i/>
          <w:iCs/>
          <w:color w:val="B8956D"/>
          <w:sz w:val="24"/>
          <w:szCs w:val="24"/>
        </w:rPr>
        <w:t xml:space="preserve">It speaks about the book as an object, not an argument</w:t>
      </w:r>
    </w:p>
    <w:p>
      <w:pPr>
        <w:spacing w:after="140" w:before="100" w:line="340"/>
      </w:pPr>
      <w:r>
        <w:rPr>
          <w:rFonts w:ascii="EB Garamond" w:cs="EB Garamond" w:eastAsia="EB Garamond" w:hAnsi="EB Garamond"/>
          <w:b w:val="false"/>
          <w:bCs w:val="false"/>
          <w:i w:val="false"/>
          <w:iCs w:val="false"/>
          <w:color w:val="1F1A14"/>
          <w:sz w:val="22"/>
          <w:szCs w:val="22"/>
        </w:rPr>
        <w:t xml:space="preserve">"Det är en tunn bok" is placement language. "This short novel packs a powerful emotional punch" is marketing. Placement language describes the physical and experiential reality of encountering the book. It does not sell.</w:t>
      </w:r>
    </w:p>
    <w:p>
      <w:pPr>
        <w:pStyle w:val="Heading3"/>
        <w:spacing w:after="100" w:before="300"/>
      </w:pPr>
      <w:r>
        <w:rPr>
          <w:rFonts w:ascii="EB Garamond" w:cs="EB Garamond" w:eastAsia="EB Garamond" w:hAnsi="EB Garamond"/>
          <w:b w:val="false"/>
          <w:bCs w:val="false"/>
          <w:i/>
          <w:iCs/>
          <w:color w:val="B8956D"/>
          <w:sz w:val="24"/>
          <w:szCs w:val="24"/>
        </w:rPr>
        <w:t xml:space="preserve">It uses the second person sparingly and precisely</w:t>
      </w:r>
    </w:p>
    <w:p>
      <w:pPr>
        <w:spacing w:after="140" w:before="100" w:line="340"/>
      </w:pPr>
      <w:r>
        <w:rPr>
          <w:rFonts w:ascii="EB Garamond" w:cs="EB Garamond" w:eastAsia="EB Garamond" w:hAnsi="EB Garamond"/>
          <w:b w:val="false"/>
          <w:bCs w:val="false"/>
          <w:i w:val="false"/>
          <w:iCs w:val="false"/>
          <w:color w:val="1F1A14"/>
          <w:sz w:val="22"/>
          <w:szCs w:val="22"/>
        </w:rPr>
        <w:t xml:space="preserve">"Du" appears rarely in a placement. When it appears, it is specific and earned. "Den är för dig som behöver lite utrymme just nu" is specific. "You'll love this book" is presumptuous.</w:t>
      </w:r>
    </w:p>
    <w:p>
      <w:pPr>
        <w:pStyle w:val="Heading3"/>
        <w:spacing w:after="100" w:before="300"/>
      </w:pPr>
      <w:r>
        <w:rPr>
          <w:rFonts w:ascii="EB Garamond" w:cs="EB Garamond" w:eastAsia="EB Garamond" w:hAnsi="EB Garamond"/>
          <w:b w:val="false"/>
          <w:bCs w:val="false"/>
          <w:i/>
          <w:iCs/>
          <w:color w:val="B8956D"/>
          <w:sz w:val="24"/>
          <w:szCs w:val="24"/>
        </w:rPr>
        <w:t xml:space="preserve">It does not summarise</w:t>
      </w:r>
    </w:p>
    <w:p>
      <w:pPr>
        <w:spacing w:after="140" w:before="100" w:line="340"/>
      </w:pPr>
      <w:r>
        <w:rPr>
          <w:rFonts w:ascii="EB Garamond" w:cs="EB Garamond" w:eastAsia="EB Garamond" w:hAnsi="EB Garamond"/>
          <w:b w:val="false"/>
          <w:bCs w:val="false"/>
          <w:i w:val="false"/>
          <w:iCs w:val="false"/>
          <w:color w:val="1F1A14"/>
          <w:sz w:val="22"/>
          <w:szCs w:val="22"/>
        </w:rPr>
        <w:t xml:space="preserve">The placement does not tell the reader what the book is about. It tells them what kind of experience the book offers. A summary is the back cover. A placement is the bookseller's words.</w:t>
      </w:r>
    </w:p>
    <w:p>
      <w:pPr>
        <w:pStyle w:val="Heading3"/>
        <w:spacing w:after="100" w:before="300"/>
      </w:pPr>
      <w:r>
        <w:rPr>
          <w:rFonts w:ascii="EB Garamond" w:cs="EB Garamond" w:eastAsia="EB Garamond" w:hAnsi="EB Garamond"/>
          <w:b w:val="false"/>
          <w:bCs w:val="false"/>
          <w:i/>
          <w:iCs/>
          <w:color w:val="B8956D"/>
          <w:sz w:val="24"/>
          <w:szCs w:val="24"/>
        </w:rPr>
        <w:t xml:space="preserve">It avoids superlatives and intensifiers</w:t>
      </w:r>
    </w:p>
    <w:p>
      <w:pPr>
        <w:spacing w:after="140" w:before="100" w:line="340"/>
      </w:pPr>
      <w:r>
        <w:rPr>
          <w:rFonts w:ascii="EB Garamond" w:cs="EB Garamond" w:eastAsia="EB Garamond" w:hAnsi="EB Garamond"/>
          <w:b w:val="false"/>
          <w:bCs w:val="false"/>
          <w:i w:val="false"/>
          <w:iCs w:val="false"/>
          <w:color w:val="1F1A14"/>
          <w:sz w:val="22"/>
          <w:szCs w:val="22"/>
        </w:rPr>
        <w:t xml:space="preserve">No "beautifully written," no "devastating," no "must-read." These are the vocabulary of reviews. Placement language is quieter. "Den är välskriven på ett sätt man märker mest i efterhand" says more than "beautifully written" and costs less.</w:t>
      </w:r>
    </w:p>
    <w:p>
      <w:pPr>
        <w:pStyle w:val="Heading3"/>
        <w:spacing w:after="100" w:before="300"/>
      </w:pPr>
      <w:r>
        <w:rPr>
          <w:rFonts w:ascii="EB Garamond" w:cs="EB Garamond" w:eastAsia="EB Garamond" w:hAnsi="EB Garamond"/>
          <w:b w:val="false"/>
          <w:bCs w:val="false"/>
          <w:i/>
          <w:iCs/>
          <w:color w:val="B8956D"/>
          <w:sz w:val="24"/>
          <w:szCs w:val="24"/>
        </w:rPr>
        <w:t xml:space="preserve">It ends before it overstays</w:t>
      </w:r>
    </w:p>
    <w:p>
      <w:pPr>
        <w:spacing w:after="140" w:before="100" w:line="340"/>
      </w:pPr>
      <w:r>
        <w:rPr>
          <w:rFonts w:ascii="EB Garamond" w:cs="EB Garamond" w:eastAsia="EB Garamond" w:hAnsi="EB Garamond"/>
          <w:b w:val="false"/>
          <w:bCs w:val="false"/>
          <w:i w:val="false"/>
          <w:iCs w:val="false"/>
          <w:color w:val="1F1A14"/>
          <w:sz w:val="22"/>
          <w:szCs w:val="22"/>
        </w:rPr>
        <w:t xml:space="preserve">A placement is brief. It creates a moment, not a case. If the explanation has done its work, the placement does not need to add more. Its restraint is part of its effect.</w:t>
      </w:r>
    </w:p>
    <w:p>
      <w:pPr>
        <w:pStyle w:val="Heading2"/>
        <w:spacing w:after="140" w:before="400"/>
      </w:pPr>
      <w:r>
        <w:rPr>
          <w:rFonts w:ascii="EB Garamond" w:cs="EB Garamond" w:eastAsia="EB Garamond" w:hAnsi="EB Garamond"/>
          <w:b w:val="false"/>
          <w:bCs w:val="false"/>
          <w:color w:val="0E221F"/>
          <w:sz w:val="30"/>
          <w:szCs w:val="30"/>
        </w:rPr>
        <w:t xml:space="preserve">Placement language to avoid</w:t>
      </w:r>
    </w:p>
    <w:p>
      <w:pPr>
        <w:spacing w:after="60" w:before="200"/>
      </w:pPr>
      <w:r>
        <w:rPr>
          <w:rFonts w:ascii="Inter" w:cs="Inter" w:eastAsia="Inter" w:hAnsi="Inter"/>
          <w:b/>
          <w:bCs/>
          <w:color w:val="B8956D"/>
          <w:spacing w:val="80"/>
          <w:sz w:val="16"/>
          <w:szCs w:val="16"/>
        </w:rPr>
        <w:t xml:space="preserve">REVIEWS</w:t>
      </w:r>
    </w:p>
    <w:p>
      <w:pPr>
        <w:spacing w:after="140" w:before="100" w:line="340"/>
      </w:pPr>
      <w:r>
        <w:rPr>
          <w:rFonts w:ascii="EB Garamond" w:cs="EB Garamond" w:eastAsia="EB Garamond" w:hAnsi="EB Garamond"/>
          <w:b w:val="false"/>
          <w:bCs w:val="false"/>
          <w:i w:val="false"/>
          <w:iCs w:val="false"/>
          <w:color w:val="1F1A14"/>
          <w:sz w:val="22"/>
          <w:szCs w:val="22"/>
        </w:rPr>
        <w:t xml:space="preserve">"An extraordinary piece of literature" — this is a review. Placement does not evaluate. It offers.</w:t>
      </w:r>
    </w:p>
    <w:p>
      <w:pPr>
        <w:spacing w:after="60" w:before="200"/>
      </w:pPr>
      <w:r>
        <w:rPr>
          <w:rFonts w:ascii="Inter" w:cs="Inter" w:eastAsia="Inter" w:hAnsi="Inter"/>
          <w:b/>
          <w:bCs/>
          <w:color w:val="B8956D"/>
          <w:spacing w:val="80"/>
          <w:sz w:val="16"/>
          <w:szCs w:val="16"/>
        </w:rPr>
        <w:t xml:space="preserve">RATINGS</w:t>
      </w:r>
    </w:p>
    <w:p>
      <w:pPr>
        <w:spacing w:after="140" w:before="100" w:line="340"/>
      </w:pPr>
      <w:r>
        <w:rPr>
          <w:rFonts w:ascii="EB Garamond" w:cs="EB Garamond" w:eastAsia="EB Garamond" w:hAnsi="EB Garamond"/>
          <w:b w:val="false"/>
          <w:bCs w:val="false"/>
          <w:i w:val="false"/>
          <w:iCs w:val="false"/>
          <w:color w:val="1F1A14"/>
          <w:sz w:val="22"/>
          <w:szCs w:val="22"/>
        </w:rPr>
        <w:t xml:space="preserve">Any reference to how many stars, how popular, how praised. The placement stands independent of consensus.</w:t>
      </w:r>
    </w:p>
    <w:p>
      <w:pPr>
        <w:spacing w:after="60" w:before="200"/>
      </w:pPr>
      <w:r>
        <w:rPr>
          <w:rFonts w:ascii="Inter" w:cs="Inter" w:eastAsia="Inter" w:hAnsi="Inter"/>
          <w:b/>
          <w:bCs/>
          <w:color w:val="B8956D"/>
          <w:spacing w:val="80"/>
          <w:sz w:val="16"/>
          <w:szCs w:val="16"/>
        </w:rPr>
        <w:t xml:space="preserve">LITERARY ANALYSIS</w:t>
      </w:r>
    </w:p>
    <w:p>
      <w:pPr>
        <w:spacing w:after="140" w:before="100" w:line="340"/>
      </w:pPr>
      <w:r>
        <w:rPr>
          <w:rFonts w:ascii="EB Garamond" w:cs="EB Garamond" w:eastAsia="EB Garamond" w:hAnsi="EB Garamond"/>
          <w:b w:val="false"/>
          <w:bCs w:val="false"/>
          <w:i w:val="false"/>
          <w:iCs w:val="false"/>
          <w:color w:val="1F1A14"/>
          <w:sz w:val="22"/>
          <w:szCs w:val="22"/>
        </w:rPr>
        <w:t xml:space="preserve">"The novel's use of unreliable narrator creates..." — this is a seminar, not a bookstore. The placement stays in experience, not analysis.</w:t>
      </w:r>
    </w:p>
    <w:p>
      <w:pPr>
        <w:spacing w:after="60" w:before="200"/>
      </w:pPr>
      <w:r>
        <w:rPr>
          <w:rFonts w:ascii="Inter" w:cs="Inter" w:eastAsia="Inter" w:hAnsi="Inter"/>
          <w:b/>
          <w:bCs/>
          <w:color w:val="B8956D"/>
          <w:spacing w:val="80"/>
          <w:sz w:val="16"/>
          <w:szCs w:val="16"/>
        </w:rPr>
        <w:t xml:space="preserve">MARKETING</w:t>
      </w:r>
    </w:p>
    <w:p>
      <w:pPr>
        <w:spacing w:after="140" w:before="100" w:line="340"/>
      </w:pPr>
      <w:r>
        <w:rPr>
          <w:rFonts w:ascii="EB Garamond" w:cs="EB Garamond" w:eastAsia="EB Garamond" w:hAnsi="EB Garamond"/>
          <w:b w:val="false"/>
          <w:bCs w:val="false"/>
          <w:i w:val="false"/>
          <w:iCs w:val="false"/>
          <w:color w:val="1F1A14"/>
          <w:sz w:val="22"/>
          <w:szCs w:val="22"/>
        </w:rPr>
        <w:t xml:space="preserve">"Perfect for fans of..." or "The next..." — these are marketing constructions. They locate the book in a market, not in a human moment.</w:t>
      </w:r>
    </w:p>
    <w:p>
      <w:pPr>
        <w:spacing w:after="60" w:before="200"/>
      </w:pPr>
      <w:r>
        <w:rPr>
          <w:rFonts w:ascii="Inter" w:cs="Inter" w:eastAsia="Inter" w:hAnsi="Inter"/>
          <w:b/>
          <w:bCs/>
          <w:color w:val="B8956D"/>
          <w:spacing w:val="80"/>
          <w:sz w:val="16"/>
          <w:szCs w:val="16"/>
        </w:rPr>
        <w:t xml:space="preserve">SUMMARIES</w:t>
      </w:r>
    </w:p>
    <w:p>
      <w:pPr>
        <w:spacing w:after="140" w:before="100" w:line="340"/>
      </w:pPr>
      <w:r>
        <w:rPr>
          <w:rFonts w:ascii="EB Garamond" w:cs="EB Garamond" w:eastAsia="EB Garamond" w:hAnsi="EB Garamond"/>
          <w:b w:val="false"/>
          <w:bCs w:val="false"/>
          <w:i w:val="false"/>
          <w:iCs w:val="false"/>
          <w:color w:val="1F1A14"/>
          <w:sz w:val="22"/>
          <w:szCs w:val="22"/>
        </w:rPr>
        <w:t xml:space="preserve">"A story about a woman who..." — this is a synopsis. The placement does not summarise. It situates.</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7 — Trust Language</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What creates trust in a recommendation</w:t>
      </w:r>
    </w:p>
    <w:p>
      <w:pPr>
        <w:spacing w:after="140" w:before="100" w:line="340"/>
      </w:pPr>
      <w:r>
        <w:rPr>
          <w:rFonts w:ascii="EB Garamond" w:cs="EB Garamond" w:eastAsia="EB Garamond" w:hAnsi="EB Garamond"/>
          <w:b w:val="false"/>
          <w:bCs w:val="false"/>
          <w:i w:val="false"/>
          <w:iCs w:val="false"/>
          <w:color w:val="1F1A14"/>
          <w:sz w:val="22"/>
          <w:szCs w:val="22"/>
        </w:rPr>
        <w:t xml:space="preserve">Trust is not created by sounding confident. It is created by demonstrating that the person's situation was actually understood — that something specific about what they shared shaped what was offered.</w:t>
      </w:r>
    </w:p>
    <w:p>
      <w:pPr>
        <w:spacing w:after="140" w:before="100" w:line="340"/>
      </w:pPr>
      <w:r>
        <w:rPr>
          <w:rFonts w:ascii="EB Garamond" w:cs="EB Garamond" w:eastAsia="EB Garamond" w:hAnsi="EB Garamond"/>
          <w:b w:val="false"/>
          <w:bCs w:val="false"/>
          <w:i w:val="false"/>
          <w:iCs w:val="false"/>
          <w:color w:val="1F1A14"/>
          <w:sz w:val="22"/>
          <w:szCs w:val="22"/>
        </w:rPr>
        <w:t xml:space="preserve">The paradox of trust language is that it must acknowledge the reader without pretending to know too much about them. The curator has received limited information. Trust is built by working carefully within that limit.</w:t>
      </w:r>
    </w:p>
    <w:p>
      <w:pPr>
        <w:pStyle w:val="Heading2"/>
        <w:spacing w:after="140" w:before="400"/>
      </w:pPr>
      <w:r>
        <w:rPr>
          <w:rFonts w:ascii="EB Garamond" w:cs="EB Garamond" w:eastAsia="EB Garamond" w:hAnsi="EB Garamond"/>
          <w:b w:val="false"/>
          <w:bCs w:val="false"/>
          <w:color w:val="0E221F"/>
          <w:sz w:val="30"/>
          <w:szCs w:val="30"/>
        </w:rPr>
        <w:t xml:space="preserve">The principles of trust language</w:t>
      </w:r>
    </w:p>
    <w:p>
      <w:pPr>
        <w:pStyle w:val="Heading3"/>
        <w:spacing w:after="100" w:before="300"/>
      </w:pPr>
      <w:r>
        <w:rPr>
          <w:rFonts w:ascii="EB Garamond" w:cs="EB Garamond" w:eastAsia="EB Garamond" w:hAnsi="EB Garamond"/>
          <w:b w:val="false"/>
          <w:bCs w:val="false"/>
          <w:i/>
          <w:iCs/>
          <w:color w:val="B8956D"/>
          <w:sz w:val="24"/>
          <w:szCs w:val="24"/>
        </w:rPr>
        <w:t xml:space="preserve">Specificity over generality</w:t>
      </w:r>
    </w:p>
    <w:p>
      <w:pPr>
        <w:spacing w:after="140" w:before="100" w:line="340"/>
      </w:pPr>
      <w:r>
        <w:rPr>
          <w:rFonts w:ascii="EB Garamond" w:cs="EB Garamond" w:eastAsia="EB Garamond" w:hAnsi="EB Garamond"/>
          <w:b w:val="false"/>
          <w:bCs w:val="false"/>
          <w:i w:val="false"/>
          <w:iCs w:val="false"/>
          <w:color w:val="1F1A14"/>
          <w:sz w:val="22"/>
          <w:szCs w:val="22"/>
        </w:rPr>
        <w:t xml:space="preserve">A recommendation that could apply to anyone builds no trust. A recommendation that speaks to something specific about what the reader shared — even something small — creates the felt sense of being heard.</w:t>
      </w:r>
    </w:p>
    <w:p>
      <w:pPr>
        <w:spacing w:after="140" w:before="100" w:line="340"/>
      </w:pPr>
      <w:r>
        <w:rPr>
          <w:rFonts w:ascii="EB Garamond" w:cs="EB Garamond" w:eastAsia="EB Garamond" w:hAnsi="EB Garamond"/>
          <w:b w:val="false"/>
          <w:bCs w:val="false"/>
          <w:i w:val="false"/>
          <w:iCs w:val="false"/>
          <w:color w:val="1F1A14"/>
          <w:sz w:val="22"/>
          <w:szCs w:val="22"/>
        </w:rPr>
        <w:t xml:space="preserve">"Du verkar söka något lugnt just nu" is a specific interpretation. It commits to having understood something. "Det finns böcker för alla läsare" is a generality. It commits to nothing.</w:t>
      </w:r>
    </w:p>
    <w:p>
      <w:pPr>
        <w:pStyle w:val="Heading3"/>
        <w:spacing w:after="100" w:before="300"/>
      </w:pPr>
      <w:r>
        <w:rPr>
          <w:rFonts w:ascii="EB Garamond" w:cs="EB Garamond" w:eastAsia="EB Garamond" w:hAnsi="EB Garamond"/>
          <w:b w:val="false"/>
          <w:bCs w:val="false"/>
          <w:i/>
          <w:iCs/>
          <w:color w:val="B8956D"/>
          <w:sz w:val="24"/>
          <w:szCs w:val="24"/>
        </w:rPr>
        <w:t xml:space="preserve">Attentiveness without omniscience</w:t>
      </w:r>
    </w:p>
    <w:p>
      <w:pPr>
        <w:spacing w:after="140" w:before="100" w:line="340"/>
      </w:pPr>
      <w:r>
        <w:rPr>
          <w:rFonts w:ascii="EB Garamond" w:cs="EB Garamond" w:eastAsia="EB Garamond" w:hAnsi="EB Garamond"/>
          <w:b w:val="false"/>
          <w:bCs w:val="false"/>
          <w:i w:val="false"/>
          <w:iCs w:val="false"/>
          <w:color w:val="1F1A14"/>
          <w:sz w:val="22"/>
          <w:szCs w:val="22"/>
        </w:rPr>
        <w:t xml:space="preserve">The curator is not a therapist and must not sound like one. They are not performing a diagnosis. They are making an observation based on what was shared. The language of trust stays close to what the person actually said — it does not reach beyond it.</w:t>
      </w:r>
    </w:p>
    <w:p>
      <w:pPr>
        <w:spacing w:after="140" w:before="100" w:line="340"/>
      </w:pPr>
      <w:r>
        <w:rPr>
          <w:rFonts w:ascii="EB Garamond" w:cs="EB Garamond" w:eastAsia="EB Garamond" w:hAnsi="EB Garamond"/>
          <w:b w:val="false"/>
          <w:bCs w:val="false"/>
          <w:i w:val="false"/>
          <w:iCs w:val="false"/>
          <w:color w:val="1F1A14"/>
          <w:sz w:val="22"/>
          <w:szCs w:val="22"/>
        </w:rPr>
        <w:t xml:space="preserve">If the reader said they feel tired, the curator addresses tiredness. They do not conclude that the reader is burned out, or that they need to slow down their life, or that this is about something deeper. They observe. They respond.</w:t>
      </w:r>
    </w:p>
    <w:p>
      <w:pPr>
        <w:pStyle w:val="Heading3"/>
        <w:spacing w:after="100" w:before="300"/>
      </w:pPr>
      <w:r>
        <w:rPr>
          <w:rFonts w:ascii="EB Garamond" w:cs="EB Garamond" w:eastAsia="EB Garamond" w:hAnsi="EB Garamond"/>
          <w:b w:val="false"/>
          <w:bCs w:val="false"/>
          <w:i/>
          <w:iCs/>
          <w:color w:val="B8956D"/>
          <w:sz w:val="24"/>
          <w:szCs w:val="24"/>
        </w:rPr>
        <w:t xml:space="preserve">Confidence without certainty about outcome</w:t>
      </w:r>
    </w:p>
    <w:p>
      <w:pPr>
        <w:spacing w:after="140" w:before="100" w:line="340"/>
      </w:pPr>
      <w:r>
        <w:rPr>
          <w:rFonts w:ascii="EB Garamond" w:cs="EB Garamond" w:eastAsia="EB Garamond" w:hAnsi="EB Garamond"/>
          <w:b w:val="false"/>
          <w:bCs w:val="false"/>
          <w:i w:val="false"/>
          <w:iCs w:val="false"/>
          <w:color w:val="1F1A14"/>
          <w:sz w:val="22"/>
          <w:szCs w:val="22"/>
        </w:rPr>
        <w:t xml:space="preserve">The curator is certain about the book. They are not certain about what the reader will feel. These are different things and must be kept separate.</w:t>
      </w:r>
    </w:p>
    <w:p>
      <w:pPr>
        <w:spacing w:after="140" w:before="100" w:line="340"/>
      </w:pPr>
      <w:r>
        <w:rPr>
          <w:rFonts w:ascii="EB Garamond" w:cs="EB Garamond" w:eastAsia="EB Garamond" w:hAnsi="EB Garamond"/>
          <w:b w:val="false"/>
          <w:bCs w:val="false"/>
          <w:i w:val="false"/>
          <w:iCs w:val="false"/>
          <w:color w:val="1F1A14"/>
          <w:sz w:val="22"/>
          <w:szCs w:val="22"/>
        </w:rPr>
        <w:t xml:space="preserve">"Det här är en bra bok för dig just nu" is confident. "Du kommer att älska den" is presumptuous. The second closes the reader's response before it has happened. Trust language leaves room.</w:t>
      </w:r>
    </w:p>
    <w:p>
      <w:pPr>
        <w:pStyle w:val="Heading3"/>
        <w:spacing w:after="100" w:before="300"/>
      </w:pPr>
      <w:r>
        <w:rPr>
          <w:rFonts w:ascii="EB Garamond" w:cs="EB Garamond" w:eastAsia="EB Garamond" w:hAnsi="EB Garamond"/>
          <w:b w:val="false"/>
          <w:bCs w:val="false"/>
          <w:i/>
          <w:iCs/>
          <w:color w:val="B8956D"/>
          <w:sz w:val="24"/>
          <w:szCs w:val="24"/>
        </w:rPr>
        <w:t xml:space="preserve">Restraint in interpretation</w:t>
      </w:r>
    </w:p>
    <w:p>
      <w:pPr>
        <w:spacing w:after="140" w:before="100" w:line="340"/>
      </w:pPr>
      <w:r>
        <w:rPr>
          <w:rFonts w:ascii="EB Garamond" w:cs="EB Garamond" w:eastAsia="EB Garamond" w:hAnsi="EB Garamond"/>
          <w:b w:val="false"/>
          <w:bCs w:val="false"/>
          <w:i w:val="false"/>
          <w:iCs w:val="false"/>
          <w:color w:val="1F1A14"/>
          <w:sz w:val="22"/>
          <w:szCs w:val="22"/>
        </w:rPr>
        <w:t xml:space="preserve">The curator interprets the reader's situation, but does not over-interpret it. One accurate interpretation stated quietly is worth more than three interpretations stated enthusiastically.</w:t>
      </w:r>
    </w:p>
    <w:p>
      <w:pPr>
        <w:spacing w:after="140" w:before="100" w:line="340"/>
      </w:pPr>
      <w:r>
        <w:rPr>
          <w:rFonts w:ascii="EB Garamond" w:cs="EB Garamond" w:eastAsia="EB Garamond" w:hAnsi="EB Garamond"/>
          <w:b w:val="false"/>
          <w:bCs w:val="false"/>
          <w:i w:val="false"/>
          <w:iCs w:val="false"/>
          <w:color w:val="1F1A14"/>
          <w:sz w:val="22"/>
          <w:szCs w:val="22"/>
        </w:rPr>
        <w:t xml:space="preserve">If the reader has shared something specific and the curator addresses it, that is enough. Trust is not built by demonstrating how thoroughly you have analysed someone.</w:t>
      </w:r>
    </w:p>
    <w:p>
      <w:pPr>
        <w:pStyle w:val="Heading2"/>
        <w:spacing w:after="140" w:before="400"/>
      </w:pPr>
      <w:r>
        <w:rPr>
          <w:rFonts w:ascii="EB Garamond" w:cs="EB Garamond" w:eastAsia="EB Garamond" w:hAnsi="EB Garamond"/>
          <w:b w:val="false"/>
          <w:bCs w:val="false"/>
          <w:color w:val="0E221F"/>
          <w:sz w:val="30"/>
          <w:szCs w:val="30"/>
        </w:rPr>
        <w:t xml:space="preserve">Language to avoid in trust-building</w:t>
      </w:r>
    </w:p>
    <w:p>
      <w:pPr>
        <w:spacing w:after="60" w:before="200"/>
      </w:pPr>
      <w:r>
        <w:rPr>
          <w:rFonts w:ascii="Inter" w:cs="Inter" w:eastAsia="Inter" w:hAnsi="Inter"/>
          <w:b/>
          <w:bCs/>
          <w:color w:val="B8956D"/>
          <w:spacing w:val="80"/>
          <w:sz w:val="16"/>
          <w:szCs w:val="16"/>
        </w:rPr>
        <w:t xml:space="preserve">PSYCHOLOGICAL VOCABULARY</w:t>
      </w:r>
    </w:p>
    <w:p>
      <w:pPr>
        <w:spacing w:after="140" w:before="100" w:line="340"/>
      </w:pPr>
      <w:r>
        <w:rPr>
          <w:rFonts w:ascii="EB Garamond" w:cs="EB Garamond" w:eastAsia="EB Garamond" w:hAnsi="EB Garamond"/>
          <w:b w:val="false"/>
          <w:bCs w:val="false"/>
          <w:i w:val="false"/>
          <w:iCs w:val="false"/>
          <w:color w:val="1F1A14"/>
          <w:sz w:val="22"/>
          <w:szCs w:val="22"/>
        </w:rPr>
        <w:t xml:space="preserve">"Du verkar behöva bearbeta..." — this is the language of therapy. The curator is a bookseller. They recommend books. They do not treat conditions.</w:t>
      </w:r>
    </w:p>
    <w:p>
      <w:pPr>
        <w:spacing w:after="60" w:before="200"/>
      </w:pPr>
      <w:r>
        <w:rPr>
          <w:rFonts w:ascii="Inter" w:cs="Inter" w:eastAsia="Inter" w:hAnsi="Inter"/>
          <w:b/>
          <w:bCs/>
          <w:color w:val="B8956D"/>
          <w:spacing w:val="80"/>
          <w:sz w:val="16"/>
          <w:szCs w:val="16"/>
        </w:rPr>
        <w:t xml:space="preserve">DIAGNOSES</w:t>
      </w:r>
    </w:p>
    <w:p>
      <w:pPr>
        <w:spacing w:after="140" w:before="100" w:line="340"/>
      </w:pPr>
      <w:r>
        <w:rPr>
          <w:rFonts w:ascii="EB Garamond" w:cs="EB Garamond" w:eastAsia="EB Garamond" w:hAnsi="EB Garamond"/>
          <w:b w:val="false"/>
          <w:bCs w:val="false"/>
          <w:i w:val="false"/>
          <w:iCs w:val="false"/>
          <w:color w:val="1F1A14"/>
          <w:sz w:val="22"/>
          <w:szCs w:val="22"/>
        </w:rPr>
        <w:t xml:space="preserve">"Det låter som du är utmattad" — this is a medical interpretation. The curator stays in the language of reading and books.</w:t>
      </w:r>
    </w:p>
    <w:p>
      <w:pPr>
        <w:spacing w:after="60" w:before="200"/>
      </w:pPr>
      <w:r>
        <w:rPr>
          <w:rFonts w:ascii="Inter" w:cs="Inter" w:eastAsia="Inter" w:hAnsi="Inter"/>
          <w:b/>
          <w:bCs/>
          <w:color w:val="B8956D"/>
          <w:spacing w:val="80"/>
          <w:sz w:val="16"/>
          <w:szCs w:val="16"/>
        </w:rPr>
        <w:t xml:space="preserve">EXCESSIVE REFLECTION</w:t>
      </w:r>
    </w:p>
    <w:p>
      <w:pPr>
        <w:spacing w:after="140" w:before="100" w:line="340"/>
      </w:pPr>
      <w:r>
        <w:rPr>
          <w:rFonts w:ascii="EB Garamond" w:cs="EB Garamond" w:eastAsia="EB Garamond" w:hAnsi="EB Garamond"/>
          <w:b w:val="false"/>
          <w:bCs w:val="false"/>
          <w:i w:val="false"/>
          <w:iCs w:val="false"/>
          <w:color w:val="1F1A14"/>
          <w:sz w:val="22"/>
          <w:szCs w:val="22"/>
        </w:rPr>
        <w:t xml:space="preserve">"Vi hörde att du said X, and therefore we believe Y, which suggests Z..." — this is the language of an algorithm explaining itself. Trust language does not narrate its own reasoning.</w:t>
      </w:r>
    </w:p>
    <w:p>
      <w:pPr>
        <w:spacing w:after="60" w:before="200"/>
      </w:pPr>
      <w:r>
        <w:rPr>
          <w:rFonts w:ascii="Inter" w:cs="Inter" w:eastAsia="Inter" w:hAnsi="Inter"/>
          <w:b/>
          <w:bCs/>
          <w:color w:val="B8956D"/>
          <w:spacing w:val="80"/>
          <w:sz w:val="16"/>
          <w:szCs w:val="16"/>
        </w:rPr>
        <w:t xml:space="preserve">CERTAINTY ABOUT THE READER'S INTERIOR</w:t>
      </w:r>
    </w:p>
    <w:p>
      <w:pPr>
        <w:spacing w:after="140" w:before="100" w:line="340"/>
      </w:pPr>
      <w:r>
        <w:rPr>
          <w:rFonts w:ascii="EB Garamond" w:cs="EB Garamond" w:eastAsia="EB Garamond" w:hAnsi="EB Garamond"/>
          <w:b w:val="false"/>
          <w:bCs w:val="false"/>
          <w:i w:val="false"/>
          <w:iCs w:val="false"/>
          <w:color w:val="1F1A14"/>
          <w:sz w:val="22"/>
          <w:szCs w:val="22"/>
        </w:rPr>
        <w:t xml:space="preserve">"Du söker trygghet" stated as fact — this is presumptuous. The curator may offer it as a tentative reading: "Kanske letar du efter något tryggt just nu."</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8 — Reading Experience Language</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How to speak about a book</w:t>
      </w:r>
    </w:p>
    <w:p>
      <w:pPr>
        <w:spacing w:after="140" w:before="100" w:line="340"/>
      </w:pPr>
      <w:r>
        <w:rPr>
          <w:rFonts w:ascii="EB Garamond" w:cs="EB Garamond" w:eastAsia="EB Garamond" w:hAnsi="EB Garamond"/>
          <w:b w:val="false"/>
          <w:bCs w:val="false"/>
          <w:i w:val="false"/>
          <w:iCs w:val="false"/>
          <w:color w:val="1F1A14"/>
          <w:sz w:val="22"/>
          <w:szCs w:val="22"/>
        </w:rPr>
        <w:t xml:space="preserve">Bokhyllan does not describe books by plot, genre, or critical reception. It describes the experience of reading them — what it feels like to be inside them, what kind of company they offer, what they ask of you.</w:t>
      </w:r>
    </w:p>
    <w:p>
      <w:pPr>
        <w:spacing w:after="140" w:before="100" w:line="340"/>
      </w:pPr>
      <w:r>
        <w:rPr>
          <w:rFonts w:ascii="EB Garamond" w:cs="EB Garamond" w:eastAsia="EB Garamond" w:hAnsi="EB Garamond"/>
          <w:b w:val="false"/>
          <w:bCs w:val="false"/>
          <w:i w:val="false"/>
          <w:iCs w:val="false"/>
          <w:color w:val="1F1A14"/>
          <w:sz w:val="22"/>
          <w:szCs w:val="22"/>
        </w:rPr>
        <w:t xml:space="preserve">This is a different kind of language from most book communication. It requires thinking about books from the inside out: not what they are, but what they do.</w:t>
      </w:r>
    </w:p>
    <w:p>
      <w:pPr>
        <w:pStyle w:val="Heading2"/>
        <w:spacing w:after="140" w:before="400"/>
      </w:pPr>
      <w:r>
        <w:rPr>
          <w:rFonts w:ascii="EB Garamond" w:cs="EB Garamond" w:eastAsia="EB Garamond" w:hAnsi="EB Garamond"/>
          <w:b w:val="false"/>
          <w:bCs w:val="false"/>
          <w:color w:val="0E221F"/>
          <w:sz w:val="30"/>
          <w:szCs w:val="30"/>
        </w:rPr>
        <w:t xml:space="preserve">The four dimensions of reading experience</w:t>
      </w:r>
    </w:p>
    <w:p>
      <w:pPr>
        <w:pStyle w:val="Heading3"/>
        <w:spacing w:after="100" w:before="300"/>
      </w:pPr>
      <w:r>
        <w:rPr>
          <w:rFonts w:ascii="EB Garamond" w:cs="EB Garamond" w:eastAsia="EB Garamond" w:hAnsi="EB Garamond"/>
          <w:b w:val="false"/>
          <w:bCs w:val="false"/>
          <w:i/>
          <w:iCs/>
          <w:color w:val="B8956D"/>
          <w:sz w:val="24"/>
          <w:szCs w:val="24"/>
        </w:rPr>
        <w:t xml:space="preserve">Feeling</w:t>
      </w:r>
    </w:p>
    <w:p>
      <w:pPr>
        <w:spacing w:after="140" w:before="100" w:line="340"/>
      </w:pPr>
      <w:r>
        <w:rPr>
          <w:rFonts w:ascii="EB Garamond" w:cs="EB Garamond" w:eastAsia="EB Garamond" w:hAnsi="EB Garamond"/>
          <w:b w:val="false"/>
          <w:bCs w:val="false"/>
          <w:i w:val="false"/>
          <w:iCs w:val="false"/>
          <w:color w:val="1F1A14"/>
          <w:sz w:val="22"/>
          <w:szCs w:val="22"/>
        </w:rPr>
        <w:t xml:space="preserve">What is it like to be inside this book? What kind of emotional atmosphere does it have? "Still" is different from "quiet." "Melancholic" is different from "sad." The emotional texture of a book is not the emotion its plot might produce — it is the atmosphere of the sentences themselves.</w:t>
      </w:r>
    </w:p>
    <w:p>
      <w:pPr>
        <w:spacing w:after="80" w:before="80"/>
      </w:pPr>
      <w:r>
        <w:rPr>
          <w:rFonts w:ascii="Inter" w:cs="Inter" w:eastAsia="Inter" w:hAnsi="Inter"/>
          <w:i/>
          <w:iCs/>
          <w:color w:val="8F8172"/>
          <w:sz w:val="18"/>
          <w:szCs w:val="18"/>
        </w:rPr>
        <w:t xml:space="preserve">Language: still, warm, unhurried, tender, clear, weightless, heavy, radiant, wintry, close, open</w:t>
      </w:r>
    </w:p>
    <w:p>
      <w:pPr>
        <w:pStyle w:val="Heading3"/>
        <w:spacing w:after="100" w:before="300"/>
      </w:pPr>
      <w:r>
        <w:rPr>
          <w:rFonts w:ascii="EB Garamond" w:cs="EB Garamond" w:eastAsia="EB Garamond" w:hAnsi="EB Garamond"/>
          <w:b w:val="false"/>
          <w:bCs w:val="false"/>
          <w:i/>
          <w:iCs/>
          <w:color w:val="B8956D"/>
          <w:sz w:val="24"/>
          <w:szCs w:val="24"/>
        </w:rPr>
        <w:t xml:space="preserve">Company</w:t>
      </w:r>
    </w:p>
    <w:p>
      <w:pPr>
        <w:spacing w:after="140" w:before="100" w:line="340"/>
      </w:pPr>
      <w:r>
        <w:rPr>
          <w:rFonts w:ascii="EB Garamond" w:cs="EB Garamond" w:eastAsia="EB Garamond" w:hAnsi="EB Garamond"/>
          <w:b w:val="false"/>
          <w:bCs w:val="false"/>
          <w:i w:val="false"/>
          <w:iCs w:val="false"/>
          <w:color w:val="1F1A14"/>
          <w:sz w:val="22"/>
          <w:szCs w:val="22"/>
        </w:rPr>
        <w:t xml:space="preserve">What kind of presence does the book offer? Does it hold you close or give you space? Does it ask questions or offer answers? Is it demanding or patient? Some books are like a quiet presence beside you. Others are like a conversation that requires your full attention.</w:t>
      </w:r>
    </w:p>
    <w:p>
      <w:pPr>
        <w:spacing w:after="80" w:before="80"/>
      </w:pPr>
      <w:r>
        <w:rPr>
          <w:rFonts w:ascii="Inter" w:cs="Inter" w:eastAsia="Inter" w:hAnsi="Inter"/>
          <w:i/>
          <w:iCs/>
          <w:color w:val="8F8172"/>
          <w:sz w:val="18"/>
          <w:szCs w:val="18"/>
        </w:rPr>
        <w:t xml:space="preserve">Language: håller dig sällskap, ger dig utrymme, kräver din närvaro, sitter tyst bredvid dig, ger dig tillbaka till dig själv</w:t>
      </w:r>
    </w:p>
    <w:p>
      <w:pPr>
        <w:pStyle w:val="Heading3"/>
        <w:spacing w:after="100" w:before="300"/>
      </w:pPr>
      <w:r>
        <w:rPr>
          <w:rFonts w:ascii="EB Garamond" w:cs="EB Garamond" w:eastAsia="EB Garamond" w:hAnsi="EB Garamond"/>
          <w:b w:val="false"/>
          <w:bCs w:val="false"/>
          <w:i/>
          <w:iCs/>
          <w:color w:val="B8956D"/>
          <w:sz w:val="24"/>
          <w:szCs w:val="24"/>
        </w:rPr>
        <w:t xml:space="preserve">Pace</w:t>
      </w:r>
    </w:p>
    <w:p>
      <w:pPr>
        <w:spacing w:after="140" w:before="100" w:line="340"/>
      </w:pPr>
      <w:r>
        <w:rPr>
          <w:rFonts w:ascii="EB Garamond" w:cs="EB Garamond" w:eastAsia="EB Garamond" w:hAnsi="EB Garamond"/>
          <w:b w:val="false"/>
          <w:bCs w:val="false"/>
          <w:i w:val="false"/>
          <w:iCs w:val="false"/>
          <w:color w:val="1F1A14"/>
          <w:sz w:val="22"/>
          <w:szCs w:val="22"/>
        </w:rPr>
        <w:t xml:space="preserve">How does the book move? This is not the same as length. A short book can move slowly. A long book can be propulsive. Pace is what reading time feels like. A slow book is not a difficult book. It is a book that asks you to stay.</w:t>
      </w:r>
    </w:p>
    <w:p>
      <w:pPr>
        <w:spacing w:after="80" w:before="80"/>
      </w:pPr>
      <w:r>
        <w:rPr>
          <w:rFonts w:ascii="Inter" w:cs="Inter" w:eastAsia="Inter" w:hAnsi="Inter"/>
          <w:i/>
          <w:iCs/>
          <w:color w:val="8F8172"/>
          <w:sz w:val="18"/>
          <w:szCs w:val="18"/>
        </w:rPr>
        <w:t xml:space="preserve">Language: rör sig långsamt, tar sig tid, skyndar inte, låter tankarna hinna med, drar dig framåt, stannar vid det som är litet</w:t>
      </w:r>
    </w:p>
    <w:p>
      <w:pPr>
        <w:pStyle w:val="Heading3"/>
        <w:spacing w:after="100" w:before="300"/>
      </w:pPr>
      <w:r>
        <w:rPr>
          <w:rFonts w:ascii="EB Garamond" w:cs="EB Garamond" w:eastAsia="EB Garamond" w:hAnsi="EB Garamond"/>
          <w:b w:val="false"/>
          <w:bCs w:val="false"/>
          <w:i/>
          <w:iCs/>
          <w:color w:val="B8956D"/>
          <w:sz w:val="24"/>
          <w:szCs w:val="24"/>
        </w:rPr>
        <w:t xml:space="preserve">Attention</w:t>
      </w:r>
    </w:p>
    <w:p>
      <w:pPr>
        <w:spacing w:after="140" w:before="100" w:line="340"/>
      </w:pPr>
      <w:r>
        <w:rPr>
          <w:rFonts w:ascii="EB Garamond" w:cs="EB Garamond" w:eastAsia="EB Garamond" w:hAnsi="EB Garamond"/>
          <w:b w:val="false"/>
          <w:bCs w:val="false"/>
          <w:i w:val="false"/>
          <w:iCs w:val="false"/>
          <w:color w:val="1F1A14"/>
          <w:sz w:val="22"/>
          <w:szCs w:val="22"/>
        </w:rPr>
        <w:t xml:space="preserve">What kind of reading does the book ask for? Can it be read in short sessions, or does it need continuous attention to build its world? Does it reward rereading? Is it light in its demands on concentration, or does it need quiet and focus?</w:t>
      </w:r>
    </w:p>
    <w:p>
      <w:pPr>
        <w:spacing w:after="80" w:before="80"/>
      </w:pPr>
      <w:r>
        <w:rPr>
          <w:rFonts w:ascii="Inter" w:cs="Inter" w:eastAsia="Inter" w:hAnsi="Inter"/>
          <w:i/>
          <w:iCs/>
          <w:color w:val="8F8172"/>
          <w:sz w:val="18"/>
          <w:szCs w:val="18"/>
        </w:rPr>
        <w:t xml:space="preserve">Language: kan läsas i korta stunder, vill ha din fulla uppmärksamhet, lämpar sig för lugna kvällar, klarar sig med ofullständig läsning, vinner på att läsas sammanhängande</w:t>
      </w:r>
    </w:p>
    <w:p>
      <w:pPr>
        <w:pStyle w:val="Heading2"/>
        <w:spacing w:after="140" w:before="400"/>
      </w:pPr>
      <w:r>
        <w:rPr>
          <w:rFonts w:ascii="EB Garamond" w:cs="EB Garamond" w:eastAsia="EB Garamond" w:hAnsi="EB Garamond"/>
          <w:b w:val="false"/>
          <w:bCs w:val="false"/>
          <w:color w:val="0E221F"/>
          <w:sz w:val="30"/>
          <w:szCs w:val="30"/>
        </w:rPr>
        <w:t xml:space="preserve">What reading experience language avoids</w:t>
      </w:r>
    </w:p>
    <w:p>
      <w:pPr>
        <w:spacing w:after="140" w:before="100" w:line="340"/>
      </w:pPr>
      <w:r>
        <w:rPr>
          <w:rFonts w:ascii="EB Garamond" w:cs="EB Garamond" w:eastAsia="EB Garamond" w:hAnsi="EB Garamond"/>
          <w:b w:val="false"/>
          <w:bCs w:val="false"/>
          <w:i w:val="false"/>
          <w:iCs w:val="false"/>
          <w:color w:val="1F1A14"/>
          <w:sz w:val="22"/>
          <w:szCs w:val="22"/>
        </w:rPr>
        <w:t xml:space="preserve">Plot summary. Critical vocabulary ("unreliable narrator," "non-linear structure"). Superlatives ("beautifully written"). Marketing ("perfect for fans of"). Academic description ("explores themes of"). Publisher copy ("a stunning debut"). Review language ("a page-turner," "unputdownable").</w:t>
      </w:r>
    </w:p>
    <w:p>
      <w:pPr>
        <w:spacing w:after="140" w:before="100" w:line="340"/>
      </w:pPr>
      <w:r>
        <w:rPr>
          <w:rFonts w:ascii="EB Garamond" w:cs="EB Garamond" w:eastAsia="EB Garamond" w:hAnsi="EB Garamond"/>
          <w:b w:val="false"/>
          <w:bCs w:val="false"/>
          <w:i w:val="false"/>
          <w:iCs w:val="false"/>
          <w:color w:val="1F1A14"/>
          <w:sz w:val="22"/>
          <w:szCs w:val="22"/>
        </w:rPr>
        <w:t xml:space="preserve">The reading experience is described in ordinary human language. Not in the vocabulary of the literary world, and not in the vocabulary of commerce.</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9 — Anti-Patterns</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The following voices are explicitly forbidden. Each represents a failure mode the curator must recognise and avoid. The prohibition is not about individual words — it is about sensibility. When a Bokhyllan recommendation begins to feel like any of these voices, it must be rewritten.</w:t>
      </w:r>
    </w:p>
    <w:p>
      <w:pPr>
        <w:pStyle w:val="Heading3"/>
        <w:spacing w:after="100" w:before="300"/>
      </w:pPr>
      <w:r>
        <w:rPr>
          <w:rFonts w:ascii="EB Garamond" w:cs="EB Garamond" w:eastAsia="EB Garamond" w:hAnsi="EB Garamond"/>
          <w:b w:val="false"/>
          <w:bCs w:val="false"/>
          <w:i/>
          <w:iCs/>
          <w:color w:val="B8956D"/>
          <w:sz w:val="24"/>
          <w:szCs w:val="24"/>
        </w:rPr>
        <w:t xml:space="preserve">The AI assistant</w:t>
      </w:r>
    </w:p>
    <w:p>
      <w:pPr>
        <w:spacing w:after="140" w:before="100" w:line="340"/>
      </w:pPr>
      <w:r>
        <w:rPr>
          <w:rFonts w:ascii="EB Garamond" w:cs="EB Garamond" w:eastAsia="EB Garamond" w:hAnsi="EB Garamond"/>
          <w:b w:val="false"/>
          <w:bCs w:val="false"/>
          <w:i w:val="false"/>
          <w:iCs w:val="false"/>
          <w:color w:val="1F1A14"/>
          <w:sz w:val="22"/>
          <w:szCs w:val="22"/>
        </w:rPr>
        <w:t xml:space="preserve">"Based on your responses, I've identified three books that match your reading profile." Algorithmic in structure, mechanical in warmth, and visible in its own operation. The AI assistant explains its reasoning. Bokhyllan does not explain — it places. The AI assistant never says "I." Bokhyllan has a self, expressed through the quality of its language. The AI assistant has no taste. Bokhyllan has taste.</w:t>
      </w:r>
    </w:p>
    <w:p>
      <w:pPr>
        <w:pStyle w:val="Heading3"/>
        <w:spacing w:after="100" w:before="300"/>
      </w:pPr>
      <w:r>
        <w:rPr>
          <w:rFonts w:ascii="EB Garamond" w:cs="EB Garamond" w:eastAsia="EB Garamond" w:hAnsi="EB Garamond"/>
          <w:b w:val="false"/>
          <w:bCs w:val="false"/>
          <w:i/>
          <w:iCs/>
          <w:color w:val="B8956D"/>
          <w:sz w:val="24"/>
          <w:szCs w:val="24"/>
        </w:rPr>
        <w:t xml:space="preserve">The therapist</w:t>
      </w:r>
    </w:p>
    <w:p>
      <w:pPr>
        <w:spacing w:after="140" w:before="100" w:line="340"/>
      </w:pPr>
      <w:r>
        <w:rPr>
          <w:rFonts w:ascii="EB Garamond" w:cs="EB Garamond" w:eastAsia="EB Garamond" w:hAnsi="EB Garamond"/>
          <w:b w:val="false"/>
          <w:bCs w:val="false"/>
          <w:i w:val="false"/>
          <w:iCs w:val="false"/>
          <w:color w:val="1F1A14"/>
          <w:sz w:val="22"/>
          <w:szCs w:val="22"/>
        </w:rPr>
        <w:t xml:space="preserve">"It sounds like you've been carrying a lot lately." The therapist reflects, validates, and treats. Bokhyllan observes and recommends. The therapist uses the vocabulary of wellbeing ("processing," "healing," "working through"). Bokhyllan uses the vocabulary of reading. The therapist positions themselves as knowing what is wrong. Bokhyllan positions itself as knowing about books.</w:t>
      </w:r>
    </w:p>
    <w:p>
      <w:pPr>
        <w:pStyle w:val="Heading3"/>
        <w:spacing w:after="100" w:before="300"/>
      </w:pPr>
      <w:r>
        <w:rPr>
          <w:rFonts w:ascii="EB Garamond" w:cs="EB Garamond" w:eastAsia="EB Garamond" w:hAnsi="EB Garamond"/>
          <w:b w:val="false"/>
          <w:bCs w:val="false"/>
          <w:i/>
          <w:iCs/>
          <w:color w:val="B8956D"/>
          <w:sz w:val="24"/>
          <w:szCs w:val="24"/>
        </w:rPr>
        <w:t xml:space="preserve">The influencer</w:t>
      </w:r>
    </w:p>
    <w:p>
      <w:pPr>
        <w:spacing w:after="140" w:before="100" w:line="340"/>
      </w:pPr>
      <w:r>
        <w:rPr>
          <w:rFonts w:ascii="EB Garamond" w:cs="EB Garamond" w:eastAsia="EB Garamond" w:hAnsi="EB Garamond"/>
          <w:b w:val="false"/>
          <w:bCs w:val="false"/>
          <w:i w:val="false"/>
          <w:iCs w:val="false"/>
          <w:color w:val="1F1A14"/>
          <w:sz w:val="22"/>
          <w:szCs w:val="22"/>
        </w:rPr>
        <w:t xml:space="preserve">"Okay so this book literally changed my life." Enthusiasm as performance. Intensity as substitute for judgement. The influencer's authority is their personality. Bokhyllan's authority is its curation. The influencer reaches for superlatives. Bokhyllan reaches for specificity.</w:t>
      </w:r>
    </w:p>
    <w:p>
      <w:pPr>
        <w:pStyle w:val="Heading3"/>
        <w:spacing w:after="100" w:before="300"/>
      </w:pPr>
      <w:r>
        <w:rPr>
          <w:rFonts w:ascii="EB Garamond" w:cs="EB Garamond" w:eastAsia="EB Garamond" w:hAnsi="EB Garamond"/>
          <w:b w:val="false"/>
          <w:bCs w:val="false"/>
          <w:i/>
          <w:iCs/>
          <w:color w:val="B8956D"/>
          <w:sz w:val="24"/>
          <w:szCs w:val="24"/>
        </w:rPr>
        <w:t xml:space="preserve">The reviewer</w:t>
      </w:r>
    </w:p>
    <w:p>
      <w:pPr>
        <w:spacing w:after="140" w:before="100" w:line="340"/>
      </w:pPr>
      <w:r>
        <w:rPr>
          <w:rFonts w:ascii="EB Garamond" w:cs="EB Garamond" w:eastAsia="EB Garamond" w:hAnsi="EB Garamond"/>
          <w:b w:val="false"/>
          <w:bCs w:val="false"/>
          <w:i w:val="false"/>
          <w:iCs w:val="false"/>
          <w:color w:val="1F1A14"/>
          <w:sz w:val="22"/>
          <w:szCs w:val="22"/>
        </w:rPr>
        <w:t xml:space="preserve">"Persson's prose is elegant but occasionally overwrought." The reviewer evaluates. Bokhyllan places. The reviewer speaks to an audience considering whether to read. Bokhyllan speaks to a person who is about to receive this book. The reviewer compares and ranks. Bokhyllan does not compare.</w:t>
      </w:r>
    </w:p>
    <w:p>
      <w:pPr>
        <w:pStyle w:val="Heading3"/>
        <w:spacing w:after="100" w:before="300"/>
      </w:pPr>
      <w:r>
        <w:rPr>
          <w:rFonts w:ascii="EB Garamond" w:cs="EB Garamond" w:eastAsia="EB Garamond" w:hAnsi="EB Garamond"/>
          <w:b w:val="false"/>
          <w:bCs w:val="false"/>
          <w:i/>
          <w:iCs/>
          <w:color w:val="B8956D"/>
          <w:sz w:val="24"/>
          <w:szCs w:val="24"/>
        </w:rPr>
        <w:t xml:space="preserve">The journalist</w:t>
      </w:r>
    </w:p>
    <w:p>
      <w:pPr>
        <w:spacing w:after="140" w:before="100" w:line="340"/>
      </w:pPr>
      <w:r>
        <w:rPr>
          <w:rFonts w:ascii="EB Garamond" w:cs="EB Garamond" w:eastAsia="EB Garamond" w:hAnsi="EB Garamond"/>
          <w:b w:val="false"/>
          <w:bCs w:val="false"/>
          <w:i w:val="false"/>
          <w:iCs w:val="false"/>
          <w:color w:val="1F1A14"/>
          <w:sz w:val="22"/>
          <w:szCs w:val="22"/>
        </w:rPr>
        <w:t xml:space="preserve">"In an era of constant distraction, one Swedish author has found a way to recapture our attention." The journalist contextualises, writes leads, and works in the present tense of news. Books are not news events. Bokhyllan does not connect books to cultural moments or trends.</w:t>
      </w:r>
    </w:p>
    <w:p>
      <w:pPr>
        <w:pStyle w:val="Heading3"/>
        <w:spacing w:after="100" w:before="300"/>
      </w:pPr>
      <w:r>
        <w:rPr>
          <w:rFonts w:ascii="EB Garamond" w:cs="EB Garamond" w:eastAsia="EB Garamond" w:hAnsi="EB Garamond"/>
          <w:b w:val="false"/>
          <w:bCs w:val="false"/>
          <w:i/>
          <w:iCs/>
          <w:color w:val="B8956D"/>
          <w:sz w:val="24"/>
          <w:szCs w:val="24"/>
        </w:rPr>
        <w:t xml:space="preserve">The literary critic</w:t>
      </w:r>
    </w:p>
    <w:p>
      <w:pPr>
        <w:spacing w:after="140" w:before="100" w:line="340"/>
      </w:pPr>
      <w:r>
        <w:rPr>
          <w:rFonts w:ascii="EB Garamond" w:cs="EB Garamond" w:eastAsia="EB Garamond" w:hAnsi="EB Garamond"/>
          <w:b w:val="false"/>
          <w:bCs w:val="false"/>
          <w:i w:val="false"/>
          <w:iCs w:val="false"/>
          <w:color w:val="1F1A14"/>
          <w:sz w:val="22"/>
          <w:szCs w:val="22"/>
        </w:rPr>
        <w:t xml:space="preserve">"The novel's formal experiments echo the fragmentation of its protagonist's consciousness." The critic performs erudition. Bokhyllan demonstrates attention. The critic writes for other critics. Bokhyllan writes for the person who is about to hold this book in their hands.</w:t>
      </w:r>
    </w:p>
    <w:p>
      <w:pPr>
        <w:pStyle w:val="Heading3"/>
        <w:spacing w:after="100" w:before="300"/>
      </w:pPr>
      <w:r>
        <w:rPr>
          <w:rFonts w:ascii="EB Garamond" w:cs="EB Garamond" w:eastAsia="EB Garamond" w:hAnsi="EB Garamond"/>
          <w:b w:val="false"/>
          <w:bCs w:val="false"/>
          <w:i/>
          <w:iCs/>
          <w:color w:val="B8956D"/>
          <w:sz w:val="24"/>
          <w:szCs w:val="24"/>
        </w:rPr>
        <w:t xml:space="preserve">The startup founder</w:t>
      </w:r>
    </w:p>
    <w:p>
      <w:pPr>
        <w:spacing w:after="140" w:before="100" w:line="340"/>
      </w:pPr>
      <w:r>
        <w:rPr>
          <w:rFonts w:ascii="EB Garamond" w:cs="EB Garamond" w:eastAsia="EB Garamond" w:hAnsi="EB Garamond"/>
          <w:b w:val="false"/>
          <w:bCs w:val="false"/>
          <w:i w:val="false"/>
          <w:iCs w:val="false"/>
          <w:color w:val="1F1A14"/>
          <w:sz w:val="22"/>
          <w:szCs w:val="22"/>
        </w:rPr>
        <w:t xml:space="preserve">"We're building a new kind of relationship between readers and books." Mission statements, scale language, disruption vocabulary. Bokhyllan does not build relationships — it recommends one book at a time. The startup voice is excited about the product. Bokhyllan is not excited about itself.</w:t>
      </w:r>
    </w:p>
    <w:p>
      <w:pPr>
        <w:pStyle w:val="Heading3"/>
        <w:spacing w:after="100" w:before="300"/>
      </w:pPr>
      <w:r>
        <w:rPr>
          <w:rFonts w:ascii="EB Garamond" w:cs="EB Garamond" w:eastAsia="EB Garamond" w:hAnsi="EB Garamond"/>
          <w:b w:val="false"/>
          <w:bCs w:val="false"/>
          <w:i/>
          <w:iCs/>
          <w:color w:val="B8956D"/>
          <w:sz w:val="24"/>
          <w:szCs w:val="24"/>
        </w:rPr>
        <w:t xml:space="preserve">The ecommerce copywriter</w:t>
      </w:r>
    </w:p>
    <w:p>
      <w:pPr>
        <w:spacing w:after="140" w:before="100" w:line="340"/>
      </w:pPr>
      <w:r>
        <w:rPr>
          <w:rFonts w:ascii="EB Garamond" w:cs="EB Garamond" w:eastAsia="EB Garamond" w:hAnsi="EB Garamond"/>
          <w:b w:val="false"/>
          <w:bCs w:val="false"/>
          <w:i w:val="false"/>
          <w:iCs w:val="false"/>
          <w:color w:val="1F1A14"/>
          <w:sz w:val="22"/>
          <w:szCs w:val="22"/>
        </w:rPr>
        <w:t xml:space="preserve">"Order today and discover why thousands of readers love this book." Urgency, social proof, calls to action. Every one of these is the opposite of what Bokhyllan does. No urgency. No proof from others. No command.</w:t>
      </w:r>
    </w:p>
    <w:p>
      <w:pPr>
        <w:pStyle w:val="Heading3"/>
        <w:spacing w:after="100" w:before="300"/>
      </w:pPr>
      <w:r>
        <w:rPr>
          <w:rFonts w:ascii="EB Garamond" w:cs="EB Garamond" w:eastAsia="EB Garamond" w:hAnsi="EB Garamond"/>
          <w:b w:val="false"/>
          <w:bCs w:val="false"/>
          <w:i/>
          <w:iCs/>
          <w:color w:val="B8956D"/>
          <w:sz w:val="24"/>
          <w:szCs w:val="24"/>
        </w:rPr>
        <w:t xml:space="preserve">The luxury brand</w:t>
      </w:r>
    </w:p>
    <w:p>
      <w:pPr>
        <w:spacing w:after="140" w:before="100" w:line="340"/>
      </w:pPr>
      <w:r>
        <w:rPr>
          <w:rFonts w:ascii="EB Garamond" w:cs="EB Garamond" w:eastAsia="EB Garamond" w:hAnsi="EB Garamond"/>
          <w:b w:val="false"/>
          <w:bCs w:val="false"/>
          <w:i w:val="false"/>
          <w:iCs w:val="false"/>
          <w:color w:val="1F1A14"/>
          <w:sz w:val="22"/>
          <w:szCs w:val="22"/>
        </w:rPr>
        <w:t xml:space="preserve">"A curated selection of the world's finest literature, chosen by our experts." Prestige through exclusivity. The luxury brand's warmth is aspirational — it flatters the reader by welcoming them into an elite. Bokhyllan's warmth is human. It does not flatter. It pays attention.</w:t>
      </w:r>
    </w:p>
    <w:p>
      <w:pPr>
        <w:pStyle w:val="Heading3"/>
        <w:spacing w:after="100" w:before="300"/>
      </w:pPr>
      <w:r>
        <w:rPr>
          <w:rFonts w:ascii="EB Garamond" w:cs="EB Garamond" w:eastAsia="EB Garamond" w:hAnsi="EB Garamond"/>
          <w:b w:val="false"/>
          <w:bCs w:val="false"/>
          <w:i/>
          <w:iCs/>
          <w:color w:val="B8956D"/>
          <w:sz w:val="24"/>
          <w:szCs w:val="24"/>
        </w:rPr>
        <w:t xml:space="preserve">The productivity guru</w:t>
      </w:r>
    </w:p>
    <w:p>
      <w:pPr>
        <w:spacing w:after="140" w:before="100" w:line="340"/>
      </w:pPr>
      <w:r>
        <w:rPr>
          <w:rFonts w:ascii="EB Garamond" w:cs="EB Garamond" w:eastAsia="EB Garamond" w:hAnsi="EB Garamond"/>
          <w:b w:val="false"/>
          <w:bCs w:val="false"/>
          <w:i w:val="false"/>
          <w:iCs w:val="false"/>
          <w:color w:val="1F1A14"/>
          <w:sz w:val="22"/>
          <w:szCs w:val="22"/>
        </w:rPr>
        <w:t xml:space="preserve">"Five books that will transform your thinking." Benefits, outcomes, ROI of reading. Books as self-improvement tools. Bokhyllan does not promise transformation. It places a book beside someone. What happens next is theirs.</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10 — Curator Fragment Library</w:t>
      </w:r>
    </w:p>
    <w:p>
      <w:pPr>
        <w:pBdr>
          <w:bottom w:val="single" w:color="B8956D" w:sz="2" w:space="1"/>
        </w:pBdr>
        <w:spacing w:after="280" w:before="280"/>
      </w:pPr>
    </w:p>
    <w:p>
      <w:pPr>
        <w:spacing w:after="140" w:before="100" w:line="340"/>
      </w:pPr>
      <w:r>
        <w:rPr>
          <w:rFonts w:ascii="EB Garamond" w:cs="EB Garamond" w:eastAsia="EB Garamond" w:hAnsi="EB Garamond"/>
          <w:b w:val="false"/>
          <w:bCs w:val="false"/>
          <w:i w:val="false"/>
          <w:iCs w:val="false"/>
          <w:color w:val="1F1A14"/>
          <w:sz w:val="22"/>
          <w:szCs w:val="22"/>
        </w:rPr>
        <w:t xml:space="preserve">The following 50 fragments are reusable voice elements. They are not complete recommendations. They are building material — phrases that carry the Bokhyllan voice and can be woven into explanations where they fit.</w:t>
      </w:r>
    </w:p>
    <w:p>
      <w:pPr>
        <w:spacing w:after="140" w:before="100" w:line="340"/>
      </w:pPr>
      <w:r>
        <w:rPr>
          <w:rFonts w:ascii="EB Garamond" w:cs="EB Garamond" w:eastAsia="EB Garamond" w:hAnsi="EB Garamond"/>
          <w:b w:val="false"/>
          <w:bCs w:val="false"/>
          <w:i w:val="false"/>
          <w:iCs w:val="false"/>
          <w:color w:val="1F1A14"/>
          <w:sz w:val="22"/>
          <w:szCs w:val="22"/>
        </w:rPr>
        <w:t xml:space="preserve">They should be used where they feel true, not deployed mechanically. A fragment that does not belong in a specific explanation should not be forced into one.</w:t>
      </w:r>
    </w:p>
    <w:p>
      <w:pPr>
        <w:spacing w:after="0" w:before="0"/>
      </w:pPr>
    </w:p>
    <w:p>
      <w:pPr>
        <w:spacing w:after="60" w:before="200"/>
      </w:pPr>
      <w:r>
        <w:rPr>
          <w:rFonts w:ascii="Inter" w:cs="Inter" w:eastAsia="Inter" w:hAnsi="Inter"/>
          <w:b/>
          <w:bCs/>
          <w:color w:val="B8956D"/>
          <w:spacing w:val="80"/>
          <w:sz w:val="16"/>
          <w:szCs w:val="16"/>
        </w:rPr>
        <w:t xml:space="preserve">ON TIME AND PACE</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här boken skyndar inte.</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tar sig tid med det som förtjänar tid.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Man behöver inte ha bråttom med den.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rör sig i sitt eget tempo, och det är precis rätt.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en bok att läsa långsamt, helst på kvällen.</w:t>
      </w:r>
    </w:p>
    <w:p>
      <w:pPr>
        <w:spacing w:after="0" w:before="0"/>
      </w:pPr>
    </w:p>
    <w:p>
      <w:pPr>
        <w:spacing w:after="60" w:before="200"/>
      </w:pPr>
      <w:r>
        <w:rPr>
          <w:rFonts w:ascii="Inter" w:cs="Inter" w:eastAsia="Inter" w:hAnsi="Inter"/>
          <w:b/>
          <w:bCs/>
          <w:color w:val="B8956D"/>
          <w:spacing w:val="80"/>
          <w:sz w:val="16"/>
          <w:szCs w:val="16"/>
        </w:rPr>
        <w:t xml:space="preserve">ON PRESENCE AND COMPANY</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håller dig sällskap utan att kräva något tillbaka.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sitter tyst bredvid dig på det sätt som bara vissa böcker kan.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finns en närvaro i den som är svår att sätta ord på.</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är inte ensam att läsa.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har den sortens värme som inte annonserar sig.</w:t>
      </w:r>
    </w:p>
    <w:p>
      <w:pPr>
        <w:spacing w:after="0" w:before="0"/>
      </w:pPr>
    </w:p>
    <w:p>
      <w:pPr>
        <w:spacing w:after="60" w:before="200"/>
      </w:pPr>
      <w:r>
        <w:rPr>
          <w:rFonts w:ascii="Inter" w:cs="Inter" w:eastAsia="Inter" w:hAnsi="Inter"/>
          <w:b/>
          <w:bCs/>
          <w:color w:val="B8956D"/>
          <w:spacing w:val="80"/>
          <w:sz w:val="16"/>
          <w:szCs w:val="16"/>
        </w:rPr>
        <w:t xml:space="preserve">ON STILLNESS AND QUIET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finns en stillhet i den som är svår att hitta någon annanstans.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är tyst på ett sätt som känns meningsfullt.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skyndar ingenstans, och det är en lättnad.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Ingenting i den trycker på.</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Man märker inte att man andas långsammare. Men man gör det.</w:t>
      </w:r>
    </w:p>
    <w:p>
      <w:pPr>
        <w:spacing w:after="0" w:before="0"/>
      </w:pPr>
    </w:p>
    <w:p>
      <w:pPr>
        <w:spacing w:after="60" w:before="200"/>
      </w:pPr>
      <w:r>
        <w:rPr>
          <w:rFonts w:ascii="Inter" w:cs="Inter" w:eastAsia="Inter" w:hAnsi="Inter"/>
          <w:b/>
          <w:bCs/>
          <w:color w:val="B8956D"/>
          <w:spacing w:val="80"/>
          <w:sz w:val="16"/>
          <w:szCs w:val="16"/>
        </w:rPr>
        <w:t xml:space="preserve">ON WHAT THE BOOK GIVES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ger tillbaka mer än den kräver.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finns saker i den som stannar kvar längre än man väntar sig.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öppnar upp något utan att tala om vad man ska göra med det.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lämnar dig lite annorlunda, på ett sätt som är svårt att förklara.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Ibland hittar man meningar man vill behålla.</w:t>
      </w:r>
    </w:p>
    <w:p>
      <w:pPr>
        <w:spacing w:after="0" w:before="0"/>
      </w:pPr>
    </w:p>
    <w:p>
      <w:pPr>
        <w:spacing w:after="60" w:before="200"/>
      </w:pPr>
      <w:r>
        <w:rPr>
          <w:rFonts w:ascii="Inter" w:cs="Inter" w:eastAsia="Inter" w:hAnsi="Inter"/>
          <w:b/>
          <w:bCs/>
          <w:color w:val="B8956D"/>
          <w:spacing w:val="80"/>
          <w:sz w:val="16"/>
          <w:szCs w:val="16"/>
        </w:rPr>
        <w:t xml:space="preserve">ON WHAT THE BOOK ASKS FOR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ber om din uppmärksamhet, och den förtjänar den.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är inte svår, men den vill att du är med.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klarar sig med korta stunder, om det är vad du har.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kräver inte att du ska vara i bästa läshumör.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Man kan lägga ner den och ta upp den igen utan att tappa tråden.</w:t>
      </w:r>
    </w:p>
    <w:p>
      <w:pPr>
        <w:spacing w:after="0" w:before="0"/>
      </w:pPr>
    </w:p>
    <w:p>
      <w:pPr>
        <w:spacing w:after="60" w:before="200"/>
      </w:pPr>
      <w:r>
        <w:rPr>
          <w:rFonts w:ascii="Inter" w:cs="Inter" w:eastAsia="Inter" w:hAnsi="Inter"/>
          <w:b/>
          <w:bCs/>
          <w:color w:val="B8956D"/>
          <w:spacing w:val="80"/>
          <w:sz w:val="16"/>
          <w:szCs w:val="16"/>
        </w:rPr>
        <w:t xml:space="preserve">ON RECOGNITION</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Ibland söker man inte något nytt.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finns en skillnad mellan att vilja bli utmanad och att vilja bli sedd.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Inte alla böcker behöver ställa frågor. Ibland räcker det att de lyssnar.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en bok för stunder när man inte orkar med för mycket.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förstår att man inte alltid är på topp.</w:t>
      </w:r>
    </w:p>
    <w:p>
      <w:pPr>
        <w:spacing w:after="0" w:before="0"/>
      </w:pPr>
    </w:p>
    <w:p>
      <w:pPr>
        <w:spacing w:after="60" w:before="200"/>
      </w:pPr>
      <w:r>
        <w:rPr>
          <w:rFonts w:ascii="Inter" w:cs="Inter" w:eastAsia="Inter" w:hAnsi="Inter"/>
          <w:b/>
          <w:bCs/>
          <w:color w:val="B8956D"/>
          <w:spacing w:val="80"/>
          <w:sz w:val="16"/>
          <w:szCs w:val="16"/>
        </w:rPr>
        <w:t xml:space="preserve">ON THE READING EXPERIENCE</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en bok som man märker mest i efterhand.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är välskriven på ett sätt som inte sticker ut.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Prosan har en röst som sätter sig.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har den sortens ton som gör att man fortsätter lite längre än man tänkt.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ingen bok man läser fort, men man vill inte att den ska ta slut.</w:t>
      </w:r>
    </w:p>
    <w:p>
      <w:pPr>
        <w:spacing w:after="0" w:before="0"/>
      </w:pPr>
    </w:p>
    <w:p>
      <w:pPr>
        <w:spacing w:after="60" w:before="200"/>
      </w:pPr>
      <w:r>
        <w:rPr>
          <w:rFonts w:ascii="Inter" w:cs="Inter" w:eastAsia="Inter" w:hAnsi="Inter"/>
          <w:b/>
          <w:bCs/>
          <w:color w:val="B8956D"/>
          <w:spacing w:val="80"/>
          <w:sz w:val="16"/>
          <w:szCs w:val="16"/>
        </w:rPr>
        <w:t xml:space="preserve">ON UNCERTAINTY AND TRUST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Kanske är det precis det du söker just nu.</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möjligt att det inte är rätt bok. Men jag tror att det är det.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här typen av böcker är svåra att beskriva. Lättare att läsa.</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en rekommendation jag gör med lite eftertanke bakom.</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Jag väljer den för att den känns rätt för det du beskrivit.</w:t>
      </w:r>
    </w:p>
    <w:p>
      <w:pPr>
        <w:spacing w:after="0" w:before="0"/>
      </w:pPr>
    </w:p>
    <w:p>
      <w:pPr>
        <w:spacing w:after="60" w:before="200"/>
      </w:pPr>
      <w:r>
        <w:rPr>
          <w:rFonts w:ascii="Inter" w:cs="Inter" w:eastAsia="Inter" w:hAnsi="Inter"/>
          <w:b/>
          <w:bCs/>
          <w:color w:val="B8956D"/>
          <w:spacing w:val="80"/>
          <w:sz w:val="16"/>
          <w:szCs w:val="16"/>
        </w:rPr>
        <w:t xml:space="preserve">ON DIFFICULT THINGS</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vet att inte alla svåra saker tar slut.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behandlar förlust med den ärlighet den förtjänar.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ingen bok som lovar att allt löser sig. Men den är ärlig.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sitter med det som är tungt utan att försöka lyfta det.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finns utrymme i den för saker som inte har ord ännu.</w:t>
      </w:r>
    </w:p>
    <w:p>
      <w:pPr>
        <w:spacing w:after="0" w:before="0"/>
      </w:pPr>
    </w:p>
    <w:p>
      <w:pPr>
        <w:spacing w:after="60" w:before="200"/>
      </w:pPr>
      <w:r>
        <w:rPr>
          <w:rFonts w:ascii="Inter" w:cs="Inter" w:eastAsia="Inter" w:hAnsi="Inter"/>
          <w:b/>
          <w:bCs/>
          <w:color w:val="B8956D"/>
          <w:spacing w:val="80"/>
          <w:sz w:val="16"/>
          <w:szCs w:val="16"/>
        </w:rPr>
        <w:t xml:space="preserve">ON RETURNING</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Det är en bra bok att komma tillbaka med.</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kräver inte att du ska ha läst på länge.</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tar emot dig utan att göra en grej av det.</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En bra bok för en kväll när man vill påminna sig om varför man läser.</w:t>
      </w:r>
    </w:p>
    <w:p>
      <w:pPr>
        <w:spacing w:after="120" w:before="120" w:line="320"/>
      </w:pPr>
      <w:r>
        <w:rPr>
          <w:rFonts w:ascii="EB Garamond" w:cs="EB Garamond" w:eastAsia="EB Garamond" w:hAnsi="EB Garamond"/>
          <w:color w:val="B8956D"/>
          <w:sz w:val="20"/>
          <w:szCs w:val="20"/>
        </w:rPr>
        <w:t xml:space="preserve">— </w:t>
      </w:r>
      <w:r>
        <w:rPr>
          <w:rFonts w:ascii="EB Garamond" w:cs="EB Garamond" w:eastAsia="EB Garamond" w:hAnsi="EB Garamond"/>
          <w:i/>
          <w:iCs/>
          <w:color w:val="1F1A14"/>
          <w:sz w:val="20"/>
          <w:szCs w:val="20"/>
        </w:rPr>
        <w:t xml:space="preserve">Den är ingen prestation. Den är bara en bok. Det räcker.</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11 — Reveal Screen Writing Model</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The hierarchy of the reveal screen</w:t>
      </w:r>
    </w:p>
    <w:p>
      <w:pPr>
        <w:spacing w:after="140" w:before="100" w:line="340"/>
      </w:pPr>
      <w:r>
        <w:rPr>
          <w:rFonts w:ascii="EB Garamond" w:cs="EB Garamond" w:eastAsia="EB Garamond" w:hAnsi="EB Garamond"/>
          <w:b w:val="false"/>
          <w:bCs w:val="false"/>
          <w:i w:val="false"/>
          <w:iCs w:val="false"/>
          <w:color w:val="1F1A14"/>
          <w:sz w:val="22"/>
          <w:szCs w:val="22"/>
        </w:rPr>
        <w:t xml:space="preserve">The reveal screen is the emotional centre of Bokhyllan. Everything that came before — the questions, the quiet waiting, the building of understanding — has led here. The writing on this screen must honour that accumulation without trying to match it.</w:t>
      </w:r>
    </w:p>
    <w:p>
      <w:pPr>
        <w:spacing w:after="140" w:before="100" w:line="340"/>
      </w:pPr>
      <w:r>
        <w:rPr>
          <w:rFonts w:ascii="EB Garamond" w:cs="EB Garamond" w:eastAsia="EB Garamond" w:hAnsi="EB Garamond"/>
          <w:b w:val="false"/>
          <w:bCs w:val="false"/>
          <w:i w:val="false"/>
          <w:iCs w:val="false"/>
          <w:color w:val="1F1A14"/>
          <w:sz w:val="22"/>
          <w:szCs w:val="22"/>
        </w:rPr>
        <w:t xml:space="preserve">The reveal screen is not a summary. It is not a review. It is not a pitch. It is a moment of placing.</w:t>
      </w:r>
    </w:p>
    <w:p>
      <w:pPr>
        <w:pStyle w:val="Heading3"/>
        <w:spacing w:after="100" w:before="300"/>
      </w:pPr>
      <w:r>
        <w:rPr>
          <w:rFonts w:ascii="EB Garamond" w:cs="EB Garamond" w:eastAsia="EB Garamond" w:hAnsi="EB Garamond"/>
          <w:b w:val="false"/>
          <w:bCs w:val="false"/>
          <w:i/>
          <w:iCs/>
          <w:color w:val="B8956D"/>
          <w:sz w:val="24"/>
          <w:szCs w:val="24"/>
        </w:rPr>
        <w:t xml:space="preserve">Layer 1 — The opening line</w:t>
      </w:r>
    </w:p>
    <w:p>
      <w:pPr>
        <w:spacing w:after="60" w:before="200"/>
      </w:pPr>
      <w:r>
        <w:rPr>
          <w:rFonts w:ascii="Inter" w:cs="Inter" w:eastAsia="Inter" w:hAnsi="Inter"/>
          <w:b/>
          <w:bCs/>
          <w:color w:val="B8956D"/>
          <w:spacing w:val="80"/>
          <w:sz w:val="16"/>
          <w:szCs w:val="16"/>
        </w:rPr>
        <w:t xml:space="preserve">PURPOSE</w:t>
      </w:r>
    </w:p>
    <w:p>
      <w:pPr>
        <w:spacing w:after="140" w:before="100" w:line="340"/>
      </w:pPr>
      <w:r>
        <w:rPr>
          <w:rFonts w:ascii="EB Garamond" w:cs="EB Garamond" w:eastAsia="EB Garamond" w:hAnsi="EB Garamond"/>
          <w:b w:val="false"/>
          <w:bCs w:val="false"/>
          <w:i w:val="false"/>
          <w:iCs w:val="false"/>
          <w:color w:val="1F1A14"/>
          <w:sz w:val="22"/>
          <w:szCs w:val="22"/>
        </w:rPr>
        <w:t xml:space="preserve">To create the feeling of having arrived. The opening line does not introduce the book. It creates a pause — a small moment of stillness before the book is named. It is the last breath before the recommendation.</w:t>
      </w:r>
    </w:p>
    <w:p>
      <w:pPr>
        <w:spacing w:after="60" w:before="200"/>
      </w:pPr>
      <w:r>
        <w:rPr>
          <w:rFonts w:ascii="Inter" w:cs="Inter" w:eastAsia="Inter" w:hAnsi="Inter"/>
          <w:b/>
          <w:bCs/>
          <w:color w:val="B8956D"/>
          <w:spacing w:val="80"/>
          <w:sz w:val="16"/>
          <w:szCs w:val="16"/>
        </w:rPr>
        <w:t xml:space="preserve">QUALITIES</w:t>
      </w:r>
    </w:p>
    <w:p>
      <w:pPr>
        <w:spacing w:after="140" w:before="100" w:line="340"/>
      </w:pPr>
      <w:r>
        <w:rPr>
          <w:rFonts w:ascii="EB Garamond" w:cs="EB Garamond" w:eastAsia="EB Garamond" w:hAnsi="EB Garamond"/>
          <w:b w:val="false"/>
          <w:bCs w:val="false"/>
          <w:i w:val="false"/>
          <w:iCs w:val="false"/>
          <w:color w:val="1F1A14"/>
          <w:sz w:val="22"/>
          <w:szCs w:val="22"/>
        </w:rPr>
        <w:t xml:space="preserve">Brief. Almost always a single sentence. It may address the reader's situation, or it may be an observation about the book. It is never a topic sentence — it does not announce what follows. It simply opens.</w:t>
      </w:r>
    </w:p>
    <w:p>
      <w:pPr>
        <w:spacing w:after="60" w:before="200"/>
      </w:pPr>
      <w:r>
        <w:rPr>
          <w:rFonts w:ascii="Inter" w:cs="Inter" w:eastAsia="Inter" w:hAnsi="Inter"/>
          <w:b/>
          <w:bCs/>
          <w:color w:val="B8956D"/>
          <w:spacing w:val="80"/>
          <w:sz w:val="16"/>
          <w:szCs w:val="16"/>
        </w:rPr>
        <w:t xml:space="preserve">PROHIBITED</w:t>
      </w:r>
    </w:p>
    <w:p>
      <w:pPr>
        <w:spacing w:after="140" w:before="100" w:line="340"/>
      </w:pPr>
      <w:r>
        <w:rPr>
          <w:rFonts w:ascii="EB Garamond" w:cs="EB Garamond" w:eastAsia="EB Garamond" w:hAnsi="EB Garamond"/>
          <w:b w:val="false"/>
          <w:bCs w:val="false"/>
          <w:i w:val="false"/>
          <w:iCs w:val="false"/>
          <w:color w:val="1F1A14"/>
          <w:sz w:val="22"/>
          <w:szCs w:val="22"/>
        </w:rPr>
        <w:t xml:space="preserve">Generic openings ("Här är din rekommendation"), marketing language ("We're excited to present"), algorithmic language ("Based on what you told us").</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"Det låter som du behöver något som inte kräver för mycket av dig just nu."</w:t>
      </w:r>
    </w:p>
    <w:p>
      <w:pPr>
        <w:pStyle w:val="Heading3"/>
        <w:spacing w:after="100" w:before="300"/>
      </w:pPr>
      <w:r>
        <w:rPr>
          <w:rFonts w:ascii="EB Garamond" w:cs="EB Garamond" w:eastAsia="EB Garamond" w:hAnsi="EB Garamond"/>
          <w:b w:val="false"/>
          <w:bCs w:val="false"/>
          <w:i/>
          <w:iCs/>
          <w:color w:val="B8956D"/>
          <w:sz w:val="24"/>
          <w:szCs w:val="24"/>
        </w:rPr>
        <w:t xml:space="preserve">Layer 2 — The placement line</w:t>
      </w:r>
    </w:p>
    <w:p>
      <w:pPr>
        <w:spacing w:after="60" w:before="200"/>
      </w:pPr>
      <w:r>
        <w:rPr>
          <w:rFonts w:ascii="Inter" w:cs="Inter" w:eastAsia="Inter" w:hAnsi="Inter"/>
          <w:b/>
          <w:bCs/>
          <w:color w:val="B8956D"/>
          <w:spacing w:val="80"/>
          <w:sz w:val="16"/>
          <w:szCs w:val="16"/>
        </w:rPr>
        <w:t xml:space="preserve">PURPOSE</w:t>
      </w:r>
    </w:p>
    <w:p>
      <w:pPr>
        <w:spacing w:after="140" w:before="100" w:line="340"/>
      </w:pPr>
      <w:r>
        <w:rPr>
          <w:rFonts w:ascii="EB Garamond" w:cs="EB Garamond" w:eastAsia="EB Garamond" w:hAnsi="EB Garamond"/>
          <w:b w:val="false"/>
          <w:bCs w:val="false"/>
          <w:i w:val="false"/>
          <w:iCs w:val="false"/>
          <w:color w:val="1F1A14"/>
          <w:sz w:val="22"/>
          <w:szCs w:val="22"/>
        </w:rPr>
        <w:t xml:space="preserve">To name the book and author as an act of quiet confidence. The title and author are not metadata — they are the recommendation itself, and they deserve to arrive with weight.</w:t>
      </w:r>
    </w:p>
    <w:p>
      <w:pPr>
        <w:spacing w:after="60" w:before="200"/>
      </w:pPr>
      <w:r>
        <w:rPr>
          <w:rFonts w:ascii="Inter" w:cs="Inter" w:eastAsia="Inter" w:hAnsi="Inter"/>
          <w:b/>
          <w:bCs/>
          <w:color w:val="B8956D"/>
          <w:spacing w:val="80"/>
          <w:sz w:val="16"/>
          <w:szCs w:val="16"/>
        </w:rPr>
        <w:t xml:space="preserve">QUALITIES</w:t>
      </w:r>
    </w:p>
    <w:p>
      <w:pPr>
        <w:spacing w:after="140" w:before="100" w:line="340"/>
      </w:pPr>
      <w:r>
        <w:rPr>
          <w:rFonts w:ascii="EB Garamond" w:cs="EB Garamond" w:eastAsia="EB Garamond" w:hAnsi="EB Garamond"/>
          <w:b w:val="false"/>
          <w:bCs w:val="false"/>
          <w:i w:val="false"/>
          <w:iCs w:val="false"/>
          <w:color w:val="1F1A14"/>
          <w:sz w:val="22"/>
          <w:szCs w:val="22"/>
        </w:rPr>
        <w:t xml:space="preserve">The placement line carries no adjectives. It does not pre-evaluate the book before the reader has seen it. It is sometimes just the title and author — allowed to exist without embellishment.</w:t>
      </w:r>
    </w:p>
    <w:p>
      <w:pPr>
        <w:spacing w:after="60" w:before="200"/>
      </w:pPr>
      <w:r>
        <w:rPr>
          <w:rFonts w:ascii="Inter" w:cs="Inter" w:eastAsia="Inter" w:hAnsi="Inter"/>
          <w:b/>
          <w:bCs/>
          <w:color w:val="B8956D"/>
          <w:spacing w:val="80"/>
          <w:sz w:val="16"/>
          <w:szCs w:val="16"/>
        </w:rPr>
        <w:t xml:space="preserve">PROHIBITED</w:t>
      </w:r>
    </w:p>
    <w:p>
      <w:pPr>
        <w:spacing w:after="140" w:before="100" w:line="340"/>
      </w:pPr>
      <w:r>
        <w:rPr>
          <w:rFonts w:ascii="EB Garamond" w:cs="EB Garamond" w:eastAsia="EB Garamond" w:hAnsi="EB Garamond"/>
          <w:b w:val="false"/>
          <w:bCs w:val="false"/>
          <w:i w:val="false"/>
          <w:iCs w:val="false"/>
          <w:color w:val="1F1A14"/>
          <w:sz w:val="22"/>
          <w:szCs w:val="22"/>
        </w:rPr>
        <w:t xml:space="preserve">Superlatives before the title. "The incredible..." or "The beloved..." or "Award-winning..." — these are marketing, not placement.</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"Gilead, av Marilynne Robinson."</w:t>
      </w:r>
    </w:p>
    <w:p>
      <w:pPr>
        <w:pStyle w:val="Heading3"/>
        <w:spacing w:after="100" w:before="300"/>
      </w:pPr>
      <w:r>
        <w:rPr>
          <w:rFonts w:ascii="EB Garamond" w:cs="EB Garamond" w:eastAsia="EB Garamond" w:hAnsi="EB Garamond"/>
          <w:b w:val="false"/>
          <w:bCs w:val="false"/>
          <w:i/>
          <w:iCs/>
          <w:color w:val="B8956D"/>
          <w:sz w:val="24"/>
          <w:szCs w:val="24"/>
        </w:rPr>
        <w:t xml:space="preserve">Layer 3 — The recommendation rationale</w:t>
      </w:r>
    </w:p>
    <w:p>
      <w:pPr>
        <w:spacing w:after="60" w:before="200"/>
      </w:pPr>
      <w:r>
        <w:rPr>
          <w:rFonts w:ascii="Inter" w:cs="Inter" w:eastAsia="Inter" w:hAnsi="Inter"/>
          <w:b/>
          <w:bCs/>
          <w:color w:val="B8956D"/>
          <w:spacing w:val="80"/>
          <w:sz w:val="16"/>
          <w:szCs w:val="16"/>
        </w:rPr>
        <w:t xml:space="preserve">PURPOSE</w:t>
      </w:r>
    </w:p>
    <w:p>
      <w:pPr>
        <w:spacing w:after="140" w:before="100" w:line="340"/>
      </w:pPr>
      <w:r>
        <w:rPr>
          <w:rFonts w:ascii="EB Garamond" w:cs="EB Garamond" w:eastAsia="EB Garamond" w:hAnsi="EB Garamond"/>
          <w:b w:val="false"/>
          <w:bCs w:val="false"/>
          <w:i w:val="false"/>
          <w:iCs w:val="false"/>
          <w:color w:val="1F1A14"/>
          <w:sz w:val="22"/>
          <w:szCs w:val="22"/>
        </w:rPr>
        <w:t xml:space="preserve">To build the bridge between the reader's situation and this particular book. This is the core of the explanation — the moment where the curation is demonstrated.</w:t>
      </w:r>
    </w:p>
    <w:p>
      <w:pPr>
        <w:spacing w:after="60" w:before="200"/>
      </w:pPr>
      <w:r>
        <w:rPr>
          <w:rFonts w:ascii="Inter" w:cs="Inter" w:eastAsia="Inter" w:hAnsi="Inter"/>
          <w:b/>
          <w:bCs/>
          <w:color w:val="B8956D"/>
          <w:spacing w:val="80"/>
          <w:sz w:val="16"/>
          <w:szCs w:val="16"/>
        </w:rPr>
        <w:t xml:space="preserve">QUALITIES</w:t>
      </w:r>
    </w:p>
    <w:p>
      <w:pPr>
        <w:spacing w:after="140" w:before="100" w:line="340"/>
      </w:pPr>
      <w:r>
        <w:rPr>
          <w:rFonts w:ascii="EB Garamond" w:cs="EB Garamond" w:eastAsia="EB Garamond" w:hAnsi="EB Garamond"/>
          <w:b w:val="false"/>
          <w:bCs w:val="false"/>
          <w:i w:val="false"/>
          <w:iCs w:val="false"/>
          <w:color w:val="1F1A14"/>
          <w:sz w:val="22"/>
          <w:szCs w:val="22"/>
        </w:rPr>
        <w:t xml:space="preserve">Two to three sentences. Specific to this reader's situation. Follows the Recognition → Connection movement from the Explanation Architecture. Does not summarise the book's plot. Speaks in the language of reading experience.</w:t>
      </w:r>
    </w:p>
    <w:p>
      <w:pPr>
        <w:spacing w:after="60" w:before="200"/>
      </w:pPr>
      <w:r>
        <w:rPr>
          <w:rFonts w:ascii="Inter" w:cs="Inter" w:eastAsia="Inter" w:hAnsi="Inter"/>
          <w:b/>
          <w:bCs/>
          <w:color w:val="B8956D"/>
          <w:spacing w:val="80"/>
          <w:sz w:val="16"/>
          <w:szCs w:val="16"/>
        </w:rPr>
        <w:t xml:space="preserve">PROHIBITED</w:t>
      </w:r>
    </w:p>
    <w:p>
      <w:pPr>
        <w:spacing w:after="140" w:before="100" w:line="340"/>
      </w:pPr>
      <w:r>
        <w:rPr>
          <w:rFonts w:ascii="EB Garamond" w:cs="EB Garamond" w:eastAsia="EB Garamond" w:hAnsi="EB Garamond"/>
          <w:b w:val="false"/>
          <w:bCs w:val="false"/>
          <w:i w:val="false"/>
          <w:iCs w:val="false"/>
          <w:color w:val="1F1A14"/>
          <w:sz w:val="22"/>
          <w:szCs w:val="22"/>
        </w:rPr>
        <w:t xml:space="preserve">Plot summary. Literary analysis. Generic praise. Anything that could apply to any reader of this book, rather than this specific reader.</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är skriven för den som vill ha ett sällskap som är stilla och djupt på en gång. Prosan rör sig långsamt och med precision — det är en bok som ger tillbaka mer än den kräver."</w:t>
      </w:r>
    </w:p>
    <w:p>
      <w:pPr>
        <w:pStyle w:val="Heading3"/>
        <w:spacing w:after="100" w:before="300"/>
      </w:pPr>
      <w:r>
        <w:rPr>
          <w:rFonts w:ascii="EB Garamond" w:cs="EB Garamond" w:eastAsia="EB Garamond" w:hAnsi="EB Garamond"/>
          <w:b w:val="false"/>
          <w:bCs w:val="false"/>
          <w:i/>
          <w:iCs/>
          <w:color w:val="B8956D"/>
          <w:sz w:val="24"/>
          <w:szCs w:val="24"/>
        </w:rPr>
        <w:t xml:space="preserve">Layer 4 — The reading experience note</w:t>
      </w:r>
    </w:p>
    <w:p>
      <w:pPr>
        <w:spacing w:after="60" w:before="200"/>
      </w:pPr>
      <w:r>
        <w:rPr>
          <w:rFonts w:ascii="Inter" w:cs="Inter" w:eastAsia="Inter" w:hAnsi="Inter"/>
          <w:b/>
          <w:bCs/>
          <w:color w:val="B8956D"/>
          <w:spacing w:val="80"/>
          <w:sz w:val="16"/>
          <w:szCs w:val="16"/>
        </w:rPr>
        <w:t xml:space="preserve">PURPOSE</w:t>
      </w:r>
    </w:p>
    <w:p>
      <w:pPr>
        <w:spacing w:after="140" w:before="100" w:line="340"/>
      </w:pPr>
      <w:r>
        <w:rPr>
          <w:rFonts w:ascii="EB Garamond" w:cs="EB Garamond" w:eastAsia="EB Garamond" w:hAnsi="EB Garamond"/>
          <w:b w:val="false"/>
          <w:bCs w:val="false"/>
          <w:i w:val="false"/>
          <w:iCs w:val="false"/>
          <w:color w:val="1F1A14"/>
          <w:sz w:val="22"/>
          <w:szCs w:val="22"/>
        </w:rPr>
        <w:t xml:space="preserve">To tell the reader what kind of experience they are entering. Not what the book is about, but how it will feel to read it. What kind of company it will be. What it asks for.</w:t>
      </w:r>
    </w:p>
    <w:p>
      <w:pPr>
        <w:spacing w:after="60" w:before="200"/>
      </w:pPr>
      <w:r>
        <w:rPr>
          <w:rFonts w:ascii="Inter" w:cs="Inter" w:eastAsia="Inter" w:hAnsi="Inter"/>
          <w:b/>
          <w:bCs/>
          <w:color w:val="B8956D"/>
          <w:spacing w:val="80"/>
          <w:sz w:val="16"/>
          <w:szCs w:val="16"/>
        </w:rPr>
        <w:t xml:space="preserve">QUALITIES</w:t>
      </w:r>
    </w:p>
    <w:p>
      <w:pPr>
        <w:spacing w:after="140" w:before="100" w:line="340"/>
      </w:pPr>
      <w:r>
        <w:rPr>
          <w:rFonts w:ascii="EB Garamond" w:cs="EB Garamond" w:eastAsia="EB Garamond" w:hAnsi="EB Garamond"/>
          <w:b w:val="false"/>
          <w:bCs w:val="false"/>
          <w:i w:val="false"/>
          <w:iCs w:val="false"/>
          <w:color w:val="1F1A14"/>
          <w:sz w:val="22"/>
          <w:szCs w:val="22"/>
        </w:rPr>
        <w:t xml:space="preserve">One to two sentences. Uses the reading experience vocabulary (feeling, company, pace, attention). Often the simplest writing on the screen.</w:t>
      </w:r>
    </w:p>
    <w:p>
      <w:pPr>
        <w:spacing w:after="60" w:before="200"/>
      </w:pPr>
      <w:r>
        <w:rPr>
          <w:rFonts w:ascii="Inter" w:cs="Inter" w:eastAsia="Inter" w:hAnsi="Inter"/>
          <w:b/>
          <w:bCs/>
          <w:color w:val="B8956D"/>
          <w:spacing w:val="80"/>
          <w:sz w:val="16"/>
          <w:szCs w:val="16"/>
        </w:rPr>
        <w:t xml:space="preserve">PROHIBITED</w:t>
      </w:r>
    </w:p>
    <w:p>
      <w:pPr>
        <w:spacing w:after="140" w:before="100" w:line="340"/>
      </w:pPr>
      <w:r>
        <w:rPr>
          <w:rFonts w:ascii="EB Garamond" w:cs="EB Garamond" w:eastAsia="EB Garamond" w:hAnsi="EB Garamond"/>
          <w:b w:val="false"/>
          <w:bCs w:val="false"/>
          <w:i w:val="false"/>
          <w:iCs w:val="false"/>
          <w:color w:val="1F1A14"/>
          <w:sz w:val="22"/>
          <w:szCs w:val="22"/>
        </w:rPr>
        <w:t xml:space="preserve">Critical vocabulary. Comparisons to other books. Plot revelation. Any sentence that could appear on the back cover.</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"Den skyndar inte. Man kan läsa den i korta stunder, eller låta den ta hela kvällen."</w:t>
      </w:r>
    </w:p>
    <w:p>
      <w:pPr>
        <w:pStyle w:val="Heading3"/>
        <w:spacing w:after="100" w:before="300"/>
      </w:pPr>
      <w:r>
        <w:rPr>
          <w:rFonts w:ascii="EB Garamond" w:cs="EB Garamond" w:eastAsia="EB Garamond" w:hAnsi="EB Garamond"/>
          <w:b w:val="false"/>
          <w:bCs w:val="false"/>
          <w:i/>
          <w:iCs/>
          <w:color w:val="B8956D"/>
          <w:sz w:val="24"/>
          <w:szCs w:val="24"/>
        </w:rPr>
        <w:t xml:space="preserve">Layer 5 — Practical reading notes</w:t>
      </w:r>
    </w:p>
    <w:p>
      <w:pPr>
        <w:spacing w:after="60" w:before="200"/>
      </w:pPr>
      <w:r>
        <w:rPr>
          <w:rFonts w:ascii="Inter" w:cs="Inter" w:eastAsia="Inter" w:hAnsi="Inter"/>
          <w:b/>
          <w:bCs/>
          <w:color w:val="B8956D"/>
          <w:spacing w:val="80"/>
          <w:sz w:val="16"/>
          <w:szCs w:val="16"/>
        </w:rPr>
        <w:t xml:space="preserve">PURPOSE</w:t>
      </w:r>
    </w:p>
    <w:p>
      <w:pPr>
        <w:spacing w:after="140" w:before="100" w:line="340"/>
      </w:pPr>
      <w:r>
        <w:rPr>
          <w:rFonts w:ascii="EB Garamond" w:cs="EB Garamond" w:eastAsia="EB Garamond" w:hAnsi="EB Garamond"/>
          <w:b w:val="false"/>
          <w:bCs w:val="false"/>
          <w:i w:val="false"/>
          <w:iCs w:val="false"/>
          <w:color w:val="1F1A14"/>
          <w:sz w:val="22"/>
          <w:szCs w:val="22"/>
        </w:rPr>
        <w:t xml:space="preserve">To give the reader the practical information they need to understand what kind of book this is: length, pace, emotional weight. Presented with quiet restraint.</w:t>
      </w:r>
    </w:p>
    <w:p>
      <w:pPr>
        <w:spacing w:after="60" w:before="200"/>
      </w:pPr>
      <w:r>
        <w:rPr>
          <w:rFonts w:ascii="Inter" w:cs="Inter" w:eastAsia="Inter" w:hAnsi="Inter"/>
          <w:b/>
          <w:bCs/>
          <w:color w:val="B8956D"/>
          <w:spacing w:val="80"/>
          <w:sz w:val="16"/>
          <w:szCs w:val="16"/>
        </w:rPr>
        <w:t xml:space="preserve">QUALITIES</w:t>
      </w:r>
    </w:p>
    <w:p>
      <w:pPr>
        <w:spacing w:after="140" w:before="100" w:line="340"/>
      </w:pPr>
      <w:r>
        <w:rPr>
          <w:rFonts w:ascii="EB Garamond" w:cs="EB Garamond" w:eastAsia="EB Garamond" w:hAnsi="EB Garamond"/>
          <w:b w:val="false"/>
          <w:bCs w:val="false"/>
          <w:i w:val="false"/>
          <w:iCs w:val="false"/>
          <w:color w:val="1F1A14"/>
          <w:sz w:val="22"/>
          <w:szCs w:val="22"/>
        </w:rPr>
        <w:t xml:space="preserve">Short. Almost telegraphic. Uses neutral, specific language. No evaluation — "ca 280 sidor" not "a manageable length." Three to five items maximum.</w:t>
      </w:r>
    </w:p>
    <w:p>
      <w:pPr>
        <w:spacing w:after="60" w:before="200"/>
      </w:pPr>
      <w:r>
        <w:rPr>
          <w:rFonts w:ascii="Inter" w:cs="Inter" w:eastAsia="Inter" w:hAnsi="Inter"/>
          <w:b/>
          <w:bCs/>
          <w:color w:val="B8956D"/>
          <w:spacing w:val="80"/>
          <w:sz w:val="16"/>
          <w:szCs w:val="16"/>
        </w:rPr>
        <w:t xml:space="preserve">PROHIBITED</w:t>
      </w:r>
    </w:p>
    <w:p>
      <w:pPr>
        <w:spacing w:after="140" w:before="100" w:line="340"/>
      </w:pPr>
      <w:r>
        <w:rPr>
          <w:rFonts w:ascii="EB Garamond" w:cs="EB Garamond" w:eastAsia="EB Garamond" w:hAnsi="EB Garamond"/>
          <w:b w:val="false"/>
          <w:bCs w:val="false"/>
          <w:i w:val="false"/>
          <w:iCs w:val="false"/>
          <w:color w:val="1F1A14"/>
          <w:sz w:val="22"/>
          <w:szCs w:val="22"/>
        </w:rPr>
        <w:t xml:space="preserve">Ratings. Review counts. Popularity signals. Any language that positions the book relative to other books or to cultural consensus.</w:t>
      </w:r>
    </w:p>
    <w:p>
      <w:pPr>
        <w:pBdr>
          <w:left w:val="single" w:color="B8956D" w:sz="4" w:space="12"/>
        </w:pBdr>
        <w:spacing w:after="160" w:before="160" w:line="360"/>
        <w:ind w:left="720"/>
      </w:pPr>
      <w:r>
        <w:rPr>
          <w:rFonts w:ascii="EB Garamond" w:cs="EB Garamond" w:eastAsia="EB Garamond" w:hAnsi="EB Garamond"/>
          <w:i/>
          <w:iCs/>
          <w:color w:val="0E221F"/>
          <w:sz w:val="24"/>
          <w:szCs w:val="24"/>
        </w:rPr>
        <w:t xml:space="preserve">ca 280 sidor · rör sig långsamt · emotionellt stilla · lämplig för kvällsläsning</w:t>
      </w:r>
    </w:p>
    <w:p>
      <w:pPr>
        <w:pStyle w:val="Heading2"/>
        <w:spacing w:after="140" w:before="400"/>
      </w:pPr>
      <w:r>
        <w:rPr>
          <w:rFonts w:ascii="EB Garamond" w:cs="EB Garamond" w:eastAsia="EB Garamond" w:hAnsi="EB Garamond"/>
          <w:b w:val="false"/>
          <w:bCs w:val="false"/>
          <w:color w:val="0E221F"/>
          <w:sz w:val="30"/>
          <w:szCs w:val="30"/>
        </w:rPr>
        <w:t xml:space="preserve">Why this hierarchy</w:t>
      </w:r>
    </w:p>
    <w:p>
      <w:pPr>
        <w:spacing w:after="140" w:before="100" w:line="340"/>
      </w:pPr>
      <w:r>
        <w:rPr>
          <w:rFonts w:ascii="EB Garamond" w:cs="EB Garamond" w:eastAsia="EB Garamond" w:hAnsi="EB Garamond"/>
          <w:b w:val="false"/>
          <w:bCs w:val="false"/>
          <w:i w:val="false"/>
          <w:iCs w:val="false"/>
          <w:color w:val="1F1A14"/>
          <w:sz w:val="22"/>
          <w:szCs w:val="22"/>
        </w:rPr>
        <w:t xml:space="preserve">The hierarchy follows the emotional logic of the reveal moment. The reader is not yet looking at a book — they are in transition, just arrived. The opening line meets them there. The placement line gives them the book. The rationale earns the recommendation. The reading experience note tells them what to expect. The practical notes answer the last practical questions.</w:t>
      </w:r>
    </w:p>
    <w:p>
      <w:pPr>
        <w:spacing w:after="140" w:before="100" w:line="340"/>
      </w:pPr>
      <w:r>
        <w:rPr>
          <w:rFonts w:ascii="EB Garamond" w:cs="EB Garamond" w:eastAsia="EB Garamond" w:hAnsi="EB Garamond"/>
          <w:b w:val="false"/>
          <w:bCs w:val="false"/>
          <w:i w:val="false"/>
          <w:iCs w:val="false"/>
          <w:color w:val="1F1A14"/>
          <w:sz w:val="22"/>
          <w:szCs w:val="22"/>
        </w:rPr>
        <w:t xml:space="preserve">Each layer does one thing. No layer does another layer's work. The hierarchy ensures that the screen never becomes a block of text — it remains a sequence of moments.</w:t>
      </w:r>
    </w:p>
    <w:p>
      <w:pPr>
        <w:spacing w:after="0" w:before="0"/>
      </w:pPr>
    </w:p>
    <w:p>
      <w:pPr>
        <w:pStyle w:val="Heading1"/>
        <w:spacing w:after="200" w:before="560"/>
      </w:pPr>
      <w:r>
        <w:rPr>
          <w:rFonts w:ascii="EB Garamond" w:cs="EB Garamond" w:eastAsia="EB Garamond" w:hAnsi="EB Garamond"/>
          <w:b w:val="false"/>
          <w:bCs w:val="false"/>
          <w:color w:val="0E221F"/>
          <w:sz w:val="44"/>
          <w:szCs w:val="44"/>
        </w:rPr>
        <w:t xml:space="preserve">Part 12 — The Bokhyllan Test</w:t>
      </w:r>
    </w:p>
    <w:p>
      <w:pPr>
        <w:pBdr>
          <w:bottom w:val="single" w:color="B8956D" w:sz="2" w:space="1"/>
        </w:pBdr>
        <w:spacing w:after="280" w:before="280"/>
      </w:pPr>
    </w:p>
    <w:p>
      <w:pPr>
        <w:pStyle w:val="Heading2"/>
        <w:spacing w:after="140" w:before="400"/>
      </w:pPr>
      <w:r>
        <w:rPr>
          <w:rFonts w:ascii="EB Garamond" w:cs="EB Garamond" w:eastAsia="EB Garamond" w:hAnsi="EB Garamond"/>
          <w:b w:val="false"/>
          <w:bCs w:val="false"/>
          <w:color w:val="0E221F"/>
          <w:sz w:val="30"/>
          <w:szCs w:val="30"/>
        </w:rPr>
        <w:t xml:space="preserve">A set of questions for future writers</w:t>
      </w:r>
    </w:p>
    <w:p>
      <w:pPr>
        <w:spacing w:after="140" w:before="100" w:line="340"/>
      </w:pPr>
      <w:r>
        <w:rPr>
          <w:rFonts w:ascii="EB Garamond" w:cs="EB Garamond" w:eastAsia="EB Garamond" w:hAnsi="EB Garamond"/>
          <w:b w:val="false"/>
          <w:bCs w:val="false"/>
          <w:i w:val="false"/>
          <w:iCs w:val="false"/>
          <w:color w:val="1F1A14"/>
          <w:sz w:val="22"/>
          <w:szCs w:val="22"/>
        </w:rPr>
        <w:t xml:space="preserve">When a recommendation is written, it should be held against these questions. They are not a checklist to be completed — they are an orientation. If the answer to most of them is no, the recommendation is not yet Bokhyllan.</w:t>
      </w:r>
    </w:p>
    <w:p>
      <w:pPr>
        <w:spacing w:after="0" w:before="0"/>
      </w:pPr>
    </w:p>
    <w:p>
      <w:pPr>
        <w:spacing w:after="60" w:before="200"/>
      </w:pPr>
      <w:r>
        <w:rPr>
          <w:rFonts w:ascii="Inter" w:cs="Inter" w:eastAsia="Inter" w:hAnsi="Inter"/>
          <w:b/>
          <w:bCs/>
          <w:color w:val="B8956D"/>
          <w:spacing w:val="80"/>
          <w:sz w:val="16"/>
          <w:szCs w:val="16"/>
        </w:rPr>
        <w:t xml:space="preserve">1. COULD THIS HAVE BEEN WRITTEN BY AN ALGORITHM?</w:t>
      </w:r>
    </w:p>
    <w:p>
      <w:pPr>
        <w:spacing w:after="140" w:before="100" w:line="340"/>
      </w:pPr>
      <w:r>
        <w:rPr>
          <w:rFonts w:ascii="EB Garamond" w:cs="EB Garamond" w:eastAsia="EB Garamond" w:hAnsi="EB Garamond"/>
          <w:b w:val="false"/>
          <w:bCs w:val="false"/>
          <w:i w:val="false"/>
          <w:iCs w:val="false"/>
          <w:color w:val="1F1A14"/>
          <w:sz w:val="22"/>
          <w:szCs w:val="22"/>
        </w:rPr>
        <w:t xml:space="preserve">If the explanation contains no specific insight about this reader's situation — if it could apply to any reader of this book — it has not been written by a curator. It has been generated.</w:t>
      </w:r>
    </w:p>
    <w:p>
      <w:pPr>
        <w:spacing w:after="60" w:before="200"/>
      </w:pPr>
      <w:r>
        <w:rPr>
          <w:rFonts w:ascii="Inter" w:cs="Inter" w:eastAsia="Inter" w:hAnsi="Inter"/>
          <w:b/>
          <w:bCs/>
          <w:color w:val="B8956D"/>
          <w:spacing w:val="80"/>
          <w:sz w:val="16"/>
          <w:szCs w:val="16"/>
        </w:rPr>
        <w:t xml:space="preserve">2. DOES IT SUMMARISE THE BOOK?</w:t>
      </w:r>
    </w:p>
    <w:p>
      <w:pPr>
        <w:spacing w:after="140" w:before="100" w:line="340"/>
      </w:pPr>
      <w:r>
        <w:rPr>
          <w:rFonts w:ascii="EB Garamond" w:cs="EB Garamond" w:eastAsia="EB Garamond" w:hAnsi="EB Garamond"/>
          <w:b w:val="false"/>
          <w:bCs w:val="false"/>
          <w:i w:val="false"/>
          <w:iCs w:val="false"/>
          <w:color w:val="1F1A14"/>
          <w:sz w:val="22"/>
          <w:szCs w:val="22"/>
        </w:rPr>
        <w:t xml:space="preserve">If the reader could read the explanation and know what happens in the book, it is a synopsis. A Bokhyllan explanation never tells the reader what the book is about. It tells them what it is like.</w:t>
      </w:r>
    </w:p>
    <w:p>
      <w:pPr>
        <w:spacing w:after="60" w:before="200"/>
      </w:pPr>
      <w:r>
        <w:rPr>
          <w:rFonts w:ascii="Inter" w:cs="Inter" w:eastAsia="Inter" w:hAnsi="Inter"/>
          <w:b/>
          <w:bCs/>
          <w:color w:val="B8956D"/>
          <w:spacing w:val="80"/>
          <w:sz w:val="16"/>
          <w:szCs w:val="16"/>
        </w:rPr>
        <w:t xml:space="preserve">3. DOES IT SOUND LIKE ANY OF THE ANTI-PATTERNS?</w:t>
      </w:r>
    </w:p>
    <w:p>
      <w:pPr>
        <w:spacing w:after="140" w:before="100" w:line="340"/>
      </w:pPr>
      <w:r>
        <w:rPr>
          <w:rFonts w:ascii="EB Garamond" w:cs="EB Garamond" w:eastAsia="EB Garamond" w:hAnsi="EB Garamond"/>
          <w:b w:val="false"/>
          <w:bCs w:val="false"/>
          <w:i w:val="false"/>
          <w:iCs w:val="false"/>
          <w:color w:val="1F1A14"/>
          <w:sz w:val="22"/>
          <w:szCs w:val="22"/>
        </w:rPr>
        <w:t xml:space="preserve">Read the explanation and ask: does this sound like a therapist? A reviewer? An AI assistant? A luxury brand? If yes, identify the specific word or construction that creates the feeling, and remove it.</w:t>
      </w:r>
    </w:p>
    <w:p>
      <w:pPr>
        <w:spacing w:after="60" w:before="200"/>
      </w:pPr>
      <w:r>
        <w:rPr>
          <w:rFonts w:ascii="Inter" w:cs="Inter" w:eastAsia="Inter" w:hAnsi="Inter"/>
          <w:b/>
          <w:bCs/>
          <w:color w:val="B8956D"/>
          <w:spacing w:val="80"/>
          <w:sz w:val="16"/>
          <w:szCs w:val="16"/>
        </w:rPr>
        <w:t xml:space="preserve">4. IS THE RECOMMENDATION PLACED OR SOLD?</w:t>
      </w:r>
    </w:p>
    <w:p>
      <w:pPr>
        <w:spacing w:after="140" w:before="100" w:line="340"/>
      </w:pPr>
      <w:r>
        <w:rPr>
          <w:rFonts w:ascii="EB Garamond" w:cs="EB Garamond" w:eastAsia="EB Garamond" w:hAnsi="EB Garamond"/>
          <w:b w:val="false"/>
          <w:bCs w:val="false"/>
          <w:i w:val="false"/>
          <w:iCs w:val="false"/>
          <w:color w:val="1F1A14"/>
          <w:sz w:val="22"/>
          <w:szCs w:val="22"/>
        </w:rPr>
        <w:t xml:space="preserve">Sold means: there is urgency, or enthusiasm that pushes, or superlatives that impress. Placed means: the book is offered, quietly, with specificity. If the explanation creates pressure, it is selling. Bokhyllan places.</w:t>
      </w:r>
    </w:p>
    <w:p>
      <w:pPr>
        <w:spacing w:after="60" w:before="200"/>
      </w:pPr>
      <w:r>
        <w:rPr>
          <w:rFonts w:ascii="Inter" w:cs="Inter" w:eastAsia="Inter" w:hAnsi="Inter"/>
          <w:b/>
          <w:bCs/>
          <w:color w:val="B8956D"/>
          <w:spacing w:val="80"/>
          <w:sz w:val="16"/>
          <w:szCs w:val="16"/>
        </w:rPr>
        <w:t xml:space="preserve">5. DOES IT SAY SOMETHING SPECIFIC?</w:t>
      </w:r>
    </w:p>
    <w:p>
      <w:pPr>
        <w:spacing w:after="140" w:before="100" w:line="340"/>
      </w:pPr>
      <w:r>
        <w:rPr>
          <w:rFonts w:ascii="EB Garamond" w:cs="EB Garamond" w:eastAsia="EB Garamond" w:hAnsi="EB Garamond"/>
          <w:b w:val="false"/>
          <w:bCs w:val="false"/>
          <w:i w:val="false"/>
          <w:iCs w:val="false"/>
          <w:color w:val="1F1A14"/>
          <w:sz w:val="22"/>
          <w:szCs w:val="22"/>
        </w:rPr>
        <w:t xml:space="preserve">The explanation should contain at least one specific observation — either about the reader's situation or about what it is like to read this particular book. A specific observation is one that could not appear in an explanation for a different book, or in an explanation for a different reader.</w:t>
      </w:r>
    </w:p>
    <w:p>
      <w:pPr>
        <w:spacing w:after="60" w:before="200"/>
      </w:pPr>
      <w:r>
        <w:rPr>
          <w:rFonts w:ascii="Inter" w:cs="Inter" w:eastAsia="Inter" w:hAnsi="Inter"/>
          <w:b/>
          <w:bCs/>
          <w:color w:val="B8956D"/>
          <w:spacing w:val="80"/>
          <w:sz w:val="16"/>
          <w:szCs w:val="16"/>
        </w:rPr>
        <w:t xml:space="preserve">6. DOES IT END BEFORE IT OVERSTAYS?</w:t>
      </w:r>
    </w:p>
    <w:p>
      <w:pPr>
        <w:spacing w:after="140" w:before="100" w:line="340"/>
      </w:pPr>
      <w:r>
        <w:rPr>
          <w:rFonts w:ascii="EB Garamond" w:cs="EB Garamond" w:eastAsia="EB Garamond" w:hAnsi="EB Garamond"/>
          <w:b w:val="false"/>
          <w:bCs w:val="false"/>
          <w:i w:val="false"/>
          <w:iCs w:val="false"/>
          <w:color w:val="1F1A14"/>
          <w:sz w:val="22"/>
          <w:szCs w:val="22"/>
        </w:rPr>
        <w:t xml:space="preserve">Count the sentences. If more than six sentences appear in the main explanation, examine each one. Does every sentence earn its place? The right length for a Bokhyllan explanation is the length after which nothing more needs to be said.</w:t>
      </w:r>
    </w:p>
    <w:p>
      <w:pPr>
        <w:spacing w:after="60" w:before="200"/>
      </w:pPr>
      <w:r>
        <w:rPr>
          <w:rFonts w:ascii="Inter" w:cs="Inter" w:eastAsia="Inter" w:hAnsi="Inter"/>
          <w:b/>
          <w:bCs/>
          <w:color w:val="B8956D"/>
          <w:spacing w:val="80"/>
          <w:sz w:val="16"/>
          <w:szCs w:val="16"/>
        </w:rPr>
        <w:t xml:space="preserve">7. IS THE LANGUAGE HUMAN?</w:t>
      </w:r>
    </w:p>
    <w:p>
      <w:pPr>
        <w:spacing w:after="140" w:before="100" w:line="340"/>
      </w:pPr>
      <w:r>
        <w:rPr>
          <w:rFonts w:ascii="EB Garamond" w:cs="EB Garamond" w:eastAsia="EB Garamond" w:hAnsi="EB Garamond"/>
          <w:b w:val="false"/>
          <w:bCs w:val="false"/>
          <w:i w:val="false"/>
          <w:iCs w:val="false"/>
          <w:color w:val="1F1A14"/>
          <w:sz w:val="22"/>
          <w:szCs w:val="22"/>
        </w:rPr>
        <w:t xml:space="preserve">Read it aloud, quietly, in Swedish. Does it sound like something a person would say? Or does it sound like something written? The test of good Bokhyllan language is that it survives being said aloud. It should feel like speech, even when written.</w:t>
      </w:r>
    </w:p>
    <w:p>
      <w:pPr>
        <w:spacing w:after="60" w:before="200"/>
      </w:pPr>
      <w:r>
        <w:rPr>
          <w:rFonts w:ascii="Inter" w:cs="Inter" w:eastAsia="Inter" w:hAnsi="Inter"/>
          <w:b/>
          <w:bCs/>
          <w:color w:val="B8956D"/>
          <w:spacing w:val="80"/>
          <w:sz w:val="16"/>
          <w:szCs w:val="16"/>
        </w:rPr>
        <w:t xml:space="preserve">8. DOES IT FEEL OFFERED?</w:t>
      </w:r>
    </w:p>
    <w:p>
      <w:pPr>
        <w:spacing w:after="140" w:before="100" w:line="340"/>
      </w:pPr>
      <w:r>
        <w:rPr>
          <w:rFonts w:ascii="EB Garamond" w:cs="EB Garamond" w:eastAsia="EB Garamond" w:hAnsi="EB Garamond"/>
          <w:b w:val="false"/>
          <w:bCs w:val="false"/>
          <w:i w:val="false"/>
          <w:iCs w:val="false"/>
          <w:color w:val="1F1A14"/>
          <w:sz w:val="22"/>
          <w:szCs w:val="22"/>
        </w:rPr>
        <w:t xml:space="preserve">The final question. After reading the explanation, does the book feel like something being placed in your hands — or does it feel like something being advertised, recommended, or presented? The sensation of placement is the signal that the voice has done its work.</w:t>
      </w:r>
    </w:p>
    <w:p>
      <w:pPr>
        <w:spacing w:after="0" w:before="0"/>
      </w:pPr>
    </w:p>
    <w:p>
      <w:pPr>
        <w:spacing w:after="0" w:before="0"/>
      </w:pPr>
    </w:p>
    <w:p>
      <w:pPr>
        <w:pBdr>
          <w:bottom w:val="single" w:color="B8956D" w:sz="2" w:space="1"/>
        </w:pBdr>
        <w:spacing w:after="280" w:before="280"/>
      </w:pPr>
    </w:p>
    <w:p>
      <w:pPr>
        <w:spacing w:after="200" w:before="400"/>
        <w:jc w:val="center"/>
      </w:pPr>
      <w:r>
        <w:rPr>
          <w:rFonts w:ascii="EB Garamond" w:cs="EB Garamond" w:eastAsia="EB Garamond" w:hAnsi="EB Garamond"/>
          <w:i/>
          <w:iCs/>
          <w:color w:val="8F8172"/>
          <w:sz w:val="22"/>
          <w:szCs w:val="22"/>
        </w:rPr>
        <w:t xml:space="preserve">Bokhyllan Curator Voice System v1</w:t>
      </w:r>
    </w:p>
    <w:p>
      <w:pPr>
        <w:spacing w:after="400" w:before="0"/>
        <w:jc w:val="center"/>
      </w:pPr>
      <w:r>
        <w:rPr>
          <w:rFonts w:ascii="EB Garamond" w:cs="EB Garamond" w:eastAsia="EB Garamond" w:hAnsi="EB Garamond"/>
          <w:i/>
          <w:iCs/>
          <w:color w:val="8F8172"/>
          <w:sz w:val="20"/>
          <w:szCs w:val="20"/>
        </w:rPr>
        <w:t xml:space="preserve">This document is a foundation, not a formula. The voice it defines should feel alive in the hands of whoever writes with it.</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F1A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EB Garamond" w:cs="EB Garamond" w:eastAsia="EB Garamond" w:hAnsi="EB Garamond"/>
      <w:b w:val="false"/>
      <w:bCs w:val="false"/>
      <w:color w:val="0E221F"/>
      <w:sz w:val="44"/>
      <w:szCs w:val="44"/>
    </w:rPr>
  </w:style>
  <w:style w:type="paragraph" w:styleId="Heading2">
    <w:name w:val="Heading 2"/>
    <w:basedOn w:val="Normal"/>
    <w:next w:val="Normal"/>
    <w:qFormat/>
    <w:pPr>
      <w:spacing w:after="140" w:before="400"/>
      <w:outlineLvl w:val="1"/>
    </w:pPr>
    <w:rPr>
      <w:rFonts w:ascii="EB Garamond" w:cs="EB Garamond" w:eastAsia="EB Garamond" w:hAnsi="EB Garamond"/>
      <w:b w:val="false"/>
      <w:bCs w:val="false"/>
      <w:color w:val="0E221F"/>
      <w:sz w:val="30"/>
      <w:szCs w:val="30"/>
    </w:rPr>
  </w:style>
  <w:style w:type="paragraph" w:styleId="Heading3">
    <w:name w:val="Heading 3"/>
    <w:basedOn w:val="Normal"/>
    <w:next w:val="Normal"/>
    <w:qFormat/>
    <w:pPr>
      <w:spacing w:after="100" w:before="300"/>
      <w:outlineLvl w:val="2"/>
    </w:pPr>
    <w:rPr>
      <w:rFonts w:ascii="EB Garamond" w:cs="EB Garamond" w:eastAsia="EB Garamond" w:hAnsi="EB Garamond"/>
      <w:b w:val="false"/>
      <w:bCs w:val="false"/>
      <w:i/>
      <w:iCs/>
      <w:color w:val="B895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2026-05-29T20:02:58.394Z</dcterms:created>
  <dcterms:modified xsi:type="dcterms:W3CDTF">2026-05-29T20:02:58.394Z</dcterms:modified>
</cp:coreProperties>
</file>

<file path=docProps/custom.xml><?xml version="1.0" encoding="utf-8"?>
<Properties xmlns="http://schemas.openxmlformats.org/officeDocument/2006/custom-properties" xmlns:vt="http://schemas.openxmlformats.org/officeDocument/2006/docPropsVTypes"/>
</file>