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EB Garamond" w:cs="EB Garamond" w:eastAsia="EB Garamond" w:hAnsi="EB Garamond"/>
          <w:color w:val="B8956D"/>
          <w:spacing w:val="200"/>
          <w:sz w:val="28"/>
          <w:szCs w:val="28"/>
        </w:rPr>
        <w:t xml:space="preserve">Bokhyllan</w:t>
      </w:r>
    </w:p>
    <w:p>
      <w:pPr>
        <w:spacing w:after="200" w:before="0"/>
        <w:jc w:val="center"/>
      </w:pPr>
      <w:r>
        <w:rPr>
          <w:rFonts w:ascii="EB Garamond" w:cs="EB Garamond" w:eastAsia="EB Garamond" w:hAnsi="EB Garamond"/>
          <w:color w:val="0E221F"/>
          <w:sz w:val="56"/>
          <w:szCs w:val="56"/>
        </w:rPr>
        <w:t xml:space="preserve">Question Design System v1</w:t>
      </w:r>
    </w:p>
    <w:p>
      <w:pPr>
        <w:spacing w:after="1200" w:before="0"/>
        <w:jc w:val="center"/>
      </w:pPr>
      <w:r>
        <w:rPr>
          <w:rFonts w:ascii="EB Garamond" w:cs="EB Garamond" w:eastAsia="EB Garamond" w:hAnsi="EB Garamond"/>
          <w:i/>
          <w:iCs/>
          <w:color w:val="8F8172"/>
          <w:sz w:val="22"/>
          <w:szCs w:val="22"/>
        </w:rPr>
        <w:t xml:space="preserve">How Bokhyllan listens</w:t>
      </w:r>
    </w:p>
    <w:p>
      <w:pPr>
        <w:pBdr>
          <w:bottom w:val="single" w:color="B8956D" w:sz="2" w:space="1"/>
        </w:pBdr>
        <w:spacing w:after="280" w:before="280"/>
      </w:pPr>
    </w:p>
    <w:p>
      <w:pPr>
        <w:spacing w:after="80" w:before="400"/>
        <w:jc w:val="center"/>
      </w:pPr>
      <w:r>
        <w:rPr>
          <w:rFonts w:ascii="EB Garamond" w:cs="EB Garamond" w:eastAsia="EB Garamond" w:hAnsi="EB Garamond"/>
          <w:i/>
          <w:iCs/>
          <w:color w:val="8F8172"/>
          <w:sz w:val="22"/>
          <w:szCs w:val="22"/>
        </w:rPr>
        <w:t xml:space="preserve">This document defines how Bokhyllan asks questions — and why the asking matters as much as the answering.</w:t>
      </w:r>
    </w:p>
    <w:p>
      <w:pPr>
        <w:spacing w:after="400" w:before="0"/>
        <w:jc w:val="center"/>
      </w:pPr>
      <w:r>
        <w:rPr>
          <w:rFonts w:ascii="EB Garamond" w:cs="EB Garamond" w:eastAsia="EB Garamond" w:hAnsi="EB Garamond"/>
          <w:i/>
          <w:iCs/>
          <w:color w:val="B8956D"/>
          <w:sz w:val="22"/>
          <w:szCs w:val="22"/>
        </w:rPr>
        <w:t xml:space="preserve">If Curator Voice System defines how Bokhyllan speaks, this document defines how it listens.</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 — Why Questions Matter</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Understanding is the product</w:t>
      </w:r>
    </w:p>
    <w:p>
      <w:pPr>
        <w:spacing w:after="140" w:before="100" w:line="340"/>
      </w:pPr>
      <w:r>
        <w:rPr>
          <w:rFonts w:ascii="EB Garamond" w:cs="EB Garamond" w:eastAsia="EB Garamond" w:hAnsi="EB Garamond"/>
          <w:b w:val="false"/>
          <w:bCs w:val="false"/>
          <w:i w:val="false"/>
          <w:iCs w:val="false"/>
          <w:color w:val="1F1A14"/>
          <w:sz w:val="22"/>
          <w:szCs w:val="22"/>
        </w:rPr>
        <w:t xml:space="preserve">A recommendation is only as good as the understanding behind it. Not the understanding of literature — of the person standing in front of you. What they need, what they are carrying, what kind of reading they are ready for. Without this understanding, even a beautiful book can land wrong.</w:t>
      </w:r>
    </w:p>
    <w:p>
      <w:pPr>
        <w:spacing w:after="140" w:before="100" w:line="340"/>
      </w:pPr>
      <w:r>
        <w:rPr>
          <w:rFonts w:ascii="EB Garamond" w:cs="EB Garamond" w:eastAsia="EB Garamond" w:hAnsi="EB Garamond"/>
          <w:b w:val="false"/>
          <w:bCs w:val="false"/>
          <w:i w:val="false"/>
          <w:iCs w:val="false"/>
          <w:color w:val="1F1A14"/>
          <w:sz w:val="22"/>
          <w:szCs w:val="22"/>
        </w:rPr>
        <w:t xml:space="preserve">Most recommendation products skip this step. They ask about books: what genre, what length, what you have read before. These are questions that assume the product understands reading preferences. But preferences are not needs. A person might prefer thrillers and need, at this particular moment, something entirely still.</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Bokhyllan's questions do not ask about books. They ask about the person. And the quality of what follows — the recommendation, the explanation, the moment of placement — depends entirely on the quality of what comes first.</w:t>
      </w:r>
    </w:p>
    <w:p>
      <w:pPr>
        <w:pStyle w:val="Heading2"/>
        <w:spacing w:after="140" w:before="400"/>
      </w:pPr>
      <w:r>
        <w:rPr>
          <w:rFonts w:ascii="EB Garamond" w:cs="EB Garamond" w:eastAsia="EB Garamond" w:hAnsi="EB Garamond"/>
          <w:b w:val="false"/>
          <w:bCs w:val="false"/>
          <w:color w:val="0E221F"/>
          <w:sz w:val="30"/>
          <w:szCs w:val="30"/>
        </w:rPr>
        <w:t xml:space="preserve">Questions as listening</w:t>
      </w:r>
    </w:p>
    <w:p>
      <w:pPr>
        <w:spacing w:after="140" w:before="100" w:line="340"/>
      </w:pPr>
      <w:r>
        <w:rPr>
          <w:rFonts w:ascii="EB Garamond" w:cs="EB Garamond" w:eastAsia="EB Garamond" w:hAnsi="EB Garamond"/>
          <w:b w:val="false"/>
          <w:bCs w:val="false"/>
          <w:i w:val="false"/>
          <w:iCs w:val="false"/>
          <w:color w:val="1F1A14"/>
          <w:sz w:val="22"/>
          <w:szCs w:val="22"/>
        </w:rPr>
        <w:t xml:space="preserve">In most digital products, a question is an input mechanism. The user provides data; the system uses it. The question is instrumental: it extracts what is needed and moves on.</w:t>
      </w:r>
    </w:p>
    <w:p>
      <w:pPr>
        <w:spacing w:after="140" w:before="100" w:line="340"/>
      </w:pPr>
      <w:r>
        <w:rPr>
          <w:rFonts w:ascii="EB Garamond" w:cs="EB Garamond" w:eastAsia="EB Garamond" w:hAnsi="EB Garamond"/>
          <w:b w:val="false"/>
          <w:bCs w:val="false"/>
          <w:i w:val="false"/>
          <w:iCs w:val="false"/>
          <w:color w:val="1F1A14"/>
          <w:sz w:val="22"/>
          <w:szCs w:val="22"/>
        </w:rPr>
        <w:t xml:space="preserve">In Bokhyllan, a question is an act of listening. The distinction is felt by the person answering. An instrumental question says: give me what I need. A listening question says: I am paying attention to you. The first creates efficiency. The second creates trust.</w:t>
      </w:r>
    </w:p>
    <w:p>
      <w:pPr>
        <w:spacing w:after="140" w:before="100" w:line="340"/>
      </w:pPr>
      <w:r>
        <w:rPr>
          <w:rFonts w:ascii="EB Garamond" w:cs="EB Garamond" w:eastAsia="EB Garamond" w:hAnsi="EB Garamond"/>
          <w:b w:val="false"/>
          <w:bCs w:val="false"/>
          <w:i w:val="false"/>
          <w:iCs w:val="false"/>
          <w:color w:val="1F1A14"/>
          <w:sz w:val="22"/>
          <w:szCs w:val="22"/>
        </w:rPr>
        <w:t xml:space="preserve">Listening questions share certain qualities. They are not too specific — they leave room for the person to answer in their own way. They are not too vague — they give enough direction that the answer will be useful. They are warm without being ingratiating. They move at a human pace.</w:t>
      </w:r>
    </w:p>
    <w:p>
      <w:pPr>
        <w:spacing w:after="140" w:before="100" w:line="340"/>
      </w:pPr>
      <w:r>
        <w:rPr>
          <w:rFonts w:ascii="EB Garamond" w:cs="EB Garamond" w:eastAsia="EB Garamond" w:hAnsi="EB Garamond"/>
          <w:b w:val="false"/>
          <w:bCs w:val="false"/>
          <w:i w:val="false"/>
          <w:iCs w:val="false"/>
          <w:color w:val="1F1A14"/>
          <w:sz w:val="22"/>
          <w:szCs w:val="22"/>
        </w:rPr>
        <w:t xml:space="preserve">When questions feel like listening, something important happens: the person begins to discover what they actually need, sometimes for the first time. The questions themselves are part of the value.</w:t>
      </w:r>
    </w:p>
    <w:p>
      <w:pPr>
        <w:pStyle w:val="Heading2"/>
        <w:spacing w:after="140" w:before="400"/>
      </w:pPr>
      <w:r>
        <w:rPr>
          <w:rFonts w:ascii="EB Garamond" w:cs="EB Garamond" w:eastAsia="EB Garamond" w:hAnsi="EB Garamond"/>
          <w:b w:val="false"/>
          <w:bCs w:val="false"/>
          <w:color w:val="0E221F"/>
          <w:sz w:val="30"/>
          <w:szCs w:val="30"/>
        </w:rPr>
        <w:t xml:space="preserve">The cost of bad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A bad question does more damage than no question. A survey-like question signals: this is a form. A demographic question signals: you are being categorised. A therapy-language question signals: this product thinks it knows more about me than it does. Each bad question erodes the trust that allows a recommendation to land.</w:t>
      </w:r>
    </w:p>
    <w:p>
      <w:pPr>
        <w:spacing w:after="140" w:before="100" w:line="340"/>
      </w:pPr>
      <w:r>
        <w:rPr>
          <w:rFonts w:ascii="EB Garamond" w:cs="EB Garamond" w:eastAsia="EB Garamond" w:hAnsi="EB Garamond"/>
          <w:b w:val="false"/>
          <w:bCs w:val="false"/>
          <w:i w:val="false"/>
          <w:iCs w:val="false"/>
          <w:color w:val="1F1A14"/>
          <w:sz w:val="22"/>
          <w:szCs w:val="22"/>
        </w:rPr>
        <w:t xml:space="preserve">The failure mode is not asking too few questions. It is asking questions that make the person feel observed rather than heard. Bokhyllan's questions must never produce this feeling.</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2 — Listening Philosophy</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What Bokhyllan is trying to understand</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seeks to understand the person's reading situation — not their identity, history, or psychology. The reading situation is the intersection of who they are right now with what kind of book they are ready to receive.</w:t>
      </w:r>
    </w:p>
    <w:p>
      <w:pPr>
        <w:spacing w:after="140" w:before="100" w:line="340"/>
      </w:pPr>
      <w:r>
        <w:rPr>
          <w:rFonts w:ascii="EB Garamond" w:cs="EB Garamond" w:eastAsia="EB Garamond" w:hAnsi="EB Garamond"/>
          <w:b w:val="false"/>
          <w:bCs w:val="false"/>
          <w:i w:val="false"/>
          <w:iCs w:val="false"/>
          <w:color w:val="1F1A14"/>
          <w:sz w:val="22"/>
          <w:szCs w:val="22"/>
        </w:rPr>
        <w:t xml:space="preserve">It has three components: their present emotional state, their reading energy, and what they hope a book will give them. These three elements, understood with care, are sufficient to place one book with confidence.</w:t>
      </w:r>
    </w:p>
    <w:p>
      <w:pPr>
        <w:spacing w:after="60" w:before="200"/>
      </w:pPr>
      <w:r>
        <w:rPr>
          <w:rFonts w:ascii="Inter" w:cs="Inter" w:eastAsia="Inter" w:hAnsi="Inter"/>
          <w:b/>
          <w:bCs/>
          <w:color w:val="B8956D"/>
          <w:spacing w:val="80"/>
          <w:sz w:val="16"/>
          <w:szCs w:val="16"/>
        </w:rPr>
        <w:t xml:space="preserve">PRESENT EMOTIONAL STATE</w:t>
      </w:r>
    </w:p>
    <w:p>
      <w:pPr>
        <w:spacing w:after="140" w:before="100" w:line="340"/>
      </w:pPr>
      <w:r>
        <w:rPr>
          <w:rFonts w:ascii="EB Garamond" w:cs="EB Garamond" w:eastAsia="EB Garamond" w:hAnsi="EB Garamond"/>
          <w:b w:val="false"/>
          <w:bCs w:val="false"/>
          <w:i w:val="false"/>
          <w:iCs w:val="false"/>
          <w:color w:val="1F1A14"/>
          <w:sz w:val="22"/>
          <w:szCs w:val="22"/>
        </w:rPr>
        <w:t xml:space="preserve">Not a diagnosis. A direction. The person is moving toward something or away from something. They feel heavy or light. They are close to themselves or far from themselves. This does not need to be named precisely — a sense of direction is enough.</w:t>
      </w:r>
    </w:p>
    <w:p>
      <w:pPr>
        <w:spacing w:after="60" w:before="200"/>
      </w:pPr>
      <w:r>
        <w:rPr>
          <w:rFonts w:ascii="Inter" w:cs="Inter" w:eastAsia="Inter" w:hAnsi="Inter"/>
          <w:b/>
          <w:bCs/>
          <w:color w:val="B8956D"/>
          <w:spacing w:val="80"/>
          <w:sz w:val="16"/>
          <w:szCs w:val="16"/>
        </w:rPr>
        <w:t xml:space="preserve">READING ENERGY</w:t>
      </w:r>
    </w:p>
    <w:p>
      <w:pPr>
        <w:spacing w:after="140" w:before="100" w:line="340"/>
      </w:pPr>
      <w:r>
        <w:rPr>
          <w:rFonts w:ascii="EB Garamond" w:cs="EB Garamond" w:eastAsia="EB Garamond" w:hAnsi="EB Garamond"/>
          <w:b w:val="false"/>
          <w:bCs w:val="false"/>
          <w:i w:val="false"/>
          <w:iCs w:val="false"/>
          <w:color w:val="1F1A14"/>
          <w:sz w:val="22"/>
          <w:szCs w:val="22"/>
        </w:rPr>
        <w:t xml:space="preserve">What kind of attention can they bring? Are they able to give themselves to something demanding, or do they need something that requires very little? Are they reading in short fragments or in longer stretches? Reading energy is practical and immediate.</w:t>
      </w:r>
    </w:p>
    <w:p>
      <w:pPr>
        <w:spacing w:after="60" w:before="200"/>
      </w:pPr>
      <w:r>
        <w:rPr>
          <w:rFonts w:ascii="Inter" w:cs="Inter" w:eastAsia="Inter" w:hAnsi="Inter"/>
          <w:b/>
          <w:bCs/>
          <w:color w:val="B8956D"/>
          <w:spacing w:val="80"/>
          <w:sz w:val="16"/>
          <w:szCs w:val="16"/>
        </w:rPr>
        <w:t xml:space="preserve">DESIRED EXPERIENCE</w:t>
      </w:r>
    </w:p>
    <w:p>
      <w:pPr>
        <w:spacing w:after="140" w:before="100" w:line="340"/>
      </w:pPr>
      <w:r>
        <w:rPr>
          <w:rFonts w:ascii="EB Garamond" w:cs="EB Garamond" w:eastAsia="EB Garamond" w:hAnsi="EB Garamond"/>
          <w:b w:val="false"/>
          <w:bCs w:val="false"/>
          <w:i w:val="false"/>
          <w:iCs w:val="false"/>
          <w:color w:val="1F1A14"/>
          <w:sz w:val="22"/>
          <w:szCs w:val="22"/>
        </w:rPr>
        <w:t xml:space="preserve">What do they hope the book will be? Company, perspective, escape, challenge, comfort, beauty. Not all of these will be articulated, but a sense of direction here allows the recommendation to be specific.</w:t>
      </w:r>
    </w:p>
    <w:p>
      <w:pPr>
        <w:pStyle w:val="Heading2"/>
        <w:spacing w:after="140" w:before="400"/>
      </w:pPr>
      <w:r>
        <w:rPr>
          <w:rFonts w:ascii="EB Garamond" w:cs="EB Garamond" w:eastAsia="EB Garamond" w:hAnsi="EB Garamond"/>
          <w:b w:val="false"/>
          <w:bCs w:val="false"/>
          <w:color w:val="0E221F"/>
          <w:sz w:val="30"/>
          <w:szCs w:val="30"/>
        </w:rPr>
        <w:t xml:space="preserve">What Bokhyllan is not trying to understand</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is not trying to build a profile. Each conversation is complete in itself. The questions do not accumulate toward a permanent model of the person.</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is not trying to understand the person's taste history. What they have read before is largely irrelevant. What they need now is the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is not trying to understand their identity — age, profession, politics, relationships, health. These are not its concern. They may occasionally surface indirectly in what the person shares, and that is fine. But they are not sought.</w:t>
      </w:r>
    </w:p>
    <w:p>
      <w:pPr>
        <w:pStyle w:val="Heading2"/>
        <w:spacing w:after="140" w:before="400"/>
      </w:pPr>
      <w:r>
        <w:rPr>
          <w:rFonts w:ascii="EB Garamond" w:cs="EB Garamond" w:eastAsia="EB Garamond" w:hAnsi="EB Garamond"/>
          <w:b w:val="false"/>
          <w:bCs w:val="false"/>
          <w:color w:val="0E221F"/>
          <w:sz w:val="30"/>
          <w:szCs w:val="30"/>
        </w:rPr>
        <w:t xml:space="preserve">What should remain unknowable</w:t>
      </w:r>
    </w:p>
    <w:p>
      <w:pPr>
        <w:spacing w:after="140" w:before="100" w:line="340"/>
      </w:pPr>
      <w:r>
        <w:rPr>
          <w:rFonts w:ascii="EB Garamond" w:cs="EB Garamond" w:eastAsia="EB Garamond" w:hAnsi="EB Garamond"/>
          <w:b w:val="false"/>
          <w:bCs w:val="false"/>
          <w:i w:val="false"/>
          <w:iCs w:val="false"/>
          <w:color w:val="1F1A14"/>
          <w:sz w:val="22"/>
          <w:szCs w:val="22"/>
        </w:rPr>
        <w:t xml:space="preserve">Some things about a person are not available to a short conversation, and should not be pursued. The depth of their emotional situation. The history behind what they are feeling. The specifics of their relationships or circumstances. The texture of their grief or joy.</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holds these things with respect by not reaching for them. The questions stay at the surface that the person has chosen to share. What they volunteer is welcome. What they do not volunteer is not pursued.</w:t>
      </w:r>
    </w:p>
    <w:p>
      <w:pPr>
        <w:spacing w:after="140" w:before="100" w:line="340"/>
      </w:pPr>
      <w:r>
        <w:rPr>
          <w:rFonts w:ascii="EB Garamond" w:cs="EB Garamond" w:eastAsia="EB Garamond" w:hAnsi="EB Garamond"/>
          <w:b w:val="false"/>
          <w:bCs w:val="false"/>
          <w:i w:val="false"/>
          <w:iCs w:val="false"/>
          <w:color w:val="1F1A14"/>
          <w:sz w:val="22"/>
          <w:szCs w:val="22"/>
        </w:rPr>
        <w:t xml:space="preserve">This restraint is not a limitation — it is a principle. A bookseller who asks too much stops being a bookseller and becomes something else. The recommendation gains nothing from depth of personal knowledge that it could not gain from attentiveness to what was offered freely.</w:t>
      </w:r>
    </w:p>
    <w:p>
      <w:pPr>
        <w:pStyle w:val="Heading2"/>
        <w:spacing w:after="140" w:before="400"/>
      </w:pPr>
      <w:r>
        <w:rPr>
          <w:rFonts w:ascii="EB Garamond" w:cs="EB Garamond" w:eastAsia="EB Garamond" w:hAnsi="EB Garamond"/>
          <w:b w:val="false"/>
          <w:bCs w:val="false"/>
          <w:color w:val="0E221F"/>
          <w:sz w:val="30"/>
          <w:szCs w:val="30"/>
        </w:rPr>
        <w:t xml:space="preserve">The listening principles</w:t>
      </w:r>
    </w:p>
    <w:p>
      <w:pPr>
        <w:pStyle w:val="Heading3"/>
        <w:spacing w:after="100" w:before="300"/>
      </w:pPr>
      <w:r>
        <w:rPr>
          <w:rFonts w:ascii="EB Garamond" w:cs="EB Garamond" w:eastAsia="EB Garamond" w:hAnsi="EB Garamond"/>
          <w:b w:val="false"/>
          <w:bCs w:val="false"/>
          <w:i/>
          <w:iCs/>
          <w:color w:val="B8956D"/>
          <w:sz w:val="24"/>
          <w:szCs w:val="24"/>
        </w:rPr>
        <w:t xml:space="preserve">Principle 1 — One thing at a time</w:t>
      </w:r>
    </w:p>
    <w:p>
      <w:pPr>
        <w:spacing w:after="140" w:before="100" w:line="340"/>
      </w:pPr>
      <w:r>
        <w:rPr>
          <w:rFonts w:ascii="EB Garamond" w:cs="EB Garamond" w:eastAsia="EB Garamond" w:hAnsi="EB Garamond"/>
          <w:b w:val="false"/>
          <w:bCs w:val="false"/>
          <w:i w:val="false"/>
          <w:iCs w:val="false"/>
          <w:color w:val="1F1A14"/>
          <w:sz w:val="22"/>
          <w:szCs w:val="22"/>
        </w:rPr>
        <w:t xml:space="preserve">Each question should seek one thing. A question that asks about both emotional state and desired experience is two questions in a single sentence. The person must choose which to answer. This creates cognitive friction and the sense of being processed rather than heard.</w:t>
      </w:r>
    </w:p>
    <w:p>
      <w:pPr>
        <w:pStyle w:val="Heading3"/>
        <w:spacing w:after="100" w:before="300"/>
      </w:pPr>
      <w:r>
        <w:rPr>
          <w:rFonts w:ascii="EB Garamond" w:cs="EB Garamond" w:eastAsia="EB Garamond" w:hAnsi="EB Garamond"/>
          <w:b w:val="false"/>
          <w:bCs w:val="false"/>
          <w:i/>
          <w:iCs/>
          <w:color w:val="B8956D"/>
          <w:sz w:val="24"/>
          <w:szCs w:val="24"/>
        </w:rPr>
        <w:t xml:space="preserve">Principle 2 — Leave room</w:t>
      </w:r>
    </w:p>
    <w:p>
      <w:pPr>
        <w:spacing w:after="140" w:before="100" w:line="340"/>
      </w:pPr>
      <w:r>
        <w:rPr>
          <w:rFonts w:ascii="EB Garamond" w:cs="EB Garamond" w:eastAsia="EB Garamond" w:hAnsi="EB Garamond"/>
          <w:b w:val="false"/>
          <w:bCs w:val="false"/>
          <w:i w:val="false"/>
          <w:iCs w:val="false"/>
          <w:color w:val="1F1A14"/>
          <w:sz w:val="22"/>
          <w:szCs w:val="22"/>
        </w:rPr>
        <w:t xml:space="preserve">A question that allows only precise answers is not a listening question. Bokhyllan's questions should leave room for the person to arrive at their answer gradually. This means offering directions, not categories; feelings, not labels.</w:t>
      </w:r>
    </w:p>
    <w:p>
      <w:pPr>
        <w:pStyle w:val="Heading3"/>
        <w:spacing w:after="100" w:before="300"/>
      </w:pPr>
      <w:r>
        <w:rPr>
          <w:rFonts w:ascii="EB Garamond" w:cs="EB Garamond" w:eastAsia="EB Garamond" w:hAnsi="EB Garamond"/>
          <w:b w:val="false"/>
          <w:bCs w:val="false"/>
          <w:i/>
          <w:iCs/>
          <w:color w:val="B8956D"/>
          <w:sz w:val="24"/>
          <w:szCs w:val="24"/>
        </w:rPr>
        <w:t xml:space="preserve">Principle 3 — Do not name what has not been named</w:t>
      </w:r>
    </w:p>
    <w:p>
      <w:pPr>
        <w:spacing w:after="140" w:before="100" w:line="340"/>
      </w:pPr>
      <w:r>
        <w:rPr>
          <w:rFonts w:ascii="EB Garamond" w:cs="EB Garamond" w:eastAsia="EB Garamond" w:hAnsi="EB Garamond"/>
          <w:b w:val="false"/>
          <w:bCs w:val="false"/>
          <w:i w:val="false"/>
          <w:iCs w:val="false"/>
          <w:color w:val="1F1A14"/>
          <w:sz w:val="22"/>
          <w:szCs w:val="22"/>
        </w:rPr>
        <w:t xml:space="preserve">If the person describes feeling tired without using the word "burnout," Bokhyllan does not introduce the word "burnout." It follows the language the person uses. Naming things that have not been named is a form of presumption.</w:t>
      </w:r>
    </w:p>
    <w:p>
      <w:pPr>
        <w:pStyle w:val="Heading3"/>
        <w:spacing w:after="100" w:before="300"/>
      </w:pPr>
      <w:r>
        <w:rPr>
          <w:rFonts w:ascii="EB Garamond" w:cs="EB Garamond" w:eastAsia="EB Garamond" w:hAnsi="EB Garamond"/>
          <w:b w:val="false"/>
          <w:bCs w:val="false"/>
          <w:i/>
          <w:iCs/>
          <w:color w:val="B8956D"/>
          <w:sz w:val="24"/>
          <w:szCs w:val="24"/>
        </w:rPr>
        <w:t xml:space="preserve">Principle 4 — Trust the incomplete answer</w:t>
      </w:r>
    </w:p>
    <w:p>
      <w:pPr>
        <w:spacing w:after="140" w:before="100" w:line="340"/>
      </w:pPr>
      <w:r>
        <w:rPr>
          <w:rFonts w:ascii="EB Garamond" w:cs="EB Garamond" w:eastAsia="EB Garamond" w:hAnsi="EB Garamond"/>
          <w:b w:val="false"/>
          <w:bCs w:val="false"/>
          <w:i w:val="false"/>
          <w:iCs w:val="false"/>
          <w:color w:val="1F1A14"/>
          <w:sz w:val="22"/>
          <w:szCs w:val="22"/>
        </w:rPr>
        <w:t xml:space="preserve">Not every question will produce a complete answer. The person may be uncertain. They may answer partially. A good question system can work with incomplete answers — they carry information too. A partial answer often reveals as much as a complete one.</w:t>
      </w:r>
    </w:p>
    <w:p>
      <w:pPr>
        <w:pStyle w:val="Heading3"/>
        <w:spacing w:after="100" w:before="300"/>
      </w:pPr>
      <w:r>
        <w:rPr>
          <w:rFonts w:ascii="EB Garamond" w:cs="EB Garamond" w:eastAsia="EB Garamond" w:hAnsi="EB Garamond"/>
          <w:b w:val="false"/>
          <w:bCs w:val="false"/>
          <w:i/>
          <w:iCs/>
          <w:color w:val="B8956D"/>
          <w:sz w:val="24"/>
          <w:szCs w:val="24"/>
        </w:rPr>
        <w:t xml:space="preserve">Principle 5 — Stop before you have everything</w:t>
      </w:r>
    </w:p>
    <w:p>
      <w:pPr>
        <w:spacing w:after="140" w:before="100" w:line="340"/>
      </w:pPr>
      <w:r>
        <w:rPr>
          <w:rFonts w:ascii="EB Garamond" w:cs="EB Garamond" w:eastAsia="EB Garamond" w:hAnsi="EB Garamond"/>
          <w:b w:val="false"/>
          <w:bCs w:val="false"/>
          <w:i w:val="false"/>
          <w:iCs w:val="false"/>
          <w:color w:val="1F1A14"/>
          <w:sz w:val="22"/>
          <w:szCs w:val="22"/>
        </w:rPr>
        <w:t xml:space="preserve">The system should stop asking before it feels like it has asked enough. The sensation of "one more question" is what turns a conversation into a survey. The ideal number of questions is fewer than the person expected.</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3 — Human Signals</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Bokhyllan's questions seek signals, not facts. A signal is an indication of a direction — warmer or cooler, lighter or heavier, open or closed. Signals do not need to be named to be acted upon. The following are the primary signals the system is designed to detect.</w:t>
      </w:r>
    </w:p>
    <w:p>
      <w:pPr>
        <w:pStyle w:val="Heading3"/>
        <w:spacing w:after="100" w:before="300"/>
      </w:pPr>
      <w:r>
        <w:rPr>
          <w:rFonts w:ascii="EB Garamond" w:cs="EB Garamond" w:eastAsia="EB Garamond" w:hAnsi="EB Garamond"/>
          <w:b w:val="false"/>
          <w:bCs w:val="false"/>
          <w:i/>
          <w:iCs/>
          <w:color w:val="B8956D"/>
          <w:sz w:val="24"/>
          <w:szCs w:val="24"/>
        </w:rPr>
        <w:t xml:space="preserve">Energy level</w:t>
      </w:r>
    </w:p>
    <w:p>
      <w:pPr>
        <w:spacing w:after="140" w:before="100" w:line="340"/>
      </w:pPr>
      <w:r>
        <w:rPr>
          <w:rFonts w:ascii="EB Garamond" w:cs="EB Garamond" w:eastAsia="EB Garamond" w:hAnsi="EB Garamond"/>
          <w:b w:val="false"/>
          <w:bCs w:val="false"/>
          <w:i w:val="false"/>
          <w:iCs w:val="false"/>
          <w:color w:val="1F1A14"/>
          <w:sz w:val="22"/>
          <w:szCs w:val="22"/>
        </w:rPr>
        <w:t xml:space="preserve">The most fundamental signal. Is the person arriving with energy to give, or are they arriving depleted? A person with high reading energy can receive something demanding. A person with low reading energy needs something that makes no demands. Every other signal must be read against this one.</w:t>
      </w:r>
    </w:p>
    <w:p>
      <w:pPr>
        <w:spacing w:after="80" w:before="80"/>
      </w:pPr>
      <w:r>
        <w:rPr>
          <w:rFonts w:ascii="Inter" w:cs="Inter" w:eastAsia="Inter" w:hAnsi="Inter"/>
          <w:i/>
          <w:iCs/>
          <w:color w:val="8F8172"/>
          <w:sz w:val="18"/>
          <w:szCs w:val="18"/>
        </w:rPr>
        <w:t xml:space="preserve">Detected through: pace of life descriptions, reading availability, statements about tiredness or restlessness</w:t>
      </w:r>
    </w:p>
    <w:p>
      <w:pPr>
        <w:pStyle w:val="Heading3"/>
        <w:spacing w:after="100" w:before="300"/>
      </w:pPr>
      <w:r>
        <w:rPr>
          <w:rFonts w:ascii="EB Garamond" w:cs="EB Garamond" w:eastAsia="EB Garamond" w:hAnsi="EB Garamond"/>
          <w:b w:val="false"/>
          <w:bCs w:val="false"/>
          <w:i/>
          <w:iCs/>
          <w:color w:val="B8956D"/>
          <w:sz w:val="24"/>
          <w:szCs w:val="24"/>
        </w:rPr>
        <w:t xml:space="preserve">Emotional direction</w:t>
      </w:r>
    </w:p>
    <w:p>
      <w:pPr>
        <w:spacing w:after="140" w:before="100" w:line="340"/>
      </w:pPr>
      <w:r>
        <w:rPr>
          <w:rFonts w:ascii="EB Garamond" w:cs="EB Garamond" w:eastAsia="EB Garamond" w:hAnsi="EB Garamond"/>
          <w:b w:val="false"/>
          <w:bCs w:val="false"/>
          <w:i w:val="false"/>
          <w:iCs w:val="false"/>
          <w:color w:val="1F1A14"/>
          <w:sz w:val="22"/>
          <w:szCs w:val="22"/>
        </w:rPr>
        <w:t xml:space="preserve">Is the person moving toward something (hope, possibility, new beginning) or sitting with something (grief, difficulty, recovery)? This is not a binary but a direction of travel. It shapes which emotional register the recommended book should occupy.</w:t>
      </w:r>
    </w:p>
    <w:p>
      <w:pPr>
        <w:spacing w:after="80" w:before="80"/>
      </w:pPr>
      <w:r>
        <w:rPr>
          <w:rFonts w:ascii="Inter" w:cs="Inter" w:eastAsia="Inter" w:hAnsi="Inter"/>
          <w:i/>
          <w:iCs/>
          <w:color w:val="8F8172"/>
          <w:sz w:val="18"/>
          <w:szCs w:val="18"/>
        </w:rPr>
        <w:t xml:space="preserve">Detected through: tense of how they describe their situation, whether they speak about the future or the present moment</w:t>
      </w:r>
    </w:p>
    <w:p>
      <w:pPr>
        <w:pStyle w:val="Heading3"/>
        <w:spacing w:after="100" w:before="300"/>
      </w:pPr>
      <w:r>
        <w:rPr>
          <w:rFonts w:ascii="EB Garamond" w:cs="EB Garamond" w:eastAsia="EB Garamond" w:hAnsi="EB Garamond"/>
          <w:b w:val="false"/>
          <w:bCs w:val="false"/>
          <w:i/>
          <w:iCs/>
          <w:color w:val="B8956D"/>
          <w:sz w:val="24"/>
          <w:szCs w:val="24"/>
        </w:rPr>
        <w:t xml:space="preserve">Desire for self or world</w:t>
      </w:r>
    </w:p>
    <w:p>
      <w:pPr>
        <w:spacing w:after="140" w:before="100" w:line="340"/>
      </w:pPr>
      <w:r>
        <w:rPr>
          <w:rFonts w:ascii="EB Garamond" w:cs="EB Garamond" w:eastAsia="EB Garamond" w:hAnsi="EB Garamond"/>
          <w:b w:val="false"/>
          <w:bCs w:val="false"/>
          <w:i w:val="false"/>
          <w:iCs w:val="false"/>
          <w:color w:val="1F1A14"/>
          <w:sz w:val="22"/>
          <w:szCs w:val="22"/>
        </w:rPr>
        <w:t xml:space="preserve">Some people, at certain moments, want to read closer to themselves — books that resonate with their interior. Others want distance from themselves — books that take them somewhere entirely else. This signal is about proximity.</w:t>
      </w:r>
    </w:p>
    <w:p>
      <w:pPr>
        <w:spacing w:after="80" w:before="80"/>
      </w:pPr>
      <w:r>
        <w:rPr>
          <w:rFonts w:ascii="Inter" w:cs="Inter" w:eastAsia="Inter" w:hAnsi="Inter"/>
          <w:i/>
          <w:iCs/>
          <w:color w:val="8F8172"/>
          <w:sz w:val="18"/>
          <w:szCs w:val="18"/>
        </w:rPr>
        <w:t xml:space="preserve">Detected through: whether they describe wanting escape or recognition, whether they reference their own situation or curiosity about other lives</w:t>
      </w:r>
    </w:p>
    <w:p>
      <w:pPr>
        <w:pStyle w:val="Heading3"/>
        <w:spacing w:after="100" w:before="300"/>
      </w:pPr>
      <w:r>
        <w:rPr>
          <w:rFonts w:ascii="EB Garamond" w:cs="EB Garamond" w:eastAsia="EB Garamond" w:hAnsi="EB Garamond"/>
          <w:b w:val="false"/>
          <w:bCs w:val="false"/>
          <w:i/>
          <w:iCs/>
          <w:color w:val="B8956D"/>
          <w:sz w:val="24"/>
          <w:szCs w:val="24"/>
        </w:rPr>
        <w:t xml:space="preserve">Need for company or solitude</w:t>
      </w:r>
    </w:p>
    <w:p>
      <w:pPr>
        <w:spacing w:after="140" w:before="100" w:line="340"/>
      </w:pPr>
      <w:r>
        <w:rPr>
          <w:rFonts w:ascii="EB Garamond" w:cs="EB Garamond" w:eastAsia="EB Garamond" w:hAnsi="EB Garamond"/>
          <w:b w:val="false"/>
          <w:bCs w:val="false"/>
          <w:i w:val="false"/>
          <w:iCs w:val="false"/>
          <w:color w:val="1F1A14"/>
          <w:sz w:val="22"/>
          <w:szCs w:val="22"/>
        </w:rPr>
        <w:t xml:space="preserve">Does the person want a book that will feel like being with someone, or one that will give them space to be alone inside? Some books are presences; others are landscapes. This signal determines what kind of companionship to offer.</w:t>
      </w:r>
    </w:p>
    <w:p>
      <w:pPr>
        <w:spacing w:after="80" w:before="80"/>
      </w:pPr>
      <w:r>
        <w:rPr>
          <w:rFonts w:ascii="Inter" w:cs="Inter" w:eastAsia="Inter" w:hAnsi="Inter"/>
          <w:i/>
          <w:iCs/>
          <w:color w:val="8F8172"/>
          <w:sz w:val="18"/>
          <w:szCs w:val="18"/>
        </w:rPr>
        <w:t xml:space="preserve">Detected through: how they describe their reading life, whether they mention loneliness or a need for quiet</w:t>
      </w:r>
    </w:p>
    <w:p>
      <w:pPr>
        <w:pStyle w:val="Heading3"/>
        <w:spacing w:after="100" w:before="300"/>
      </w:pPr>
      <w:r>
        <w:rPr>
          <w:rFonts w:ascii="EB Garamond" w:cs="EB Garamond" w:eastAsia="EB Garamond" w:hAnsi="EB Garamond"/>
          <w:b w:val="false"/>
          <w:bCs w:val="false"/>
          <w:i/>
          <w:iCs/>
          <w:color w:val="B8956D"/>
          <w:sz w:val="24"/>
          <w:szCs w:val="24"/>
        </w:rPr>
        <w:t xml:space="preserve">Tolerance for difficulty</w:t>
      </w:r>
    </w:p>
    <w:p>
      <w:pPr>
        <w:spacing w:after="140" w:before="100" w:line="340"/>
      </w:pPr>
      <w:r>
        <w:rPr>
          <w:rFonts w:ascii="EB Garamond" w:cs="EB Garamond" w:eastAsia="EB Garamond" w:hAnsi="EB Garamond"/>
          <w:b w:val="false"/>
          <w:bCs w:val="false"/>
          <w:i w:val="false"/>
          <w:iCs w:val="false"/>
          <w:color w:val="1F1A14"/>
          <w:sz w:val="22"/>
          <w:szCs w:val="22"/>
        </w:rPr>
        <w:t xml:space="preserve">Difficulty here does not mean literary difficulty. It means emotional weight. Can the person receive something that will be hard — that will ask them to sit with pain or ambiguity — or do they need something that will not press on anything tender?</w:t>
      </w:r>
    </w:p>
    <w:p>
      <w:pPr>
        <w:spacing w:after="80" w:before="80"/>
      </w:pPr>
      <w:r>
        <w:rPr>
          <w:rFonts w:ascii="Inter" w:cs="Inter" w:eastAsia="Inter" w:hAnsi="Inter"/>
          <w:i/>
          <w:iCs/>
          <w:color w:val="8F8172"/>
          <w:sz w:val="18"/>
          <w:szCs w:val="18"/>
        </w:rPr>
        <w:t xml:space="preserve">Detected through: descriptions of recent experiences, statements about wanting comfort versus challenge</w:t>
      </w:r>
    </w:p>
    <w:p>
      <w:pPr>
        <w:pStyle w:val="Heading3"/>
        <w:spacing w:after="100" w:before="300"/>
      </w:pPr>
      <w:r>
        <w:rPr>
          <w:rFonts w:ascii="EB Garamond" w:cs="EB Garamond" w:eastAsia="EB Garamond" w:hAnsi="EB Garamond"/>
          <w:b w:val="false"/>
          <w:bCs w:val="false"/>
          <w:i/>
          <w:iCs/>
          <w:color w:val="B8956D"/>
          <w:sz w:val="24"/>
          <w:szCs w:val="24"/>
        </w:rPr>
        <w:t xml:space="preserve">Openness to surprise</w:t>
      </w:r>
    </w:p>
    <w:p>
      <w:pPr>
        <w:spacing w:after="140" w:before="100" w:line="340"/>
      </w:pPr>
      <w:r>
        <w:rPr>
          <w:rFonts w:ascii="EB Garamond" w:cs="EB Garamond" w:eastAsia="EB Garamond" w:hAnsi="EB Garamond"/>
          <w:b w:val="false"/>
          <w:bCs w:val="false"/>
          <w:i w:val="false"/>
          <w:iCs w:val="false"/>
          <w:color w:val="1F1A14"/>
          <w:sz w:val="22"/>
          <w:szCs w:val="22"/>
        </w:rPr>
        <w:t xml:space="preserve">Some people arrive knowing broadly what they want. Others arrive genuinely open. The degree of openness shapes how confident a departure from expectations is possible. A person who says "I usually read literary fiction but I don't know what I need right now" is more open than one who says "I want something like the last book I loved."</w:t>
      </w:r>
    </w:p>
    <w:p>
      <w:pPr>
        <w:spacing w:after="80" w:before="80"/>
      </w:pPr>
      <w:r>
        <w:rPr>
          <w:rFonts w:ascii="Inter" w:cs="Inter" w:eastAsia="Inter" w:hAnsi="Inter"/>
          <w:i/>
          <w:iCs/>
          <w:color w:val="8F8172"/>
          <w:sz w:val="18"/>
          <w:szCs w:val="18"/>
        </w:rPr>
        <w:t xml:space="preserve">Detected through: how specific their desires are, whether they reference previous reading experiences positively or as constraints</w:t>
      </w:r>
    </w:p>
    <w:p>
      <w:pPr>
        <w:pStyle w:val="Heading3"/>
        <w:spacing w:after="100" w:before="300"/>
      </w:pPr>
      <w:r>
        <w:rPr>
          <w:rFonts w:ascii="EB Garamond" w:cs="EB Garamond" w:eastAsia="EB Garamond" w:hAnsi="EB Garamond"/>
          <w:b w:val="false"/>
          <w:bCs w:val="false"/>
          <w:i/>
          <w:iCs/>
          <w:color w:val="B8956D"/>
          <w:sz w:val="24"/>
          <w:szCs w:val="24"/>
        </w:rPr>
        <w:t xml:space="preserve">Life moment quality</w:t>
      </w:r>
    </w:p>
    <w:p>
      <w:pPr>
        <w:spacing w:after="140" w:before="100" w:line="340"/>
      </w:pPr>
      <w:r>
        <w:rPr>
          <w:rFonts w:ascii="EB Garamond" w:cs="EB Garamond" w:eastAsia="EB Garamond" w:hAnsi="EB Garamond"/>
          <w:b w:val="false"/>
          <w:bCs w:val="false"/>
          <w:i w:val="false"/>
          <w:iCs w:val="false"/>
          <w:color w:val="1F1A14"/>
          <w:sz w:val="22"/>
          <w:szCs w:val="22"/>
        </w:rPr>
        <w:t xml:space="preserve">Is something happening? Or is this an ordinary time? A life moment — a transition, a loss, a beginning — is significant information because it opens or closes certain categories of reading. A person in grief needs a different book from a person in the same general emotional register who is simply tired.</w:t>
      </w:r>
    </w:p>
    <w:p>
      <w:pPr>
        <w:spacing w:after="80" w:before="80"/>
      </w:pPr>
      <w:r>
        <w:rPr>
          <w:rFonts w:ascii="Inter" w:cs="Inter" w:eastAsia="Inter" w:hAnsi="Inter"/>
          <w:i/>
          <w:iCs/>
          <w:color w:val="8F8172"/>
          <w:sz w:val="18"/>
          <w:szCs w:val="18"/>
        </w:rPr>
        <w:t xml:space="preserve">Detected through: unprompted mentions of events, language about change, transition, or holding on</w:t>
      </w:r>
    </w:p>
    <w:p>
      <w:pPr>
        <w:pStyle w:val="Heading3"/>
        <w:spacing w:after="100" w:before="300"/>
      </w:pPr>
      <w:r>
        <w:rPr>
          <w:rFonts w:ascii="EB Garamond" w:cs="EB Garamond" w:eastAsia="EB Garamond" w:hAnsi="EB Garamond"/>
          <w:b w:val="false"/>
          <w:bCs w:val="false"/>
          <w:i/>
          <w:iCs/>
          <w:color w:val="B8956D"/>
          <w:sz w:val="24"/>
          <w:szCs w:val="24"/>
        </w:rPr>
        <w:t xml:space="preserve">Reading relationship</w:t>
      </w:r>
    </w:p>
    <w:p>
      <w:pPr>
        <w:spacing w:after="140" w:before="100" w:line="340"/>
      </w:pPr>
      <w:r>
        <w:rPr>
          <w:rFonts w:ascii="EB Garamond" w:cs="EB Garamond" w:eastAsia="EB Garamond" w:hAnsi="EB Garamond"/>
          <w:b w:val="false"/>
          <w:bCs w:val="false"/>
          <w:i w:val="false"/>
          <w:iCs w:val="false"/>
          <w:color w:val="1F1A14"/>
          <w:sz w:val="22"/>
          <w:szCs w:val="22"/>
        </w:rPr>
        <w:t xml:space="preserve">Is this person an active reader who reads regularly? Someone returning after a gap? Someone who reads rarely and wants to try? The reading relationship determines how much the book can ask for in terms of commitment and how accessible the entry point needs to be.</w:t>
      </w:r>
    </w:p>
    <w:p>
      <w:pPr>
        <w:spacing w:after="80" w:before="80"/>
      </w:pPr>
      <w:r>
        <w:rPr>
          <w:rFonts w:ascii="Inter" w:cs="Inter" w:eastAsia="Inter" w:hAnsi="Inter"/>
          <w:i/>
          <w:iCs/>
          <w:color w:val="8F8172"/>
          <w:sz w:val="18"/>
          <w:szCs w:val="18"/>
        </w:rPr>
        <w:t xml:space="preserve">Detected through: direct questions about reading life, or signals in how they describe themselves</w:t>
      </w:r>
    </w:p>
    <w:p>
      <w:pPr>
        <w:pStyle w:val="Heading3"/>
        <w:spacing w:after="100" w:before="300"/>
      </w:pPr>
      <w:r>
        <w:rPr>
          <w:rFonts w:ascii="EB Garamond" w:cs="EB Garamond" w:eastAsia="EB Garamond" w:hAnsi="EB Garamond"/>
          <w:b w:val="false"/>
          <w:bCs w:val="false"/>
          <w:i/>
          <w:iCs/>
          <w:color w:val="B8956D"/>
          <w:sz w:val="24"/>
          <w:szCs w:val="24"/>
        </w:rPr>
        <w:t xml:space="preserve">Social context of reading</w:t>
      </w:r>
    </w:p>
    <w:p>
      <w:pPr>
        <w:spacing w:after="140" w:before="100" w:line="340"/>
      </w:pPr>
      <w:r>
        <w:rPr>
          <w:rFonts w:ascii="EB Garamond" w:cs="EB Garamond" w:eastAsia="EB Garamond" w:hAnsi="EB Garamond"/>
          <w:b w:val="false"/>
          <w:bCs w:val="false"/>
          <w:i w:val="false"/>
          <w:iCs w:val="false"/>
          <w:color w:val="1F1A14"/>
          <w:sz w:val="22"/>
          <w:szCs w:val="22"/>
        </w:rPr>
        <w:t xml:space="preserve">Will this book be read alone, or is there a reason it is being sought — a conversation to prepare for, a gift path considered for themselves, a period of travel? The social context of the reading influences the appropriate book.</w:t>
      </w:r>
    </w:p>
    <w:p>
      <w:pPr>
        <w:spacing w:after="80" w:before="80"/>
      </w:pPr>
      <w:r>
        <w:rPr>
          <w:rFonts w:ascii="Inter" w:cs="Inter" w:eastAsia="Inter" w:hAnsi="Inter"/>
          <w:i/>
          <w:iCs/>
          <w:color w:val="8F8172"/>
          <w:sz w:val="18"/>
          <w:szCs w:val="18"/>
        </w:rPr>
        <w:t xml:space="preserve">Detected through: Gift path inherently provides this; Self path may reveal it incidentally</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4 — Question Categories</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five categories represent the full space of what Bokhyllan's questions can address. Not every conversation will use all five. The categories are not a checklist — they are a map. The system moves through them as needed, stopping when it has enough to place a book.</w:t>
      </w:r>
    </w:p>
    <w:p>
      <w:pPr>
        <w:pStyle w:val="Heading3"/>
        <w:spacing w:after="100" w:before="300"/>
      </w:pPr>
      <w:r>
        <w:rPr>
          <w:rFonts w:ascii="EB Garamond" w:cs="EB Garamond" w:eastAsia="EB Garamond" w:hAnsi="EB Garamond"/>
          <w:b w:val="false"/>
          <w:bCs w:val="false"/>
          <w:i/>
          <w:iCs/>
          <w:color w:val="B8956D"/>
          <w:sz w:val="24"/>
          <w:szCs w:val="24"/>
        </w:rPr>
        <w:t xml:space="preserve">Category 1 — The Present Moment</w:t>
      </w:r>
    </w:p>
    <w:p>
      <w:pPr>
        <w:spacing w:after="140" w:before="100" w:line="340"/>
      </w:pPr>
      <w:r>
        <w:rPr>
          <w:rFonts w:ascii="EB Garamond" w:cs="EB Garamond" w:eastAsia="EB Garamond" w:hAnsi="EB Garamond"/>
          <w:b w:val="false"/>
          <w:bCs w:val="false"/>
          <w:i w:val="false"/>
          <w:iCs w:val="false"/>
          <w:color w:val="1F1A14"/>
          <w:sz w:val="22"/>
          <w:szCs w:val="22"/>
        </w:rPr>
        <w:t xml:space="preserve">Questions in this category seek to understand where the person is right now. Not their history, not their preferences — this specific moment in their life and attention. These are the most important questions because the recommendation responds to the present, not to the person in general.</w:t>
      </w:r>
    </w:p>
    <w:p>
      <w:pPr>
        <w:spacing w:after="140" w:before="100" w:line="340"/>
      </w:pPr>
      <w:r>
        <w:rPr>
          <w:rFonts w:ascii="EB Garamond" w:cs="EB Garamond" w:eastAsia="EB Garamond" w:hAnsi="EB Garamond"/>
          <w:b w:val="false"/>
          <w:bCs w:val="false"/>
          <w:i w:val="false"/>
          <w:iCs w:val="false"/>
          <w:color w:val="1F1A14"/>
          <w:sz w:val="22"/>
          <w:szCs w:val="22"/>
        </w:rPr>
        <w:t xml:space="preserve">Present moment questions are often the opening questions. They orient the conversation toward now rather than toward the abstract idea of reading preferences.</w:t>
      </w:r>
    </w:p>
    <w:p>
      <w:pPr>
        <w:spacing w:after="80" w:before="80"/>
      </w:pPr>
      <w:r>
        <w:rPr>
          <w:rFonts w:ascii="Inter" w:cs="Inter" w:eastAsia="Inter" w:hAnsi="Inter"/>
          <w:i/>
          <w:iCs/>
          <w:color w:val="8F8172"/>
          <w:sz w:val="18"/>
          <w:szCs w:val="18"/>
        </w:rPr>
        <w:t xml:space="preserve">Signals sought: energy level, life moment quality, emotional direction</w:t>
      </w:r>
    </w:p>
    <w:p>
      <w:pPr>
        <w:pStyle w:val="Heading3"/>
        <w:spacing w:after="100" w:before="300"/>
      </w:pPr>
      <w:r>
        <w:rPr>
          <w:rFonts w:ascii="EB Garamond" w:cs="EB Garamond" w:eastAsia="EB Garamond" w:hAnsi="EB Garamond"/>
          <w:b w:val="false"/>
          <w:bCs w:val="false"/>
          <w:i/>
          <w:iCs/>
          <w:color w:val="B8956D"/>
          <w:sz w:val="24"/>
          <w:szCs w:val="24"/>
        </w:rPr>
        <w:t xml:space="preserve">Category 2 — Reading Readiness</w:t>
      </w:r>
    </w:p>
    <w:p>
      <w:pPr>
        <w:spacing w:after="140" w:before="100" w:line="340"/>
      </w:pPr>
      <w:r>
        <w:rPr>
          <w:rFonts w:ascii="EB Garamond" w:cs="EB Garamond" w:eastAsia="EB Garamond" w:hAnsi="EB Garamond"/>
          <w:b w:val="false"/>
          <w:bCs w:val="false"/>
          <w:i w:val="false"/>
          <w:iCs w:val="false"/>
          <w:color w:val="1F1A14"/>
          <w:sz w:val="22"/>
          <w:szCs w:val="22"/>
        </w:rPr>
        <w:t xml:space="preserve">Questions in this category understand what the person can bring to reading. How much attention they have. How much time. Whether they are returning to reading or reading regularly. What kind of experience they are realistically ready for.</w:t>
      </w:r>
    </w:p>
    <w:p>
      <w:pPr>
        <w:spacing w:after="140" w:before="100" w:line="340"/>
      </w:pPr>
      <w:r>
        <w:rPr>
          <w:rFonts w:ascii="EB Garamond" w:cs="EB Garamond" w:eastAsia="EB Garamond" w:hAnsi="EB Garamond"/>
          <w:b w:val="false"/>
          <w:bCs w:val="false"/>
          <w:i w:val="false"/>
          <w:iCs w:val="false"/>
          <w:color w:val="1F1A14"/>
          <w:sz w:val="22"/>
          <w:szCs w:val="22"/>
        </w:rPr>
        <w:t xml:space="preserve">Reading readiness questions are practical but not clinical. They do not ask "how many hours a week do you read." They ask about the quality of available attention and the conditions under which the reading will happen.</w:t>
      </w:r>
    </w:p>
    <w:p>
      <w:pPr>
        <w:spacing w:after="80" w:before="80"/>
      </w:pPr>
      <w:r>
        <w:rPr>
          <w:rFonts w:ascii="Inter" w:cs="Inter" w:eastAsia="Inter" w:hAnsi="Inter"/>
          <w:i/>
          <w:iCs/>
          <w:color w:val="8F8172"/>
          <w:sz w:val="18"/>
          <w:szCs w:val="18"/>
        </w:rPr>
        <w:t xml:space="preserve">Signals sought: energy level, reading relationship, tolerance for difficulty</w:t>
      </w:r>
    </w:p>
    <w:p>
      <w:pPr>
        <w:pStyle w:val="Heading3"/>
        <w:spacing w:after="100" w:before="300"/>
      </w:pPr>
      <w:r>
        <w:rPr>
          <w:rFonts w:ascii="EB Garamond" w:cs="EB Garamond" w:eastAsia="EB Garamond" w:hAnsi="EB Garamond"/>
          <w:b w:val="false"/>
          <w:bCs w:val="false"/>
          <w:i/>
          <w:iCs/>
          <w:color w:val="B8956D"/>
          <w:sz w:val="24"/>
          <w:szCs w:val="24"/>
        </w:rPr>
        <w:t xml:space="preserve">Category 3 — Emotional Need</w:t>
      </w:r>
    </w:p>
    <w:p>
      <w:pPr>
        <w:spacing w:after="140" w:before="100" w:line="340"/>
      </w:pPr>
      <w:r>
        <w:rPr>
          <w:rFonts w:ascii="EB Garamond" w:cs="EB Garamond" w:eastAsia="EB Garamond" w:hAnsi="EB Garamond"/>
          <w:b w:val="false"/>
          <w:bCs w:val="false"/>
          <w:i w:val="false"/>
          <w:iCs w:val="false"/>
          <w:color w:val="1F1A14"/>
          <w:sz w:val="22"/>
          <w:szCs w:val="22"/>
        </w:rPr>
        <w:t xml:space="preserve">Questions in this category seek to understand what the person hopes a book will give them — or what they feel they need without being able to name it. These are the most delicate questions in the system. They must be warm, non-presumptuous, and leave room for uncertainty.</w:t>
      </w:r>
    </w:p>
    <w:p>
      <w:pPr>
        <w:spacing w:after="140" w:before="100" w:line="340"/>
      </w:pPr>
      <w:r>
        <w:rPr>
          <w:rFonts w:ascii="EB Garamond" w:cs="EB Garamond" w:eastAsia="EB Garamond" w:hAnsi="EB Garamond"/>
          <w:b w:val="false"/>
          <w:bCs w:val="false"/>
          <w:i w:val="false"/>
          <w:iCs w:val="false"/>
          <w:color w:val="1F1A14"/>
          <w:sz w:val="22"/>
          <w:szCs w:val="22"/>
        </w:rPr>
        <w:t xml:space="preserve">Emotional need questions never use the vocabulary of psychology or therapy. They speak in the language of reading experience: comfort, company, perspective, escape, beauty, challenge.</w:t>
      </w:r>
    </w:p>
    <w:p>
      <w:pPr>
        <w:spacing w:after="80" w:before="80"/>
      </w:pPr>
      <w:r>
        <w:rPr>
          <w:rFonts w:ascii="Inter" w:cs="Inter" w:eastAsia="Inter" w:hAnsi="Inter"/>
          <w:i/>
          <w:iCs/>
          <w:color w:val="8F8172"/>
          <w:sz w:val="18"/>
          <w:szCs w:val="18"/>
        </w:rPr>
        <w:t xml:space="preserve">Signals sought: desire for self or world, need for company or solitude, tolerance for difficulty, openness to surprise</w:t>
      </w:r>
    </w:p>
    <w:p>
      <w:pPr>
        <w:pStyle w:val="Heading3"/>
        <w:spacing w:after="100" w:before="300"/>
      </w:pPr>
      <w:r>
        <w:rPr>
          <w:rFonts w:ascii="EB Garamond" w:cs="EB Garamond" w:eastAsia="EB Garamond" w:hAnsi="EB Garamond"/>
          <w:b w:val="false"/>
          <w:bCs w:val="false"/>
          <w:i/>
          <w:iCs/>
          <w:color w:val="B8956D"/>
          <w:sz w:val="24"/>
          <w:szCs w:val="24"/>
        </w:rPr>
        <w:t xml:space="preserve">Category 4 — Life Context</w:t>
      </w:r>
    </w:p>
    <w:p>
      <w:pPr>
        <w:spacing w:after="140" w:before="100" w:line="340"/>
      </w:pPr>
      <w:r>
        <w:rPr>
          <w:rFonts w:ascii="EB Garamond" w:cs="EB Garamond" w:eastAsia="EB Garamond" w:hAnsi="EB Garamond"/>
          <w:b w:val="false"/>
          <w:bCs w:val="false"/>
          <w:i w:val="false"/>
          <w:iCs w:val="false"/>
          <w:color w:val="1F1A14"/>
          <w:sz w:val="22"/>
          <w:szCs w:val="22"/>
        </w:rPr>
        <w:t xml:space="preserve">Questions in this category invite the person to share something about their situation, if they wish to. These questions are the most optional — the person may share very little, and that is fine. They are offered as an opening, not a requirement.</w:t>
      </w:r>
    </w:p>
    <w:p>
      <w:pPr>
        <w:spacing w:after="140" w:before="100" w:line="340"/>
      </w:pPr>
      <w:r>
        <w:rPr>
          <w:rFonts w:ascii="EB Garamond" w:cs="EB Garamond" w:eastAsia="EB Garamond" w:hAnsi="EB Garamond"/>
          <w:b w:val="false"/>
          <w:bCs w:val="false"/>
          <w:i w:val="false"/>
          <w:iCs w:val="false"/>
          <w:color w:val="1F1A14"/>
          <w:sz w:val="22"/>
          <w:szCs w:val="22"/>
        </w:rPr>
        <w:t xml:space="preserve">Life context questions are brief and wide. They do not ask for specifics. They create a space in which something meaningful might be shared, without applying pressure if it is not.</w:t>
      </w:r>
    </w:p>
    <w:p>
      <w:pPr>
        <w:spacing w:after="80" w:before="80"/>
      </w:pPr>
      <w:r>
        <w:rPr>
          <w:rFonts w:ascii="Inter" w:cs="Inter" w:eastAsia="Inter" w:hAnsi="Inter"/>
          <w:i/>
          <w:iCs/>
          <w:color w:val="8F8172"/>
          <w:sz w:val="18"/>
          <w:szCs w:val="18"/>
        </w:rPr>
        <w:t xml:space="preserve">Signals sought: life moment quality, emotional direction, tolerance for difficulty</w:t>
      </w:r>
    </w:p>
    <w:p>
      <w:pPr>
        <w:pStyle w:val="Heading3"/>
        <w:spacing w:after="100" w:before="300"/>
      </w:pPr>
      <w:r>
        <w:rPr>
          <w:rFonts w:ascii="EB Garamond" w:cs="EB Garamond" w:eastAsia="EB Garamond" w:hAnsi="EB Garamond"/>
          <w:b w:val="false"/>
          <w:bCs w:val="false"/>
          <w:i/>
          <w:iCs/>
          <w:color w:val="B8956D"/>
          <w:sz w:val="24"/>
          <w:szCs w:val="24"/>
        </w:rPr>
        <w:t xml:space="preserve">Category 5 — Desired Experience</w:t>
      </w:r>
    </w:p>
    <w:p>
      <w:pPr>
        <w:spacing w:after="140" w:before="100" w:line="340"/>
      </w:pPr>
      <w:r>
        <w:rPr>
          <w:rFonts w:ascii="EB Garamond" w:cs="EB Garamond" w:eastAsia="EB Garamond" w:hAnsi="EB Garamond"/>
          <w:b w:val="false"/>
          <w:bCs w:val="false"/>
          <w:i w:val="false"/>
          <w:iCs w:val="false"/>
          <w:color w:val="1F1A14"/>
          <w:sz w:val="22"/>
          <w:szCs w:val="22"/>
        </w:rPr>
        <w:t xml:space="preserve">Questions in this category ask the person to describe, as simply as they can, what they imagine the experience of reading to feel like. Not the book's subject or genre — the experience itself. These questions often produce the most useful answers for matching, because they locate the person's need in the vocabulary of reading rather than life.</w:t>
      </w:r>
    </w:p>
    <w:p>
      <w:pPr>
        <w:spacing w:after="140" w:before="100" w:line="340"/>
      </w:pPr>
      <w:r>
        <w:rPr>
          <w:rFonts w:ascii="EB Garamond" w:cs="EB Garamond" w:eastAsia="EB Garamond" w:hAnsi="EB Garamond"/>
          <w:b w:val="false"/>
          <w:bCs w:val="false"/>
          <w:i w:val="false"/>
          <w:iCs w:val="false"/>
          <w:color w:val="1F1A14"/>
          <w:sz w:val="22"/>
          <w:szCs w:val="22"/>
        </w:rPr>
        <w:t xml:space="preserve">Desired experience questions can be image-based, choice-based, or open. They translate the rest of the conversation into its reading dimension.</w:t>
      </w:r>
    </w:p>
    <w:p>
      <w:pPr>
        <w:spacing w:after="80" w:before="80"/>
      </w:pPr>
      <w:r>
        <w:rPr>
          <w:rFonts w:ascii="Inter" w:cs="Inter" w:eastAsia="Inter" w:hAnsi="Inter"/>
          <w:i/>
          <w:iCs/>
          <w:color w:val="8F8172"/>
          <w:sz w:val="18"/>
          <w:szCs w:val="18"/>
        </w:rPr>
        <w:t xml:space="preserve">Signals sought: desire for self or world, need for company or solitude, openness to surprise</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5 — Question Types</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Within the five categories, Bokhyllan uses four types of questions. Each type has a different relationship to the person's answer — different levels of openness, direction, and interpretive demand. The choice of type should be made according to where the person is in the conversation and what kind of signal is being sought.</w:t>
      </w:r>
    </w:p>
    <w:p>
      <w:pPr>
        <w:pStyle w:val="Heading3"/>
        <w:spacing w:after="100" w:before="300"/>
      </w:pPr>
      <w:r>
        <w:rPr>
          <w:rFonts w:ascii="EB Garamond" w:cs="EB Garamond" w:eastAsia="EB Garamond" w:hAnsi="EB Garamond"/>
          <w:b w:val="false"/>
          <w:bCs w:val="false"/>
          <w:i/>
          <w:iCs/>
          <w:color w:val="B8956D"/>
          <w:sz w:val="24"/>
          <w:szCs w:val="24"/>
        </w:rPr>
        <w:t xml:space="preserve">Type 1 — The Open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The open question creates space. It asks a single thing without constraining the answer. The person can arrive at it from any direction. Open questions are most powerful at the beginning of a conversation, before anything specific is being sought, and again at moments when the person needs to be given room.</w:t>
      </w:r>
    </w:p>
    <w:p>
      <w:pPr>
        <w:spacing w:after="140" w:before="100" w:line="340"/>
      </w:pPr>
      <w:r>
        <w:rPr>
          <w:rFonts w:ascii="EB Garamond" w:cs="EB Garamond" w:eastAsia="EB Garamond" w:hAnsi="EB Garamond"/>
          <w:b w:val="false"/>
          <w:bCs w:val="false"/>
          <w:i w:val="false"/>
          <w:iCs w:val="false"/>
          <w:color w:val="1F1A14"/>
          <w:sz w:val="22"/>
          <w:szCs w:val="22"/>
        </w:rPr>
        <w:t xml:space="preserve">Open questions carry risk: a person who is unsure what they need may find them difficult to answer. They should not be used exclusively. But in the right moment, an open question produces an answer that reveals more than any constrained question could.</w:t>
      </w:r>
    </w:p>
    <w:p>
      <w:pPr>
        <w:spacing w:after="80" w:before="80"/>
      </w:pPr>
      <w:r>
        <w:rPr>
          <w:rFonts w:ascii="Inter" w:cs="Inter" w:eastAsia="Inter" w:hAnsi="Inter"/>
          <w:i/>
          <w:iCs/>
          <w:color w:val="8F8172"/>
          <w:sz w:val="18"/>
          <w:szCs w:val="18"/>
        </w:rPr>
        <w:t xml:space="preserve">Best used: early in the conversation; when the person seems ready to articulate something; when all other questions have been too constraining</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"Vad hoppas du att en bok kan ge dig just nu?"</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"Vad letar du efter, om du tillåter dig att inte veta svaret ännu?"</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"Om du bara visste att du hade en timme imorgon kväll för att läsa — vad hoppas du att det skulle kännas som?"</w:t>
      </w:r>
    </w:p>
    <w:p>
      <w:pPr>
        <w:pStyle w:val="Heading3"/>
        <w:spacing w:after="100" w:before="300"/>
      </w:pPr>
      <w:r>
        <w:rPr>
          <w:rFonts w:ascii="EB Garamond" w:cs="EB Garamond" w:eastAsia="EB Garamond" w:hAnsi="EB Garamond"/>
          <w:b w:val="false"/>
          <w:bCs w:val="false"/>
          <w:i/>
          <w:iCs/>
          <w:color w:val="B8956D"/>
          <w:sz w:val="24"/>
          <w:szCs w:val="24"/>
        </w:rPr>
        <w:t xml:space="preserve">Type 2 — The Choice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The choice question offers two or three directions, and asks the person which feels closer. Choice questions are not multiple choice — they do not enumerate options exhaustively. They offer a direction and let the person lean toward one.</w:t>
      </w:r>
    </w:p>
    <w:p>
      <w:pPr>
        <w:spacing w:after="140" w:before="100" w:line="340"/>
      </w:pPr>
      <w:r>
        <w:rPr>
          <w:rFonts w:ascii="EB Garamond" w:cs="EB Garamond" w:eastAsia="EB Garamond" w:hAnsi="EB Garamond"/>
          <w:b w:val="false"/>
          <w:bCs w:val="false"/>
          <w:i w:val="false"/>
          <w:iCs w:val="false"/>
          <w:color w:val="1F1A14"/>
          <w:sz w:val="22"/>
          <w:szCs w:val="22"/>
        </w:rPr>
        <w:t xml:space="preserve">A good choice question presents genuinely different options that reveal something meaningful regardless of which is chosen. The options should not be evaluative — neither should feel like the "right" answer. They are two legitimate directions, both of which would lead to a good recommendation.</w:t>
      </w:r>
    </w:p>
    <w:p>
      <w:pPr>
        <w:spacing w:after="80" w:before="80"/>
      </w:pPr>
      <w:r>
        <w:rPr>
          <w:rFonts w:ascii="Inter" w:cs="Inter" w:eastAsia="Inter" w:hAnsi="Inter"/>
          <w:i/>
          <w:iCs/>
          <w:color w:val="8F8172"/>
          <w:sz w:val="18"/>
          <w:szCs w:val="18"/>
        </w:rPr>
        <w:t xml:space="preserve">Best used: when a signal needs to be confirmed; when the person is uncertain and needs grounding; in the middle of the conversation</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"Söker du något att gå in i, eller något att hålla dig lite på avstånd från?"</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"Vill du bli tröstad eller vill du få lite perspektiv?"</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"Vill du läsa något som känns nära dig just nu, eller något som tar dig någon annanstans?"</w:t>
      </w:r>
    </w:p>
    <w:p>
      <w:pPr>
        <w:pStyle w:val="Heading3"/>
        <w:spacing w:after="100" w:before="300"/>
      </w:pPr>
      <w:r>
        <w:rPr>
          <w:rFonts w:ascii="EB Garamond" w:cs="EB Garamond" w:eastAsia="EB Garamond" w:hAnsi="EB Garamond"/>
          <w:b w:val="false"/>
          <w:bCs w:val="false"/>
          <w:i/>
          <w:iCs/>
          <w:color w:val="B8956D"/>
          <w:sz w:val="24"/>
          <w:szCs w:val="24"/>
        </w:rPr>
        <w:t xml:space="preserve">Type 3 — The Image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The image question asks the person to respond to a metaphor or picture rather than to a direct question. Image questions are powerful because they bypass self-analysis — the person does not need to understand what they need in order to answer. They simply respond to the image.</w:t>
      </w:r>
    </w:p>
    <w:p>
      <w:pPr>
        <w:spacing w:after="140" w:before="100" w:line="340"/>
      </w:pPr>
      <w:r>
        <w:rPr>
          <w:rFonts w:ascii="EB Garamond" w:cs="EB Garamond" w:eastAsia="EB Garamond" w:hAnsi="EB Garamond"/>
          <w:b w:val="false"/>
          <w:bCs w:val="false"/>
          <w:i w:val="false"/>
          <w:iCs w:val="false"/>
          <w:color w:val="1F1A14"/>
          <w:sz w:val="22"/>
          <w:szCs w:val="22"/>
        </w:rPr>
        <w:t xml:space="preserve">Image questions work best when a direct question would feel too clinical or too specific. They introduce a small moment of literary imagination into the conversation — something that belongs in Bokhyllan's world.</w:t>
      </w:r>
    </w:p>
    <w:p>
      <w:pPr>
        <w:spacing w:after="80" w:before="80"/>
      </w:pPr>
      <w:r>
        <w:rPr>
          <w:rFonts w:ascii="Inter" w:cs="Inter" w:eastAsia="Inter" w:hAnsi="Inter"/>
          <w:i/>
          <w:iCs/>
          <w:color w:val="8F8172"/>
          <w:sz w:val="18"/>
          <w:szCs w:val="18"/>
        </w:rPr>
        <w:t xml:space="preserve">Best used: when direct questions would feel intrusive; when the person is quiet or uncertain; when a moment of lightness is needed</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"Om veckan hade ett väder, vilket skulle det vara?"</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"Vilket rum befinner du dig i just nu — ett öppet rum eller ett litet?"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"Om du fick välja ett ljud för den här perioden i ditt liv, vad skulle det vara?"</w:t>
      </w:r>
    </w:p>
    <w:p>
      <w:pPr>
        <w:pStyle w:val="Heading3"/>
        <w:spacing w:after="100" w:before="300"/>
      </w:pPr>
      <w:r>
        <w:rPr>
          <w:rFonts w:ascii="EB Garamond" w:cs="EB Garamond" w:eastAsia="EB Garamond" w:hAnsi="EB Garamond"/>
          <w:b w:val="false"/>
          <w:bCs w:val="false"/>
          <w:i/>
          <w:iCs/>
          <w:color w:val="B8956D"/>
          <w:sz w:val="24"/>
          <w:szCs w:val="24"/>
        </w:rPr>
        <w:t xml:space="preserve">Type 4 — The Observation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The observation question presents a gentle interpretation of what the person seems to be describing, and asks them to confirm or redirect. It is not a leading question — it does not assume. It is a tentative reflection: "it sounds like..." followed by an invitation to correct.</w:t>
      </w:r>
    </w:p>
    <w:p>
      <w:pPr>
        <w:spacing w:after="140" w:before="100" w:line="340"/>
      </w:pPr>
      <w:r>
        <w:rPr>
          <w:rFonts w:ascii="EB Garamond" w:cs="EB Garamond" w:eastAsia="EB Garamond" w:hAnsi="EB Garamond"/>
          <w:b w:val="false"/>
          <w:bCs w:val="false"/>
          <w:i w:val="false"/>
          <w:iCs w:val="false"/>
          <w:color w:val="1F1A14"/>
          <w:sz w:val="22"/>
          <w:szCs w:val="22"/>
        </w:rPr>
        <w:t xml:space="preserve">Observation questions create a moment of being understood. When they land accurately, they produce the felt experience of recognition — the person thinks: yes, exactly. When they land less accurately, the person's correction is itself a useful signal.</w:t>
      </w:r>
    </w:p>
    <w:p>
      <w:pPr>
        <w:spacing w:after="80" w:before="80"/>
      </w:pPr>
      <w:r>
        <w:rPr>
          <w:rFonts w:ascii="Inter" w:cs="Inter" w:eastAsia="Inter" w:hAnsi="Inter"/>
          <w:i/>
          <w:iCs/>
          <w:color w:val="8F8172"/>
          <w:sz w:val="18"/>
          <w:szCs w:val="18"/>
        </w:rPr>
        <w:t xml:space="preserve">Best used: after the person has shared something; to deepen understanding without asking another question; to demonstrate attentiveness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"Det låter som att du är lite trött på att behöva prestera just nu. Stämmer det?"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"Det verkar som om du söker något lugnt snarare än utmanande. Är det nära?"</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"Jag hör att det inte måste vara tungt. Stämmer det?"</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6 — Question Progression</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How understanding builds</w:t>
      </w:r>
    </w:p>
    <w:p>
      <w:pPr>
        <w:spacing w:after="140" w:before="100" w:line="340"/>
      </w:pPr>
      <w:r>
        <w:rPr>
          <w:rFonts w:ascii="EB Garamond" w:cs="EB Garamond" w:eastAsia="EB Garamond" w:hAnsi="EB Garamond"/>
          <w:b w:val="false"/>
          <w:bCs w:val="false"/>
          <w:i w:val="false"/>
          <w:iCs w:val="false"/>
          <w:color w:val="1F1A14"/>
          <w:sz w:val="22"/>
          <w:szCs w:val="22"/>
        </w:rPr>
        <w:t xml:space="preserve">The progression of questions in Bokhyllan follows the logic of a good conversation: wide before narrow, present before past, feeling before detail. The system moves toward a recommendation by narrowing gradually, never suddenly.</w:t>
      </w:r>
    </w:p>
    <w:p>
      <w:pPr>
        <w:spacing w:after="140" w:before="100" w:line="340"/>
      </w:pPr>
      <w:r>
        <w:rPr>
          <w:rFonts w:ascii="EB Garamond" w:cs="EB Garamond" w:eastAsia="EB Garamond" w:hAnsi="EB Garamond"/>
          <w:b w:val="false"/>
          <w:bCs w:val="false"/>
          <w:i w:val="false"/>
          <w:iCs w:val="false"/>
          <w:color w:val="1F1A14"/>
          <w:sz w:val="22"/>
          <w:szCs w:val="22"/>
        </w:rPr>
        <w:t xml:space="preserve">The ideal conversation has three to five questions. Never more. The impulse to ask one more question to be more certain must be resisted. Certainty comes from the quality of the questions, not from the quantity.</w:t>
      </w:r>
    </w:p>
    <w:p>
      <w:pPr>
        <w:pStyle w:val="Heading3"/>
        <w:spacing w:after="100" w:before="300"/>
      </w:pPr>
      <w:r>
        <w:rPr>
          <w:rFonts w:ascii="EB Garamond" w:cs="EB Garamond" w:eastAsia="EB Garamond" w:hAnsi="EB Garamond"/>
          <w:b w:val="false"/>
          <w:bCs w:val="false"/>
          <w:i/>
          <w:iCs/>
          <w:color w:val="B8956D"/>
          <w:sz w:val="24"/>
          <w:szCs w:val="24"/>
        </w:rPr>
        <w:t xml:space="preserve">Phase 1 — Arrival (1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The opening question does not seek specific information. It invites the person to arrive — to settle into the space and share whatever is at the surface. It is wide, warm, and does not require an articulate answer.</w:t>
      </w:r>
    </w:p>
    <w:p>
      <w:pPr>
        <w:spacing w:after="140" w:before="100" w:line="340"/>
      </w:pPr>
      <w:r>
        <w:rPr>
          <w:rFonts w:ascii="EB Garamond" w:cs="EB Garamond" w:eastAsia="EB Garamond" w:hAnsi="EB Garamond"/>
          <w:b w:val="false"/>
          <w:bCs w:val="false"/>
          <w:i w:val="false"/>
          <w:iCs w:val="false"/>
          <w:color w:val="1F1A14"/>
          <w:sz w:val="22"/>
          <w:szCs w:val="22"/>
        </w:rPr>
        <w:t xml:space="preserve">The opening question is always about the present moment. It orients the conversation to now. It may be an open question or an image question. It is never a choice question — choices come later, when the person has already said something.</w:t>
      </w:r>
    </w:p>
    <w:p>
      <w:pPr>
        <w:spacing w:after="80" w:before="80"/>
      </w:pPr>
      <w:r>
        <w:rPr>
          <w:rFonts w:ascii="Inter" w:cs="Inter" w:eastAsia="Inter" w:hAnsi="Inter"/>
          <w:i/>
          <w:iCs/>
          <w:color w:val="8F8172"/>
          <w:sz w:val="18"/>
          <w:szCs w:val="18"/>
        </w:rPr>
        <w:t xml:space="preserve">Example questions: open, image-based. One question only. No follow-up until the person has answered.</w:t>
      </w:r>
    </w:p>
    <w:p>
      <w:pPr>
        <w:pStyle w:val="Heading3"/>
        <w:spacing w:after="100" w:before="300"/>
      </w:pPr>
      <w:r>
        <w:rPr>
          <w:rFonts w:ascii="EB Garamond" w:cs="EB Garamond" w:eastAsia="EB Garamond" w:hAnsi="EB Garamond"/>
          <w:b w:val="false"/>
          <w:bCs w:val="false"/>
          <w:i/>
          <w:iCs/>
          <w:color w:val="B8956D"/>
          <w:sz w:val="24"/>
          <w:szCs w:val="24"/>
        </w:rPr>
        <w:t xml:space="preserve">Phase 2 — Orientation (1–2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Having understood something about where the person is, the system seeks to understand what they need from reading at this moment. These are emotional need questions, sometimes supported by choice questions when direction needs to be confirmed.</w:t>
      </w:r>
    </w:p>
    <w:p>
      <w:pPr>
        <w:spacing w:after="140" w:before="100" w:line="340"/>
      </w:pPr>
      <w:r>
        <w:rPr>
          <w:rFonts w:ascii="EB Garamond" w:cs="EB Garamond" w:eastAsia="EB Garamond" w:hAnsi="EB Garamond"/>
          <w:b w:val="false"/>
          <w:bCs w:val="false"/>
          <w:i w:val="false"/>
          <w:iCs w:val="false"/>
          <w:color w:val="1F1A14"/>
          <w:sz w:val="22"/>
          <w:szCs w:val="22"/>
        </w:rPr>
        <w:t xml:space="preserve">The orientation phase does not exhaust the subject — it takes the temperature. It learns enough to know which signals are strongest, without requiring the person to categorise their own needs explicitly.</w:t>
      </w:r>
    </w:p>
    <w:p>
      <w:pPr>
        <w:spacing w:after="80" w:before="80"/>
      </w:pPr>
      <w:r>
        <w:rPr>
          <w:rFonts w:ascii="Inter" w:cs="Inter" w:eastAsia="Inter" w:hAnsi="Inter"/>
          <w:i/>
          <w:iCs/>
          <w:color w:val="8F8172"/>
          <w:sz w:val="18"/>
          <w:szCs w:val="18"/>
        </w:rPr>
        <w:t xml:space="preserve">Example questions: choice questions, observation questions. The conversation becomes slightly more specific.</w:t>
      </w:r>
    </w:p>
    <w:p>
      <w:pPr>
        <w:pStyle w:val="Heading3"/>
        <w:spacing w:after="100" w:before="300"/>
      </w:pPr>
      <w:r>
        <w:rPr>
          <w:rFonts w:ascii="EB Garamond" w:cs="EB Garamond" w:eastAsia="EB Garamond" w:hAnsi="EB Garamond"/>
          <w:b w:val="false"/>
          <w:bCs w:val="false"/>
          <w:i/>
          <w:iCs/>
          <w:color w:val="B8956D"/>
          <w:sz w:val="24"/>
          <w:szCs w:val="24"/>
        </w:rPr>
        <w:t xml:space="preserve">Phase 3 — Reading readiness (0–1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If the opening and orientation phases have not already revealed reading energy, one question about reading readiness is appropriate here. This question is practical and brief. It concerns available attention and conditions, not preferences.</w:t>
      </w:r>
    </w:p>
    <w:p>
      <w:pPr>
        <w:spacing w:after="140" w:before="100" w:line="340"/>
      </w:pPr>
      <w:r>
        <w:rPr>
          <w:rFonts w:ascii="EB Garamond" w:cs="EB Garamond" w:eastAsia="EB Garamond" w:hAnsi="EB Garamond"/>
          <w:b w:val="false"/>
          <w:bCs w:val="false"/>
          <w:i w:val="false"/>
          <w:iCs w:val="false"/>
          <w:color w:val="1F1A14"/>
          <w:sz w:val="22"/>
          <w:szCs w:val="22"/>
        </w:rPr>
        <w:t xml:space="preserve">This phase is optional. If the person's reading energy is already evident from what they have shared, the question can be skipped.</w:t>
      </w:r>
    </w:p>
    <w:p>
      <w:pPr>
        <w:spacing w:after="80" w:before="80"/>
      </w:pPr>
      <w:r>
        <w:rPr>
          <w:rFonts w:ascii="Inter" w:cs="Inter" w:eastAsia="Inter" w:hAnsi="Inter"/>
          <w:i/>
          <w:iCs/>
          <w:color w:val="8F8172"/>
          <w:sz w:val="18"/>
          <w:szCs w:val="18"/>
        </w:rPr>
        <w:t xml:space="preserve">Example questions: choice question or simple open question about reading conditions.</w:t>
      </w:r>
    </w:p>
    <w:p>
      <w:pPr>
        <w:pStyle w:val="Heading3"/>
        <w:spacing w:after="100" w:before="300"/>
      </w:pPr>
      <w:r>
        <w:rPr>
          <w:rFonts w:ascii="EB Garamond" w:cs="EB Garamond" w:eastAsia="EB Garamond" w:hAnsi="EB Garamond"/>
          <w:b w:val="false"/>
          <w:bCs w:val="false"/>
          <w:i/>
          <w:iCs/>
          <w:color w:val="B8956D"/>
          <w:sz w:val="24"/>
          <w:szCs w:val="24"/>
        </w:rPr>
        <w:t xml:space="preserve">Phase 4 — Desired experience (0–1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Occasionally, after three questions, the system has enough to proceed — the signals are clear, the emotional direction is understood. In this case, no fourth question is asked.</w:t>
      </w:r>
    </w:p>
    <w:p>
      <w:pPr>
        <w:spacing w:after="140" w:before="100" w:line="340"/>
      </w:pPr>
      <w:r>
        <w:rPr>
          <w:rFonts w:ascii="EB Garamond" w:cs="EB Garamond" w:eastAsia="EB Garamond" w:hAnsi="EB Garamond"/>
          <w:b w:val="false"/>
          <w:bCs w:val="false"/>
          <w:i w:val="false"/>
          <w:iCs w:val="false"/>
          <w:color w:val="1F1A14"/>
          <w:sz w:val="22"/>
          <w:szCs w:val="22"/>
        </w:rPr>
        <w:t xml:space="preserve">If there remains genuine uncertainty about the kind of reading experience the person is seeking, one final question in the desired experience category can resolve it. This is the last question before the recommendation. It should feel like it is closing in on something, not opening a new direction.</w:t>
      </w:r>
    </w:p>
    <w:p>
      <w:pPr>
        <w:spacing w:after="80" w:before="80"/>
      </w:pPr>
      <w:r>
        <w:rPr>
          <w:rFonts w:ascii="Inter" w:cs="Inter" w:eastAsia="Inter" w:hAnsi="Inter"/>
          <w:i/>
          <w:iCs/>
          <w:color w:val="8F8172"/>
          <w:sz w:val="18"/>
          <w:szCs w:val="18"/>
        </w:rPr>
        <w:t xml:space="preserve">Example questions: choice question, image question. Never open at this point — the conversation needs to converge.</w:t>
      </w:r>
    </w:p>
    <w:p>
      <w:pPr>
        <w:pStyle w:val="Heading2"/>
        <w:spacing w:after="140" w:before="400"/>
      </w:pPr>
      <w:r>
        <w:rPr>
          <w:rFonts w:ascii="EB Garamond" w:cs="EB Garamond" w:eastAsia="EB Garamond" w:hAnsi="EB Garamond"/>
          <w:b w:val="false"/>
          <w:bCs w:val="false"/>
          <w:color w:val="0E221F"/>
          <w:sz w:val="30"/>
          <w:szCs w:val="30"/>
        </w:rPr>
        <w:t xml:space="preserve">The stopping point</w:t>
      </w:r>
    </w:p>
    <w:p>
      <w:pPr>
        <w:spacing w:after="140" w:before="100" w:line="340"/>
      </w:pPr>
      <w:r>
        <w:rPr>
          <w:rFonts w:ascii="EB Garamond" w:cs="EB Garamond" w:eastAsia="EB Garamond" w:hAnsi="EB Garamond"/>
          <w:b w:val="false"/>
          <w:bCs w:val="false"/>
          <w:i w:val="false"/>
          <w:iCs w:val="false"/>
          <w:color w:val="1F1A14"/>
          <w:sz w:val="22"/>
          <w:szCs w:val="22"/>
        </w:rPr>
        <w:t xml:space="preserve">The system stops when it has enough to place one book with confidence. This is a matter of judgement, not formula. The signal that it is time to stop is when the next question would not meaningfully change the recommendation.</w:t>
      </w:r>
    </w:p>
    <w:p>
      <w:pPr>
        <w:spacing w:after="140" w:before="100" w:line="340"/>
      </w:pPr>
      <w:r>
        <w:rPr>
          <w:rFonts w:ascii="EB Garamond" w:cs="EB Garamond" w:eastAsia="EB Garamond" w:hAnsi="EB Garamond"/>
          <w:b w:val="false"/>
          <w:bCs w:val="false"/>
          <w:i w:val="false"/>
          <w:iCs w:val="false"/>
          <w:color w:val="1F1A14"/>
          <w:sz w:val="22"/>
          <w:szCs w:val="22"/>
        </w:rPr>
        <w:t xml:space="preserve">If the system is uncertain and feels the impulse to ask another question, it should ask instead: does this uncertainty come from a gap in understanding, or from a desire for more certainty than the situation requires? Understanding can support a recommendation. Certainty cannot be manufactured.</w:t>
      </w:r>
    </w:p>
    <w:p>
      <w:pPr>
        <w:spacing w:after="140" w:before="100" w:line="340"/>
      </w:pPr>
      <w:r>
        <w:rPr>
          <w:rFonts w:ascii="EB Garamond" w:cs="EB Garamond" w:eastAsia="EB Garamond" w:hAnsi="EB Garamond"/>
          <w:b w:val="false"/>
          <w:bCs w:val="false"/>
          <w:i w:val="false"/>
          <w:iCs w:val="false"/>
          <w:color w:val="1F1A14"/>
          <w:sz w:val="22"/>
          <w:szCs w:val="22"/>
        </w:rPr>
        <w:t xml:space="preserve">Asking one question too many is more damaging than making a recommendation with slightly less information. The former breaks the feeling of conversation. The latter is correctable — the person can always say the recommendation isn't right, and the system can offer another path.</w:t>
      </w:r>
    </w:p>
    <w:p>
      <w:pPr>
        <w:pStyle w:val="Heading2"/>
        <w:spacing w:after="140" w:before="400"/>
      </w:pPr>
      <w:r>
        <w:rPr>
          <w:rFonts w:ascii="EB Garamond" w:cs="EB Garamond" w:eastAsia="EB Garamond" w:hAnsi="EB Garamond"/>
          <w:b w:val="false"/>
          <w:bCs w:val="false"/>
          <w:color w:val="0E221F"/>
          <w:sz w:val="30"/>
          <w:szCs w:val="30"/>
        </w:rPr>
        <w:t xml:space="preserve">Emotional pacing</w:t>
      </w:r>
    </w:p>
    <w:p>
      <w:pPr>
        <w:spacing w:after="140" w:before="100" w:line="340"/>
      </w:pPr>
      <w:r>
        <w:rPr>
          <w:rFonts w:ascii="EB Garamond" w:cs="EB Garamond" w:eastAsia="EB Garamond" w:hAnsi="EB Garamond"/>
          <w:b w:val="false"/>
          <w:bCs w:val="false"/>
          <w:i w:val="false"/>
          <w:iCs w:val="false"/>
          <w:color w:val="1F1A14"/>
          <w:sz w:val="22"/>
          <w:szCs w:val="22"/>
        </w:rPr>
        <w:t xml:space="preserve">The progression must not feel accelerating. Each question should arrive with a small pause — in the interface, this is a matter of animation and spacing. In the writing, it is a matter of sentence length and register.</w:t>
      </w:r>
    </w:p>
    <w:p>
      <w:pPr>
        <w:spacing w:after="140" w:before="100" w:line="340"/>
      </w:pPr>
      <w:r>
        <w:rPr>
          <w:rFonts w:ascii="EB Garamond" w:cs="EB Garamond" w:eastAsia="EB Garamond" w:hAnsi="EB Garamond"/>
          <w:b w:val="false"/>
          <w:bCs w:val="false"/>
          <w:i w:val="false"/>
          <w:iCs w:val="false"/>
          <w:color w:val="1F1A14"/>
          <w:sz w:val="22"/>
          <w:szCs w:val="22"/>
        </w:rPr>
        <w:t xml:space="preserve">The first question should feel the least urgent. As the conversation progresses, it becomes slightly more specific — but never more pressured. The sense of calm should be consistent throughout. The specificity of the questions increases, but the warmth does not decrease.</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7 — Questions To Avoid</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question types are explicitly prohibited. Each represents a failure of listening — a moment where the product stops being a thoughtful bookseller and becomes something else.</w:t>
      </w:r>
    </w:p>
    <w:p>
      <w:pPr>
        <w:pStyle w:val="Heading3"/>
        <w:spacing w:after="100" w:before="300"/>
      </w:pPr>
      <w:r>
        <w:rPr>
          <w:rFonts w:ascii="EB Garamond" w:cs="EB Garamond" w:eastAsia="EB Garamond" w:hAnsi="EB Garamond"/>
          <w:b w:val="false"/>
          <w:bCs w:val="false"/>
          <w:i/>
          <w:iCs/>
          <w:color w:val="B8956D"/>
          <w:sz w:val="24"/>
          <w:szCs w:val="24"/>
        </w:rPr>
        <w:t xml:space="preserve">Demographic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"How old are you?" "What is your profession?" "Where are you from?" These questions categorise without understanding. They treat the person as a member of a group rather than an individual in a specific moment. No demographic information is needed to place a good book. Demographic questions feel intrusive because they are.</w:t>
      </w:r>
    </w:p>
    <w:p>
      <w:pPr>
        <w:pStyle w:val="Heading3"/>
        <w:spacing w:after="100" w:before="300"/>
      </w:pPr>
      <w:r>
        <w:rPr>
          <w:rFonts w:ascii="EB Garamond" w:cs="EB Garamond" w:eastAsia="EB Garamond" w:hAnsi="EB Garamond"/>
          <w:b w:val="false"/>
          <w:bCs w:val="false"/>
          <w:i/>
          <w:iCs/>
          <w:color w:val="B8956D"/>
          <w:sz w:val="24"/>
          <w:szCs w:val="24"/>
        </w:rPr>
        <w:t xml:space="preserve">Reading history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"What is the last book you read?" "Who are your favourite authors?" "What genres do you usually read?" These questions assume that past reading predicts present need. They do not. A person who reads crime fiction may need something entirely still. A person who has never read literary fiction may be exactly ready for it. The question system does not mine preference history.</w:t>
      </w:r>
    </w:p>
    <w:p>
      <w:pPr>
        <w:pStyle w:val="Heading3"/>
        <w:spacing w:after="100" w:before="300"/>
      </w:pPr>
      <w:r>
        <w:rPr>
          <w:rFonts w:ascii="EB Garamond" w:cs="EB Garamond" w:eastAsia="EB Garamond" w:hAnsi="EB Garamond"/>
          <w:b w:val="false"/>
          <w:bCs w:val="false"/>
          <w:i/>
          <w:iCs/>
          <w:color w:val="B8956D"/>
          <w:sz w:val="24"/>
          <w:szCs w:val="24"/>
        </w:rPr>
        <w:t xml:space="preserve">Personality test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"Are you more of an introvert or an extrovert?" "Which of these best describes your personality?" These questions import the logic of personality segmentation into a space where it does not belong. People are not personality types. They are people in specific moments. Personality tests produce categories. Bokhyllan's questions produce understanding.</w:t>
      </w:r>
    </w:p>
    <w:p>
      <w:pPr>
        <w:pStyle w:val="Heading3"/>
        <w:spacing w:after="100" w:before="300"/>
      </w:pPr>
      <w:r>
        <w:rPr>
          <w:rFonts w:ascii="EB Garamond" w:cs="EB Garamond" w:eastAsia="EB Garamond" w:hAnsi="EB Garamond"/>
          <w:b w:val="false"/>
          <w:bCs w:val="false"/>
          <w:i/>
          <w:iCs/>
          <w:color w:val="B8956D"/>
          <w:sz w:val="24"/>
          <w:szCs w:val="24"/>
        </w:rPr>
        <w:t xml:space="preserve">Psychological assessment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"On a scale of 1–10, how are you feeling today?" "Would you describe your emotional state as stable or turbulent?" These questions belong in clinical contexts. In a book recommendation conversation, they feel invasive and misplaced. They also perform a kind of care that the product cannot follow through on — it can offer a book, not a treatment.</w:t>
      </w:r>
    </w:p>
    <w:p>
      <w:pPr>
        <w:pStyle w:val="Heading3"/>
        <w:spacing w:after="100" w:before="300"/>
      </w:pPr>
      <w:r>
        <w:rPr>
          <w:rFonts w:ascii="EB Garamond" w:cs="EB Garamond" w:eastAsia="EB Garamond" w:hAnsi="EB Garamond"/>
          <w:b w:val="false"/>
          <w:bCs w:val="false"/>
          <w:i/>
          <w:iCs/>
          <w:color w:val="B8956D"/>
          <w:sz w:val="24"/>
          <w:szCs w:val="24"/>
        </w:rPr>
        <w:t xml:space="preserve">Marketing segmentation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"Which of these best describes your lifestyle?" "Which of these reading occasions do you most identify with?" These questions are designed to slot people into commercial categories. They feel like surveys because they are surveys — repurposed for recommendation. Bokhyllan does not segment. It listens.</w:t>
      </w:r>
    </w:p>
    <w:p>
      <w:pPr>
        <w:pStyle w:val="Heading3"/>
        <w:spacing w:after="100" w:before="300"/>
      </w:pPr>
      <w:r>
        <w:rPr>
          <w:rFonts w:ascii="EB Garamond" w:cs="EB Garamond" w:eastAsia="EB Garamond" w:hAnsi="EB Garamond"/>
          <w:b w:val="false"/>
          <w:bCs w:val="false"/>
          <w:i/>
          <w:iCs/>
          <w:color w:val="B8956D"/>
          <w:sz w:val="24"/>
          <w:szCs w:val="24"/>
        </w:rPr>
        <w:t xml:space="preserve">Goodreads-style preference gathering</w:t>
      </w:r>
    </w:p>
    <w:p>
      <w:pPr>
        <w:spacing w:after="140" w:before="100" w:line="340"/>
      </w:pPr>
      <w:r>
        <w:rPr>
          <w:rFonts w:ascii="EB Garamond" w:cs="EB Garamond" w:eastAsia="EB Garamond" w:hAnsi="EB Garamond"/>
          <w:b w:val="false"/>
          <w:bCs w:val="false"/>
          <w:i w:val="false"/>
          <w:iCs w:val="false"/>
          <w:color w:val="1F1A14"/>
          <w:sz w:val="22"/>
          <w:szCs w:val="22"/>
        </w:rPr>
        <w:t xml:space="preserve">"Rate the following books from 1–5." "Select all the genres you enjoy." "How many books do you read per year?" These questions assume the product's job is to understand reading preferences in aggregate. Bokhyllan's job is to understand one person in one moment. Preference aggregation is the opposite of listening.</w:t>
      </w:r>
    </w:p>
    <w:p>
      <w:pPr>
        <w:pStyle w:val="Heading3"/>
        <w:spacing w:after="100" w:before="300"/>
      </w:pPr>
      <w:r>
        <w:rPr>
          <w:rFonts w:ascii="EB Garamond" w:cs="EB Garamond" w:eastAsia="EB Garamond" w:hAnsi="EB Garamond"/>
          <w:b w:val="false"/>
          <w:bCs w:val="false"/>
          <w:i/>
          <w:iCs/>
          <w:color w:val="B8956D"/>
          <w:sz w:val="24"/>
          <w:szCs w:val="24"/>
        </w:rPr>
        <w:t xml:space="preserve">Leading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"Don't you think a calming book would help right now?" "You seem like someone who would enjoy literary fiction." Questions that contain their own answer are not questions. They are recommendations in question form — and they eliminate the person's ability to redirect. A question that can only be answered one way is not a listening question.</w:t>
      </w:r>
    </w:p>
    <w:p>
      <w:pPr>
        <w:pStyle w:val="Heading3"/>
        <w:spacing w:after="100" w:before="300"/>
      </w:pPr>
      <w:r>
        <w:rPr>
          <w:rFonts w:ascii="EB Garamond" w:cs="EB Garamond" w:eastAsia="EB Garamond" w:hAnsi="EB Garamond"/>
          <w:b w:val="false"/>
          <w:bCs w:val="false"/>
          <w:i/>
          <w:iCs/>
          <w:color w:val="B8956D"/>
          <w:sz w:val="24"/>
          <w:szCs w:val="24"/>
        </w:rPr>
        <w:t xml:space="preserve">Double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"Are you looking for something comforting, or something that will challenge you — and do you have a preference for longer or shorter books?" Two questions at once signal: this is data collection. The person must choose which to answer, and the product's ability to listen dissolves. Each question should seek one thing.</w:t>
      </w:r>
    </w:p>
    <w:p>
      <w:pPr>
        <w:pStyle w:val="Heading3"/>
        <w:spacing w:after="100" w:before="300"/>
      </w:pPr>
      <w:r>
        <w:rPr>
          <w:rFonts w:ascii="EB Garamond" w:cs="EB Garamond" w:eastAsia="EB Garamond" w:hAnsi="EB Garamond"/>
          <w:b w:val="false"/>
          <w:bCs w:val="false"/>
          <w:i/>
          <w:iCs/>
          <w:color w:val="B8956D"/>
          <w:sz w:val="24"/>
          <w:szCs w:val="24"/>
        </w:rPr>
        <w:t xml:space="preserve">Jargon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"Are you in the mood for something with a slow narrative pace and high emotional density?" Questions that use the vocabulary of literary analysis or reading science assume familiarity the person may not have. Bokhyllan's questions use ordinary human language. If a word in a question would not appear in a normal conversation, it should not appear in a question.</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8 — The Gift Path</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particular challenge</w:t>
      </w:r>
    </w:p>
    <w:p>
      <w:pPr>
        <w:spacing w:after="140" w:before="100" w:line="340"/>
      </w:pPr>
      <w:r>
        <w:rPr>
          <w:rFonts w:ascii="EB Garamond" w:cs="EB Garamond" w:eastAsia="EB Garamond" w:hAnsi="EB Garamond"/>
          <w:b w:val="false"/>
          <w:bCs w:val="false"/>
          <w:i w:val="false"/>
          <w:iCs w:val="false"/>
          <w:color w:val="1F1A14"/>
          <w:sz w:val="22"/>
          <w:szCs w:val="22"/>
        </w:rPr>
        <w:t xml:space="preserve">When someone chooses "for someone I care about," the question system faces a fundamentally different task. The person being served is not present. The person answering the questions is not the reader. They know this person — but often less precisely than they think they do.</w:t>
      </w:r>
    </w:p>
    <w:p>
      <w:pPr>
        <w:spacing w:after="140" w:before="100" w:line="340"/>
      </w:pPr>
      <w:r>
        <w:rPr>
          <w:rFonts w:ascii="EB Garamond" w:cs="EB Garamond" w:eastAsia="EB Garamond" w:hAnsi="EB Garamond"/>
          <w:b w:val="false"/>
          <w:bCs w:val="false"/>
          <w:i w:val="false"/>
          <w:iCs w:val="false"/>
          <w:color w:val="1F1A14"/>
          <w:sz w:val="22"/>
          <w:szCs w:val="22"/>
        </w:rPr>
        <w:t xml:space="preserve">The gift path's challenge is to help the giver describe someone else without requiring precision they may not have. Imprecise descriptions are not a failure — they carry information too. The system must be as useful to someone who can say almost nothing as to someone who can describe in detail.</w:t>
      </w:r>
    </w:p>
    <w:p>
      <w:pPr>
        <w:pStyle w:val="Heading2"/>
        <w:spacing w:after="140" w:before="400"/>
      </w:pPr>
      <w:r>
        <w:rPr>
          <w:rFonts w:ascii="EB Garamond" w:cs="EB Garamond" w:eastAsia="EB Garamond" w:hAnsi="EB Garamond"/>
          <w:b w:val="false"/>
          <w:bCs w:val="false"/>
          <w:color w:val="0E221F"/>
          <w:sz w:val="30"/>
          <w:szCs w:val="30"/>
        </w:rPr>
        <w:t xml:space="preserve">What gift questions seek</w:t>
      </w:r>
    </w:p>
    <w:p>
      <w:pPr>
        <w:spacing w:after="140" w:before="100" w:line="340"/>
      </w:pPr>
      <w:r>
        <w:rPr>
          <w:rFonts w:ascii="EB Garamond" w:cs="EB Garamond" w:eastAsia="EB Garamond" w:hAnsi="EB Garamond"/>
          <w:b w:val="false"/>
          <w:bCs w:val="false"/>
          <w:i w:val="false"/>
          <w:iCs w:val="false"/>
          <w:color w:val="1F1A14"/>
          <w:sz w:val="22"/>
          <w:szCs w:val="22"/>
        </w:rPr>
        <w:t xml:space="preserve">Gift questions seek three things, in this order: a sense of the person, a sense of their life right now, and a sense of what the giver hopes the book will do.</w:t>
      </w:r>
    </w:p>
    <w:p>
      <w:pPr>
        <w:spacing w:after="140" w:before="100" w:line="340"/>
      </w:pPr>
      <w:r>
        <w:rPr>
          <w:rFonts w:ascii="EB Garamond" w:cs="EB Garamond" w:eastAsia="EB Garamond" w:hAnsi="EB Garamond"/>
          <w:b w:val="false"/>
          <w:bCs w:val="false"/>
          <w:i w:val="false"/>
          <w:iCs w:val="false"/>
          <w:color w:val="1F1A14"/>
          <w:sz w:val="22"/>
          <w:szCs w:val="22"/>
        </w:rPr>
        <w:t xml:space="preserve">The person is the most important: their character, their relationship to reading, their emotional texture. The life situation matters because it shapes what kind of book is appropriate. The giver's hope for the gift reveals the emotional intention and is often the most useful signal of all.</w:t>
      </w:r>
    </w:p>
    <w:p>
      <w:pPr>
        <w:pStyle w:val="Heading3"/>
        <w:spacing w:after="100" w:before="300"/>
      </w:pPr>
      <w:r>
        <w:rPr>
          <w:rFonts w:ascii="EB Garamond" w:cs="EB Garamond" w:eastAsia="EB Garamond" w:hAnsi="EB Garamond"/>
          <w:b w:val="false"/>
          <w:bCs w:val="false"/>
          <w:i/>
          <w:iCs/>
          <w:color w:val="B8956D"/>
          <w:sz w:val="24"/>
          <w:szCs w:val="24"/>
        </w:rPr>
        <w:t xml:space="preserve">Questions about the person</w:t>
      </w:r>
    </w:p>
    <w:p>
      <w:pPr>
        <w:spacing w:after="140" w:before="100" w:line="340"/>
      </w:pPr>
      <w:r>
        <w:rPr>
          <w:rFonts w:ascii="EB Garamond" w:cs="EB Garamond" w:eastAsia="EB Garamond" w:hAnsi="EB Garamond"/>
          <w:b w:val="false"/>
          <w:bCs w:val="false"/>
          <w:i w:val="false"/>
          <w:iCs w:val="false"/>
          <w:color w:val="1F1A14"/>
          <w:sz w:val="22"/>
          <w:szCs w:val="22"/>
        </w:rPr>
        <w:t xml:space="preserve">These questions invite the giver to describe someone they know well — but through feeling rather than fact. Not "what are her interests?" but "what kind of company is she?" Not "what does he do?" but "is he someone who reads to escape or to understand?"</w:t>
      </w:r>
    </w:p>
    <w:p>
      <w:pPr>
        <w:spacing w:after="140" w:before="100" w:line="340"/>
      </w:pPr>
      <w:r>
        <w:rPr>
          <w:rFonts w:ascii="EB Garamond" w:cs="EB Garamond" w:eastAsia="EB Garamond" w:hAnsi="EB Garamond"/>
          <w:b w:val="false"/>
          <w:bCs w:val="false"/>
          <w:i w:val="false"/>
          <w:iCs w:val="false"/>
          <w:color w:val="1F1A14"/>
          <w:sz w:val="22"/>
          <w:szCs w:val="22"/>
        </w:rPr>
        <w:t xml:space="preserve">These questions work even when the giver knows the recipient imprecisely. A vague answer — "she's warm but also quite private" — is enough to orient the recommendation. The system does not need a detailed portrait.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"Hur skulle du beskriva henne som sällskap?"</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"Är han någon som söker sig till böcker för att slippa undan, eller för att tänka?"</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"Vad tror du att hon behöver just nu, om du tillåter dig att gissa?"</w:t>
      </w:r>
    </w:p>
    <w:p>
      <w:pPr>
        <w:pStyle w:val="Heading3"/>
        <w:spacing w:after="100" w:before="300"/>
      </w:pPr>
      <w:r>
        <w:rPr>
          <w:rFonts w:ascii="EB Garamond" w:cs="EB Garamond" w:eastAsia="EB Garamond" w:hAnsi="EB Garamond"/>
          <w:b w:val="false"/>
          <w:bCs w:val="false"/>
          <w:i/>
          <w:iCs/>
          <w:color w:val="B8956D"/>
          <w:sz w:val="24"/>
          <w:szCs w:val="24"/>
        </w:rPr>
        <w:t xml:space="preserve">Questions about their life</w:t>
      </w:r>
    </w:p>
    <w:p>
      <w:pPr>
        <w:spacing w:after="140" w:before="100" w:line="340"/>
      </w:pPr>
      <w:r>
        <w:rPr>
          <w:rFonts w:ascii="EB Garamond" w:cs="EB Garamond" w:eastAsia="EB Garamond" w:hAnsi="EB Garamond"/>
          <w:b w:val="false"/>
          <w:bCs w:val="false"/>
          <w:i w:val="false"/>
          <w:iCs w:val="false"/>
          <w:color w:val="1F1A14"/>
          <w:sz w:val="22"/>
          <w:szCs w:val="22"/>
        </w:rPr>
        <w:t xml:space="preserve">These questions are offered gently and optionally. Something may be happening in the recipient's life that makes certain books appropriate or inappropriate. The giver may know about it, or may not. The question creates an opening without applying pressure.</w:t>
      </w:r>
    </w:p>
    <w:p>
      <w:pPr>
        <w:spacing w:after="140" w:before="100" w:line="340"/>
      </w:pPr>
      <w:r>
        <w:rPr>
          <w:rFonts w:ascii="EB Garamond" w:cs="EB Garamond" w:eastAsia="EB Garamond" w:hAnsi="EB Garamond"/>
          <w:b w:val="false"/>
          <w:bCs w:val="false"/>
          <w:i w:val="false"/>
          <w:iCs w:val="false"/>
          <w:color w:val="1F1A14"/>
          <w:sz w:val="22"/>
          <w:szCs w:val="22"/>
        </w:rPr>
        <w:t xml:space="preserve">If the giver knows something significant, this is where they will share it. If they do not, the absence of an answer is also information.</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"Är det något som händer i hennes liv just nu som du tänker på?"</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"Finns det något han går igenom som en bok kanske kan sitta bredvid?"</w:t>
      </w:r>
    </w:p>
    <w:p>
      <w:pPr>
        <w:pStyle w:val="Heading3"/>
        <w:spacing w:after="100" w:before="300"/>
      </w:pPr>
      <w:r>
        <w:rPr>
          <w:rFonts w:ascii="EB Garamond" w:cs="EB Garamond" w:eastAsia="EB Garamond" w:hAnsi="EB Garamond"/>
          <w:b w:val="false"/>
          <w:bCs w:val="false"/>
          <w:i/>
          <w:iCs/>
          <w:color w:val="B8956D"/>
          <w:sz w:val="24"/>
          <w:szCs w:val="24"/>
        </w:rPr>
        <w:t xml:space="preserve">Questions about the hope</w:t>
      </w:r>
    </w:p>
    <w:p>
      <w:pPr>
        <w:spacing w:after="140" w:before="100" w:line="340"/>
      </w:pPr>
      <w:r>
        <w:rPr>
          <w:rFonts w:ascii="EB Garamond" w:cs="EB Garamond" w:eastAsia="EB Garamond" w:hAnsi="EB Garamond"/>
          <w:b w:val="false"/>
          <w:bCs w:val="false"/>
          <w:i w:val="false"/>
          <w:iCs w:val="false"/>
          <w:color w:val="1F1A14"/>
          <w:sz w:val="22"/>
          <w:szCs w:val="22"/>
        </w:rPr>
        <w:t xml:space="preserve">What does the giver hope the book will do? This question is often the most productive in the gift path, because it cuts through uncertainty about the recipient and reveals the giver's emotional intention. This intention is a strong signal.</w:t>
      </w:r>
    </w:p>
    <w:p>
      <w:pPr>
        <w:spacing w:after="140" w:before="100" w:line="340"/>
      </w:pPr>
      <w:r>
        <w:rPr>
          <w:rFonts w:ascii="EB Garamond" w:cs="EB Garamond" w:eastAsia="EB Garamond" w:hAnsi="EB Garamond"/>
          <w:b w:val="false"/>
          <w:bCs w:val="false"/>
          <w:i w:val="false"/>
          <w:iCs w:val="false"/>
          <w:color w:val="1F1A14"/>
          <w:sz w:val="22"/>
          <w:szCs w:val="22"/>
        </w:rPr>
        <w:t xml:space="preserve">A person who hopes the book will make the recipient feel less alone is orienting toward companionship. A person who hopes it will give the recipient something to think about is orienting toward perspective. The hope reveals the need, even when the giver doesn't know the recipient with precision.</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"Vad hoppas du att den här boken ska göra för henne?"</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"Om han läser den och lägger ner den med en känsla — vad skulle du vilja att det är?"</w:t>
      </w:r>
    </w:p>
    <w:p>
      <w:pPr>
        <w:pStyle w:val="Heading2"/>
        <w:spacing w:after="140" w:before="400"/>
      </w:pPr>
      <w:r>
        <w:rPr>
          <w:rFonts w:ascii="EB Garamond" w:cs="EB Garamond" w:eastAsia="EB Garamond" w:hAnsi="EB Garamond"/>
          <w:b w:val="false"/>
          <w:bCs w:val="false"/>
          <w:color w:val="0E221F"/>
          <w:sz w:val="30"/>
          <w:szCs w:val="30"/>
        </w:rPr>
        <w:t xml:space="preserve">Principles specific to the gift path</w:t>
      </w:r>
    </w:p>
    <w:p>
      <w:pPr>
        <w:pStyle w:val="Heading3"/>
        <w:spacing w:after="100" w:before="300"/>
      </w:pPr>
      <w:r>
        <w:rPr>
          <w:rFonts w:ascii="EB Garamond" w:cs="EB Garamond" w:eastAsia="EB Garamond" w:hAnsi="EB Garamond"/>
          <w:b w:val="false"/>
          <w:bCs w:val="false"/>
          <w:i/>
          <w:iCs/>
          <w:color w:val="B8956D"/>
          <w:sz w:val="24"/>
          <w:szCs w:val="24"/>
        </w:rPr>
        <w:t xml:space="preserve">Do not require precision</w:t>
      </w:r>
    </w:p>
    <w:p>
      <w:pPr>
        <w:spacing w:after="140" w:before="100" w:line="340"/>
      </w:pPr>
      <w:r>
        <w:rPr>
          <w:rFonts w:ascii="EB Garamond" w:cs="EB Garamond" w:eastAsia="EB Garamond" w:hAnsi="EB Garamond"/>
          <w:b w:val="false"/>
          <w:bCs w:val="false"/>
          <w:i w:val="false"/>
          <w:iCs w:val="false"/>
          <w:color w:val="1F1A14"/>
          <w:sz w:val="22"/>
          <w:szCs w:val="22"/>
        </w:rPr>
        <w:t xml:space="preserve">The giver may say "I don't really know what she reads." This is fine. It does not end the conversation. The system pivots to what the giver does know: their relationship, their hope, anything they can share about who this person is. A recommendation can be placed from very little.</w:t>
      </w:r>
    </w:p>
    <w:p>
      <w:pPr>
        <w:pStyle w:val="Heading3"/>
        <w:spacing w:after="100" w:before="300"/>
      </w:pPr>
      <w:r>
        <w:rPr>
          <w:rFonts w:ascii="EB Garamond" w:cs="EB Garamond" w:eastAsia="EB Garamond" w:hAnsi="EB Garamond"/>
          <w:b w:val="false"/>
          <w:bCs w:val="false"/>
          <w:i/>
          <w:iCs/>
          <w:color w:val="B8956D"/>
          <w:sz w:val="24"/>
          <w:szCs w:val="24"/>
        </w:rPr>
        <w:t xml:space="preserve">Follow the giver, not the recipient</w:t>
      </w:r>
    </w:p>
    <w:p>
      <w:pPr>
        <w:spacing w:after="140" w:before="100" w:line="340"/>
      </w:pPr>
      <w:r>
        <w:rPr>
          <w:rFonts w:ascii="EB Garamond" w:cs="EB Garamond" w:eastAsia="EB Garamond" w:hAnsi="EB Garamond"/>
          <w:b w:val="false"/>
          <w:bCs w:val="false"/>
          <w:i w:val="false"/>
          <w:iCs w:val="false"/>
          <w:color w:val="1F1A14"/>
          <w:sz w:val="22"/>
          <w:szCs w:val="22"/>
        </w:rPr>
        <w:t xml:space="preserve">The giver is the person in the conversation. Their language, their certainty, their emotional state shapes the questions. The system listens to the giver — and uses that listening to find a book for someone it has never met.</w:t>
      </w:r>
    </w:p>
    <w:p>
      <w:pPr>
        <w:pStyle w:val="Heading3"/>
        <w:spacing w:after="100" w:before="300"/>
      </w:pPr>
      <w:r>
        <w:rPr>
          <w:rFonts w:ascii="EB Garamond" w:cs="EB Garamond" w:eastAsia="EB Garamond" w:hAnsi="EB Garamond"/>
          <w:b w:val="false"/>
          <w:bCs w:val="false"/>
          <w:i/>
          <w:iCs/>
          <w:color w:val="B8956D"/>
          <w:sz w:val="24"/>
          <w:szCs w:val="24"/>
        </w:rPr>
        <w:t xml:space="preserve">The relationship context is useful but not decisive</w:t>
      </w:r>
    </w:p>
    <w:p>
      <w:pPr>
        <w:spacing w:after="140" w:before="100" w:line="340"/>
      </w:pPr>
      <w:r>
        <w:rPr>
          <w:rFonts w:ascii="EB Garamond" w:cs="EB Garamond" w:eastAsia="EB Garamond" w:hAnsi="EB Garamond"/>
          <w:b w:val="false"/>
          <w:bCs w:val="false"/>
          <w:i w:val="false"/>
          <w:iCs w:val="false"/>
          <w:color w:val="1F1A14"/>
          <w:sz w:val="22"/>
          <w:szCs w:val="22"/>
        </w:rPr>
        <w:t xml:space="preserve">Knowing whether this is a gift for a partner, a friend, or a parent provides context, but it does not determine the recommendation. The emotional content of what the giver shares is more important than the category of the relationship.</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9 — The Self Path</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particular challenge</w:t>
      </w:r>
    </w:p>
    <w:p>
      <w:pPr>
        <w:spacing w:after="140" w:before="100" w:line="340"/>
      </w:pPr>
      <w:r>
        <w:rPr>
          <w:rFonts w:ascii="EB Garamond" w:cs="EB Garamond" w:eastAsia="EB Garamond" w:hAnsi="EB Garamond"/>
          <w:b w:val="false"/>
          <w:bCs w:val="false"/>
          <w:i w:val="false"/>
          <w:iCs w:val="false"/>
          <w:color w:val="1F1A14"/>
          <w:sz w:val="22"/>
          <w:szCs w:val="22"/>
        </w:rPr>
        <w:t xml:space="preserve">When someone chooses "for myself," the question system encounters a different difficulty. People often struggle to describe what they need. They may know they want a book, but not why, or what kind. They may have a vague feeling they cannot name. They may arrive with false precision — believing they want one thing when they actually need another.</w:t>
      </w:r>
    </w:p>
    <w:p>
      <w:pPr>
        <w:spacing w:after="140" w:before="100" w:line="340"/>
      </w:pPr>
      <w:r>
        <w:rPr>
          <w:rFonts w:ascii="EB Garamond" w:cs="EB Garamond" w:eastAsia="EB Garamond" w:hAnsi="EB Garamond"/>
          <w:b w:val="false"/>
          <w:bCs w:val="false"/>
          <w:i w:val="false"/>
          <w:iCs w:val="false"/>
          <w:color w:val="1F1A14"/>
          <w:sz w:val="22"/>
          <w:szCs w:val="22"/>
        </w:rPr>
        <w:t xml:space="preserve">The self path must do something delicate: help the person discover what they need, without deciding it for them. The questions must be open enough to allow discovery, and specific enough to converge on a recommendation.</w:t>
      </w:r>
    </w:p>
    <w:p>
      <w:pPr>
        <w:pStyle w:val="Heading2"/>
        <w:spacing w:after="140" w:before="400"/>
      </w:pPr>
      <w:r>
        <w:rPr>
          <w:rFonts w:ascii="EB Garamond" w:cs="EB Garamond" w:eastAsia="EB Garamond" w:hAnsi="EB Garamond"/>
          <w:b w:val="false"/>
          <w:bCs w:val="false"/>
          <w:color w:val="0E221F"/>
          <w:sz w:val="30"/>
          <w:szCs w:val="30"/>
        </w:rPr>
        <w:t xml:space="preserve">The act of self-discovery</w:t>
      </w:r>
    </w:p>
    <w:p>
      <w:pPr>
        <w:spacing w:after="140" w:before="100" w:line="340"/>
      </w:pPr>
      <w:r>
        <w:rPr>
          <w:rFonts w:ascii="EB Garamond" w:cs="EB Garamond" w:eastAsia="EB Garamond" w:hAnsi="EB Garamond"/>
          <w:b w:val="false"/>
          <w:bCs w:val="false"/>
          <w:i w:val="false"/>
          <w:iCs w:val="false"/>
          <w:color w:val="1F1A14"/>
          <w:sz w:val="22"/>
          <w:szCs w:val="22"/>
        </w:rPr>
        <w:t xml:space="preserve">For many people, articulating a reading need to an attentive listener is itself clarifying. They begin with "I don't know what I want" and end with something more specific — not because the questions forced it, but because the act of being asked, and attempting to answer, produced understanding.</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Bokhyllan's self-path questions should create this space. They invite reflection without requiring certainty. They hold questions open long enough for the person to find their way to an answer.</w:t>
      </w:r>
    </w:p>
    <w:p>
      <w:pPr>
        <w:pStyle w:val="Heading3"/>
        <w:spacing w:after="100" w:before="300"/>
      </w:pPr>
      <w:r>
        <w:rPr>
          <w:rFonts w:ascii="EB Garamond" w:cs="EB Garamond" w:eastAsia="EB Garamond" w:hAnsi="EB Garamond"/>
          <w:b w:val="false"/>
          <w:bCs w:val="false"/>
          <w:i/>
          <w:iCs/>
          <w:color w:val="B8956D"/>
          <w:sz w:val="24"/>
          <w:szCs w:val="24"/>
        </w:rPr>
        <w:t xml:space="preserve">Meeting people where they are</w:t>
      </w:r>
    </w:p>
    <w:p>
      <w:pPr>
        <w:spacing w:after="140" w:before="100" w:line="340"/>
      </w:pPr>
      <w:r>
        <w:rPr>
          <w:rFonts w:ascii="EB Garamond" w:cs="EB Garamond" w:eastAsia="EB Garamond" w:hAnsi="EB Garamond"/>
          <w:b w:val="false"/>
          <w:bCs w:val="false"/>
          <w:i w:val="false"/>
          <w:iCs w:val="false"/>
          <w:color w:val="1F1A14"/>
          <w:sz w:val="22"/>
          <w:szCs w:val="22"/>
        </w:rPr>
        <w:t xml:space="preserve">Some people arrive with high self-knowledge: "I've been going through a difficult few months and I want something quiet." Others arrive open: "I just want to read something good." Both are valid starting points. The questions must work for both.</w:t>
      </w:r>
    </w:p>
    <w:p>
      <w:pPr>
        <w:spacing w:after="140" w:before="100" w:line="340"/>
      </w:pPr>
      <w:r>
        <w:rPr>
          <w:rFonts w:ascii="EB Garamond" w:cs="EB Garamond" w:eastAsia="EB Garamond" w:hAnsi="EB Garamond"/>
          <w:b w:val="false"/>
          <w:bCs w:val="false"/>
          <w:i w:val="false"/>
          <w:iCs w:val="false"/>
          <w:color w:val="1F1A14"/>
          <w:sz w:val="22"/>
          <w:szCs w:val="22"/>
        </w:rPr>
        <w:t xml:space="preserve">For the self-aware person, questions confirm and deepen. For the uncertain person, questions gently create direction. The system should not press the uncertain person toward articulation they do not yet have.</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"Jag vet inte riktigt vad jag letar efter" är ett svar — och ett bra sådant.</w:t>
      </w:r>
    </w:p>
    <w:p>
      <w:pPr>
        <w:pStyle w:val="Heading3"/>
        <w:spacing w:after="100" w:before="300"/>
      </w:pPr>
      <w:r>
        <w:rPr>
          <w:rFonts w:ascii="EB Garamond" w:cs="EB Garamond" w:eastAsia="EB Garamond" w:hAnsi="EB Garamond"/>
          <w:b w:val="false"/>
          <w:bCs w:val="false"/>
          <w:i/>
          <w:iCs/>
          <w:color w:val="B8956D"/>
          <w:sz w:val="24"/>
          <w:szCs w:val="24"/>
        </w:rPr>
        <w:t xml:space="preserve">The question that opens inward</w:t>
      </w:r>
    </w:p>
    <w:p>
      <w:pPr>
        <w:spacing w:after="140" w:before="100" w:line="340"/>
      </w:pPr>
      <w:r>
        <w:rPr>
          <w:rFonts w:ascii="EB Garamond" w:cs="EB Garamond" w:eastAsia="EB Garamond" w:hAnsi="EB Garamond"/>
          <w:b w:val="false"/>
          <w:bCs w:val="false"/>
          <w:i w:val="false"/>
          <w:iCs w:val="false"/>
          <w:color w:val="1F1A14"/>
          <w:sz w:val="22"/>
          <w:szCs w:val="22"/>
        </w:rPr>
        <w:t xml:space="preserve">The most powerful self-path questions invite the person to look inward briefly — not as a psychological exercise, but as a practical one. "What has this week felt like?" is a question that creates access to the present moment without requiring self-analysis. The person answers from what is readily available.</w:t>
      </w:r>
    </w:p>
    <w:p>
      <w:pPr>
        <w:spacing w:after="140" w:before="100" w:line="340"/>
      </w:pPr>
      <w:r>
        <w:rPr>
          <w:rFonts w:ascii="EB Garamond" w:cs="EB Garamond" w:eastAsia="EB Garamond" w:hAnsi="EB Garamond"/>
          <w:b w:val="false"/>
          <w:bCs w:val="false"/>
          <w:i w:val="false"/>
          <w:iCs w:val="false"/>
          <w:color w:val="1F1A14"/>
          <w:sz w:val="22"/>
          <w:szCs w:val="22"/>
        </w:rPr>
        <w:t xml:space="preserve">These questions should be posed without urgency. The person can take a moment. That moment is part of the experience — it is the product giving time, which is a form of care.</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"Om du ärligt sagt vad du behöver av en bok just nu — vad vore det?"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"Vad har den senaste veckan krävt av dig?"</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"Är det något du bär på just nu som en bok kanske kan sitta bredvid?"</w:t>
      </w:r>
    </w:p>
    <w:p>
      <w:pPr>
        <w:pStyle w:val="Heading3"/>
        <w:spacing w:after="100" w:before="300"/>
      </w:pPr>
      <w:r>
        <w:rPr>
          <w:rFonts w:ascii="EB Garamond" w:cs="EB Garamond" w:eastAsia="EB Garamond" w:hAnsi="EB Garamond"/>
          <w:b w:val="false"/>
          <w:bCs w:val="false"/>
          <w:i/>
          <w:iCs/>
          <w:color w:val="B8956D"/>
          <w:sz w:val="24"/>
          <w:szCs w:val="24"/>
        </w:rPr>
        <w:t xml:space="preserve">Helping people discover through images</w:t>
      </w:r>
    </w:p>
    <w:p>
      <w:pPr>
        <w:spacing w:after="140" w:before="100" w:line="340"/>
      </w:pPr>
      <w:r>
        <w:rPr>
          <w:rFonts w:ascii="EB Garamond" w:cs="EB Garamond" w:eastAsia="EB Garamond" w:hAnsi="EB Garamond"/>
          <w:b w:val="false"/>
          <w:bCs w:val="false"/>
          <w:i w:val="false"/>
          <w:iCs w:val="false"/>
          <w:color w:val="1F1A14"/>
          <w:sz w:val="22"/>
          <w:szCs w:val="22"/>
        </w:rPr>
        <w:t xml:space="preserve">When a person cannot articulate their need directly, image questions are especially valuable on the self path. They bypass self-analysis and invite an immediate, intuitive response. The answer to "what room are you in right now?" is not an intellectual answer — it arrives faster than thought.</w:t>
      </w:r>
    </w:p>
    <w:p>
      <w:pPr>
        <w:spacing w:after="140" w:before="100" w:line="340"/>
      </w:pPr>
      <w:r>
        <w:rPr>
          <w:rFonts w:ascii="EB Garamond" w:cs="EB Garamond" w:eastAsia="EB Garamond" w:hAnsi="EB Garamond"/>
          <w:b w:val="false"/>
          <w:bCs w:val="false"/>
          <w:i w:val="false"/>
          <w:iCs w:val="false"/>
          <w:color w:val="1F1A14"/>
          <w:sz w:val="22"/>
          <w:szCs w:val="22"/>
        </w:rPr>
        <w:t xml:space="preserve">Image questions on the self path often produce the most honest signals, because they do not give the person time to shape their answer into what they think they should want.</w:t>
      </w:r>
    </w:p>
    <w:p>
      <w:pPr>
        <w:pStyle w:val="Heading3"/>
        <w:spacing w:after="100" w:before="300"/>
      </w:pPr>
      <w:r>
        <w:rPr>
          <w:rFonts w:ascii="EB Garamond" w:cs="EB Garamond" w:eastAsia="EB Garamond" w:hAnsi="EB Garamond"/>
          <w:b w:val="false"/>
          <w:bCs w:val="false"/>
          <w:i/>
          <w:iCs/>
          <w:color w:val="B8956D"/>
          <w:sz w:val="24"/>
          <w:szCs w:val="24"/>
        </w:rPr>
        <w:t xml:space="preserve">Not correcting false precision</w:t>
      </w:r>
    </w:p>
    <w:p>
      <w:pPr>
        <w:spacing w:after="140" w:before="100" w:line="340"/>
      </w:pPr>
      <w:r>
        <w:rPr>
          <w:rFonts w:ascii="EB Garamond" w:cs="EB Garamond" w:eastAsia="EB Garamond" w:hAnsi="EB Garamond"/>
          <w:b w:val="false"/>
          <w:bCs w:val="false"/>
          <w:i w:val="false"/>
          <w:iCs w:val="false"/>
          <w:color w:val="1F1A14"/>
          <w:sz w:val="22"/>
          <w:szCs w:val="22"/>
        </w:rPr>
        <w:t xml:space="preserve">Sometimes a person arrives with specific certainty: "I want a thriller" or "I want something Swedish." Bokhyllan does not contradict this. If a question reveals that their actual emotional need points elsewhere, the recommendation can be offered with that explanation. But the system does not argue with what the person says they want.</w:t>
      </w:r>
    </w:p>
    <w:p>
      <w:pPr>
        <w:spacing w:after="140" w:before="100" w:line="340"/>
      </w:pPr>
      <w:r>
        <w:rPr>
          <w:rFonts w:ascii="EB Garamond" w:cs="EB Garamond" w:eastAsia="EB Garamond" w:hAnsi="EB Garamond"/>
          <w:b w:val="false"/>
          <w:bCs w:val="false"/>
          <w:i w:val="false"/>
          <w:iCs w:val="false"/>
          <w:color w:val="1F1A14"/>
          <w:sz w:val="22"/>
          <w:szCs w:val="22"/>
        </w:rPr>
        <w:t xml:space="preserve">The recommendation, and its explanation, is where gentle redirection can happen if needed. The question phase is not the place for it.</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10 — The Question Library</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is a library of 75 questions organised by category and type. They are not scripts — they are examples of what Bokhyllan's questions sound like. Some will be used directly. Others provide orientation for future writing. All should feel as though they could be asked by a thoughtful bookseller across a counter.</w:t>
      </w:r>
    </w:p>
    <w:p>
      <w:pPr>
        <w:spacing w:after="0" w:before="0"/>
      </w:pPr>
    </w:p>
    <w:p>
      <w:pPr>
        <w:spacing w:after="80" w:before="260"/>
      </w:pPr>
      <w:r>
        <w:rPr>
          <w:rFonts w:ascii="Inter" w:cs="Inter" w:eastAsia="Inter" w:hAnsi="Inter"/>
          <w:b/>
          <w:bCs/>
          <w:color w:val="B8956D"/>
          <w:spacing w:val="60"/>
          <w:sz w:val="17"/>
          <w:szCs w:val="17"/>
        </w:rPr>
        <w:t xml:space="preserve">PRESENT MOMENT — Open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Hur har den senaste veckan känt sig?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bär du på just nu, om du tillåter dig att sätta ord på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en lugn period, eller en som krävt mycket?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du beskriver var du befinner dig just nu — inte geografiskt — vad säger du?</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hoppas du att den här stunden ska ge dig?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något i livet just nu som tar plats?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behöver du mest just nu, om du fick välja fritt?</w:t>
      </w:r>
    </w:p>
    <w:p>
      <w:pPr>
        <w:spacing w:after="80" w:before="260"/>
      </w:pPr>
      <w:r>
        <w:rPr>
          <w:rFonts w:ascii="Inter" w:cs="Inter" w:eastAsia="Inter" w:hAnsi="Inter"/>
          <w:b/>
          <w:bCs/>
          <w:color w:val="B8956D"/>
          <w:spacing w:val="60"/>
          <w:sz w:val="17"/>
          <w:szCs w:val="17"/>
        </w:rPr>
        <w:t xml:space="preserve">PRESENT MOMENT — Image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veckan hade ett väder, vilket skulle det vara?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Vilket rum befinner du dig i just nu — ett öppet rum eller ett trångt?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ditt nuläge var ett ljud, vad skulle det vara?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ljust eller mörkt där du är just nu, i en vidare mening?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du fick välja en årstid för den period du befinner dig i — vilken?</w:t>
      </w:r>
    </w:p>
    <w:p>
      <w:pPr>
        <w:spacing w:after="80" w:before="260"/>
      </w:pPr>
      <w:r>
        <w:rPr>
          <w:rFonts w:ascii="Inter" w:cs="Inter" w:eastAsia="Inter" w:hAnsi="Inter"/>
          <w:b/>
          <w:bCs/>
          <w:color w:val="B8956D"/>
          <w:spacing w:val="60"/>
          <w:sz w:val="17"/>
          <w:szCs w:val="17"/>
        </w:rPr>
        <w:t xml:space="preserve">READING READINESS — Choice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Söker du något att gå in i helt, eller något du kan plocka upp och lägga ner?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Har du tid och ork för något som kräver din uppmärksamhet, eller vill du ha något lättillgängligt?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Läser du bäst på kvällen, eller är det en bok för korta stunder?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Behöver du något som håller sig i bakgrunden, eller något som tar over helt?</w:t>
      </w:r>
    </w:p>
    <w:p>
      <w:pPr>
        <w:spacing w:after="80" w:before="260"/>
      </w:pPr>
      <w:r>
        <w:rPr>
          <w:rFonts w:ascii="Inter" w:cs="Inter" w:eastAsia="Inter" w:hAnsi="Inter"/>
          <w:b/>
          <w:bCs/>
          <w:color w:val="B8956D"/>
          <w:spacing w:val="60"/>
          <w:sz w:val="17"/>
          <w:szCs w:val="17"/>
        </w:rPr>
        <w:t xml:space="preserve">READING READINESS — Open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Hur ser din läsning ut just nu — regelbundet, sporadiskt, eller är du på väg tillbaka?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är din relation till läsning den senaste tiden?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länge sedan du läste något du verkligen fastnade för?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Hur mycket kan du ge en bok just nu?</w:t>
      </w:r>
    </w:p>
    <w:p>
      <w:pPr>
        <w:spacing w:after="80" w:before="260"/>
      </w:pPr>
      <w:r>
        <w:rPr>
          <w:rFonts w:ascii="Inter" w:cs="Inter" w:eastAsia="Inter" w:hAnsi="Inter"/>
          <w:b/>
          <w:bCs/>
          <w:color w:val="B8956D"/>
          <w:spacing w:val="60"/>
          <w:sz w:val="17"/>
          <w:szCs w:val="17"/>
        </w:rPr>
        <w:t xml:space="preserve">EMOTIONAL NEED — Choice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bli tröstad eller vill du få lite perspektiv?</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Söker du sällskap eller vill du ha lite avstånd från dig själv?</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läsa något som känns nära dig, eller något som tar dig någon annanstans?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Behöver du något stilla, eller något som väcker dig lite?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ha ett sällskap som pratar mycket eller ett som sitter tyst bredvid dig?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Söker du trygghet eller är du öppen för att bli lite utmanad?</w:t>
      </w:r>
    </w:p>
    <w:p>
      <w:pPr>
        <w:spacing w:after="80" w:before="260"/>
      </w:pPr>
      <w:r>
        <w:rPr>
          <w:rFonts w:ascii="Inter" w:cs="Inter" w:eastAsia="Inter" w:hAnsi="Inter"/>
          <w:b/>
          <w:bCs/>
          <w:color w:val="B8956D"/>
          <w:spacing w:val="60"/>
          <w:sz w:val="17"/>
          <w:szCs w:val="17"/>
        </w:rPr>
        <w:t xml:space="preserve">EMOTIONAL NEED — Open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hoppas du att en bok kan ge dig just nu?</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du fick välja en känsla att ta med dig från en bok — vilken?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letar du efter, om du tillåter dig att inte veta svaret ännu?</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något en bok kan göra för dig just nu?</w:t>
      </w:r>
    </w:p>
    <w:p>
      <w:pPr>
        <w:spacing w:after="80" w:before="260"/>
      </w:pPr>
      <w:r>
        <w:rPr>
          <w:rFonts w:ascii="Inter" w:cs="Inter" w:eastAsia="Inter" w:hAnsi="Inter"/>
          <w:b/>
          <w:bCs/>
          <w:color w:val="B8956D"/>
          <w:spacing w:val="60"/>
          <w:sz w:val="17"/>
          <w:szCs w:val="17"/>
        </w:rPr>
        <w:t xml:space="preserve">EMOTIONAL NEED — Observation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låter som du behöver något som inte kräver för mycket. Stämmer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Jag hör att du vill ha sällskap mer än utmaning — är det nära?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verkar som om du söker lite stillhet. Är det rätt?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låter som att du är redo för något lite mer, kanske — stämmer det?</w:t>
      </w:r>
    </w:p>
    <w:p>
      <w:pPr>
        <w:spacing w:after="80" w:before="260"/>
      </w:pPr>
      <w:r>
        <w:rPr>
          <w:rFonts w:ascii="Inter" w:cs="Inter" w:eastAsia="Inter" w:hAnsi="Inter"/>
          <w:b/>
          <w:bCs/>
          <w:color w:val="B8956D"/>
          <w:spacing w:val="60"/>
          <w:sz w:val="17"/>
          <w:szCs w:val="17"/>
        </w:rPr>
        <w:t xml:space="preserve">LIFE CONTEXT — Gift path</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Hur skulle du beskriva honom som sällskap?</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tror du att hon behöver just nu, om du tillåter dig att gissa?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han någon som söker sig till böcker för att slippa undan, eller för att tänka?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hoppas du att den här boken ska göra för henne?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han läser den och lägger ner den med en känsla — vad skulle du vilja att det är?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något som händer i hennes liv just nu som du tänker på?</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Finns det något han går igenom som en bok kanske kan sitta bredvid?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vet du om hur hon läser — njuter hon av det, eller är det länge sedan?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är din relation till den du köper till?</w:t>
      </w:r>
    </w:p>
    <w:p>
      <w:pPr>
        <w:spacing w:after="80" w:before="260"/>
      </w:pPr>
      <w:r>
        <w:rPr>
          <w:rFonts w:ascii="Inter" w:cs="Inter" w:eastAsia="Inter" w:hAnsi="Inter"/>
          <w:b/>
          <w:bCs/>
          <w:color w:val="B8956D"/>
          <w:spacing w:val="60"/>
          <w:sz w:val="17"/>
          <w:szCs w:val="17"/>
        </w:rPr>
        <w:t xml:space="preserve">LIFE CONTEXT — Self path</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du i en period av förändring, eller är det en stillare tid?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något du bär på just nu som en bok kanske kan sitta bredvid?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har den senaste månaden krävt av dig?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du på väg in i något eller på väg ur något — eller stannar du still?</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en tid när du vill tänka på livet, eller en tid när du vill slippa det?</w:t>
      </w:r>
    </w:p>
    <w:p>
      <w:pPr>
        <w:spacing w:after="80" w:before="260"/>
      </w:pPr>
      <w:r>
        <w:rPr>
          <w:rFonts w:ascii="Inter" w:cs="Inter" w:eastAsia="Inter" w:hAnsi="Inter"/>
          <w:b/>
          <w:bCs/>
          <w:color w:val="B8956D"/>
          <w:spacing w:val="60"/>
          <w:sz w:val="17"/>
          <w:szCs w:val="17"/>
        </w:rPr>
        <w:t xml:space="preserve">DESIRED EXPERIENCE — Choice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försvinna in i en annan värld, eller vara nära din egen?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ha en bok som tar dig igenom natten, eller en du kan leva med i veckor?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Söker du något lätt eller något med vikt?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ha prosa du kan sjunka ner i, eller berättelse som driver dig framåt?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du i ett läge för att bli berörd, eller föredrar du något lite mer på avstånd?</w:t>
      </w:r>
    </w:p>
    <w:p>
      <w:pPr>
        <w:spacing w:after="80" w:before="260"/>
      </w:pPr>
      <w:r>
        <w:rPr>
          <w:rFonts w:ascii="Inter" w:cs="Inter" w:eastAsia="Inter" w:hAnsi="Inter"/>
          <w:b/>
          <w:bCs/>
          <w:color w:val="B8956D"/>
          <w:spacing w:val="60"/>
          <w:sz w:val="17"/>
          <w:szCs w:val="17"/>
        </w:rPr>
        <w:t xml:space="preserve">DESIRED EXPERIENCE — Image questions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boken hade ett tempo — vilket?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vill du att de sista sidorna ska göra med dig?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boken var en plats — inomhus eller utomhus?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vill du att boken ska ha gjort för dig när du lagt ner den?</w:t>
      </w:r>
    </w:p>
    <w:p>
      <w:pPr>
        <w:spacing w:after="80" w:before="260"/>
      </w:pPr>
      <w:r>
        <w:rPr>
          <w:rFonts w:ascii="Inter" w:cs="Inter" w:eastAsia="Inter" w:hAnsi="Inter"/>
          <w:b/>
          <w:bCs/>
          <w:color w:val="B8956D"/>
          <w:spacing w:val="60"/>
          <w:sz w:val="17"/>
          <w:szCs w:val="17"/>
        </w:rPr>
        <w:t xml:space="preserve">RETURNING TO READING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ett tag sedan. Vad fick dig tillbaka just nu?</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Är det en specifik typ av läsning du saknat, eller läsningen i sig?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Vill du ha en bok som tar emot dig försiktigt, eller en som påminner dig om varför du älskar att läsa?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Har du en känsla av vad som fick dig att sluta, eller hände det bara?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Var sist du läste en som verkligen fångade dig — minns du ungefär vad det var?</w:t>
      </w:r>
    </w:p>
    <w:p>
      <w:pPr>
        <w:spacing w:after="80" w:before="260"/>
      </w:pPr>
      <w:r>
        <w:rPr>
          <w:rFonts w:ascii="Inter" w:cs="Inter" w:eastAsia="Inter" w:hAnsi="Inter"/>
          <w:b/>
          <w:bCs/>
          <w:color w:val="B8956D"/>
          <w:spacing w:val="60"/>
          <w:sz w:val="17"/>
          <w:szCs w:val="17"/>
        </w:rPr>
        <w:t xml:space="preserve">FOR UNCERTAIN ANSWERS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"Jag vet inte" är ett bra svar. Vad är det du inte vet?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Om du gissade — vad tror du att du behöver?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Vad känns minst fel just nu, om du inte vet vad som känns rätt?</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11 — Question Quality Test</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framework is for evaluating new questions before they enter the system. A question that fails any of these tests should be rewritten or discarded. The tests should be applied in order — a question that fails the first test does not need to proceed.</w:t>
      </w:r>
    </w:p>
    <w:p>
      <w:pPr>
        <w:pStyle w:val="Heading3"/>
        <w:spacing w:after="100" w:before="300"/>
      </w:pPr>
      <w:r>
        <w:rPr>
          <w:rFonts w:ascii="EB Garamond" w:cs="EB Garamond" w:eastAsia="EB Garamond" w:hAnsi="EB Garamond"/>
          <w:b w:val="false"/>
          <w:bCs w:val="false"/>
          <w:i/>
          <w:iCs/>
          <w:color w:val="B8956D"/>
          <w:sz w:val="24"/>
          <w:szCs w:val="24"/>
        </w:rPr>
        <w:t xml:space="preserve">Test 1 — Does it seek understanding or data?</w:t>
      </w:r>
    </w:p>
    <w:p>
      <w:pPr>
        <w:spacing w:after="140" w:before="100" w:line="340"/>
      </w:pPr>
      <w:r>
        <w:rPr>
          <w:rFonts w:ascii="EB Garamond" w:cs="EB Garamond" w:eastAsia="EB Garamond" w:hAnsi="EB Garamond"/>
          <w:b w:val="false"/>
          <w:bCs w:val="false"/>
          <w:i w:val="false"/>
          <w:iCs w:val="false"/>
          <w:color w:val="1F1A14"/>
          <w:sz w:val="22"/>
          <w:szCs w:val="22"/>
        </w:rPr>
        <w:t xml:space="preserve">Understanding questions produce a signal that can inform a recommendation. Data questions produce a fact that fills a field. If the answer to the question would primarily narrow a database — by genre, length, or popularity — it is a data question. If it would reveal something about the person's present emotional situation, it is an understanding question. Only understanding questions belong in Bokhyllan.</w:t>
      </w:r>
    </w:p>
    <w:p>
      <w:pPr>
        <w:spacing w:after="80" w:before="80"/>
      </w:pPr>
      <w:r>
        <w:rPr>
          <w:rFonts w:ascii="Inter" w:cs="Inter" w:eastAsia="Inter" w:hAnsi="Inter"/>
          <w:i/>
          <w:iCs/>
          <w:color w:val="8F8172"/>
          <w:sz w:val="18"/>
          <w:szCs w:val="18"/>
        </w:rPr>
        <w:t xml:space="preserve">Fail example: "Which genres do you enjoy?" — data. Pass example: "What do you hope a book can give you right now?" — understanding.</w:t>
      </w:r>
    </w:p>
    <w:p>
      <w:pPr>
        <w:pStyle w:val="Heading3"/>
        <w:spacing w:after="100" w:before="300"/>
      </w:pPr>
      <w:r>
        <w:rPr>
          <w:rFonts w:ascii="EB Garamond" w:cs="EB Garamond" w:eastAsia="EB Garamond" w:hAnsi="EB Garamond"/>
          <w:b w:val="false"/>
          <w:bCs w:val="false"/>
          <w:i/>
          <w:iCs/>
          <w:color w:val="B8956D"/>
          <w:sz w:val="24"/>
          <w:szCs w:val="24"/>
        </w:rPr>
        <w:t xml:space="preserve">Test 2 — Does it feel like something a thoughtful bookseller would ask?</w:t>
      </w:r>
    </w:p>
    <w:p>
      <w:pPr>
        <w:spacing w:after="140" w:before="100" w:line="340"/>
      </w:pPr>
      <w:r>
        <w:rPr>
          <w:rFonts w:ascii="EB Garamond" w:cs="EB Garamond" w:eastAsia="EB Garamond" w:hAnsi="EB Garamond"/>
          <w:b w:val="false"/>
          <w:bCs w:val="false"/>
          <w:i w:val="false"/>
          <w:iCs w:val="false"/>
          <w:color w:val="1F1A14"/>
          <w:sz w:val="22"/>
          <w:szCs w:val="22"/>
        </w:rPr>
        <w:t xml:space="preserve">Imagine a bookseller you trust, in a bookshop you love, on an afternoon when you have time. Would they ask this question? If the question feels too clinical, too formal, too digital, too survey-like — the bookseller would not ask it. If it feels natural, warm, and genuinely curious — they would.</w:t>
      </w:r>
    </w:p>
    <w:p>
      <w:pPr>
        <w:spacing w:after="80" w:before="80"/>
      </w:pPr>
      <w:r>
        <w:rPr>
          <w:rFonts w:ascii="Inter" w:cs="Inter" w:eastAsia="Inter" w:hAnsi="Inter"/>
          <w:i/>
          <w:iCs/>
          <w:color w:val="8F8172"/>
          <w:sz w:val="18"/>
          <w:szCs w:val="18"/>
        </w:rPr>
        <w:t xml:space="preserve">Fail example: "On a scale of 1–5, how challenging would you like your next read to be?" Pass example: "Are you in the mood for something that asks a little more of you, or something that holds you gently?"</w:t>
      </w:r>
    </w:p>
    <w:p>
      <w:pPr>
        <w:pStyle w:val="Heading3"/>
        <w:spacing w:after="100" w:before="300"/>
      </w:pPr>
      <w:r>
        <w:rPr>
          <w:rFonts w:ascii="EB Garamond" w:cs="EB Garamond" w:eastAsia="EB Garamond" w:hAnsi="EB Garamond"/>
          <w:b w:val="false"/>
          <w:bCs w:val="false"/>
          <w:i/>
          <w:iCs/>
          <w:color w:val="B8956D"/>
          <w:sz w:val="24"/>
          <w:szCs w:val="24"/>
        </w:rPr>
        <w:t xml:space="preserve">Test 3 — Is it one question?</w:t>
      </w:r>
    </w:p>
    <w:p>
      <w:pPr>
        <w:spacing w:after="140" w:before="100" w:line="340"/>
      </w:pPr>
      <w:r>
        <w:rPr>
          <w:rFonts w:ascii="EB Garamond" w:cs="EB Garamond" w:eastAsia="EB Garamond" w:hAnsi="EB Garamond"/>
          <w:b w:val="false"/>
          <w:bCs w:val="false"/>
          <w:i w:val="false"/>
          <w:iCs w:val="false"/>
          <w:color w:val="1F1A14"/>
          <w:sz w:val="22"/>
          <w:szCs w:val="22"/>
        </w:rPr>
        <w:t xml:space="preserve">Count the questions. If there is more than one question in the sentence — or if the question implies a second — it must be split. "Are you looking for something comforting, or something that challenges you — and do you prefer shorter or longer books?" is two questions. They should never appear together.</w:t>
      </w:r>
    </w:p>
    <w:p>
      <w:pPr>
        <w:spacing w:after="80" w:before="80"/>
      </w:pPr>
      <w:r>
        <w:rPr>
          <w:rFonts w:ascii="Inter" w:cs="Inter" w:eastAsia="Inter" w:hAnsi="Inter"/>
          <w:i/>
          <w:iCs/>
          <w:color w:val="8F8172"/>
          <w:sz w:val="18"/>
          <w:szCs w:val="18"/>
        </w:rPr>
        <w:t xml:space="preserve">Rule: one sentence, one question, one thing sought.</w:t>
      </w:r>
    </w:p>
    <w:p>
      <w:pPr>
        <w:pStyle w:val="Heading3"/>
        <w:spacing w:after="100" w:before="300"/>
      </w:pPr>
      <w:r>
        <w:rPr>
          <w:rFonts w:ascii="EB Garamond" w:cs="EB Garamond" w:eastAsia="EB Garamond" w:hAnsi="EB Garamond"/>
          <w:b w:val="false"/>
          <w:bCs w:val="false"/>
          <w:i/>
          <w:iCs/>
          <w:color w:val="B8956D"/>
          <w:sz w:val="24"/>
          <w:szCs w:val="24"/>
        </w:rPr>
        <w:t xml:space="preserve">Test 4 — Can it be answered by someone who doesn't know themselves well?</w:t>
      </w:r>
    </w:p>
    <w:p>
      <w:pPr>
        <w:spacing w:after="140" w:before="100" w:line="340"/>
      </w:pPr>
      <w:r>
        <w:rPr>
          <w:rFonts w:ascii="EB Garamond" w:cs="EB Garamond" w:eastAsia="EB Garamond" w:hAnsi="EB Garamond"/>
          <w:b w:val="false"/>
          <w:bCs w:val="false"/>
          <w:i w:val="false"/>
          <w:iCs w:val="false"/>
          <w:color w:val="1F1A14"/>
          <w:sz w:val="22"/>
          <w:szCs w:val="22"/>
        </w:rPr>
        <w:t xml:space="preserve">Not everyone arrives with clear self-knowledge. A question that requires introspective certainty will produce false answers or silence from someone uncertain. Good questions can be answered intuitively — without deep self-analysis. If the question requires the person to fully understand their own emotional state to answer it, it is asking too much.</w:t>
      </w:r>
    </w:p>
    <w:p>
      <w:pPr>
        <w:spacing w:after="80" w:before="80"/>
      </w:pPr>
      <w:r>
        <w:rPr>
          <w:rFonts w:ascii="Inter" w:cs="Inter" w:eastAsia="Inter" w:hAnsi="Inter"/>
          <w:i/>
          <w:iCs/>
          <w:color w:val="8F8172"/>
          <w:sz w:val="18"/>
          <w:szCs w:val="18"/>
        </w:rPr>
        <w:t xml:space="preserve">Fail example: "What is your primary emotional need from reading at this stage of your life?" Pass example: "What do you hope this book will feel like?"</w:t>
      </w:r>
    </w:p>
    <w:p>
      <w:pPr>
        <w:pStyle w:val="Heading3"/>
        <w:spacing w:after="100" w:before="300"/>
      </w:pPr>
      <w:r>
        <w:rPr>
          <w:rFonts w:ascii="EB Garamond" w:cs="EB Garamond" w:eastAsia="EB Garamond" w:hAnsi="EB Garamond"/>
          <w:b w:val="false"/>
          <w:bCs w:val="false"/>
          <w:i/>
          <w:iCs/>
          <w:color w:val="B8956D"/>
          <w:sz w:val="24"/>
          <w:szCs w:val="24"/>
        </w:rPr>
        <w:t xml:space="preserve">Test 5 — Does it leave room for the answer?</w:t>
      </w:r>
    </w:p>
    <w:p>
      <w:pPr>
        <w:spacing w:after="140" w:before="100" w:line="340"/>
      </w:pPr>
      <w:r>
        <w:rPr>
          <w:rFonts w:ascii="EB Garamond" w:cs="EB Garamond" w:eastAsia="EB Garamond" w:hAnsi="EB Garamond"/>
          <w:b w:val="false"/>
          <w:bCs w:val="false"/>
          <w:i w:val="false"/>
          <w:iCs w:val="false"/>
          <w:color w:val="1F1A14"/>
          <w:sz w:val="22"/>
          <w:szCs w:val="22"/>
        </w:rPr>
        <w:t xml:space="preserve">A question that implies its own answer is not a listening question. "You'd probably enjoy something calming, wouldn't you?" is not a question — it is a closed loop. "Are you looking for something calming?" is marginally better but still leading. "What kind of presence would you like this book to have?" leaves the full range open.</w:t>
      </w:r>
    </w:p>
    <w:p>
      <w:pPr>
        <w:spacing w:after="80" w:before="80"/>
      </w:pPr>
      <w:r>
        <w:rPr>
          <w:rFonts w:ascii="Inter" w:cs="Inter" w:eastAsia="Inter" w:hAnsi="Inter"/>
          <w:i/>
          <w:iCs/>
          <w:color w:val="8F8172"/>
          <w:sz w:val="18"/>
          <w:szCs w:val="18"/>
        </w:rPr>
        <w:t xml:space="preserve">Test: remove the question mark and read the sentence as a statement. If it already contains the answer, rewrite.</w:t>
      </w:r>
    </w:p>
    <w:p>
      <w:pPr>
        <w:pStyle w:val="Heading3"/>
        <w:spacing w:after="100" w:before="300"/>
      </w:pPr>
      <w:r>
        <w:rPr>
          <w:rFonts w:ascii="EB Garamond" w:cs="EB Garamond" w:eastAsia="EB Garamond" w:hAnsi="EB Garamond"/>
          <w:b w:val="false"/>
          <w:bCs w:val="false"/>
          <w:i/>
          <w:iCs/>
          <w:color w:val="B8956D"/>
          <w:sz w:val="24"/>
          <w:szCs w:val="24"/>
        </w:rPr>
        <w:t xml:space="preserve">Test 6 — Is it in the right language?</w:t>
      </w:r>
    </w:p>
    <w:p>
      <w:pPr>
        <w:spacing w:after="140" w:before="100" w:line="340"/>
      </w:pPr>
      <w:r>
        <w:rPr>
          <w:rFonts w:ascii="EB Garamond" w:cs="EB Garamond" w:eastAsia="EB Garamond" w:hAnsi="EB Garamond"/>
          <w:b w:val="false"/>
          <w:bCs w:val="false"/>
          <w:i w:val="false"/>
          <w:iCs w:val="false"/>
          <w:color w:val="1F1A14"/>
          <w:sz w:val="22"/>
          <w:szCs w:val="22"/>
        </w:rPr>
        <w:t xml:space="preserve">The question must use Swedish that sounds like a person speaking, not like a system output. It should not use vocabulary that belongs to literary criticism, psychology, marketing, or technology. If a word in the question would not appear in a conversation with a trusted friend, reconsider it.</w:t>
      </w:r>
    </w:p>
    <w:p>
      <w:pPr>
        <w:spacing w:after="80" w:before="80"/>
      </w:pPr>
      <w:r>
        <w:rPr>
          <w:rFonts w:ascii="Inter" w:cs="Inter" w:eastAsia="Inter" w:hAnsi="Inter"/>
          <w:i/>
          <w:iCs/>
          <w:color w:val="8F8172"/>
          <w:sz w:val="18"/>
          <w:szCs w:val="18"/>
        </w:rPr>
        <w:t xml:space="preserve">The test: read the question aloud. If it sounds like something you would say, it passes. If it sounds like something you would read, it needs revision.</w:t>
      </w:r>
    </w:p>
    <w:p>
      <w:pPr>
        <w:pStyle w:val="Heading3"/>
        <w:spacing w:after="100" w:before="300"/>
      </w:pPr>
      <w:r>
        <w:rPr>
          <w:rFonts w:ascii="EB Garamond" w:cs="EB Garamond" w:eastAsia="EB Garamond" w:hAnsi="EB Garamond"/>
          <w:b w:val="false"/>
          <w:bCs w:val="false"/>
          <w:i/>
          <w:iCs/>
          <w:color w:val="B8956D"/>
          <w:sz w:val="24"/>
          <w:szCs w:val="24"/>
        </w:rPr>
        <w:t xml:space="preserve">Test 7 — Does it respect the boundary?</w:t>
      </w:r>
    </w:p>
    <w:p>
      <w:pPr>
        <w:spacing w:after="140" w:before="100" w:line="340"/>
      </w:pPr>
      <w:r>
        <w:rPr>
          <w:rFonts w:ascii="EB Garamond" w:cs="EB Garamond" w:eastAsia="EB Garamond" w:hAnsi="EB Garamond"/>
          <w:b w:val="false"/>
          <w:bCs w:val="false"/>
          <w:i w:val="false"/>
          <w:iCs w:val="false"/>
          <w:color w:val="1F1A14"/>
          <w:sz w:val="22"/>
          <w:szCs w:val="22"/>
        </w:rPr>
        <w:t xml:space="preserve">Some things about a person are not the question system's to ask about. If the question seeks personal information beyond what the reading situation requires — demographics, history, relationships, psychology — it crosses a boundary. The question should seek only what is needed to place a book.</w:t>
      </w:r>
    </w:p>
    <w:p>
      <w:pPr>
        <w:spacing w:after="80" w:before="80"/>
      </w:pPr>
      <w:r>
        <w:rPr>
          <w:rFonts w:ascii="Inter" w:cs="Inter" w:eastAsia="Inter" w:hAnsi="Inter"/>
          <w:i/>
          <w:iCs/>
          <w:color w:val="8F8172"/>
          <w:sz w:val="18"/>
          <w:szCs w:val="18"/>
        </w:rPr>
        <w:t xml:space="preserve">Ask: what will the answer to this question change about the recommendation? If the answer is "not much," the question should not be asked.</w:t>
      </w:r>
    </w:p>
    <w:p>
      <w:pPr>
        <w:pStyle w:val="Heading3"/>
        <w:spacing w:after="100" w:before="300"/>
      </w:pPr>
      <w:r>
        <w:rPr>
          <w:rFonts w:ascii="EB Garamond" w:cs="EB Garamond" w:eastAsia="EB Garamond" w:hAnsi="EB Garamond"/>
          <w:b w:val="false"/>
          <w:bCs w:val="false"/>
          <w:i/>
          <w:iCs/>
          <w:color w:val="B8956D"/>
          <w:sz w:val="24"/>
          <w:szCs w:val="24"/>
        </w:rPr>
        <w:t xml:space="preserve">Test 8 — Would fewer questions work?</w:t>
      </w:r>
    </w:p>
    <w:p>
      <w:pPr>
        <w:spacing w:after="140" w:before="100" w:line="340"/>
      </w:pPr>
      <w:r>
        <w:rPr>
          <w:rFonts w:ascii="EB Garamond" w:cs="EB Garamond" w:eastAsia="EB Garamond" w:hAnsi="EB Garamond"/>
          <w:b w:val="false"/>
          <w:bCs w:val="false"/>
          <w:i w:val="false"/>
          <w:iCs w:val="false"/>
          <w:color w:val="1F1A14"/>
          <w:sz w:val="22"/>
          <w:szCs w:val="22"/>
        </w:rPr>
        <w:t xml:space="preserve">This is the final test, applied to the set of questions rather than an individual question. Before adding a question to a flow, ask: could the recommendation be placed without it? If yes, it should not be asked. Every question must earn its place by contributing something the others do not. The minimum number of questions that produces a good recommendation is the right number.</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12 — The Bokhyllan Listening Test</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Questions for future designers</w:t>
      </w:r>
    </w:p>
    <w:p>
      <w:pPr>
        <w:spacing w:after="140" w:before="100" w:line="340"/>
      </w:pPr>
      <w:r>
        <w:rPr>
          <w:rFonts w:ascii="EB Garamond" w:cs="EB Garamond" w:eastAsia="EB Garamond" w:hAnsi="EB Garamond"/>
          <w:b w:val="false"/>
          <w:bCs w:val="false"/>
          <w:i w:val="false"/>
          <w:iCs w:val="false"/>
          <w:color w:val="1F1A14"/>
          <w:sz w:val="22"/>
          <w:szCs w:val="22"/>
        </w:rPr>
        <w:t xml:space="preserve">When a question is written for Bokhyllan, hold it against these questions. As with the Bokhyllan Test in the Curator Voice System, these are not a checklist — they are an orientation. A question that fails most of them is not yet a Bokhyllan question.</w:t>
      </w:r>
    </w:p>
    <w:p>
      <w:pPr>
        <w:spacing w:after="0" w:before="0"/>
      </w:pPr>
    </w:p>
    <w:p>
      <w:pPr>
        <w:spacing w:after="60" w:before="200"/>
      </w:pPr>
      <w:r>
        <w:rPr>
          <w:rFonts w:ascii="Inter" w:cs="Inter" w:eastAsia="Inter" w:hAnsi="Inter"/>
          <w:b/>
          <w:bCs/>
          <w:color w:val="B8956D"/>
          <w:spacing w:val="80"/>
          <w:sz w:val="16"/>
          <w:szCs w:val="16"/>
        </w:rPr>
        <w:t xml:space="preserve">1. DOES THIS QUESTION SEEK THE PERSON OR THEIR PREFERENCES?</w:t>
      </w:r>
    </w:p>
    <w:p>
      <w:pPr>
        <w:spacing w:after="140" w:before="100" w:line="340"/>
      </w:pPr>
      <w:r>
        <w:rPr>
          <w:rFonts w:ascii="EB Garamond" w:cs="EB Garamond" w:eastAsia="EB Garamond" w:hAnsi="EB Garamond"/>
          <w:b w:val="false"/>
          <w:bCs w:val="false"/>
          <w:i w:val="false"/>
          <w:iCs w:val="false"/>
          <w:color w:val="1F1A14"/>
          <w:sz w:val="22"/>
          <w:szCs w:val="22"/>
        </w:rPr>
        <w:t xml:space="preserve">Preferences are stable and historical. The person is present and particular. Bokhyllan's questions seek the person — their present emotional situation, their reading readiness, their hope for the experience. A question about preferences belongs on a different product.</w:t>
      </w:r>
    </w:p>
    <w:p>
      <w:pPr>
        <w:spacing w:after="60" w:before="200"/>
      </w:pPr>
      <w:r>
        <w:rPr>
          <w:rFonts w:ascii="Inter" w:cs="Inter" w:eastAsia="Inter" w:hAnsi="Inter"/>
          <w:b/>
          <w:bCs/>
          <w:color w:val="B8956D"/>
          <w:spacing w:val="80"/>
          <w:sz w:val="16"/>
          <w:szCs w:val="16"/>
        </w:rPr>
        <w:t xml:space="preserve">2. COULD THIS QUESTION BE ANSWERED WITHOUT THINKING ABOUT YOURSELF?</w:t>
      </w:r>
    </w:p>
    <w:p>
      <w:pPr>
        <w:spacing w:after="140" w:before="100" w:line="340"/>
      </w:pPr>
      <w:r>
        <w:rPr>
          <w:rFonts w:ascii="EB Garamond" w:cs="EB Garamond" w:eastAsia="EB Garamond" w:hAnsi="EB Garamond"/>
          <w:b w:val="false"/>
          <w:bCs w:val="false"/>
          <w:i w:val="false"/>
          <w:iCs w:val="false"/>
          <w:color w:val="1F1A14"/>
          <w:sz w:val="22"/>
          <w:szCs w:val="22"/>
        </w:rPr>
        <w:t xml:space="preserve">Good Bokhyllan questions require a small turn inward. They cannot be answered by describing what you usually like, what you usually read, or what most people in your situation would want. They require something specific about this moment. If the question can be answered without any reference to the present, it is not close enough to the person.</w:t>
      </w:r>
    </w:p>
    <w:p>
      <w:pPr>
        <w:spacing w:after="60" w:before="200"/>
      </w:pPr>
      <w:r>
        <w:rPr>
          <w:rFonts w:ascii="Inter" w:cs="Inter" w:eastAsia="Inter" w:hAnsi="Inter"/>
          <w:b/>
          <w:bCs/>
          <w:color w:val="B8956D"/>
          <w:spacing w:val="80"/>
          <w:sz w:val="16"/>
          <w:szCs w:val="16"/>
        </w:rPr>
        <w:t xml:space="preserve">3. WOULD ANSWERING THIS QUESTION FEEL LIKE PART OF A CONVERSATION?</w:t>
      </w:r>
    </w:p>
    <w:p>
      <w:pPr>
        <w:spacing w:after="140" w:before="100" w:line="340"/>
      </w:pPr>
      <w:r>
        <w:rPr>
          <w:rFonts w:ascii="EB Garamond" w:cs="EB Garamond" w:eastAsia="EB Garamond" w:hAnsi="EB Garamond"/>
          <w:b w:val="false"/>
          <w:bCs w:val="false"/>
          <w:i w:val="false"/>
          <w:iCs w:val="false"/>
          <w:color w:val="1F1A14"/>
          <w:sz w:val="22"/>
          <w:szCs w:val="22"/>
        </w:rPr>
        <w:t xml:space="preserve">The test of a question is not whether it is logical or useful — it is whether it feels like part of a human exchange. If answering it would feel like filling out a form, it should be rewritten. If answering it would feel like responding to someone who is genuinely curious, it belongs.</w:t>
      </w:r>
    </w:p>
    <w:p>
      <w:pPr>
        <w:spacing w:after="60" w:before="200"/>
      </w:pPr>
      <w:r>
        <w:rPr>
          <w:rFonts w:ascii="Inter" w:cs="Inter" w:eastAsia="Inter" w:hAnsi="Inter"/>
          <w:b/>
          <w:bCs/>
          <w:color w:val="B8956D"/>
          <w:spacing w:val="80"/>
          <w:sz w:val="16"/>
          <w:szCs w:val="16"/>
        </w:rPr>
        <w:t xml:space="preserve">4. DOES THIS QUESTION CREATE SPACE OR FILL IT?</w:t>
      </w:r>
    </w:p>
    <w:p>
      <w:pPr>
        <w:spacing w:after="140" w:before="100" w:line="340"/>
      </w:pPr>
      <w:r>
        <w:rPr>
          <w:rFonts w:ascii="EB Garamond" w:cs="EB Garamond" w:eastAsia="EB Garamond" w:hAnsi="EB Garamond"/>
          <w:b w:val="false"/>
          <w:bCs w:val="false"/>
          <w:i w:val="false"/>
          <w:iCs w:val="false"/>
          <w:color w:val="1F1A14"/>
          <w:sz w:val="22"/>
          <w:szCs w:val="22"/>
        </w:rPr>
        <w:t xml:space="preserve">Some questions arrive with so much weight — so much implicit structure, so many embedded assumptions — that they leave no room for the person to be themselves in the answer. Good questions create space. They invite rather than constrain. They are curious, not investigative.</w:t>
      </w:r>
    </w:p>
    <w:p>
      <w:pPr>
        <w:spacing w:after="60" w:before="200"/>
      </w:pPr>
      <w:r>
        <w:rPr>
          <w:rFonts w:ascii="Inter" w:cs="Inter" w:eastAsia="Inter" w:hAnsi="Inter"/>
          <w:b/>
          <w:bCs/>
          <w:color w:val="B8956D"/>
          <w:spacing w:val="80"/>
          <w:sz w:val="16"/>
          <w:szCs w:val="16"/>
        </w:rPr>
        <w:t xml:space="preserve">5. DOES THIS QUESTION TRUST THE PERSON?</w:t>
      </w:r>
    </w:p>
    <w:p>
      <w:pPr>
        <w:spacing w:after="140" w:before="100" w:line="340"/>
      </w:pPr>
      <w:r>
        <w:rPr>
          <w:rFonts w:ascii="EB Garamond" w:cs="EB Garamond" w:eastAsia="EB Garamond" w:hAnsi="EB Garamond"/>
          <w:b w:val="false"/>
          <w:bCs w:val="false"/>
          <w:i w:val="false"/>
          <w:iCs w:val="false"/>
          <w:color w:val="1F1A14"/>
          <w:sz w:val="22"/>
          <w:szCs w:val="22"/>
        </w:rPr>
        <w:t xml:space="preserve">A question that is too leading, too simple, or too obviously structured reveals that it does not trust the person to know their own mind. Bokhyllan's questions assume intelligence and self-awareness — even imprecise self-awareness. They offer direction without deciding the destination.</w:t>
      </w:r>
    </w:p>
    <w:p>
      <w:pPr>
        <w:spacing w:after="60" w:before="200"/>
      </w:pPr>
      <w:r>
        <w:rPr>
          <w:rFonts w:ascii="Inter" w:cs="Inter" w:eastAsia="Inter" w:hAnsi="Inter"/>
          <w:b/>
          <w:bCs/>
          <w:color w:val="B8956D"/>
          <w:spacing w:val="80"/>
          <w:sz w:val="16"/>
          <w:szCs w:val="16"/>
        </w:rPr>
        <w:t xml:space="preserve">6. WOULD THIS QUESTION MAKE SOMEONE FEEL SEEN OR EXAMINED?</w:t>
      </w:r>
    </w:p>
    <w:p>
      <w:pPr>
        <w:spacing w:after="140" w:before="100" w:line="340"/>
      </w:pPr>
      <w:r>
        <w:rPr>
          <w:rFonts w:ascii="EB Garamond" w:cs="EB Garamond" w:eastAsia="EB Garamond" w:hAnsi="EB Garamond"/>
          <w:b w:val="false"/>
          <w:bCs w:val="false"/>
          <w:i w:val="false"/>
          <w:iCs w:val="false"/>
          <w:color w:val="1F1A14"/>
          <w:sz w:val="22"/>
          <w:szCs w:val="22"/>
        </w:rPr>
        <w:t xml:space="preserve">There is a difference between feeling seen and feeling examined. A question that makes someone feel seen says: I am paying attention to you. A question that makes someone feel examined says: I am collecting information about you. The former builds trust. The latter erodes it.</w:t>
      </w:r>
    </w:p>
    <w:p>
      <w:pPr>
        <w:spacing w:after="60" w:before="200"/>
      </w:pPr>
      <w:r>
        <w:rPr>
          <w:rFonts w:ascii="Inter" w:cs="Inter" w:eastAsia="Inter" w:hAnsi="Inter"/>
          <w:b/>
          <w:bCs/>
          <w:color w:val="B8956D"/>
          <w:spacing w:val="80"/>
          <w:sz w:val="16"/>
          <w:szCs w:val="16"/>
        </w:rPr>
        <w:t xml:space="preserve">7. DOES THE QUESTION EARN WHAT IT ASKS FOR?</w:t>
      </w:r>
    </w:p>
    <w:p>
      <w:pPr>
        <w:spacing w:after="140" w:before="100" w:line="340"/>
      </w:pPr>
      <w:r>
        <w:rPr>
          <w:rFonts w:ascii="EB Garamond" w:cs="EB Garamond" w:eastAsia="EB Garamond" w:hAnsi="EB Garamond"/>
          <w:b w:val="false"/>
          <w:bCs w:val="false"/>
          <w:i w:val="false"/>
          <w:iCs w:val="false"/>
          <w:color w:val="1F1A14"/>
          <w:sz w:val="22"/>
          <w:szCs w:val="22"/>
        </w:rPr>
        <w:t xml:space="preserve">Some questions ask for something vulnerable — a description of emotional state, an admission of uncertainty, a sharing of something private. These questions must earn that ask. They must be warm, respectful, and clearly in service of helping — not in service of data. If a question asks for something tender, the question itself must be gentle.</w:t>
      </w:r>
    </w:p>
    <w:p>
      <w:pPr>
        <w:spacing w:after="0" w:before="0"/>
      </w:pPr>
    </w:p>
    <w:p>
      <w:pPr>
        <w:spacing w:after="0" w:before="0"/>
      </w:pPr>
    </w:p>
    <w:p>
      <w:pPr>
        <w:pBdr>
          <w:bottom w:val="single" w:color="B8956D" w:sz="2" w:space="1"/>
        </w:pBdr>
        <w:spacing w:after="280" w:before="280"/>
      </w:pPr>
    </w:p>
    <w:p>
      <w:pPr>
        <w:spacing w:after="200" w:before="400"/>
        <w:jc w:val="center"/>
      </w:pPr>
      <w:r>
        <w:rPr>
          <w:rFonts w:ascii="EB Garamond" w:cs="EB Garamond" w:eastAsia="EB Garamond" w:hAnsi="EB Garamond"/>
          <w:i/>
          <w:iCs/>
          <w:color w:val="8F8172"/>
          <w:sz w:val="22"/>
          <w:szCs w:val="22"/>
        </w:rPr>
        <w:t xml:space="preserve">Bokhyllan Question Design System v1</w:t>
      </w:r>
    </w:p>
    <w:p>
      <w:pPr>
        <w:spacing w:after="400" w:before="0"/>
        <w:jc w:val="center"/>
      </w:pPr>
      <w:r>
        <w:rPr>
          <w:rFonts w:ascii="EB Garamond" w:cs="EB Garamond" w:eastAsia="EB Garamond" w:hAnsi="EB Garamond"/>
          <w:i/>
          <w:iCs/>
          <w:color w:val="8F8172"/>
          <w:sz w:val="20"/>
          <w:szCs w:val="20"/>
        </w:rPr>
        <w:t xml:space="preserve">A question is an act of listening. This document defines how Bokhyllan listens.</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F1A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EB Garamond" w:cs="EB Garamond" w:eastAsia="EB Garamond" w:hAnsi="EB Garamond"/>
      <w:b w:val="false"/>
      <w:bCs w:val="false"/>
      <w:color w:val="0E221F"/>
      <w:sz w:val="44"/>
      <w:szCs w:val="44"/>
    </w:rPr>
  </w:style>
  <w:style w:type="paragraph" w:styleId="Heading2">
    <w:name w:val="Heading 2"/>
    <w:basedOn w:val="Normal"/>
    <w:next w:val="Normal"/>
    <w:qFormat/>
    <w:pPr>
      <w:spacing w:after="140" w:before="400"/>
      <w:outlineLvl w:val="1"/>
    </w:pPr>
    <w:rPr>
      <w:rFonts w:ascii="EB Garamond" w:cs="EB Garamond" w:eastAsia="EB Garamond" w:hAnsi="EB Garamond"/>
      <w:b w:val="false"/>
      <w:bCs w:val="false"/>
      <w:color w:val="0E221F"/>
      <w:sz w:val="30"/>
      <w:szCs w:val="30"/>
    </w:rPr>
  </w:style>
  <w:style w:type="paragraph" w:styleId="Heading3">
    <w:name w:val="Heading 3"/>
    <w:basedOn w:val="Normal"/>
    <w:next w:val="Normal"/>
    <w:qFormat/>
    <w:pPr>
      <w:spacing w:after="100" w:before="300"/>
      <w:outlineLvl w:val="2"/>
    </w:pPr>
    <w:rPr>
      <w:rFonts w:ascii="EB Garamond" w:cs="EB Garamond" w:eastAsia="EB Garamond" w:hAnsi="EB Garamond"/>
      <w:b w:val="false"/>
      <w:bCs w:val="false"/>
      <w:i/>
      <w:iCs/>
      <w:color w:val="B895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2026-05-29T20:20:32.718Z</dcterms:created>
  <dcterms:modified xsi:type="dcterms:W3CDTF">2026-05-29T20:20:32.732Z</dcterms:modified>
</cp:coreProperties>
</file>

<file path=docProps/custom.xml><?xml version="1.0" encoding="utf-8"?>
<Properties xmlns="http://schemas.openxmlformats.org/officeDocument/2006/custom-properties" xmlns:vt="http://schemas.openxmlformats.org/officeDocument/2006/docPropsVTypes"/>
</file>