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0405A" w14:textId="77777777" w:rsidR="008C124A" w:rsidRDefault="00000000">
      <w:pPr>
        <w:spacing w:after="200"/>
        <w:jc w:val="center"/>
      </w:pPr>
      <w:r>
        <w:rPr>
          <w:rFonts w:ascii="Calibri" w:eastAsia="Calibri" w:hAnsi="Calibri" w:cs="Calibri"/>
          <w:b/>
          <w:bCs/>
          <w:color w:val="2B231D"/>
          <w:sz w:val="28"/>
          <w:szCs w:val="28"/>
        </w:rPr>
        <w:t>CIS4014 – Interactive Visualization</w:t>
      </w:r>
    </w:p>
    <w:p w14:paraId="54518C6B" w14:textId="77777777" w:rsidR="008C124A" w:rsidRDefault="00000000">
      <w:pPr>
        <w:spacing w:after="200"/>
        <w:jc w:val="center"/>
      </w:pPr>
      <w:r>
        <w:rPr>
          <w:rFonts w:ascii="Calibri" w:eastAsia="Calibri" w:hAnsi="Calibri" w:cs="Calibri"/>
          <w:b/>
          <w:bCs/>
          <w:color w:val="2B231D"/>
          <w:sz w:val="40"/>
          <w:szCs w:val="40"/>
        </w:rPr>
        <w:t>Sprint 2 Retrospective</w:t>
      </w:r>
    </w:p>
    <w:p w14:paraId="5784C8E6" w14:textId="77777777" w:rsidR="008C124A" w:rsidRDefault="00000000">
      <w:pPr>
        <w:spacing w:after="300"/>
        <w:jc w:val="center"/>
      </w:pPr>
      <w:r>
        <w:rPr>
          <w:rFonts w:ascii="Calibri" w:eastAsia="Calibri" w:hAnsi="Calibri" w:cs="Calibri"/>
          <w:sz w:val="22"/>
          <w:szCs w:val="22"/>
        </w:rPr>
        <w:t>Group: Group 4 | Team of 3 Members</w:t>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15"/>
      </w:tblGrid>
      <w:tr w:rsidR="008C124A" w14:paraId="394FC0BB" w14:textId="77777777" w:rsidTr="00663EF0">
        <w:tblPrEx>
          <w:tblCellMar>
            <w:top w:w="0" w:type="dxa"/>
            <w:bottom w:w="0" w:type="dxa"/>
          </w:tblCellMar>
        </w:tblPrEx>
        <w:tc>
          <w:tcPr>
            <w:tcW w:w="2200" w:type="dxa"/>
            <w:shd w:val="clear" w:color="auto" w:fill="2B231D"/>
            <w:tcMar>
              <w:top w:w="80" w:type="dxa"/>
              <w:left w:w="100" w:type="dxa"/>
              <w:bottom w:w="80" w:type="dxa"/>
              <w:right w:w="100" w:type="dxa"/>
            </w:tcMar>
            <w:vAlign w:val="center"/>
          </w:tcPr>
          <w:p w14:paraId="1C1C0C34" w14:textId="77777777" w:rsidR="008C124A" w:rsidRDefault="00000000">
            <w:r>
              <w:rPr>
                <w:rFonts w:ascii="Calibri" w:eastAsia="Calibri" w:hAnsi="Calibri" w:cs="Calibri"/>
                <w:b/>
                <w:bCs/>
                <w:color w:val="FFFFFF"/>
              </w:rPr>
              <w:t>Field</w:t>
            </w:r>
          </w:p>
        </w:tc>
        <w:tc>
          <w:tcPr>
            <w:tcW w:w="7515" w:type="dxa"/>
            <w:shd w:val="clear" w:color="auto" w:fill="2B231D"/>
            <w:tcMar>
              <w:top w:w="80" w:type="dxa"/>
              <w:left w:w="100" w:type="dxa"/>
              <w:bottom w:w="80" w:type="dxa"/>
              <w:right w:w="100" w:type="dxa"/>
            </w:tcMar>
            <w:vAlign w:val="center"/>
          </w:tcPr>
          <w:p w14:paraId="7B0CE8E6" w14:textId="77777777" w:rsidR="008C124A" w:rsidRDefault="00000000">
            <w:r>
              <w:rPr>
                <w:rFonts w:ascii="Calibri" w:eastAsia="Calibri" w:hAnsi="Calibri" w:cs="Calibri"/>
                <w:b/>
                <w:bCs/>
                <w:color w:val="FFFFFF"/>
              </w:rPr>
              <w:t>Details</w:t>
            </w:r>
          </w:p>
        </w:tc>
      </w:tr>
      <w:tr w:rsidR="008C124A" w14:paraId="12519D07" w14:textId="77777777" w:rsidTr="00663EF0">
        <w:tblPrEx>
          <w:tblCellMar>
            <w:top w:w="0" w:type="dxa"/>
            <w:bottom w:w="0" w:type="dxa"/>
          </w:tblCellMar>
        </w:tblPrEx>
        <w:tc>
          <w:tcPr>
            <w:tcW w:w="2200" w:type="dxa"/>
            <w:tcMar>
              <w:top w:w="80" w:type="dxa"/>
              <w:left w:w="100" w:type="dxa"/>
              <w:bottom w:w="80" w:type="dxa"/>
              <w:right w:w="100" w:type="dxa"/>
            </w:tcMar>
            <w:vAlign w:val="center"/>
          </w:tcPr>
          <w:p w14:paraId="43A1A578" w14:textId="77777777" w:rsidR="008C124A" w:rsidRDefault="00000000">
            <w:r>
              <w:rPr>
                <w:rFonts w:ascii="Calibri" w:eastAsia="Calibri" w:hAnsi="Calibri" w:cs="Calibri"/>
                <w:b/>
                <w:bCs/>
              </w:rPr>
              <w:t>Sprint</w:t>
            </w:r>
          </w:p>
        </w:tc>
        <w:tc>
          <w:tcPr>
            <w:tcW w:w="7515" w:type="dxa"/>
            <w:tcMar>
              <w:top w:w="80" w:type="dxa"/>
              <w:left w:w="100" w:type="dxa"/>
              <w:bottom w:w="80" w:type="dxa"/>
              <w:right w:w="100" w:type="dxa"/>
            </w:tcMar>
            <w:vAlign w:val="center"/>
          </w:tcPr>
          <w:p w14:paraId="2B55B6C6" w14:textId="77777777" w:rsidR="008C124A" w:rsidRDefault="00000000">
            <w:r>
              <w:rPr>
                <w:rFonts w:ascii="Calibri" w:eastAsia="Calibri" w:hAnsi="Calibri" w:cs="Calibri"/>
              </w:rPr>
              <w:t>Sprint 2 – Data Preparation &amp; Visualization Prototyping</w:t>
            </w:r>
          </w:p>
        </w:tc>
      </w:tr>
      <w:tr w:rsidR="008C124A" w14:paraId="08422434" w14:textId="77777777" w:rsidTr="00663EF0">
        <w:tblPrEx>
          <w:tblCellMar>
            <w:top w:w="0" w:type="dxa"/>
            <w:bottom w:w="0" w:type="dxa"/>
          </w:tblCellMar>
        </w:tblPrEx>
        <w:tc>
          <w:tcPr>
            <w:tcW w:w="2200" w:type="dxa"/>
            <w:shd w:val="clear" w:color="auto" w:fill="E7E1D8"/>
            <w:tcMar>
              <w:top w:w="80" w:type="dxa"/>
              <w:left w:w="100" w:type="dxa"/>
              <w:bottom w:w="80" w:type="dxa"/>
              <w:right w:w="100" w:type="dxa"/>
            </w:tcMar>
            <w:vAlign w:val="center"/>
          </w:tcPr>
          <w:p w14:paraId="6001D9E0" w14:textId="77777777" w:rsidR="008C124A" w:rsidRDefault="00000000">
            <w:r>
              <w:rPr>
                <w:rFonts w:ascii="Calibri" w:eastAsia="Calibri" w:hAnsi="Calibri" w:cs="Calibri"/>
                <w:b/>
                <w:bCs/>
              </w:rPr>
              <w:t>Duration</w:t>
            </w:r>
          </w:p>
        </w:tc>
        <w:tc>
          <w:tcPr>
            <w:tcW w:w="7515" w:type="dxa"/>
            <w:shd w:val="clear" w:color="auto" w:fill="E7E1D8"/>
            <w:tcMar>
              <w:top w:w="80" w:type="dxa"/>
              <w:left w:w="100" w:type="dxa"/>
              <w:bottom w:w="80" w:type="dxa"/>
              <w:right w:w="100" w:type="dxa"/>
            </w:tcMar>
            <w:vAlign w:val="center"/>
          </w:tcPr>
          <w:p w14:paraId="42105964" w14:textId="77777777" w:rsidR="008C124A" w:rsidRDefault="00000000">
            <w:r>
              <w:rPr>
                <w:rFonts w:ascii="Calibri" w:eastAsia="Calibri" w:hAnsi="Calibri" w:cs="Calibri"/>
              </w:rPr>
              <w:t>27 September 2026 – 3 October 2026</w:t>
            </w:r>
          </w:p>
        </w:tc>
      </w:tr>
      <w:tr w:rsidR="008C124A" w14:paraId="16E98896" w14:textId="77777777" w:rsidTr="00663EF0">
        <w:tblPrEx>
          <w:tblCellMar>
            <w:top w:w="0" w:type="dxa"/>
            <w:bottom w:w="0" w:type="dxa"/>
          </w:tblCellMar>
        </w:tblPrEx>
        <w:tc>
          <w:tcPr>
            <w:tcW w:w="2200" w:type="dxa"/>
            <w:tcMar>
              <w:top w:w="80" w:type="dxa"/>
              <w:left w:w="100" w:type="dxa"/>
              <w:bottom w:w="80" w:type="dxa"/>
              <w:right w:w="100" w:type="dxa"/>
            </w:tcMar>
            <w:vAlign w:val="center"/>
          </w:tcPr>
          <w:p w14:paraId="6C738E51" w14:textId="77777777" w:rsidR="008C124A" w:rsidRDefault="00000000">
            <w:r>
              <w:rPr>
                <w:rFonts w:ascii="Calibri" w:eastAsia="Calibri" w:hAnsi="Calibri" w:cs="Calibri"/>
                <w:b/>
                <w:bCs/>
              </w:rPr>
              <w:t>Sprint Goal</w:t>
            </w:r>
          </w:p>
        </w:tc>
        <w:tc>
          <w:tcPr>
            <w:tcW w:w="7515" w:type="dxa"/>
            <w:tcMar>
              <w:top w:w="80" w:type="dxa"/>
              <w:left w:w="100" w:type="dxa"/>
              <w:bottom w:w="80" w:type="dxa"/>
              <w:right w:w="100" w:type="dxa"/>
            </w:tcMar>
            <w:vAlign w:val="center"/>
          </w:tcPr>
          <w:p w14:paraId="2827B8CE" w14:textId="77777777" w:rsidR="008C124A" w:rsidRDefault="00000000">
            <w:r>
              <w:rPr>
                <w:rFonts w:ascii="Calibri" w:eastAsia="Calibri" w:hAnsi="Calibri" w:cs="Calibri"/>
              </w:rPr>
              <w:t>Complete data cleaning and documentation, build and validate a working prototype for each of the three charts, and align the team on a common UI design ahead of Sprint 3.</w:t>
            </w:r>
          </w:p>
        </w:tc>
      </w:tr>
      <w:tr w:rsidR="008C124A" w14:paraId="38296115" w14:textId="77777777" w:rsidTr="00663EF0">
        <w:tblPrEx>
          <w:tblCellMar>
            <w:top w:w="0" w:type="dxa"/>
            <w:bottom w:w="0" w:type="dxa"/>
          </w:tblCellMar>
        </w:tblPrEx>
        <w:tc>
          <w:tcPr>
            <w:tcW w:w="2200" w:type="dxa"/>
            <w:shd w:val="clear" w:color="auto" w:fill="E7E1D8"/>
            <w:tcMar>
              <w:top w:w="80" w:type="dxa"/>
              <w:left w:w="100" w:type="dxa"/>
              <w:bottom w:w="80" w:type="dxa"/>
              <w:right w:w="100" w:type="dxa"/>
            </w:tcMar>
            <w:vAlign w:val="center"/>
          </w:tcPr>
          <w:p w14:paraId="18299C7D" w14:textId="77777777" w:rsidR="008C124A" w:rsidRDefault="00000000">
            <w:r>
              <w:rPr>
                <w:rFonts w:ascii="Calibri" w:eastAsia="Calibri" w:hAnsi="Calibri" w:cs="Calibri"/>
                <w:b/>
                <w:bCs/>
              </w:rPr>
              <w:t>Team Size</w:t>
            </w:r>
          </w:p>
        </w:tc>
        <w:tc>
          <w:tcPr>
            <w:tcW w:w="7515" w:type="dxa"/>
            <w:shd w:val="clear" w:color="auto" w:fill="E7E1D8"/>
            <w:tcMar>
              <w:top w:w="80" w:type="dxa"/>
              <w:left w:w="100" w:type="dxa"/>
              <w:bottom w:w="80" w:type="dxa"/>
              <w:right w:w="100" w:type="dxa"/>
            </w:tcMar>
            <w:vAlign w:val="center"/>
          </w:tcPr>
          <w:p w14:paraId="0F653184" w14:textId="77777777" w:rsidR="008C124A" w:rsidRDefault="00000000">
            <w:r>
              <w:rPr>
                <w:rFonts w:ascii="Calibri" w:eastAsia="Calibri" w:hAnsi="Calibri" w:cs="Calibri"/>
              </w:rPr>
              <w:t>3 members</w:t>
            </w:r>
          </w:p>
        </w:tc>
      </w:tr>
    </w:tbl>
    <w:p w14:paraId="267E2B16" w14:textId="77777777" w:rsidR="008C124A" w:rsidRDefault="00000000">
      <w:pPr>
        <w:pStyle w:val="Heading1"/>
        <w:spacing w:before="300" w:after="150"/>
      </w:pPr>
      <w:r>
        <w:rPr>
          <w:rFonts w:ascii="Calibri" w:eastAsia="Calibri" w:hAnsi="Calibri" w:cs="Calibri"/>
          <w:b/>
          <w:bCs/>
          <w:color w:val="2B231D"/>
          <w:sz w:val="26"/>
          <w:szCs w:val="26"/>
        </w:rPr>
        <w:t>1. Sprint Goal</w:t>
      </w:r>
    </w:p>
    <w:p w14:paraId="5147B745" w14:textId="77777777" w:rsidR="008C124A" w:rsidRDefault="00000000">
      <w:pPr>
        <w:spacing w:after="150"/>
      </w:pPr>
      <w:r>
        <w:rPr>
          <w:rFonts w:ascii="Calibri" w:eastAsia="Calibri" w:hAnsi="Calibri" w:cs="Calibri"/>
          <w:sz w:val="22"/>
          <w:szCs w:val="22"/>
        </w:rPr>
        <w:t>The goal of Sprint 2 was to move from project setup into substantive data and visualization work. Building on the Sprint 1 foundation, the team completed detailed cleaning and documentation of the dataset, then designed, built, and validated an initial prototype for each of the three planned charts. The sprint closed with a joint review of the prototypes and agreement on a common UI design, ready to move into refinement and integration in Sprint 3.</w:t>
      </w:r>
    </w:p>
    <w:p w14:paraId="474EA875" w14:textId="77777777" w:rsidR="008C124A" w:rsidRDefault="00000000">
      <w:pPr>
        <w:pStyle w:val="Heading1"/>
        <w:spacing w:before="300" w:after="150"/>
      </w:pPr>
      <w:r>
        <w:rPr>
          <w:rFonts w:ascii="Calibri" w:eastAsia="Calibri" w:hAnsi="Calibri" w:cs="Calibri"/>
          <w:b/>
          <w:bCs/>
          <w:color w:val="2B231D"/>
          <w:sz w:val="26"/>
          <w:szCs w:val="26"/>
        </w:rPr>
        <w:t>2. Planned Sprint Work</w:t>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00"/>
        <w:gridCol w:w="6615"/>
      </w:tblGrid>
      <w:tr w:rsidR="008C124A" w14:paraId="7ED24C20" w14:textId="77777777" w:rsidTr="00663EF0">
        <w:tblPrEx>
          <w:tblCellMar>
            <w:top w:w="0" w:type="dxa"/>
            <w:bottom w:w="0" w:type="dxa"/>
          </w:tblCellMar>
        </w:tblPrEx>
        <w:tc>
          <w:tcPr>
            <w:tcW w:w="1600" w:type="dxa"/>
            <w:shd w:val="clear" w:color="auto" w:fill="2B231D"/>
            <w:tcMar>
              <w:top w:w="80" w:type="dxa"/>
              <w:left w:w="100" w:type="dxa"/>
              <w:bottom w:w="80" w:type="dxa"/>
              <w:right w:w="100" w:type="dxa"/>
            </w:tcMar>
            <w:vAlign w:val="center"/>
          </w:tcPr>
          <w:p w14:paraId="2FA17AE7" w14:textId="77777777" w:rsidR="008C124A" w:rsidRDefault="00000000">
            <w:r>
              <w:rPr>
                <w:rFonts w:ascii="Calibri" w:eastAsia="Calibri" w:hAnsi="Calibri" w:cs="Calibri"/>
                <w:b/>
                <w:bCs/>
                <w:color w:val="FFFFFF"/>
              </w:rPr>
              <w:t>Area</w:t>
            </w:r>
          </w:p>
        </w:tc>
        <w:tc>
          <w:tcPr>
            <w:tcW w:w="1500" w:type="dxa"/>
            <w:shd w:val="clear" w:color="auto" w:fill="2B231D"/>
            <w:tcMar>
              <w:top w:w="80" w:type="dxa"/>
              <w:left w:w="100" w:type="dxa"/>
              <w:bottom w:w="80" w:type="dxa"/>
              <w:right w:w="100" w:type="dxa"/>
            </w:tcMar>
            <w:vAlign w:val="center"/>
          </w:tcPr>
          <w:p w14:paraId="60F4C70F" w14:textId="77777777" w:rsidR="008C124A" w:rsidRDefault="00000000">
            <w:r>
              <w:rPr>
                <w:rFonts w:ascii="Calibri" w:eastAsia="Calibri" w:hAnsi="Calibri" w:cs="Calibri"/>
                <w:b/>
                <w:bCs/>
                <w:color w:val="FFFFFF"/>
              </w:rPr>
              <w:t>Tasks</w:t>
            </w:r>
          </w:p>
        </w:tc>
        <w:tc>
          <w:tcPr>
            <w:tcW w:w="6615" w:type="dxa"/>
            <w:shd w:val="clear" w:color="auto" w:fill="2B231D"/>
            <w:tcMar>
              <w:top w:w="80" w:type="dxa"/>
              <w:left w:w="100" w:type="dxa"/>
              <w:bottom w:w="80" w:type="dxa"/>
              <w:right w:w="100" w:type="dxa"/>
            </w:tcMar>
            <w:vAlign w:val="center"/>
          </w:tcPr>
          <w:p w14:paraId="29856DCE" w14:textId="77777777" w:rsidR="008C124A" w:rsidRDefault="00000000">
            <w:r>
              <w:rPr>
                <w:rFonts w:ascii="Calibri" w:eastAsia="Calibri" w:hAnsi="Calibri" w:cs="Calibri"/>
                <w:b/>
                <w:bCs/>
                <w:color w:val="FFFFFF"/>
              </w:rPr>
              <w:t>Planned Work</w:t>
            </w:r>
          </w:p>
        </w:tc>
      </w:tr>
      <w:tr w:rsidR="008C124A" w14:paraId="228756A2" w14:textId="77777777" w:rsidTr="00663EF0">
        <w:tblPrEx>
          <w:tblCellMar>
            <w:top w:w="0" w:type="dxa"/>
            <w:bottom w:w="0" w:type="dxa"/>
          </w:tblCellMar>
        </w:tblPrEx>
        <w:tc>
          <w:tcPr>
            <w:tcW w:w="1600" w:type="dxa"/>
            <w:tcMar>
              <w:top w:w="80" w:type="dxa"/>
              <w:left w:w="100" w:type="dxa"/>
              <w:bottom w:w="80" w:type="dxa"/>
              <w:right w:w="100" w:type="dxa"/>
            </w:tcMar>
            <w:vAlign w:val="center"/>
          </w:tcPr>
          <w:p w14:paraId="64BF7516" w14:textId="77777777" w:rsidR="008C124A" w:rsidRDefault="00000000">
            <w:r>
              <w:rPr>
                <w:rFonts w:ascii="Calibri" w:eastAsia="Calibri" w:hAnsi="Calibri" w:cs="Calibri"/>
              </w:rPr>
              <w:t>Data</w:t>
            </w:r>
          </w:p>
        </w:tc>
        <w:tc>
          <w:tcPr>
            <w:tcW w:w="1500" w:type="dxa"/>
            <w:tcMar>
              <w:top w:w="80" w:type="dxa"/>
              <w:left w:w="100" w:type="dxa"/>
              <w:bottom w:w="80" w:type="dxa"/>
              <w:right w:w="100" w:type="dxa"/>
            </w:tcMar>
            <w:vAlign w:val="center"/>
          </w:tcPr>
          <w:p w14:paraId="1FFBCACD" w14:textId="77777777" w:rsidR="008C124A" w:rsidRDefault="00000000">
            <w:r>
              <w:rPr>
                <w:rFonts w:ascii="Calibri" w:eastAsia="Calibri" w:hAnsi="Calibri" w:cs="Calibri"/>
              </w:rPr>
              <w:t>S2-01–S2-04</w:t>
            </w:r>
          </w:p>
        </w:tc>
        <w:tc>
          <w:tcPr>
            <w:tcW w:w="6615" w:type="dxa"/>
            <w:tcMar>
              <w:top w:w="80" w:type="dxa"/>
              <w:left w:w="100" w:type="dxa"/>
              <w:bottom w:w="80" w:type="dxa"/>
              <w:right w:w="100" w:type="dxa"/>
            </w:tcMar>
            <w:vAlign w:val="center"/>
          </w:tcPr>
          <w:p w14:paraId="199FCCFA" w14:textId="77777777" w:rsidR="008C124A" w:rsidRDefault="00000000">
            <w:r>
              <w:rPr>
                <w:rFonts w:ascii="Calibri" w:eastAsia="Calibri" w:hAnsi="Calibri" w:cs="Calibri"/>
              </w:rPr>
              <w:t>Complete detailed data cleaning, process the dataset, create a data dictionary, and document the data source.</w:t>
            </w:r>
          </w:p>
        </w:tc>
      </w:tr>
      <w:tr w:rsidR="008C124A" w14:paraId="7284AD2F" w14:textId="77777777" w:rsidTr="00663EF0">
        <w:tblPrEx>
          <w:tblCellMar>
            <w:top w:w="0" w:type="dxa"/>
            <w:bottom w:w="0" w:type="dxa"/>
          </w:tblCellMar>
        </w:tblPrEx>
        <w:tc>
          <w:tcPr>
            <w:tcW w:w="1600" w:type="dxa"/>
            <w:shd w:val="clear" w:color="auto" w:fill="E7E1D8"/>
            <w:tcMar>
              <w:top w:w="80" w:type="dxa"/>
              <w:left w:w="100" w:type="dxa"/>
              <w:bottom w:w="80" w:type="dxa"/>
              <w:right w:w="100" w:type="dxa"/>
            </w:tcMar>
            <w:vAlign w:val="center"/>
          </w:tcPr>
          <w:p w14:paraId="3D134717" w14:textId="77777777" w:rsidR="008C124A" w:rsidRDefault="00000000">
            <w:r>
              <w:rPr>
                <w:rFonts w:ascii="Calibri" w:eastAsia="Calibri" w:hAnsi="Calibri" w:cs="Calibri"/>
              </w:rPr>
              <w:t>Chart 1</w:t>
            </w:r>
          </w:p>
        </w:tc>
        <w:tc>
          <w:tcPr>
            <w:tcW w:w="1500" w:type="dxa"/>
            <w:shd w:val="clear" w:color="auto" w:fill="E7E1D8"/>
            <w:tcMar>
              <w:top w:w="80" w:type="dxa"/>
              <w:left w:w="100" w:type="dxa"/>
              <w:bottom w:w="80" w:type="dxa"/>
              <w:right w:w="100" w:type="dxa"/>
            </w:tcMar>
            <w:vAlign w:val="center"/>
          </w:tcPr>
          <w:p w14:paraId="279B06B6" w14:textId="77777777" w:rsidR="008C124A" w:rsidRDefault="00000000">
            <w:r>
              <w:rPr>
                <w:rFonts w:ascii="Calibri" w:eastAsia="Calibri" w:hAnsi="Calibri" w:cs="Calibri"/>
              </w:rPr>
              <w:t>S2-05–S2-08</w:t>
            </w:r>
          </w:p>
        </w:tc>
        <w:tc>
          <w:tcPr>
            <w:tcW w:w="6615" w:type="dxa"/>
            <w:shd w:val="clear" w:color="auto" w:fill="E7E1D8"/>
            <w:tcMar>
              <w:top w:w="80" w:type="dxa"/>
              <w:left w:w="100" w:type="dxa"/>
              <w:bottom w:w="80" w:type="dxa"/>
              <w:right w:w="100" w:type="dxa"/>
            </w:tcMar>
            <w:vAlign w:val="center"/>
          </w:tcPr>
          <w:p w14:paraId="015D474B" w14:textId="7A600141" w:rsidR="008C124A" w:rsidRDefault="00663EF0">
            <w:r>
              <w:rPr>
                <w:rFonts w:ascii="Calibri" w:eastAsia="Calibri" w:hAnsi="Calibri" w:cs="Calibri"/>
              </w:rPr>
              <w:t>Analyze</w:t>
            </w:r>
            <w:r w:rsidR="00000000">
              <w:rPr>
                <w:rFonts w:ascii="Calibri" w:eastAsia="Calibri" w:hAnsi="Calibri" w:cs="Calibri"/>
              </w:rPr>
              <w:t xml:space="preserve"> the variables, build a prototype, define interactions, and write the design rationale for Chart 1.</w:t>
            </w:r>
          </w:p>
        </w:tc>
      </w:tr>
      <w:tr w:rsidR="008C124A" w14:paraId="02517D50" w14:textId="77777777" w:rsidTr="00663EF0">
        <w:tblPrEx>
          <w:tblCellMar>
            <w:top w:w="0" w:type="dxa"/>
            <w:bottom w:w="0" w:type="dxa"/>
          </w:tblCellMar>
        </w:tblPrEx>
        <w:tc>
          <w:tcPr>
            <w:tcW w:w="1600" w:type="dxa"/>
            <w:tcMar>
              <w:top w:w="80" w:type="dxa"/>
              <w:left w:w="100" w:type="dxa"/>
              <w:bottom w:w="80" w:type="dxa"/>
              <w:right w:w="100" w:type="dxa"/>
            </w:tcMar>
            <w:vAlign w:val="center"/>
          </w:tcPr>
          <w:p w14:paraId="66F4D2F8" w14:textId="77777777" w:rsidR="008C124A" w:rsidRDefault="00000000">
            <w:r>
              <w:rPr>
                <w:rFonts w:ascii="Calibri" w:eastAsia="Calibri" w:hAnsi="Calibri" w:cs="Calibri"/>
              </w:rPr>
              <w:t>Chart 2</w:t>
            </w:r>
          </w:p>
        </w:tc>
        <w:tc>
          <w:tcPr>
            <w:tcW w:w="1500" w:type="dxa"/>
            <w:tcMar>
              <w:top w:w="80" w:type="dxa"/>
              <w:left w:w="100" w:type="dxa"/>
              <w:bottom w:w="80" w:type="dxa"/>
              <w:right w:w="100" w:type="dxa"/>
            </w:tcMar>
            <w:vAlign w:val="center"/>
          </w:tcPr>
          <w:p w14:paraId="594E52E0" w14:textId="77777777" w:rsidR="008C124A" w:rsidRDefault="00000000">
            <w:r>
              <w:rPr>
                <w:rFonts w:ascii="Calibri" w:eastAsia="Calibri" w:hAnsi="Calibri" w:cs="Calibri"/>
              </w:rPr>
              <w:t>S2-09–S2-12</w:t>
            </w:r>
          </w:p>
        </w:tc>
        <w:tc>
          <w:tcPr>
            <w:tcW w:w="6615" w:type="dxa"/>
            <w:tcMar>
              <w:top w:w="80" w:type="dxa"/>
              <w:left w:w="100" w:type="dxa"/>
              <w:bottom w:w="80" w:type="dxa"/>
              <w:right w:w="100" w:type="dxa"/>
            </w:tcMar>
            <w:vAlign w:val="center"/>
          </w:tcPr>
          <w:p w14:paraId="2CCE52F6" w14:textId="08C86806" w:rsidR="008C124A" w:rsidRDefault="00663EF0">
            <w:r>
              <w:rPr>
                <w:rFonts w:ascii="Calibri" w:eastAsia="Calibri" w:hAnsi="Calibri" w:cs="Calibri"/>
              </w:rPr>
              <w:t>Analyze</w:t>
            </w:r>
            <w:r w:rsidR="00000000">
              <w:rPr>
                <w:rFonts w:ascii="Calibri" w:eastAsia="Calibri" w:hAnsi="Calibri" w:cs="Calibri"/>
              </w:rPr>
              <w:t xml:space="preserve"> the variables, build a prototype, define interactions, and write the design rationale for Chart 2.</w:t>
            </w:r>
          </w:p>
        </w:tc>
      </w:tr>
      <w:tr w:rsidR="008C124A" w14:paraId="33C17B11" w14:textId="77777777" w:rsidTr="00663EF0">
        <w:tblPrEx>
          <w:tblCellMar>
            <w:top w:w="0" w:type="dxa"/>
            <w:bottom w:w="0" w:type="dxa"/>
          </w:tblCellMar>
        </w:tblPrEx>
        <w:tc>
          <w:tcPr>
            <w:tcW w:w="1600" w:type="dxa"/>
            <w:shd w:val="clear" w:color="auto" w:fill="E7E1D8"/>
            <w:tcMar>
              <w:top w:w="80" w:type="dxa"/>
              <w:left w:w="100" w:type="dxa"/>
              <w:bottom w:w="80" w:type="dxa"/>
              <w:right w:w="100" w:type="dxa"/>
            </w:tcMar>
            <w:vAlign w:val="center"/>
          </w:tcPr>
          <w:p w14:paraId="0B4126A7" w14:textId="77777777" w:rsidR="008C124A" w:rsidRDefault="00000000">
            <w:r>
              <w:rPr>
                <w:rFonts w:ascii="Calibri" w:eastAsia="Calibri" w:hAnsi="Calibri" w:cs="Calibri"/>
              </w:rPr>
              <w:t>Chart 3</w:t>
            </w:r>
          </w:p>
        </w:tc>
        <w:tc>
          <w:tcPr>
            <w:tcW w:w="1500" w:type="dxa"/>
            <w:shd w:val="clear" w:color="auto" w:fill="E7E1D8"/>
            <w:tcMar>
              <w:top w:w="80" w:type="dxa"/>
              <w:left w:w="100" w:type="dxa"/>
              <w:bottom w:w="80" w:type="dxa"/>
              <w:right w:w="100" w:type="dxa"/>
            </w:tcMar>
            <w:vAlign w:val="center"/>
          </w:tcPr>
          <w:p w14:paraId="5D749E2C" w14:textId="77777777" w:rsidR="008C124A" w:rsidRDefault="00000000">
            <w:r>
              <w:rPr>
                <w:rFonts w:ascii="Calibri" w:eastAsia="Calibri" w:hAnsi="Calibri" w:cs="Calibri"/>
              </w:rPr>
              <w:t>S2-13–S2-16</w:t>
            </w:r>
          </w:p>
        </w:tc>
        <w:tc>
          <w:tcPr>
            <w:tcW w:w="6615" w:type="dxa"/>
            <w:shd w:val="clear" w:color="auto" w:fill="E7E1D8"/>
            <w:tcMar>
              <w:top w:w="80" w:type="dxa"/>
              <w:left w:w="100" w:type="dxa"/>
              <w:bottom w:w="80" w:type="dxa"/>
              <w:right w:w="100" w:type="dxa"/>
            </w:tcMar>
            <w:vAlign w:val="center"/>
          </w:tcPr>
          <w:p w14:paraId="5DE4F615" w14:textId="6441EEF9" w:rsidR="008C124A" w:rsidRDefault="00663EF0">
            <w:r>
              <w:rPr>
                <w:rFonts w:ascii="Calibri" w:eastAsia="Calibri" w:hAnsi="Calibri" w:cs="Calibri"/>
              </w:rPr>
              <w:t>Analyze</w:t>
            </w:r>
            <w:r w:rsidR="00000000">
              <w:rPr>
                <w:rFonts w:ascii="Calibri" w:eastAsia="Calibri" w:hAnsi="Calibri" w:cs="Calibri"/>
              </w:rPr>
              <w:t xml:space="preserve"> the variables, build a prototype, define interactions, and write the design rationale for Chart 3.</w:t>
            </w:r>
          </w:p>
        </w:tc>
      </w:tr>
      <w:tr w:rsidR="008C124A" w14:paraId="12F9347F" w14:textId="77777777" w:rsidTr="00663EF0">
        <w:tblPrEx>
          <w:tblCellMar>
            <w:top w:w="0" w:type="dxa"/>
            <w:bottom w:w="0" w:type="dxa"/>
          </w:tblCellMar>
        </w:tblPrEx>
        <w:tc>
          <w:tcPr>
            <w:tcW w:w="1600" w:type="dxa"/>
            <w:tcMar>
              <w:top w:w="80" w:type="dxa"/>
              <w:left w:w="100" w:type="dxa"/>
              <w:bottom w:w="80" w:type="dxa"/>
              <w:right w:w="100" w:type="dxa"/>
            </w:tcMar>
            <w:vAlign w:val="center"/>
          </w:tcPr>
          <w:p w14:paraId="209B032F" w14:textId="77777777" w:rsidR="008C124A" w:rsidRDefault="00000000">
            <w:r>
              <w:rPr>
                <w:rFonts w:ascii="Calibri" w:eastAsia="Calibri" w:hAnsi="Calibri" w:cs="Calibri"/>
              </w:rPr>
              <w:t>Team / Review</w:t>
            </w:r>
          </w:p>
        </w:tc>
        <w:tc>
          <w:tcPr>
            <w:tcW w:w="1500" w:type="dxa"/>
            <w:tcMar>
              <w:top w:w="80" w:type="dxa"/>
              <w:left w:w="100" w:type="dxa"/>
              <w:bottom w:w="80" w:type="dxa"/>
              <w:right w:w="100" w:type="dxa"/>
            </w:tcMar>
            <w:vAlign w:val="center"/>
          </w:tcPr>
          <w:p w14:paraId="75D5EAE7" w14:textId="77777777" w:rsidR="008C124A" w:rsidRDefault="00000000">
            <w:r>
              <w:rPr>
                <w:rFonts w:ascii="Calibri" w:eastAsia="Calibri" w:hAnsi="Calibri" w:cs="Calibri"/>
              </w:rPr>
              <w:t>S2-17–S2-19</w:t>
            </w:r>
          </w:p>
        </w:tc>
        <w:tc>
          <w:tcPr>
            <w:tcW w:w="6615" w:type="dxa"/>
            <w:tcMar>
              <w:top w:w="80" w:type="dxa"/>
              <w:left w:w="100" w:type="dxa"/>
              <w:bottom w:w="80" w:type="dxa"/>
              <w:right w:w="100" w:type="dxa"/>
            </w:tcMar>
            <w:vAlign w:val="center"/>
          </w:tcPr>
          <w:p w14:paraId="2AA18F0A" w14:textId="77777777" w:rsidR="008C124A" w:rsidRDefault="00000000">
            <w:r>
              <w:rPr>
                <w:rFonts w:ascii="Calibri" w:eastAsia="Calibri" w:hAnsi="Calibri" w:cs="Calibri"/>
              </w:rPr>
              <w:t>Jointly review the three prototypes, confirm a common UI design, and prepare for the Sprint 3 progress review.</w:t>
            </w:r>
          </w:p>
        </w:tc>
      </w:tr>
    </w:tbl>
    <w:p w14:paraId="7D5FB902" w14:textId="77777777" w:rsidR="008C124A" w:rsidRDefault="00000000">
      <w:pPr>
        <w:pStyle w:val="Heading1"/>
        <w:spacing w:before="300" w:after="150"/>
      </w:pPr>
      <w:r>
        <w:rPr>
          <w:rFonts w:ascii="Calibri" w:eastAsia="Calibri" w:hAnsi="Calibri" w:cs="Calibri"/>
          <w:b/>
          <w:bCs/>
          <w:color w:val="2B231D"/>
          <w:sz w:val="26"/>
          <w:szCs w:val="26"/>
        </w:rPr>
        <w:t>3. What Went Well</w:t>
      </w:r>
    </w:p>
    <w:p w14:paraId="5C498FDD" w14:textId="77777777" w:rsidR="008C124A" w:rsidRDefault="00000000">
      <w:pPr>
        <w:pStyle w:val="ListParagraph"/>
        <w:numPr>
          <w:ilvl w:val="0"/>
          <w:numId w:val="1"/>
        </w:numPr>
        <w:spacing w:after="90"/>
      </w:pPr>
      <w:r>
        <w:rPr>
          <w:rFonts w:ascii="Calibri" w:eastAsia="Calibri" w:hAnsi="Calibri" w:cs="Calibri"/>
          <w:sz w:val="22"/>
          <w:szCs w:val="22"/>
        </w:rPr>
        <w:t>The full dataset (~149,000 rows) was cleaned and processed ahead of expectations, with the data dictionary and data-source documentation completed alongside it.</w:t>
      </w:r>
    </w:p>
    <w:p w14:paraId="0D210128" w14:textId="77777777" w:rsidR="008C124A" w:rsidRDefault="00000000">
      <w:pPr>
        <w:pStyle w:val="ListParagraph"/>
        <w:numPr>
          <w:ilvl w:val="0"/>
          <w:numId w:val="1"/>
        </w:numPr>
        <w:spacing w:after="90"/>
      </w:pPr>
      <w:r>
        <w:rPr>
          <w:rFonts w:ascii="Calibri" w:eastAsia="Calibri" w:hAnsi="Calibri" w:cs="Calibri"/>
          <w:sz w:val="22"/>
          <w:szCs w:val="22"/>
        </w:rPr>
        <w:t>Chart 1 and Chart 2 prototypes were both completed with validated variable encodings, defined interactions, and a written design rationale, giving the team two working references early in the sprint.</w:t>
      </w:r>
    </w:p>
    <w:p w14:paraId="46361646" w14:textId="77777777" w:rsidR="008C124A" w:rsidRDefault="00000000">
      <w:pPr>
        <w:pStyle w:val="ListParagraph"/>
        <w:numPr>
          <w:ilvl w:val="0"/>
          <w:numId w:val="1"/>
        </w:numPr>
        <w:spacing w:after="90"/>
      </w:pPr>
      <w:r>
        <w:rPr>
          <w:rFonts w:ascii="Calibri" w:eastAsia="Calibri" w:hAnsi="Calibri" w:cs="Calibri"/>
          <w:sz w:val="22"/>
          <w:szCs w:val="22"/>
        </w:rPr>
        <w:lastRenderedPageBreak/>
        <w:t>Early completion of the data-cleaning stream freed up time for prototyping, and the burndown tracked consistently ahead of the planned pace for most of the sprint.</w:t>
      </w:r>
    </w:p>
    <w:p w14:paraId="240164DB" w14:textId="77777777" w:rsidR="008C124A" w:rsidRDefault="00000000">
      <w:pPr>
        <w:pStyle w:val="ListParagraph"/>
        <w:numPr>
          <w:ilvl w:val="0"/>
          <w:numId w:val="1"/>
        </w:numPr>
        <w:spacing w:after="90"/>
      </w:pPr>
      <w:r>
        <w:rPr>
          <w:rFonts w:ascii="Calibri" w:eastAsia="Calibri" w:hAnsi="Calibri" w:cs="Calibri"/>
          <w:sz w:val="22"/>
          <w:szCs w:val="22"/>
        </w:rPr>
        <w:t>The team held a structured kickoff (Meeting 02) that reviewed Sprint 1 outcomes and clearly re-scoped the remaining Sprint 2 work, which kept the rest of the sprint focused.</w:t>
      </w:r>
    </w:p>
    <w:p w14:paraId="6486EED6" w14:textId="77777777" w:rsidR="008C124A" w:rsidRDefault="00000000">
      <w:pPr>
        <w:pStyle w:val="ListParagraph"/>
        <w:numPr>
          <w:ilvl w:val="0"/>
          <w:numId w:val="1"/>
        </w:numPr>
        <w:spacing w:after="90"/>
      </w:pPr>
      <w:r>
        <w:rPr>
          <w:rFonts w:ascii="Calibri" w:eastAsia="Calibri" w:hAnsi="Calibri" w:cs="Calibri"/>
          <w:sz w:val="22"/>
          <w:szCs w:val="22"/>
        </w:rPr>
        <w:t>Trello and GitHub continued to be used consistently for task tracking and version control, carrying forward the good habits established in Sprint 1.</w:t>
      </w:r>
    </w:p>
    <w:p w14:paraId="27857A4F" w14:textId="77777777" w:rsidR="008C124A" w:rsidRDefault="00000000">
      <w:pPr>
        <w:pStyle w:val="Heading1"/>
        <w:spacing w:before="300" w:after="150"/>
      </w:pPr>
      <w:r>
        <w:rPr>
          <w:rFonts w:ascii="Calibri" w:eastAsia="Calibri" w:hAnsi="Calibri" w:cs="Calibri"/>
          <w:b/>
          <w:bCs/>
          <w:color w:val="2B231D"/>
          <w:sz w:val="26"/>
          <w:szCs w:val="26"/>
        </w:rPr>
        <w:t>4. What Did Not Go Well</w:t>
      </w:r>
    </w:p>
    <w:p w14:paraId="46B1F820" w14:textId="77777777" w:rsidR="008C124A" w:rsidRDefault="00000000">
      <w:pPr>
        <w:pStyle w:val="ListParagraph"/>
        <w:numPr>
          <w:ilvl w:val="0"/>
          <w:numId w:val="1"/>
        </w:numPr>
        <w:spacing w:after="90"/>
      </w:pPr>
      <w:r>
        <w:rPr>
          <w:rFonts w:ascii="Calibri" w:eastAsia="Calibri" w:hAnsi="Calibri" w:cs="Calibri"/>
          <w:sz w:val="22"/>
          <w:szCs w:val="22"/>
        </w:rPr>
        <w:t xml:space="preserve">Chart 3 </w:t>
      </w:r>
      <w:proofErr w:type="gramStart"/>
      <w:r>
        <w:rPr>
          <w:rFonts w:ascii="Calibri" w:eastAsia="Calibri" w:hAnsi="Calibri" w:cs="Calibri"/>
          <w:sz w:val="22"/>
          <w:szCs w:val="22"/>
        </w:rPr>
        <w:t>lagged behind</w:t>
      </w:r>
      <w:proofErr w:type="gramEnd"/>
      <w:r>
        <w:rPr>
          <w:rFonts w:ascii="Calibri" w:eastAsia="Calibri" w:hAnsi="Calibri" w:cs="Calibri"/>
          <w:sz w:val="22"/>
          <w:szCs w:val="22"/>
        </w:rPr>
        <w:t xml:space="preserve"> Chart 1 and Chart 2: it was still in progress at the Sprint 2 kickoff and needed the bulk of the remaining sprint time to reach prototype and rationale stage.</w:t>
      </w:r>
    </w:p>
    <w:p w14:paraId="3488ABC8" w14:textId="77777777" w:rsidR="008C124A" w:rsidRDefault="00000000">
      <w:pPr>
        <w:pStyle w:val="ListParagraph"/>
        <w:numPr>
          <w:ilvl w:val="0"/>
          <w:numId w:val="1"/>
        </w:numPr>
        <w:spacing w:after="90"/>
      </w:pPr>
      <w:r>
        <w:rPr>
          <w:rFonts w:ascii="Calibri" w:eastAsia="Calibri" w:hAnsi="Calibri" w:cs="Calibri"/>
          <w:sz w:val="22"/>
          <w:szCs w:val="22"/>
        </w:rPr>
        <w:t>Because Chart 3 started later, the joint review of all three prototypes and the common UI design sign-off could not happen until near the end of the sprint, leaving less buffer than planned.</w:t>
      </w:r>
    </w:p>
    <w:p w14:paraId="7A32EE6C" w14:textId="77777777" w:rsidR="008C124A" w:rsidRDefault="00000000">
      <w:pPr>
        <w:pStyle w:val="ListParagraph"/>
        <w:numPr>
          <w:ilvl w:val="0"/>
          <w:numId w:val="1"/>
        </w:numPr>
        <w:spacing w:after="90"/>
      </w:pPr>
      <w:r>
        <w:rPr>
          <w:rFonts w:ascii="Calibri" w:eastAsia="Calibri" w:hAnsi="Calibri" w:cs="Calibri"/>
          <w:sz w:val="22"/>
          <w:szCs w:val="22"/>
        </w:rPr>
        <w:t>Progress-review preparation for Meeting 03 was pushed to the very last day of the sprint as a result.</w:t>
      </w:r>
    </w:p>
    <w:p w14:paraId="0EF18C1D" w14:textId="77777777" w:rsidR="008C124A" w:rsidRDefault="00000000">
      <w:pPr>
        <w:pStyle w:val="ListParagraph"/>
        <w:numPr>
          <w:ilvl w:val="0"/>
          <w:numId w:val="1"/>
        </w:numPr>
        <w:spacing w:after="90"/>
      </w:pPr>
      <w:r>
        <w:rPr>
          <w:rFonts w:ascii="Calibri" w:eastAsia="Calibri" w:hAnsi="Calibri" w:cs="Calibri"/>
          <w:sz w:val="22"/>
          <w:szCs w:val="22"/>
        </w:rPr>
        <w:t xml:space="preserve">As in Sprint 1, coordinating three concurrent chart workstreams with a small team required careful scheduling, and some cross-chart consistency decisions (e.g. shared </w:t>
      </w:r>
      <w:proofErr w:type="spellStart"/>
      <w:r>
        <w:rPr>
          <w:rFonts w:ascii="Calibri" w:eastAsia="Calibri" w:hAnsi="Calibri" w:cs="Calibri"/>
          <w:sz w:val="22"/>
          <w:szCs w:val="22"/>
        </w:rPr>
        <w:t>colour</w:t>
      </w:r>
      <w:proofErr w:type="spellEnd"/>
      <w:r>
        <w:rPr>
          <w:rFonts w:ascii="Calibri" w:eastAsia="Calibri" w:hAnsi="Calibri" w:cs="Calibri"/>
          <w:sz w:val="22"/>
          <w:szCs w:val="22"/>
        </w:rPr>
        <w:t xml:space="preserve"> and interaction patterns) were left until the review stage rather than agreed upfront.</w:t>
      </w:r>
    </w:p>
    <w:p w14:paraId="6398F725" w14:textId="77777777" w:rsidR="008C124A" w:rsidRDefault="00000000">
      <w:pPr>
        <w:pStyle w:val="Heading1"/>
        <w:spacing w:before="300" w:after="150"/>
      </w:pPr>
      <w:r>
        <w:rPr>
          <w:rFonts w:ascii="Calibri" w:eastAsia="Calibri" w:hAnsi="Calibri" w:cs="Calibri"/>
          <w:b/>
          <w:bCs/>
          <w:color w:val="2B231D"/>
          <w:sz w:val="26"/>
          <w:szCs w:val="26"/>
        </w:rPr>
        <w:t>5. Lessons Learned</w:t>
      </w:r>
    </w:p>
    <w:p w14:paraId="7E4E32A2" w14:textId="77777777" w:rsidR="008C124A" w:rsidRDefault="00000000">
      <w:pPr>
        <w:pStyle w:val="ListParagraph"/>
        <w:numPr>
          <w:ilvl w:val="0"/>
          <w:numId w:val="1"/>
        </w:numPr>
        <w:spacing w:after="90"/>
      </w:pPr>
      <w:r>
        <w:rPr>
          <w:rFonts w:ascii="Calibri" w:eastAsia="Calibri" w:hAnsi="Calibri" w:cs="Calibri"/>
          <w:sz w:val="22"/>
          <w:szCs w:val="22"/>
        </w:rPr>
        <w:t>Starting all three chart workstreams in parallel from day one, rather than letting one begin only once others are well underway, would reduce the risk of one chart becoming the critical path.</w:t>
      </w:r>
    </w:p>
    <w:p w14:paraId="18F97C25" w14:textId="55178D28" w:rsidR="008C124A" w:rsidRDefault="00000000">
      <w:pPr>
        <w:pStyle w:val="ListParagraph"/>
        <w:numPr>
          <w:ilvl w:val="0"/>
          <w:numId w:val="1"/>
        </w:numPr>
        <w:spacing w:after="90"/>
      </w:pPr>
      <w:proofErr w:type="gramStart"/>
      <w:r>
        <w:rPr>
          <w:rFonts w:ascii="Calibri" w:eastAsia="Calibri" w:hAnsi="Calibri" w:cs="Calibri"/>
          <w:sz w:val="22"/>
          <w:szCs w:val="22"/>
        </w:rPr>
        <w:t>Agreeing</w:t>
      </w:r>
      <w:proofErr w:type="gramEnd"/>
      <w:r>
        <w:rPr>
          <w:rFonts w:ascii="Calibri" w:eastAsia="Calibri" w:hAnsi="Calibri" w:cs="Calibri"/>
          <w:sz w:val="22"/>
          <w:szCs w:val="22"/>
        </w:rPr>
        <w:t xml:space="preserve"> shared design conventions (</w:t>
      </w:r>
      <w:r w:rsidR="008C02BB">
        <w:rPr>
          <w:rFonts w:ascii="Calibri" w:eastAsia="Calibri" w:hAnsi="Calibri" w:cs="Calibri"/>
          <w:sz w:val="22"/>
          <w:szCs w:val="22"/>
        </w:rPr>
        <w:t>color</w:t>
      </w:r>
      <w:r>
        <w:rPr>
          <w:rFonts w:ascii="Calibri" w:eastAsia="Calibri" w:hAnsi="Calibri" w:cs="Calibri"/>
          <w:sz w:val="22"/>
          <w:szCs w:val="22"/>
        </w:rPr>
        <w:t xml:space="preserve"> palette, interaction style, UI layout) before individual prototyping begins would avoid </w:t>
      </w:r>
      <w:proofErr w:type="gramStart"/>
      <w:r>
        <w:rPr>
          <w:rFonts w:ascii="Calibri" w:eastAsia="Calibri" w:hAnsi="Calibri" w:cs="Calibri"/>
          <w:sz w:val="22"/>
          <w:szCs w:val="22"/>
        </w:rPr>
        <w:t>deferring</w:t>
      </w:r>
      <w:proofErr w:type="gramEnd"/>
      <w:r>
        <w:rPr>
          <w:rFonts w:ascii="Calibri" w:eastAsia="Calibri" w:hAnsi="Calibri" w:cs="Calibri"/>
          <w:sz w:val="22"/>
          <w:szCs w:val="22"/>
        </w:rPr>
        <w:t xml:space="preserve"> those decisions to a late joint review.</w:t>
      </w:r>
    </w:p>
    <w:p w14:paraId="361C64B2" w14:textId="77777777" w:rsidR="008C124A" w:rsidRDefault="00000000">
      <w:pPr>
        <w:pStyle w:val="ListParagraph"/>
        <w:numPr>
          <w:ilvl w:val="0"/>
          <w:numId w:val="1"/>
        </w:numPr>
        <w:spacing w:after="90"/>
      </w:pPr>
      <w:r>
        <w:rPr>
          <w:rFonts w:ascii="Calibri" w:eastAsia="Calibri" w:hAnsi="Calibri" w:cs="Calibri"/>
          <w:sz w:val="22"/>
          <w:szCs w:val="22"/>
        </w:rPr>
        <w:t>Finishing data cleaning and documentation early is valuable and should be preserved as a Sprint 3 habit — it directly enabled faster progress on the two charts that started first.</w:t>
      </w:r>
    </w:p>
    <w:p w14:paraId="7A4FBE8D" w14:textId="77777777" w:rsidR="008C124A" w:rsidRDefault="00000000">
      <w:pPr>
        <w:pStyle w:val="ListParagraph"/>
        <w:numPr>
          <w:ilvl w:val="0"/>
          <w:numId w:val="1"/>
        </w:numPr>
        <w:spacing w:after="90"/>
      </w:pPr>
      <w:r>
        <w:rPr>
          <w:rFonts w:ascii="Calibri" w:eastAsia="Calibri" w:hAnsi="Calibri" w:cs="Calibri"/>
          <w:sz w:val="22"/>
          <w:szCs w:val="22"/>
        </w:rPr>
        <w:t>Scheduling the joint prototype review and progress-review preparation as a mid-sprint checkpoint, not just an end-of-sprint activity, would reduce last-day pressure.</w:t>
      </w:r>
    </w:p>
    <w:p w14:paraId="604E28C6" w14:textId="77777777" w:rsidR="008C124A" w:rsidRDefault="00000000">
      <w:pPr>
        <w:pStyle w:val="Heading1"/>
        <w:spacing w:before="300" w:after="150"/>
      </w:pPr>
      <w:r>
        <w:rPr>
          <w:rFonts w:ascii="Calibri" w:eastAsia="Calibri" w:hAnsi="Calibri" w:cs="Calibri"/>
          <w:b/>
          <w:bCs/>
          <w:color w:val="2B231D"/>
          <w:sz w:val="26"/>
          <w:szCs w:val="26"/>
        </w:rPr>
        <w:t>6. Actions for Sprint 3</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650"/>
        <w:gridCol w:w="2545"/>
      </w:tblGrid>
      <w:tr w:rsidR="008C124A" w14:paraId="08BACE9C" w14:textId="77777777" w:rsidTr="00663EF0">
        <w:tblPrEx>
          <w:tblCellMar>
            <w:top w:w="0" w:type="dxa"/>
            <w:bottom w:w="0" w:type="dxa"/>
          </w:tblCellMar>
        </w:tblPrEx>
        <w:tc>
          <w:tcPr>
            <w:tcW w:w="700" w:type="dxa"/>
            <w:shd w:val="clear" w:color="auto" w:fill="2B231D"/>
            <w:tcMar>
              <w:top w:w="80" w:type="dxa"/>
              <w:left w:w="100" w:type="dxa"/>
              <w:bottom w:w="80" w:type="dxa"/>
              <w:right w:w="100" w:type="dxa"/>
            </w:tcMar>
            <w:vAlign w:val="center"/>
          </w:tcPr>
          <w:p w14:paraId="317F1005" w14:textId="77777777" w:rsidR="008C124A" w:rsidRDefault="00000000">
            <w:r>
              <w:rPr>
                <w:rFonts w:ascii="Calibri" w:eastAsia="Calibri" w:hAnsi="Calibri" w:cs="Calibri"/>
                <w:b/>
                <w:bCs/>
                <w:color w:val="FFFFFF"/>
              </w:rPr>
              <w:t>ID</w:t>
            </w:r>
          </w:p>
        </w:tc>
        <w:tc>
          <w:tcPr>
            <w:tcW w:w="6650" w:type="dxa"/>
            <w:shd w:val="clear" w:color="auto" w:fill="2B231D"/>
            <w:tcMar>
              <w:top w:w="80" w:type="dxa"/>
              <w:left w:w="100" w:type="dxa"/>
              <w:bottom w:w="80" w:type="dxa"/>
              <w:right w:w="100" w:type="dxa"/>
            </w:tcMar>
            <w:vAlign w:val="center"/>
          </w:tcPr>
          <w:p w14:paraId="72964C5B" w14:textId="77777777" w:rsidR="008C124A" w:rsidRDefault="00000000">
            <w:r>
              <w:rPr>
                <w:rFonts w:ascii="Calibri" w:eastAsia="Calibri" w:hAnsi="Calibri" w:cs="Calibri"/>
                <w:b/>
                <w:bCs/>
                <w:color w:val="FFFFFF"/>
              </w:rPr>
              <w:t>Action</w:t>
            </w:r>
          </w:p>
        </w:tc>
        <w:tc>
          <w:tcPr>
            <w:tcW w:w="2545" w:type="dxa"/>
            <w:shd w:val="clear" w:color="auto" w:fill="2B231D"/>
            <w:tcMar>
              <w:top w:w="80" w:type="dxa"/>
              <w:left w:w="100" w:type="dxa"/>
              <w:bottom w:w="80" w:type="dxa"/>
              <w:right w:w="100" w:type="dxa"/>
            </w:tcMar>
            <w:vAlign w:val="center"/>
          </w:tcPr>
          <w:p w14:paraId="0AFC3646" w14:textId="77777777" w:rsidR="008C124A" w:rsidRDefault="00000000">
            <w:r>
              <w:rPr>
                <w:rFonts w:ascii="Calibri" w:eastAsia="Calibri" w:hAnsi="Calibri" w:cs="Calibri"/>
                <w:b/>
                <w:bCs/>
                <w:color w:val="FFFFFF"/>
              </w:rPr>
              <w:t>Owner</w:t>
            </w:r>
          </w:p>
        </w:tc>
      </w:tr>
      <w:tr w:rsidR="008C124A" w14:paraId="60934017" w14:textId="77777777" w:rsidTr="00663EF0">
        <w:tblPrEx>
          <w:tblCellMar>
            <w:top w:w="0" w:type="dxa"/>
            <w:bottom w:w="0" w:type="dxa"/>
          </w:tblCellMar>
        </w:tblPrEx>
        <w:tc>
          <w:tcPr>
            <w:tcW w:w="700" w:type="dxa"/>
            <w:tcMar>
              <w:top w:w="80" w:type="dxa"/>
              <w:left w:w="100" w:type="dxa"/>
              <w:bottom w:w="80" w:type="dxa"/>
              <w:right w:w="100" w:type="dxa"/>
            </w:tcMar>
            <w:vAlign w:val="center"/>
          </w:tcPr>
          <w:p w14:paraId="0194EC79" w14:textId="77777777" w:rsidR="008C124A" w:rsidRDefault="00000000">
            <w:r>
              <w:rPr>
                <w:rFonts w:ascii="Calibri" w:eastAsia="Calibri" w:hAnsi="Calibri" w:cs="Calibri"/>
              </w:rPr>
              <w:t>A1</w:t>
            </w:r>
          </w:p>
        </w:tc>
        <w:tc>
          <w:tcPr>
            <w:tcW w:w="6650" w:type="dxa"/>
            <w:tcMar>
              <w:top w:w="80" w:type="dxa"/>
              <w:left w:w="100" w:type="dxa"/>
              <w:bottom w:w="80" w:type="dxa"/>
              <w:right w:w="100" w:type="dxa"/>
            </w:tcMar>
            <w:vAlign w:val="center"/>
          </w:tcPr>
          <w:p w14:paraId="4940A178" w14:textId="77777777" w:rsidR="008C124A" w:rsidRDefault="00000000">
            <w:r>
              <w:rPr>
                <w:rFonts w:ascii="Calibri" w:eastAsia="Calibri" w:hAnsi="Calibri" w:cs="Calibri"/>
              </w:rPr>
              <w:t xml:space="preserve">Refine all three chart prototypes based on </w:t>
            </w:r>
            <w:proofErr w:type="gramStart"/>
            <w:r>
              <w:rPr>
                <w:rFonts w:ascii="Calibri" w:eastAsia="Calibri" w:hAnsi="Calibri" w:cs="Calibri"/>
              </w:rPr>
              <w:t>the joint</w:t>
            </w:r>
            <w:proofErr w:type="gramEnd"/>
            <w:r>
              <w:rPr>
                <w:rFonts w:ascii="Calibri" w:eastAsia="Calibri" w:hAnsi="Calibri" w:cs="Calibri"/>
              </w:rPr>
              <w:t xml:space="preserve"> review feedback and agreed common UI design.</w:t>
            </w:r>
          </w:p>
        </w:tc>
        <w:tc>
          <w:tcPr>
            <w:tcW w:w="2545" w:type="dxa"/>
            <w:tcMar>
              <w:top w:w="80" w:type="dxa"/>
              <w:left w:w="100" w:type="dxa"/>
              <w:bottom w:w="80" w:type="dxa"/>
              <w:right w:w="100" w:type="dxa"/>
            </w:tcMar>
            <w:vAlign w:val="center"/>
          </w:tcPr>
          <w:p w14:paraId="4F7F4552" w14:textId="77777777" w:rsidR="008C124A" w:rsidRDefault="00000000">
            <w:r>
              <w:rPr>
                <w:rFonts w:ascii="Calibri" w:eastAsia="Calibri" w:hAnsi="Calibri" w:cs="Calibri"/>
              </w:rPr>
              <w:t>Team</w:t>
            </w:r>
          </w:p>
        </w:tc>
      </w:tr>
      <w:tr w:rsidR="008C124A" w14:paraId="256FC499" w14:textId="77777777" w:rsidTr="00663EF0">
        <w:tblPrEx>
          <w:tblCellMar>
            <w:top w:w="0" w:type="dxa"/>
            <w:bottom w:w="0" w:type="dxa"/>
          </w:tblCellMar>
        </w:tblPrEx>
        <w:tc>
          <w:tcPr>
            <w:tcW w:w="700" w:type="dxa"/>
            <w:shd w:val="clear" w:color="auto" w:fill="E7E1D8"/>
            <w:tcMar>
              <w:top w:w="80" w:type="dxa"/>
              <w:left w:w="100" w:type="dxa"/>
              <w:bottom w:w="80" w:type="dxa"/>
              <w:right w:w="100" w:type="dxa"/>
            </w:tcMar>
            <w:vAlign w:val="center"/>
          </w:tcPr>
          <w:p w14:paraId="0C0EA260" w14:textId="77777777" w:rsidR="008C124A" w:rsidRDefault="00000000">
            <w:r>
              <w:rPr>
                <w:rFonts w:ascii="Calibri" w:eastAsia="Calibri" w:hAnsi="Calibri" w:cs="Calibri"/>
              </w:rPr>
              <w:t>A2</w:t>
            </w:r>
          </w:p>
        </w:tc>
        <w:tc>
          <w:tcPr>
            <w:tcW w:w="6650" w:type="dxa"/>
            <w:shd w:val="clear" w:color="auto" w:fill="E7E1D8"/>
            <w:tcMar>
              <w:top w:w="80" w:type="dxa"/>
              <w:left w:w="100" w:type="dxa"/>
              <w:bottom w:w="80" w:type="dxa"/>
              <w:right w:w="100" w:type="dxa"/>
            </w:tcMar>
            <w:vAlign w:val="center"/>
          </w:tcPr>
          <w:p w14:paraId="2878058F" w14:textId="77777777" w:rsidR="008C124A" w:rsidRDefault="00000000">
            <w:r>
              <w:rPr>
                <w:rFonts w:ascii="Calibri" w:eastAsia="Calibri" w:hAnsi="Calibri" w:cs="Calibri"/>
              </w:rPr>
              <w:t>Integrate the three charts into a single, consistently styled dashboard view.</w:t>
            </w:r>
          </w:p>
        </w:tc>
        <w:tc>
          <w:tcPr>
            <w:tcW w:w="2545" w:type="dxa"/>
            <w:shd w:val="clear" w:color="auto" w:fill="E7E1D8"/>
            <w:tcMar>
              <w:top w:w="80" w:type="dxa"/>
              <w:left w:w="100" w:type="dxa"/>
              <w:bottom w:w="80" w:type="dxa"/>
              <w:right w:w="100" w:type="dxa"/>
            </w:tcMar>
            <w:vAlign w:val="center"/>
          </w:tcPr>
          <w:p w14:paraId="1F79F9C5" w14:textId="77777777" w:rsidR="008C124A" w:rsidRDefault="00000000">
            <w:r>
              <w:rPr>
                <w:rFonts w:ascii="Calibri" w:eastAsia="Calibri" w:hAnsi="Calibri" w:cs="Calibri"/>
              </w:rPr>
              <w:t>Team</w:t>
            </w:r>
          </w:p>
        </w:tc>
      </w:tr>
      <w:tr w:rsidR="008C124A" w14:paraId="39850CBF" w14:textId="77777777" w:rsidTr="00663EF0">
        <w:tblPrEx>
          <w:tblCellMar>
            <w:top w:w="0" w:type="dxa"/>
            <w:bottom w:w="0" w:type="dxa"/>
          </w:tblCellMar>
        </w:tblPrEx>
        <w:tc>
          <w:tcPr>
            <w:tcW w:w="700" w:type="dxa"/>
            <w:tcMar>
              <w:top w:w="80" w:type="dxa"/>
              <w:left w:w="100" w:type="dxa"/>
              <w:bottom w:w="80" w:type="dxa"/>
              <w:right w:w="100" w:type="dxa"/>
            </w:tcMar>
            <w:vAlign w:val="center"/>
          </w:tcPr>
          <w:p w14:paraId="4BD5E6BE" w14:textId="77777777" w:rsidR="008C124A" w:rsidRDefault="00000000">
            <w:r>
              <w:rPr>
                <w:rFonts w:ascii="Calibri" w:eastAsia="Calibri" w:hAnsi="Calibri" w:cs="Calibri"/>
              </w:rPr>
              <w:t>A3</w:t>
            </w:r>
          </w:p>
        </w:tc>
        <w:tc>
          <w:tcPr>
            <w:tcW w:w="6650" w:type="dxa"/>
            <w:tcMar>
              <w:top w:w="80" w:type="dxa"/>
              <w:left w:w="100" w:type="dxa"/>
              <w:bottom w:w="80" w:type="dxa"/>
              <w:right w:w="100" w:type="dxa"/>
            </w:tcMar>
            <w:vAlign w:val="center"/>
          </w:tcPr>
          <w:p w14:paraId="6801D399" w14:textId="77777777" w:rsidR="008C124A" w:rsidRDefault="00000000">
            <w:r>
              <w:rPr>
                <w:rFonts w:ascii="Calibri" w:eastAsia="Calibri" w:hAnsi="Calibri" w:cs="Calibri"/>
              </w:rPr>
              <w:t>Re-validate variable encodings and interactions once the charts are combined.</w:t>
            </w:r>
          </w:p>
        </w:tc>
        <w:tc>
          <w:tcPr>
            <w:tcW w:w="2545" w:type="dxa"/>
            <w:tcMar>
              <w:top w:w="80" w:type="dxa"/>
              <w:left w:w="100" w:type="dxa"/>
              <w:bottom w:w="80" w:type="dxa"/>
              <w:right w:w="100" w:type="dxa"/>
            </w:tcMar>
            <w:vAlign w:val="center"/>
          </w:tcPr>
          <w:p w14:paraId="291F86D9" w14:textId="77777777" w:rsidR="008C124A" w:rsidRDefault="00000000">
            <w:r>
              <w:rPr>
                <w:rFonts w:ascii="Calibri" w:eastAsia="Calibri" w:hAnsi="Calibri" w:cs="Calibri"/>
              </w:rPr>
              <w:t>Samarakoon and De Silva</w:t>
            </w:r>
          </w:p>
        </w:tc>
      </w:tr>
      <w:tr w:rsidR="008C124A" w14:paraId="302DB291" w14:textId="77777777" w:rsidTr="00663EF0">
        <w:tblPrEx>
          <w:tblCellMar>
            <w:top w:w="0" w:type="dxa"/>
            <w:bottom w:w="0" w:type="dxa"/>
          </w:tblCellMar>
        </w:tblPrEx>
        <w:tc>
          <w:tcPr>
            <w:tcW w:w="700" w:type="dxa"/>
            <w:shd w:val="clear" w:color="auto" w:fill="E7E1D8"/>
            <w:tcMar>
              <w:top w:w="80" w:type="dxa"/>
              <w:left w:w="100" w:type="dxa"/>
              <w:bottom w:w="80" w:type="dxa"/>
              <w:right w:w="100" w:type="dxa"/>
            </w:tcMar>
            <w:vAlign w:val="center"/>
          </w:tcPr>
          <w:p w14:paraId="4046D407" w14:textId="77777777" w:rsidR="008C124A" w:rsidRDefault="00000000">
            <w:r>
              <w:rPr>
                <w:rFonts w:ascii="Calibri" w:eastAsia="Calibri" w:hAnsi="Calibri" w:cs="Calibri"/>
              </w:rPr>
              <w:t>A4</w:t>
            </w:r>
          </w:p>
        </w:tc>
        <w:tc>
          <w:tcPr>
            <w:tcW w:w="6650" w:type="dxa"/>
            <w:shd w:val="clear" w:color="auto" w:fill="E7E1D8"/>
            <w:tcMar>
              <w:top w:w="80" w:type="dxa"/>
              <w:left w:w="100" w:type="dxa"/>
              <w:bottom w:w="80" w:type="dxa"/>
              <w:right w:w="100" w:type="dxa"/>
            </w:tcMar>
            <w:vAlign w:val="center"/>
          </w:tcPr>
          <w:p w14:paraId="7840E5CF" w14:textId="77777777" w:rsidR="008C124A" w:rsidRDefault="00000000">
            <w:r>
              <w:rPr>
                <w:rFonts w:ascii="Calibri" w:eastAsia="Calibri" w:hAnsi="Calibri" w:cs="Calibri"/>
              </w:rPr>
              <w:t>Plan and begin usability/feedback testing of the combined visualization.</w:t>
            </w:r>
          </w:p>
        </w:tc>
        <w:tc>
          <w:tcPr>
            <w:tcW w:w="2545" w:type="dxa"/>
            <w:shd w:val="clear" w:color="auto" w:fill="E7E1D8"/>
            <w:tcMar>
              <w:top w:w="80" w:type="dxa"/>
              <w:left w:w="100" w:type="dxa"/>
              <w:bottom w:w="80" w:type="dxa"/>
              <w:right w:w="100" w:type="dxa"/>
            </w:tcMar>
            <w:vAlign w:val="center"/>
          </w:tcPr>
          <w:p w14:paraId="6CBD2B29" w14:textId="77777777" w:rsidR="008C124A" w:rsidRDefault="00000000">
            <w:r>
              <w:rPr>
                <w:rFonts w:ascii="Calibri" w:eastAsia="Calibri" w:hAnsi="Calibri" w:cs="Calibri"/>
              </w:rPr>
              <w:t>Team</w:t>
            </w:r>
          </w:p>
        </w:tc>
      </w:tr>
      <w:tr w:rsidR="008C124A" w14:paraId="3B7EEA0B" w14:textId="77777777" w:rsidTr="00663EF0">
        <w:tblPrEx>
          <w:tblCellMar>
            <w:top w:w="0" w:type="dxa"/>
            <w:bottom w:w="0" w:type="dxa"/>
          </w:tblCellMar>
        </w:tblPrEx>
        <w:tc>
          <w:tcPr>
            <w:tcW w:w="700" w:type="dxa"/>
            <w:tcMar>
              <w:top w:w="80" w:type="dxa"/>
              <w:left w:w="100" w:type="dxa"/>
              <w:bottom w:w="80" w:type="dxa"/>
              <w:right w:w="100" w:type="dxa"/>
            </w:tcMar>
            <w:vAlign w:val="center"/>
          </w:tcPr>
          <w:p w14:paraId="64282317" w14:textId="77777777" w:rsidR="008C124A" w:rsidRDefault="00000000">
            <w:r>
              <w:rPr>
                <w:rFonts w:ascii="Calibri" w:eastAsia="Calibri" w:hAnsi="Calibri" w:cs="Calibri"/>
              </w:rPr>
              <w:t>A5</w:t>
            </w:r>
          </w:p>
        </w:tc>
        <w:tc>
          <w:tcPr>
            <w:tcW w:w="6650" w:type="dxa"/>
            <w:tcMar>
              <w:top w:w="80" w:type="dxa"/>
              <w:left w:w="100" w:type="dxa"/>
              <w:bottom w:w="80" w:type="dxa"/>
              <w:right w:w="100" w:type="dxa"/>
            </w:tcMar>
            <w:vAlign w:val="center"/>
          </w:tcPr>
          <w:p w14:paraId="72D70EF5" w14:textId="77777777" w:rsidR="008C124A" w:rsidRDefault="00000000">
            <w:r>
              <w:rPr>
                <w:rFonts w:ascii="Calibri" w:eastAsia="Calibri" w:hAnsi="Calibri" w:cs="Calibri"/>
              </w:rPr>
              <w:t>Keep Trello statuses and Scrum evidence up to date throughout Sprint 3.</w:t>
            </w:r>
          </w:p>
        </w:tc>
        <w:tc>
          <w:tcPr>
            <w:tcW w:w="2545" w:type="dxa"/>
            <w:tcMar>
              <w:top w:w="80" w:type="dxa"/>
              <w:left w:w="100" w:type="dxa"/>
              <w:bottom w:w="80" w:type="dxa"/>
              <w:right w:w="100" w:type="dxa"/>
            </w:tcMar>
            <w:vAlign w:val="center"/>
          </w:tcPr>
          <w:p w14:paraId="3F65B288" w14:textId="77777777" w:rsidR="008C124A" w:rsidRDefault="00000000">
            <w:r>
              <w:rPr>
                <w:rFonts w:ascii="Calibri" w:eastAsia="Calibri" w:hAnsi="Calibri" w:cs="Calibri"/>
              </w:rPr>
              <w:t>Team Lead – Ilamperuma</w:t>
            </w:r>
          </w:p>
        </w:tc>
      </w:tr>
      <w:tr w:rsidR="008C124A" w14:paraId="18BFA7C0" w14:textId="77777777" w:rsidTr="00663EF0">
        <w:tblPrEx>
          <w:tblCellMar>
            <w:top w:w="0" w:type="dxa"/>
            <w:bottom w:w="0" w:type="dxa"/>
          </w:tblCellMar>
        </w:tblPrEx>
        <w:tc>
          <w:tcPr>
            <w:tcW w:w="700" w:type="dxa"/>
            <w:shd w:val="clear" w:color="auto" w:fill="E7E1D8"/>
            <w:tcMar>
              <w:top w:w="80" w:type="dxa"/>
              <w:left w:w="100" w:type="dxa"/>
              <w:bottom w:w="80" w:type="dxa"/>
              <w:right w:w="100" w:type="dxa"/>
            </w:tcMar>
            <w:vAlign w:val="center"/>
          </w:tcPr>
          <w:p w14:paraId="0EE56B49" w14:textId="77777777" w:rsidR="008C124A" w:rsidRDefault="00000000">
            <w:r>
              <w:rPr>
                <w:rFonts w:ascii="Calibri" w:eastAsia="Calibri" w:hAnsi="Calibri" w:cs="Calibri"/>
              </w:rPr>
              <w:t>A6</w:t>
            </w:r>
          </w:p>
        </w:tc>
        <w:tc>
          <w:tcPr>
            <w:tcW w:w="6650" w:type="dxa"/>
            <w:shd w:val="clear" w:color="auto" w:fill="E7E1D8"/>
            <w:tcMar>
              <w:top w:w="80" w:type="dxa"/>
              <w:left w:w="100" w:type="dxa"/>
              <w:bottom w:w="80" w:type="dxa"/>
              <w:right w:w="100" w:type="dxa"/>
            </w:tcMar>
            <w:vAlign w:val="center"/>
          </w:tcPr>
          <w:p w14:paraId="12518758" w14:textId="77777777" w:rsidR="008C124A" w:rsidRDefault="00000000">
            <w:r>
              <w:rPr>
                <w:rFonts w:ascii="Calibri" w:eastAsia="Calibri" w:hAnsi="Calibri" w:cs="Calibri"/>
              </w:rPr>
              <w:t>Commit project work to GitHub regularly with clear messages.</w:t>
            </w:r>
          </w:p>
        </w:tc>
        <w:tc>
          <w:tcPr>
            <w:tcW w:w="2545" w:type="dxa"/>
            <w:shd w:val="clear" w:color="auto" w:fill="E7E1D8"/>
            <w:tcMar>
              <w:top w:w="80" w:type="dxa"/>
              <w:left w:w="100" w:type="dxa"/>
              <w:bottom w:w="80" w:type="dxa"/>
              <w:right w:w="100" w:type="dxa"/>
            </w:tcMar>
            <w:vAlign w:val="center"/>
          </w:tcPr>
          <w:p w14:paraId="5CC1FACE" w14:textId="77777777" w:rsidR="008C124A" w:rsidRDefault="00000000">
            <w:r>
              <w:rPr>
                <w:rFonts w:ascii="Calibri" w:eastAsia="Calibri" w:hAnsi="Calibri" w:cs="Calibri"/>
              </w:rPr>
              <w:t>Team</w:t>
            </w:r>
          </w:p>
        </w:tc>
      </w:tr>
    </w:tbl>
    <w:p w14:paraId="0B932E58" w14:textId="77777777" w:rsidR="008C124A" w:rsidRDefault="00000000">
      <w:pPr>
        <w:pStyle w:val="Heading1"/>
        <w:spacing w:before="300" w:after="150"/>
      </w:pPr>
      <w:r>
        <w:rPr>
          <w:rFonts w:ascii="Calibri" w:eastAsia="Calibri" w:hAnsi="Calibri" w:cs="Calibri"/>
          <w:b/>
          <w:bCs/>
          <w:color w:val="2B231D"/>
          <w:sz w:val="26"/>
          <w:szCs w:val="26"/>
        </w:rPr>
        <w:lastRenderedPageBreak/>
        <w:t>7. Retrospective Conclusion</w:t>
      </w:r>
    </w:p>
    <w:p w14:paraId="2865A549" w14:textId="77777777" w:rsidR="008C124A" w:rsidRDefault="00000000">
      <w:pPr>
        <w:spacing w:after="150"/>
      </w:pPr>
      <w:r>
        <w:rPr>
          <w:rFonts w:ascii="Calibri" w:eastAsia="Calibri" w:hAnsi="Calibri" w:cs="Calibri"/>
          <w:sz w:val="22"/>
          <w:szCs w:val="22"/>
        </w:rPr>
        <w:t>Sprint 2 delivered a cleaned, documented dataset and three chart prototypes, meeting the sprint goal despite Chart 3 taking longer than the other two. The joint review and common UI agreement give the team a consistent basis to build on. Sprint 3 will focus on refining and integrating the three charts into a single dashboard, re-validating the combined design, and beginning usability testing, while keeping Trello, GitHub, and Scrum evidence up to date.</w:t>
      </w:r>
    </w:p>
    <w:p w14:paraId="5E82A7A7" w14:textId="77777777" w:rsidR="008C124A" w:rsidRDefault="00000000">
      <w:pPr>
        <w:pStyle w:val="Heading1"/>
        <w:spacing w:before="300" w:after="150"/>
      </w:pPr>
      <w:r>
        <w:rPr>
          <w:rFonts w:ascii="Calibri" w:eastAsia="Calibri" w:hAnsi="Calibri" w:cs="Calibri"/>
          <w:b/>
          <w:bCs/>
          <w:color w:val="2B231D"/>
          <w:sz w:val="26"/>
          <w:szCs w:val="26"/>
        </w:rPr>
        <w:t>8. Team Confirmation</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165"/>
        <w:gridCol w:w="1735"/>
        <w:gridCol w:w="2495"/>
      </w:tblGrid>
      <w:tr w:rsidR="008C124A" w14:paraId="31743CC9" w14:textId="77777777" w:rsidTr="00663EF0">
        <w:tblPrEx>
          <w:tblCellMar>
            <w:top w:w="0" w:type="dxa"/>
            <w:bottom w:w="0" w:type="dxa"/>
          </w:tblCellMar>
        </w:tblPrEx>
        <w:tc>
          <w:tcPr>
            <w:tcW w:w="1500" w:type="dxa"/>
            <w:shd w:val="clear" w:color="auto" w:fill="2B231D"/>
            <w:tcMar>
              <w:top w:w="80" w:type="dxa"/>
              <w:left w:w="100" w:type="dxa"/>
              <w:bottom w:w="80" w:type="dxa"/>
              <w:right w:w="100" w:type="dxa"/>
            </w:tcMar>
            <w:vAlign w:val="center"/>
          </w:tcPr>
          <w:p w14:paraId="55668C1B" w14:textId="77777777" w:rsidR="008C124A" w:rsidRDefault="00000000">
            <w:r>
              <w:rPr>
                <w:rFonts w:ascii="Calibri" w:eastAsia="Calibri" w:hAnsi="Calibri" w:cs="Calibri"/>
                <w:b/>
                <w:bCs/>
                <w:color w:val="FFFFFF"/>
              </w:rPr>
              <w:t>Member</w:t>
            </w:r>
          </w:p>
        </w:tc>
        <w:tc>
          <w:tcPr>
            <w:tcW w:w="4165" w:type="dxa"/>
            <w:shd w:val="clear" w:color="auto" w:fill="2B231D"/>
            <w:tcMar>
              <w:top w:w="80" w:type="dxa"/>
              <w:left w:w="100" w:type="dxa"/>
              <w:bottom w:w="80" w:type="dxa"/>
              <w:right w:w="100" w:type="dxa"/>
            </w:tcMar>
            <w:vAlign w:val="center"/>
          </w:tcPr>
          <w:p w14:paraId="5A19CADD" w14:textId="77777777" w:rsidR="008C124A" w:rsidRDefault="00000000">
            <w:r>
              <w:rPr>
                <w:rFonts w:ascii="Calibri" w:eastAsia="Calibri" w:hAnsi="Calibri" w:cs="Calibri"/>
                <w:b/>
                <w:bCs/>
                <w:color w:val="FFFFFF"/>
              </w:rPr>
              <w:t>Name</w:t>
            </w:r>
          </w:p>
        </w:tc>
        <w:tc>
          <w:tcPr>
            <w:tcW w:w="1735" w:type="dxa"/>
            <w:shd w:val="clear" w:color="auto" w:fill="2B231D"/>
            <w:tcMar>
              <w:top w:w="80" w:type="dxa"/>
              <w:left w:w="100" w:type="dxa"/>
              <w:bottom w:w="80" w:type="dxa"/>
              <w:right w:w="100" w:type="dxa"/>
            </w:tcMar>
            <w:vAlign w:val="center"/>
          </w:tcPr>
          <w:p w14:paraId="2A885F12" w14:textId="77777777" w:rsidR="008C124A" w:rsidRDefault="00000000">
            <w:r>
              <w:rPr>
                <w:rFonts w:ascii="Calibri" w:eastAsia="Calibri" w:hAnsi="Calibri" w:cs="Calibri"/>
                <w:b/>
                <w:bCs/>
                <w:color w:val="FFFFFF"/>
              </w:rPr>
              <w:t>Student Number</w:t>
            </w:r>
          </w:p>
        </w:tc>
        <w:tc>
          <w:tcPr>
            <w:tcW w:w="2495" w:type="dxa"/>
            <w:shd w:val="clear" w:color="auto" w:fill="2B231D"/>
            <w:tcMar>
              <w:top w:w="80" w:type="dxa"/>
              <w:left w:w="100" w:type="dxa"/>
              <w:bottom w:w="80" w:type="dxa"/>
              <w:right w:w="100" w:type="dxa"/>
            </w:tcMar>
            <w:vAlign w:val="center"/>
          </w:tcPr>
          <w:p w14:paraId="4CB406C3" w14:textId="77777777" w:rsidR="008C124A" w:rsidRDefault="00000000">
            <w:r>
              <w:rPr>
                <w:rFonts w:ascii="Calibri" w:eastAsia="Calibri" w:hAnsi="Calibri" w:cs="Calibri"/>
                <w:b/>
                <w:bCs/>
                <w:color w:val="FFFFFF"/>
              </w:rPr>
              <w:t>Confirmation</w:t>
            </w:r>
          </w:p>
        </w:tc>
      </w:tr>
      <w:tr w:rsidR="008C124A" w14:paraId="74FA0707" w14:textId="77777777" w:rsidTr="00663EF0">
        <w:tblPrEx>
          <w:tblCellMar>
            <w:top w:w="0" w:type="dxa"/>
            <w:bottom w:w="0" w:type="dxa"/>
          </w:tblCellMar>
        </w:tblPrEx>
        <w:tc>
          <w:tcPr>
            <w:tcW w:w="1500" w:type="dxa"/>
            <w:tcMar>
              <w:top w:w="80" w:type="dxa"/>
              <w:left w:w="100" w:type="dxa"/>
              <w:bottom w:w="80" w:type="dxa"/>
              <w:right w:w="100" w:type="dxa"/>
            </w:tcMar>
            <w:vAlign w:val="center"/>
          </w:tcPr>
          <w:p w14:paraId="534CAB9B" w14:textId="77777777" w:rsidR="008C124A" w:rsidRDefault="00000000">
            <w:r>
              <w:rPr>
                <w:rFonts w:ascii="Calibri" w:eastAsia="Calibri" w:hAnsi="Calibri" w:cs="Calibri"/>
              </w:rPr>
              <w:t>Member 1</w:t>
            </w:r>
          </w:p>
        </w:tc>
        <w:tc>
          <w:tcPr>
            <w:tcW w:w="4165" w:type="dxa"/>
            <w:tcMar>
              <w:top w:w="80" w:type="dxa"/>
              <w:left w:w="100" w:type="dxa"/>
              <w:bottom w:w="80" w:type="dxa"/>
              <w:right w:w="100" w:type="dxa"/>
            </w:tcMar>
            <w:vAlign w:val="center"/>
          </w:tcPr>
          <w:p w14:paraId="3F60492D" w14:textId="77777777" w:rsidR="008C124A" w:rsidRDefault="00000000">
            <w:r>
              <w:rPr>
                <w:rFonts w:ascii="Calibri" w:eastAsia="Calibri" w:hAnsi="Calibri" w:cs="Calibri"/>
              </w:rPr>
              <w:t>Imasha Chathurangi Ilamperuma</w:t>
            </w:r>
          </w:p>
        </w:tc>
        <w:tc>
          <w:tcPr>
            <w:tcW w:w="1735" w:type="dxa"/>
            <w:tcMar>
              <w:top w:w="80" w:type="dxa"/>
              <w:left w:w="100" w:type="dxa"/>
              <w:bottom w:w="80" w:type="dxa"/>
              <w:right w:w="100" w:type="dxa"/>
            </w:tcMar>
            <w:vAlign w:val="center"/>
          </w:tcPr>
          <w:p w14:paraId="6BE42474" w14:textId="77777777" w:rsidR="008C124A" w:rsidRDefault="00000000">
            <w:r>
              <w:rPr>
                <w:rFonts w:ascii="Calibri" w:eastAsia="Calibri" w:hAnsi="Calibri" w:cs="Calibri"/>
              </w:rPr>
              <w:t>Team Leader</w:t>
            </w:r>
          </w:p>
        </w:tc>
        <w:tc>
          <w:tcPr>
            <w:tcW w:w="2495" w:type="dxa"/>
            <w:tcMar>
              <w:top w:w="80" w:type="dxa"/>
              <w:left w:w="100" w:type="dxa"/>
              <w:bottom w:w="80" w:type="dxa"/>
              <w:right w:w="100" w:type="dxa"/>
            </w:tcMar>
            <w:vAlign w:val="center"/>
          </w:tcPr>
          <w:p w14:paraId="2A575F91" w14:textId="77777777" w:rsidR="008C124A" w:rsidRDefault="00000000">
            <w:r>
              <w:rPr>
                <w:rFonts w:ascii="Calibri" w:eastAsia="Calibri" w:hAnsi="Calibri" w:cs="Calibri"/>
              </w:rPr>
              <w:t>4 October 2026</w:t>
            </w:r>
          </w:p>
        </w:tc>
      </w:tr>
      <w:tr w:rsidR="008C124A" w14:paraId="2097CB33" w14:textId="77777777" w:rsidTr="00663EF0">
        <w:tblPrEx>
          <w:tblCellMar>
            <w:top w:w="0" w:type="dxa"/>
            <w:bottom w:w="0" w:type="dxa"/>
          </w:tblCellMar>
        </w:tblPrEx>
        <w:tc>
          <w:tcPr>
            <w:tcW w:w="1500" w:type="dxa"/>
            <w:shd w:val="clear" w:color="auto" w:fill="E7E1D8"/>
            <w:tcMar>
              <w:top w:w="80" w:type="dxa"/>
              <w:left w:w="100" w:type="dxa"/>
              <w:bottom w:w="80" w:type="dxa"/>
              <w:right w:w="100" w:type="dxa"/>
            </w:tcMar>
            <w:vAlign w:val="center"/>
          </w:tcPr>
          <w:p w14:paraId="36EC9114" w14:textId="77777777" w:rsidR="008C124A" w:rsidRDefault="00000000">
            <w:r>
              <w:rPr>
                <w:rFonts w:ascii="Calibri" w:eastAsia="Calibri" w:hAnsi="Calibri" w:cs="Calibri"/>
              </w:rPr>
              <w:t>Member 2</w:t>
            </w:r>
          </w:p>
        </w:tc>
        <w:tc>
          <w:tcPr>
            <w:tcW w:w="4165" w:type="dxa"/>
            <w:shd w:val="clear" w:color="auto" w:fill="E7E1D8"/>
            <w:tcMar>
              <w:top w:w="80" w:type="dxa"/>
              <w:left w:w="100" w:type="dxa"/>
              <w:bottom w:w="80" w:type="dxa"/>
              <w:right w:w="100" w:type="dxa"/>
            </w:tcMar>
            <w:vAlign w:val="center"/>
          </w:tcPr>
          <w:p w14:paraId="2C8677B8" w14:textId="77777777" w:rsidR="008C124A" w:rsidRDefault="00000000">
            <w:proofErr w:type="spellStart"/>
            <w:r>
              <w:rPr>
                <w:rFonts w:ascii="Calibri" w:eastAsia="Calibri" w:hAnsi="Calibri" w:cs="Calibri"/>
              </w:rPr>
              <w:t>Singappuli</w:t>
            </w:r>
            <w:proofErr w:type="spellEnd"/>
            <w:r>
              <w:rPr>
                <w:rFonts w:ascii="Calibri" w:eastAsia="Calibri" w:hAnsi="Calibri" w:cs="Calibri"/>
              </w:rPr>
              <w:t xml:space="preserve"> Arachchige </w:t>
            </w:r>
            <w:proofErr w:type="spellStart"/>
            <w:r>
              <w:rPr>
                <w:rFonts w:ascii="Calibri" w:eastAsia="Calibri" w:hAnsi="Calibri" w:cs="Calibri"/>
              </w:rPr>
              <w:t>Isuru</w:t>
            </w:r>
            <w:proofErr w:type="spellEnd"/>
            <w:r>
              <w:rPr>
                <w:rFonts w:ascii="Calibri" w:eastAsia="Calibri" w:hAnsi="Calibri" w:cs="Calibri"/>
              </w:rPr>
              <w:t xml:space="preserve"> </w:t>
            </w:r>
            <w:proofErr w:type="spellStart"/>
            <w:r>
              <w:rPr>
                <w:rFonts w:ascii="Calibri" w:eastAsia="Calibri" w:hAnsi="Calibri" w:cs="Calibri"/>
              </w:rPr>
              <w:t>Dayanga</w:t>
            </w:r>
            <w:proofErr w:type="spellEnd"/>
            <w:r>
              <w:rPr>
                <w:rFonts w:ascii="Calibri" w:eastAsia="Calibri" w:hAnsi="Calibri" w:cs="Calibri"/>
              </w:rPr>
              <w:t xml:space="preserve"> Samarakoon</w:t>
            </w:r>
          </w:p>
        </w:tc>
        <w:tc>
          <w:tcPr>
            <w:tcW w:w="1735" w:type="dxa"/>
            <w:shd w:val="clear" w:color="auto" w:fill="E7E1D8"/>
            <w:tcMar>
              <w:top w:w="80" w:type="dxa"/>
              <w:left w:w="100" w:type="dxa"/>
              <w:bottom w:w="80" w:type="dxa"/>
              <w:right w:w="100" w:type="dxa"/>
            </w:tcMar>
            <w:vAlign w:val="center"/>
          </w:tcPr>
          <w:p w14:paraId="3DABA450" w14:textId="77777777" w:rsidR="008C124A" w:rsidRDefault="00000000">
            <w:r>
              <w:rPr>
                <w:rFonts w:ascii="Calibri" w:eastAsia="Calibri" w:hAnsi="Calibri" w:cs="Calibri"/>
              </w:rPr>
              <w:t>Team Member</w:t>
            </w:r>
          </w:p>
        </w:tc>
        <w:tc>
          <w:tcPr>
            <w:tcW w:w="2495" w:type="dxa"/>
            <w:shd w:val="clear" w:color="auto" w:fill="E7E1D8"/>
            <w:tcMar>
              <w:top w:w="80" w:type="dxa"/>
              <w:left w:w="100" w:type="dxa"/>
              <w:bottom w:w="80" w:type="dxa"/>
              <w:right w:w="100" w:type="dxa"/>
            </w:tcMar>
            <w:vAlign w:val="center"/>
          </w:tcPr>
          <w:p w14:paraId="7CCB5C10" w14:textId="77777777" w:rsidR="008C124A" w:rsidRDefault="00000000">
            <w:r>
              <w:rPr>
                <w:rFonts w:ascii="Calibri" w:eastAsia="Calibri" w:hAnsi="Calibri" w:cs="Calibri"/>
              </w:rPr>
              <w:t>4 October 2026</w:t>
            </w:r>
          </w:p>
        </w:tc>
      </w:tr>
      <w:tr w:rsidR="008C124A" w14:paraId="6B0F5E00" w14:textId="77777777" w:rsidTr="00663EF0">
        <w:tblPrEx>
          <w:tblCellMar>
            <w:top w:w="0" w:type="dxa"/>
            <w:bottom w:w="0" w:type="dxa"/>
          </w:tblCellMar>
        </w:tblPrEx>
        <w:tc>
          <w:tcPr>
            <w:tcW w:w="1500" w:type="dxa"/>
            <w:tcMar>
              <w:top w:w="80" w:type="dxa"/>
              <w:left w:w="100" w:type="dxa"/>
              <w:bottom w:w="80" w:type="dxa"/>
              <w:right w:w="100" w:type="dxa"/>
            </w:tcMar>
            <w:vAlign w:val="center"/>
          </w:tcPr>
          <w:p w14:paraId="7A5B20E4" w14:textId="77777777" w:rsidR="008C124A" w:rsidRDefault="00000000">
            <w:r>
              <w:rPr>
                <w:rFonts w:ascii="Calibri" w:eastAsia="Calibri" w:hAnsi="Calibri" w:cs="Calibri"/>
              </w:rPr>
              <w:t>Member 3</w:t>
            </w:r>
          </w:p>
        </w:tc>
        <w:tc>
          <w:tcPr>
            <w:tcW w:w="4165" w:type="dxa"/>
            <w:tcMar>
              <w:top w:w="80" w:type="dxa"/>
              <w:left w:w="100" w:type="dxa"/>
              <w:bottom w:w="80" w:type="dxa"/>
              <w:right w:w="100" w:type="dxa"/>
            </w:tcMar>
            <w:vAlign w:val="center"/>
          </w:tcPr>
          <w:p w14:paraId="1509C1F8" w14:textId="77777777" w:rsidR="008C124A" w:rsidRDefault="00000000">
            <w:r>
              <w:rPr>
                <w:rFonts w:ascii="Calibri" w:eastAsia="Calibri" w:hAnsi="Calibri" w:cs="Calibri"/>
              </w:rPr>
              <w:t>Wijaya Hewage Matheesha Priyan Harshana De Silva</w:t>
            </w:r>
          </w:p>
        </w:tc>
        <w:tc>
          <w:tcPr>
            <w:tcW w:w="1735" w:type="dxa"/>
            <w:tcMar>
              <w:top w:w="80" w:type="dxa"/>
              <w:left w:w="100" w:type="dxa"/>
              <w:bottom w:w="80" w:type="dxa"/>
              <w:right w:w="100" w:type="dxa"/>
            </w:tcMar>
            <w:vAlign w:val="center"/>
          </w:tcPr>
          <w:p w14:paraId="3262F361" w14:textId="77777777" w:rsidR="008C124A" w:rsidRDefault="00000000">
            <w:r>
              <w:rPr>
                <w:rFonts w:ascii="Calibri" w:eastAsia="Calibri" w:hAnsi="Calibri" w:cs="Calibri"/>
              </w:rPr>
              <w:t>Team Member</w:t>
            </w:r>
          </w:p>
        </w:tc>
        <w:tc>
          <w:tcPr>
            <w:tcW w:w="2495" w:type="dxa"/>
            <w:tcMar>
              <w:top w:w="80" w:type="dxa"/>
              <w:left w:w="100" w:type="dxa"/>
              <w:bottom w:w="80" w:type="dxa"/>
              <w:right w:w="100" w:type="dxa"/>
            </w:tcMar>
            <w:vAlign w:val="center"/>
          </w:tcPr>
          <w:p w14:paraId="191F9121" w14:textId="77777777" w:rsidR="008C124A" w:rsidRDefault="00000000">
            <w:r>
              <w:rPr>
                <w:rFonts w:ascii="Calibri" w:eastAsia="Calibri" w:hAnsi="Calibri" w:cs="Calibri"/>
              </w:rPr>
              <w:t>4 October 2026</w:t>
            </w:r>
          </w:p>
        </w:tc>
      </w:tr>
    </w:tbl>
    <w:p w14:paraId="47961CFC" w14:textId="77777777" w:rsidR="009E779B" w:rsidRDefault="009E779B"/>
    <w:sectPr w:rsidR="009E779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6F2537"/>
    <w:multiLevelType w:val="hybridMultilevel"/>
    <w:tmpl w:val="C77C547C"/>
    <w:lvl w:ilvl="0" w:tplc="A2541B9C">
      <w:start w:val="1"/>
      <w:numFmt w:val="bullet"/>
      <w:lvlText w:val="●"/>
      <w:lvlJc w:val="left"/>
      <w:pPr>
        <w:ind w:left="720" w:hanging="360"/>
      </w:pPr>
    </w:lvl>
    <w:lvl w:ilvl="1" w:tplc="870EC08A">
      <w:start w:val="1"/>
      <w:numFmt w:val="bullet"/>
      <w:lvlText w:val="○"/>
      <w:lvlJc w:val="left"/>
      <w:pPr>
        <w:ind w:left="1440" w:hanging="360"/>
      </w:pPr>
    </w:lvl>
    <w:lvl w:ilvl="2" w:tplc="131C90C8">
      <w:start w:val="1"/>
      <w:numFmt w:val="bullet"/>
      <w:lvlText w:val="■"/>
      <w:lvlJc w:val="left"/>
      <w:pPr>
        <w:ind w:left="2160" w:hanging="360"/>
      </w:pPr>
    </w:lvl>
    <w:lvl w:ilvl="3" w:tplc="ED1E3A20">
      <w:start w:val="1"/>
      <w:numFmt w:val="bullet"/>
      <w:lvlText w:val="●"/>
      <w:lvlJc w:val="left"/>
      <w:pPr>
        <w:ind w:left="2880" w:hanging="360"/>
      </w:pPr>
    </w:lvl>
    <w:lvl w:ilvl="4" w:tplc="6B9CDE2C">
      <w:start w:val="1"/>
      <w:numFmt w:val="bullet"/>
      <w:lvlText w:val="○"/>
      <w:lvlJc w:val="left"/>
      <w:pPr>
        <w:ind w:left="3600" w:hanging="360"/>
      </w:pPr>
    </w:lvl>
    <w:lvl w:ilvl="5" w:tplc="EA74EE98">
      <w:start w:val="1"/>
      <w:numFmt w:val="bullet"/>
      <w:lvlText w:val="■"/>
      <w:lvlJc w:val="left"/>
      <w:pPr>
        <w:ind w:left="4320" w:hanging="360"/>
      </w:pPr>
    </w:lvl>
    <w:lvl w:ilvl="6" w:tplc="05E23182">
      <w:start w:val="1"/>
      <w:numFmt w:val="bullet"/>
      <w:lvlText w:val="●"/>
      <w:lvlJc w:val="left"/>
      <w:pPr>
        <w:ind w:left="5040" w:hanging="360"/>
      </w:pPr>
    </w:lvl>
    <w:lvl w:ilvl="7" w:tplc="C914A49E">
      <w:start w:val="1"/>
      <w:numFmt w:val="bullet"/>
      <w:lvlText w:val="●"/>
      <w:lvlJc w:val="left"/>
      <w:pPr>
        <w:ind w:left="5760" w:hanging="360"/>
      </w:pPr>
    </w:lvl>
    <w:lvl w:ilvl="8" w:tplc="B9CEA6C2">
      <w:start w:val="1"/>
      <w:numFmt w:val="bullet"/>
      <w:lvlText w:val="●"/>
      <w:lvlJc w:val="left"/>
      <w:pPr>
        <w:ind w:left="6480" w:hanging="360"/>
      </w:pPr>
    </w:lvl>
  </w:abstractNum>
  <w:num w:numId="1" w16cid:durableId="16848656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24A"/>
    <w:rsid w:val="00663EF0"/>
    <w:rsid w:val="00734C36"/>
    <w:rsid w:val="008C02BB"/>
    <w:rsid w:val="008C124A"/>
    <w:rsid w:val="009E77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1A37"/>
  <w15:docId w15:val="{3B76E89B-654E-4BC1-9788-5D1BAD209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795</Words>
  <Characters>4533</Characters>
  <Application>Microsoft Office Word</Application>
  <DocSecurity>0</DocSecurity>
  <Lines>37</Lines>
  <Paragraphs>10</Paragraphs>
  <ScaleCrop>false</ScaleCrop>
  <Company/>
  <LinksUpToDate>false</LinksUpToDate>
  <CharactersWithSpaces>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Imasha Ilamperuma</cp:lastModifiedBy>
  <cp:revision>3</cp:revision>
  <dcterms:created xsi:type="dcterms:W3CDTF">2026-09-23T13:40:00Z</dcterms:created>
  <dcterms:modified xsi:type="dcterms:W3CDTF">2026-09-23T14:27:00Z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56ac557-f879-4314-a0dd-31320f1fd83e_Enabled">
    <vt:lpwstr>true</vt:lpwstr>
  </property>
  <property fmtid="{D5CDD505-2E9C-101B-9397-08002B2CF9AE}" pid="3" name="MSIP_Label_956ac557-f879-4314-a0dd-31320f1fd83e_SetDate">
    <vt:lpwstr>2026-09-23T14:22:22Z</vt:lpwstr>
  </property>
  <property fmtid="{D5CDD505-2E9C-101B-9397-08002B2CF9AE}" pid="4" name="MSIP_Label_956ac557-f879-4314-a0dd-31320f1fd83e_Method">
    <vt:lpwstr>Standard</vt:lpwstr>
  </property>
  <property fmtid="{D5CDD505-2E9C-101B-9397-08002B2CF9AE}" pid="5" name="MSIP_Label_956ac557-f879-4314-a0dd-31320f1fd83e_Name">
    <vt:lpwstr>956ac557-f879-4314-a0dd-31320f1fd83e</vt:lpwstr>
  </property>
  <property fmtid="{D5CDD505-2E9C-101B-9397-08002B2CF9AE}" pid="6" name="MSIP_Label_956ac557-f879-4314-a0dd-31320f1fd83e_SiteId">
    <vt:lpwstr>97424943-93ed-421f-81ce-f245fd53a717</vt:lpwstr>
  </property>
  <property fmtid="{D5CDD505-2E9C-101B-9397-08002B2CF9AE}" pid="7" name="MSIP_Label_956ac557-f879-4314-a0dd-31320f1fd83e_ActionId">
    <vt:lpwstr>634d82f3-f18b-43bf-9e83-dab972552e8e</vt:lpwstr>
  </property>
  <property fmtid="{D5CDD505-2E9C-101B-9397-08002B2CF9AE}" pid="8" name="MSIP_Label_956ac557-f879-4314-a0dd-31320f1fd83e_ContentBits">
    <vt:lpwstr>0</vt:lpwstr>
  </property>
  <property fmtid="{D5CDD505-2E9C-101B-9397-08002B2CF9AE}" pid="9" name="MSIP_Label_956ac557-f879-4314-a0dd-31320f1fd83e_Tag">
    <vt:lpwstr>10, 3, 0, 1</vt:lpwstr>
  </property>
</Properties>
</file>