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0F71" w14:textId="77777777" w:rsidR="00B37951" w:rsidRDefault="00000000">
      <w:pPr>
        <w:spacing w:after="200"/>
        <w:jc w:val="center"/>
      </w:pPr>
      <w:r>
        <w:rPr>
          <w:b/>
          <w:bCs/>
          <w:color w:val="2B231D"/>
          <w:sz w:val="28"/>
          <w:szCs w:val="28"/>
        </w:rPr>
        <w:t>CIS4014 – Interactive Visualization</w:t>
      </w:r>
    </w:p>
    <w:p w14:paraId="0EF71A07" w14:textId="77777777" w:rsidR="00B37951" w:rsidRDefault="00000000">
      <w:pPr>
        <w:spacing w:after="200"/>
        <w:jc w:val="center"/>
      </w:pPr>
      <w:r>
        <w:rPr>
          <w:b/>
          <w:bCs/>
          <w:color w:val="2B231D"/>
          <w:sz w:val="40"/>
          <w:szCs w:val="40"/>
        </w:rPr>
        <w:t>Final Team Review</w:t>
      </w:r>
    </w:p>
    <w:p w14:paraId="38AE25F5" w14:textId="77777777" w:rsidR="00B37951" w:rsidRDefault="00000000">
      <w:pPr>
        <w:spacing w:after="300"/>
        <w:jc w:val="center"/>
      </w:pPr>
      <w:r>
        <w:t>Group: Group 4 | Team of 3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7951" w14:paraId="6BC8A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2F050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9EB68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37951" w14:paraId="517B7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3B561" w14:textId="77777777" w:rsidR="00B37951" w:rsidRDefault="00000000">
            <w:r>
              <w:rPr>
                <w:b/>
                <w:bCs/>
                <w:sz w:val="20"/>
                <w:szCs w:val="20"/>
              </w:rPr>
              <w:t>Review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1F2C5" w14:textId="77777777" w:rsidR="00B37951" w:rsidRDefault="00000000">
            <w:r>
              <w:rPr>
                <w:sz w:val="20"/>
                <w:szCs w:val="20"/>
              </w:rPr>
              <w:t>Final team review (S5-19) – project closing review</w:t>
            </w:r>
          </w:p>
        </w:tc>
      </w:tr>
      <w:tr w:rsidR="00B37951" w14:paraId="7C1E3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57886" w14:textId="77777777" w:rsidR="00B37951" w:rsidRDefault="00000000"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D6A92" w14:textId="77777777" w:rsidR="00B37951" w:rsidRDefault="00000000">
            <w:r>
              <w:rPr>
                <w:sz w:val="20"/>
                <w:szCs w:val="20"/>
              </w:rPr>
              <w:t>Sprint 5 – Final Website Checks, Ethical Review &amp; Submission</w:t>
            </w:r>
          </w:p>
        </w:tc>
      </w:tr>
      <w:tr w:rsidR="00B37951" w14:paraId="5724D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61315" w14:textId="77777777" w:rsidR="00B37951" w:rsidRDefault="00000000">
            <w:r>
              <w:rPr>
                <w:b/>
                <w:bCs/>
                <w:sz w:val="20"/>
                <w:szCs w:val="20"/>
              </w:rPr>
              <w:t>Review Date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6E891" w14:textId="77777777" w:rsidR="00B37951" w:rsidRDefault="00000000">
            <w:r>
              <w:rPr>
                <w:sz w:val="20"/>
                <w:szCs w:val="20"/>
              </w:rPr>
              <w:t>24 October 2026 (Day 6, final day of Sprint 5)</w:t>
            </w:r>
          </w:p>
        </w:tc>
      </w:tr>
      <w:tr w:rsidR="00B37951" w14:paraId="70984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AE08" w14:textId="77777777" w:rsidR="00B37951" w:rsidRDefault="00000000">
            <w:r>
              <w:rPr>
                <w:b/>
                <w:bCs/>
                <w:sz w:val="20"/>
                <w:szCs w:val="20"/>
              </w:rPr>
              <w:t>Attendees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E41A0" w14:textId="77777777" w:rsidR="00B37951" w:rsidRDefault="00000000">
            <w:r>
              <w:rPr>
                <w:sz w:val="20"/>
                <w:szCs w:val="20"/>
              </w:rPr>
              <w:t xml:space="preserve">Whole team – Imasha Chathurangi Ilamperuma, </w:t>
            </w:r>
            <w:proofErr w:type="spellStart"/>
            <w:r>
              <w:rPr>
                <w:sz w:val="20"/>
                <w:szCs w:val="20"/>
              </w:rPr>
              <w:t>Singappuli</w:t>
            </w:r>
            <w:proofErr w:type="spellEnd"/>
            <w:r>
              <w:rPr>
                <w:sz w:val="20"/>
                <w:szCs w:val="20"/>
              </w:rPr>
              <w:t xml:space="preserve"> Arachchige </w:t>
            </w:r>
            <w:proofErr w:type="spellStart"/>
            <w:r>
              <w:rPr>
                <w:sz w:val="20"/>
                <w:szCs w:val="20"/>
              </w:rPr>
              <w:t>Isuru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Dayanga</w:t>
            </w:r>
            <w:proofErr w:type="spellEnd"/>
            <w:r>
              <w:rPr>
                <w:sz w:val="20"/>
                <w:szCs w:val="20"/>
              </w:rPr>
              <w:t xml:space="preserve"> Samarakoon, Wijaya Hewage Matheesha Priyan Harshana De Silva</w:t>
            </w:r>
          </w:p>
        </w:tc>
      </w:tr>
      <w:tr w:rsidR="00B37951" w14:paraId="21ECC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EC37B" w14:textId="77777777" w:rsidR="00B37951" w:rsidRDefault="00000000"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E0E71" w14:textId="77777777" w:rsidR="00B37951" w:rsidRDefault="00000000">
            <w:r>
              <w:rPr>
                <w:sz w:val="20"/>
                <w:szCs w:val="20"/>
              </w:rPr>
              <w:t>The Roast Report – interactive D3.js dashboard, “The morning rush pays for the day” (Coffee Shop Sales dataset)</w:t>
            </w:r>
          </w:p>
        </w:tc>
      </w:tr>
      <w:tr w:rsidR="00B37951" w14:paraId="512B2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4EC04" w14:textId="77777777" w:rsidR="00B37951" w:rsidRDefault="00000000">
            <w:r>
              <w:rPr>
                <w:b/>
                <w:bCs/>
                <w:sz w:val="20"/>
                <w:szCs w:val="20"/>
              </w:rPr>
              <w:t>Expected Output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F1AFC" w14:textId="77777777" w:rsidR="00B37951" w:rsidRDefault="00000000">
            <w:r>
              <w:rPr>
                <w:sz w:val="20"/>
                <w:szCs w:val="20"/>
              </w:rPr>
              <w:t>Whole team signs off the finished dashboard and documentation (Meeting 05, Section 7)</w:t>
            </w:r>
          </w:p>
        </w:tc>
      </w:tr>
    </w:tbl>
    <w:p w14:paraId="7F35F563" w14:textId="77777777" w:rsidR="00B37951" w:rsidRDefault="00000000">
      <w:pPr>
        <w:keepNext/>
        <w:spacing w:before="300" w:after="150"/>
      </w:pPr>
      <w:r>
        <w:rPr>
          <w:b/>
          <w:bCs/>
          <w:color w:val="2B231D"/>
          <w:sz w:val="26"/>
          <w:szCs w:val="26"/>
        </w:rPr>
        <w:t>1. Review Objective</w:t>
      </w:r>
    </w:p>
    <w:p w14:paraId="5413D91D" w14:textId="77777777" w:rsidR="00B37951" w:rsidRDefault="00000000">
      <w:pPr>
        <w:spacing w:after="120"/>
      </w:pPr>
      <w:r>
        <w:t>This is the project’s closing review. As agreed at Meeting 05, no further Scrum planning meeting follows, so the final team review on Day 6 confirms that the finished dashboard and the project documentation are complete before the submission is prepared and handed in (S5-20). No new checks or development were scheduled for this day.</w:t>
      </w:r>
    </w:p>
    <w:p w14:paraId="187D1B02" w14:textId="77777777" w:rsidR="00B37951" w:rsidRDefault="00000000">
      <w:pPr>
        <w:keepNext/>
        <w:spacing w:before="300" w:after="150"/>
      </w:pPr>
      <w:r>
        <w:rPr>
          <w:b/>
          <w:bCs/>
          <w:color w:val="2B231D"/>
          <w:sz w:val="26"/>
          <w:szCs w:val="26"/>
        </w:rPr>
        <w:t xml:space="preserve">2. </w:t>
      </w:r>
      <w:proofErr w:type="gramStart"/>
      <w:r>
        <w:rPr>
          <w:b/>
          <w:bCs/>
          <w:color w:val="2B231D"/>
          <w:sz w:val="26"/>
          <w:szCs w:val="26"/>
        </w:rPr>
        <w:t>Scope Reviewed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3900"/>
        <w:gridCol w:w="1860"/>
      </w:tblGrid>
      <w:tr w:rsidR="00B37951" w14:paraId="566EC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1DDAB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1969B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B7599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What Was Completed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B5EC0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Recorded Status</w:t>
            </w:r>
          </w:p>
        </w:tc>
      </w:tr>
      <w:tr w:rsidR="00B37951" w14:paraId="6C253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648F5" w14:textId="77777777" w:rsidR="00B37951" w:rsidRDefault="00000000">
            <w:r>
              <w:rPr>
                <w:b/>
                <w:bCs/>
                <w:sz w:val="20"/>
                <w:szCs w:val="20"/>
              </w:rPr>
              <w:t>Final website checks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9CC06" w14:textId="77777777" w:rsidR="00B37951" w:rsidRDefault="00000000">
            <w:r>
              <w:rPr>
                <w:sz w:val="20"/>
                <w:szCs w:val="20"/>
              </w:rPr>
              <w:t>S5-01–S5-07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4E71B" w14:textId="77777777" w:rsidR="00B37951" w:rsidRDefault="00000000">
            <w:r>
              <w:rPr>
                <w:sz w:val="20"/>
                <w:szCs w:val="20"/>
              </w:rPr>
              <w:t xml:space="preserve">UI review, chart labels, tooltips, shared filters, </w:t>
            </w:r>
            <w:proofErr w:type="gramStart"/>
            <w:r>
              <w:rPr>
                <w:sz w:val="20"/>
                <w:szCs w:val="20"/>
              </w:rPr>
              <w:t>Reset</w:t>
            </w:r>
            <w:proofErr w:type="gramEnd"/>
            <w:r>
              <w:rPr>
                <w:sz w:val="20"/>
                <w:szCs w:val="20"/>
              </w:rPr>
              <w:t xml:space="preserve"> button, cross-chart interaction and responsive layout, closed Days 1 to 3 and reviewed together at the Day 3 checkpoint.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2EA59" w14:textId="77777777" w:rsidR="00B37951" w:rsidRDefault="00000000">
            <w:r>
              <w:rPr>
                <w:sz w:val="20"/>
                <w:szCs w:val="20"/>
              </w:rPr>
              <w:t>Done (Day 1–3)</w:t>
            </w:r>
          </w:p>
        </w:tc>
      </w:tr>
      <w:tr w:rsidR="00B37951" w14:paraId="2C50E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C8D72" w14:textId="77777777" w:rsidR="00B37951" w:rsidRDefault="00000000">
            <w:r>
              <w:rPr>
                <w:b/>
                <w:bCs/>
                <w:sz w:val="20"/>
                <w:szCs w:val="20"/>
              </w:rPr>
              <w:t>Ethical review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B4853" w14:textId="77777777" w:rsidR="00B37951" w:rsidRDefault="00000000">
            <w:r>
              <w:rPr>
                <w:sz w:val="20"/>
                <w:szCs w:val="20"/>
              </w:rPr>
              <w:t>S5-08–S5-11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25FF0" w14:textId="77777777" w:rsidR="00B37951" w:rsidRDefault="00000000">
            <w:r>
              <w:rPr>
                <w:sz w:val="20"/>
                <w:szCs w:val="20"/>
              </w:rPr>
              <w:t>Misleading axes, calculation verification, data-source attribution and documented limitations.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72E1C" w14:textId="77777777" w:rsidR="00B37951" w:rsidRDefault="00000000">
            <w:r>
              <w:rPr>
                <w:sz w:val="20"/>
                <w:szCs w:val="20"/>
              </w:rPr>
              <w:t>Done (Day 4)</w:t>
            </w:r>
          </w:p>
        </w:tc>
      </w:tr>
      <w:tr w:rsidR="00B37951" w14:paraId="4F01F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A64B2" w14:textId="77777777" w:rsidR="00B37951" w:rsidRDefault="00000000">
            <w:r>
              <w:rPr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5D122" w14:textId="77777777" w:rsidR="00B37951" w:rsidRDefault="00000000">
            <w:r>
              <w:rPr>
                <w:sz w:val="20"/>
                <w:szCs w:val="20"/>
              </w:rPr>
              <w:t>S5-12–S5-17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508B4" w14:textId="77777777" w:rsidR="00B37951" w:rsidRDefault="00000000">
            <w:r>
              <w:rPr>
                <w:sz w:val="20"/>
                <w:szCs w:val="20"/>
              </w:rPr>
              <w:t>Scrum documentation, meeting minutes, testing documentation, design rationale, design requirements and README update, reviewed by Samarakoon and De Silva.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BA4E6" w14:textId="77777777" w:rsidR="00B37951" w:rsidRDefault="00000000">
            <w:r>
              <w:rPr>
                <w:sz w:val="20"/>
                <w:szCs w:val="20"/>
              </w:rPr>
              <w:t>Done (Day 5)</w:t>
            </w:r>
          </w:p>
        </w:tc>
      </w:tr>
      <w:tr w:rsidR="00B37951" w14:paraId="44D79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2D9C8" w14:textId="77777777" w:rsidR="00B37951" w:rsidRDefault="00000000">
            <w:r>
              <w:rPr>
                <w:b/>
                <w:bCs/>
                <w:sz w:val="20"/>
                <w:szCs w:val="20"/>
              </w:rPr>
              <w:t>GitHub repository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99F55" w14:textId="77777777" w:rsidR="00B37951" w:rsidRDefault="00000000">
            <w:r>
              <w:rPr>
                <w:sz w:val="20"/>
                <w:szCs w:val="20"/>
              </w:rPr>
              <w:t>S5-18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232E9" w14:textId="0E20AE63" w:rsidR="00B37951" w:rsidRDefault="00000000">
            <w:r>
              <w:rPr>
                <w:sz w:val="20"/>
                <w:szCs w:val="20"/>
              </w:rPr>
              <w:t xml:space="preserve">Repository structure, </w:t>
            </w:r>
            <w:proofErr w:type="gramStart"/>
            <w:r>
              <w:rPr>
                <w:sz w:val="20"/>
                <w:szCs w:val="20"/>
              </w:rPr>
              <w:t>commits</w:t>
            </w:r>
            <w:proofErr w:type="gramEnd"/>
            <w:r>
              <w:rPr>
                <w:sz w:val="20"/>
                <w:szCs w:val="20"/>
              </w:rPr>
              <w:t xml:space="preserve"> and files checked for completeness and </w:t>
            </w:r>
            <w:r w:rsidR="00D6403D">
              <w:rPr>
                <w:sz w:val="20"/>
                <w:szCs w:val="20"/>
              </w:rPr>
              <w:t>organization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7BC81" w14:textId="77777777" w:rsidR="00B37951" w:rsidRDefault="00000000">
            <w:r>
              <w:rPr>
                <w:sz w:val="20"/>
                <w:szCs w:val="20"/>
              </w:rPr>
              <w:t>Done (Day 6)</w:t>
            </w:r>
          </w:p>
        </w:tc>
      </w:tr>
      <w:tr w:rsidR="00B37951" w14:paraId="059BB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E8A2B" w14:textId="77777777" w:rsidR="00B37951" w:rsidRDefault="00000000">
            <w:r>
              <w:rPr>
                <w:b/>
                <w:bCs/>
                <w:sz w:val="20"/>
                <w:szCs w:val="20"/>
              </w:rPr>
              <w:t>Final team review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74514" w14:textId="77777777" w:rsidR="00B37951" w:rsidRDefault="00000000">
            <w:r>
              <w:rPr>
                <w:sz w:val="20"/>
                <w:szCs w:val="20"/>
              </w:rPr>
              <w:t>S5-19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1BF40" w14:textId="77777777" w:rsidR="00B37951" w:rsidRDefault="00000000">
            <w:r>
              <w:rPr>
                <w:sz w:val="20"/>
                <w:szCs w:val="20"/>
              </w:rPr>
              <w:t>This review, held on Day 6.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2A974" w14:textId="77777777" w:rsidR="00B37951" w:rsidRDefault="00000000">
            <w:r>
              <w:rPr>
                <w:sz w:val="20"/>
                <w:szCs w:val="20"/>
              </w:rPr>
              <w:t>Done (Day 6)</w:t>
            </w:r>
          </w:p>
        </w:tc>
      </w:tr>
      <w:tr w:rsidR="00B37951" w14:paraId="4D912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9B238" w14:textId="77777777" w:rsidR="00B37951" w:rsidRDefault="00000000">
            <w:r>
              <w:rPr>
                <w:b/>
                <w:bCs/>
                <w:sz w:val="20"/>
                <w:szCs w:val="20"/>
              </w:rPr>
              <w:lastRenderedPageBreak/>
              <w:t>Submission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6F48C" w14:textId="77777777" w:rsidR="00B37951" w:rsidRDefault="00000000">
            <w:r>
              <w:rPr>
                <w:sz w:val="20"/>
                <w:szCs w:val="20"/>
              </w:rPr>
              <w:t>S5-20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06F68" w14:textId="77777777" w:rsidR="00B37951" w:rsidRDefault="00000000">
            <w:r>
              <w:rPr>
                <w:sz w:val="20"/>
                <w:szCs w:val="20"/>
              </w:rPr>
              <w:t>Submission package assembled and ready to hand in, prepared immediately after this review.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ECCBC" w14:textId="77777777" w:rsidR="00B37951" w:rsidRDefault="00000000">
            <w:r>
              <w:rPr>
                <w:sz w:val="20"/>
                <w:szCs w:val="20"/>
              </w:rPr>
              <w:t>Done (Day 6)</w:t>
            </w:r>
          </w:p>
        </w:tc>
      </w:tr>
    </w:tbl>
    <w:p w14:paraId="559D95F4" w14:textId="77777777" w:rsidR="00B37951" w:rsidRDefault="00000000">
      <w:pPr>
        <w:keepNext/>
        <w:spacing w:before="300" w:after="150"/>
      </w:pPr>
      <w:r>
        <w:rPr>
          <w:b/>
          <w:bCs/>
          <w:color w:val="2B231D"/>
          <w:sz w:val="26"/>
          <w:szCs w:val="26"/>
        </w:rPr>
        <w:t>3. Dashboard Sign-off Checklist</w:t>
      </w:r>
    </w:p>
    <w:p w14:paraId="198E8C15" w14:textId="77777777" w:rsidR="00B37951" w:rsidRDefault="00000000">
      <w:pPr>
        <w:spacing w:after="120"/>
      </w:pPr>
      <w:r>
        <w:t>Each item is drawn from the confirmed design (Meetings 03 to 05) and the Sprint 5 checks. All items were confirmed by the team at the review.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60"/>
        <w:gridCol w:w="1200"/>
        <w:gridCol w:w="900"/>
      </w:tblGrid>
      <w:tr w:rsidR="00B37951" w14:paraId="008D8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0BE53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22E94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18EA1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Recorded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6611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Team ✓</w:t>
            </w:r>
          </w:p>
        </w:tc>
      </w:tr>
      <w:tr w:rsidR="00B37951" w14:paraId="06385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F987E" w14:textId="77777777" w:rsidR="00B37951" w:rsidRDefault="00000000">
            <w:r>
              <w:rPr>
                <w:b/>
                <w:bCs/>
                <w:sz w:val="20"/>
                <w:szCs w:val="20"/>
              </w:rPr>
              <w:t>KPI band shows correct figures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9FAE2" w14:textId="77777777" w:rsidR="00B37951" w:rsidRDefault="00000000">
            <w:r>
              <w:rPr>
                <w:sz w:val="20"/>
                <w:szCs w:val="20"/>
              </w:rPr>
              <w:t>Values match the cleaned dataset and Excel prototypes (S5-09)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A7EA0" w14:textId="77777777" w:rsidR="00B37951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8A7C0" w14:textId="77777777" w:rsidR="00B37951" w:rsidRDefault="00000000">
            <w:r>
              <w:rPr>
                <w:sz w:val="20"/>
                <w:szCs w:val="20"/>
              </w:rPr>
              <w:t>☑</w:t>
            </w:r>
          </w:p>
        </w:tc>
      </w:tr>
      <w:tr w:rsidR="00B37951" w14:paraId="0B062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8C690" w14:textId="77777777" w:rsidR="00B37951" w:rsidRDefault="00000000">
            <w:r>
              <w:rPr>
                <w:b/>
                <w:bCs/>
                <w:sz w:val="20"/>
                <w:szCs w:val="20"/>
              </w:rPr>
              <w:t>Chart 1 – heat map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6449F" w14:textId="77777777" w:rsidR="00B37951" w:rsidRDefault="00000000">
            <w:r>
              <w:rPr>
                <w:sz w:val="20"/>
                <w:szCs w:val="20"/>
              </w:rPr>
              <w:t>7 days × 15 hourly columns; tooltip; hover-to-isolate, click-to-hold (S5-02, S5-03)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37E72" w14:textId="77777777" w:rsidR="00B37951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6D0D3" w14:textId="77777777" w:rsidR="00B37951" w:rsidRDefault="00000000">
            <w:r>
              <w:rPr>
                <w:sz w:val="20"/>
                <w:szCs w:val="20"/>
              </w:rPr>
              <w:t>☑</w:t>
            </w:r>
          </w:p>
        </w:tc>
      </w:tr>
      <w:tr w:rsidR="00B37951" w14:paraId="2A1A7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111D4" w14:textId="77777777" w:rsidR="00B37951" w:rsidRDefault="00000000">
            <w:r>
              <w:rPr>
                <w:b/>
                <w:bCs/>
                <w:sz w:val="20"/>
                <w:szCs w:val="20"/>
              </w:rPr>
              <w:t>Chart 2 – store map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5983A" w14:textId="77777777" w:rsidR="00B37951" w:rsidRDefault="00000000">
            <w:r>
              <w:rPr>
                <w:sz w:val="20"/>
                <w:szCs w:val="20"/>
              </w:rPr>
              <w:t>Bubble size = revenue; tooltip; click-to-filter with release (S5-02, S5-03)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DDB56" w14:textId="77777777" w:rsidR="00B37951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44C29" w14:textId="77777777" w:rsidR="00B37951" w:rsidRDefault="00000000">
            <w:r>
              <w:rPr>
                <w:sz w:val="20"/>
                <w:szCs w:val="20"/>
              </w:rPr>
              <w:t>☑</w:t>
            </w:r>
          </w:p>
        </w:tc>
      </w:tr>
      <w:tr w:rsidR="00B37951" w14:paraId="767D4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13440" w14:textId="77777777" w:rsidR="00B37951" w:rsidRDefault="00000000">
            <w:r>
              <w:rPr>
                <w:b/>
                <w:bCs/>
                <w:sz w:val="20"/>
                <w:szCs w:val="20"/>
              </w:rPr>
              <w:t>Chart 3 – scatter plot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E7037" w14:textId="77777777" w:rsidR="00B37951" w:rsidRDefault="00000000">
            <w:r>
              <w:rPr>
                <w:sz w:val="20"/>
                <w:szCs w:val="20"/>
              </w:rPr>
              <w:t xml:space="preserve">Quantity vs revenue, </w:t>
            </w:r>
            <w:proofErr w:type="spellStart"/>
            <w:r>
              <w:rPr>
                <w:sz w:val="20"/>
                <w:szCs w:val="20"/>
              </w:rPr>
              <w:t>coloured</w:t>
            </w:r>
            <w:proofErr w:type="spellEnd"/>
            <w:r>
              <w:rPr>
                <w:sz w:val="20"/>
                <w:szCs w:val="20"/>
              </w:rPr>
              <w:t xml:space="preserve"> by store; tooltip; drag-to-zoom (S5-02, S5-03)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3B635" w14:textId="77777777" w:rsidR="00B37951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2135A" w14:textId="77777777" w:rsidR="00B37951" w:rsidRDefault="00000000">
            <w:r>
              <w:rPr>
                <w:sz w:val="20"/>
                <w:szCs w:val="20"/>
              </w:rPr>
              <w:t>☑</w:t>
            </w:r>
          </w:p>
        </w:tc>
      </w:tr>
      <w:tr w:rsidR="00B37951" w14:paraId="1B248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772EC" w14:textId="77777777" w:rsidR="00B37951" w:rsidRDefault="00000000">
            <w:r>
              <w:rPr>
                <w:b/>
                <w:bCs/>
                <w:sz w:val="20"/>
                <w:szCs w:val="20"/>
              </w:rPr>
              <w:t xml:space="preserve">Shared filters and </w:t>
            </w:r>
            <w:proofErr w:type="gramStart"/>
            <w:r>
              <w:rPr>
                <w:b/>
                <w:bCs/>
                <w:sz w:val="20"/>
                <w:szCs w:val="20"/>
              </w:rPr>
              <w:t>Reset</w:t>
            </w:r>
            <w:proofErr w:type="gramEnd"/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A579" w14:textId="77777777" w:rsidR="00B37951" w:rsidRDefault="00000000">
            <w:r>
              <w:rPr>
                <w:sz w:val="20"/>
                <w:szCs w:val="20"/>
              </w:rPr>
              <w:t>Store / Category / Month drive all charts and the KPI band; Reset returns default view (S5-04, S5-05)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8CF5A" w14:textId="77777777" w:rsidR="00B37951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7729C" w14:textId="77777777" w:rsidR="00B37951" w:rsidRDefault="00000000">
            <w:r>
              <w:rPr>
                <w:sz w:val="20"/>
                <w:szCs w:val="20"/>
              </w:rPr>
              <w:t>☑</w:t>
            </w:r>
          </w:p>
        </w:tc>
      </w:tr>
      <w:tr w:rsidR="00B37951" w14:paraId="608E1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61BE5" w14:textId="77777777" w:rsidR="00B37951" w:rsidRDefault="00000000">
            <w:r>
              <w:rPr>
                <w:b/>
                <w:bCs/>
                <w:sz w:val="20"/>
                <w:szCs w:val="20"/>
              </w:rPr>
              <w:t>Cross-chart interaction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9153B" w14:textId="77777777" w:rsidR="00B37951" w:rsidRDefault="00000000">
            <w:r>
              <w:rPr>
                <w:sz w:val="20"/>
                <w:szCs w:val="20"/>
              </w:rPr>
              <w:t>Store selection and release update KPI band, heat map and scatter plot (S5-06)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047A1" w14:textId="77777777" w:rsidR="00B37951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8EB78" w14:textId="77777777" w:rsidR="00B37951" w:rsidRDefault="00000000">
            <w:r>
              <w:rPr>
                <w:sz w:val="20"/>
                <w:szCs w:val="20"/>
              </w:rPr>
              <w:t>☑</w:t>
            </w:r>
          </w:p>
        </w:tc>
      </w:tr>
      <w:tr w:rsidR="00B37951" w14:paraId="46F89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30A2D" w14:textId="77777777" w:rsidR="00B37951" w:rsidRDefault="00000000">
            <w:r>
              <w:rPr>
                <w:b/>
                <w:bCs/>
                <w:sz w:val="20"/>
                <w:szCs w:val="20"/>
              </w:rPr>
              <w:t>Responsive layout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A2D73" w14:textId="77777777" w:rsidR="00B37951" w:rsidRDefault="00000000">
            <w:r>
              <w:rPr>
                <w:sz w:val="20"/>
                <w:szCs w:val="20"/>
              </w:rPr>
              <w:t>Usable across common screen sizes (S5-07)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E6B18" w14:textId="77777777" w:rsidR="00B37951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F5B26" w14:textId="77777777" w:rsidR="00B37951" w:rsidRDefault="00000000">
            <w:r>
              <w:rPr>
                <w:sz w:val="20"/>
                <w:szCs w:val="20"/>
              </w:rPr>
              <w:t>☑</w:t>
            </w:r>
          </w:p>
        </w:tc>
      </w:tr>
      <w:tr w:rsidR="00B37951" w14:paraId="03D14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81B28" w14:textId="77777777" w:rsidR="00B37951" w:rsidRDefault="00000000">
            <w:r>
              <w:rPr>
                <w:b/>
                <w:bCs/>
                <w:sz w:val="20"/>
                <w:szCs w:val="20"/>
              </w:rPr>
              <w:t>Axes not misleading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6A558" w14:textId="77777777" w:rsidR="00B37951" w:rsidRDefault="00000000">
            <w:r>
              <w:rPr>
                <w:sz w:val="20"/>
                <w:szCs w:val="20"/>
              </w:rPr>
              <w:t>Axes not scaled to exaggerate or understate differences (S5-08)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21CAC" w14:textId="77777777" w:rsidR="00B37951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2EE6B" w14:textId="77777777" w:rsidR="00B37951" w:rsidRDefault="00000000">
            <w:r>
              <w:rPr>
                <w:sz w:val="20"/>
                <w:szCs w:val="20"/>
              </w:rPr>
              <w:t>☑</w:t>
            </w:r>
          </w:p>
        </w:tc>
      </w:tr>
      <w:tr w:rsidR="00B37951" w14:paraId="212CF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3754C" w14:textId="77777777" w:rsidR="00B37951" w:rsidRDefault="00000000">
            <w:r>
              <w:rPr>
                <w:b/>
                <w:bCs/>
                <w:sz w:val="20"/>
                <w:szCs w:val="20"/>
              </w:rPr>
              <w:t>Attribution and limitations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79D7B" w14:textId="77777777" w:rsidR="00B37951" w:rsidRDefault="00000000">
            <w:r>
              <w:rPr>
                <w:sz w:val="20"/>
                <w:szCs w:val="20"/>
              </w:rPr>
              <w:t>Dataset credited; simplified basemap stated; limitations documented (S5-10, S5-11)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14C5A" w14:textId="77777777" w:rsidR="00B37951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AFC46" w14:textId="77777777" w:rsidR="00B37951" w:rsidRDefault="00000000">
            <w:r>
              <w:rPr>
                <w:sz w:val="20"/>
                <w:szCs w:val="20"/>
              </w:rPr>
              <w:t>☑</w:t>
            </w:r>
          </w:p>
        </w:tc>
      </w:tr>
      <w:tr w:rsidR="00B37951" w14:paraId="029A9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4E53A" w14:textId="77777777" w:rsidR="00B37951" w:rsidRDefault="00000000">
            <w:r>
              <w:rPr>
                <w:b/>
                <w:bCs/>
                <w:sz w:val="20"/>
                <w:szCs w:val="20"/>
              </w:rPr>
              <w:t>Documentation complete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ABAA3" w14:textId="77777777" w:rsidR="00B37951" w:rsidRDefault="00000000">
            <w:r>
              <w:rPr>
                <w:sz w:val="20"/>
                <w:szCs w:val="20"/>
              </w:rPr>
              <w:t>Scrum, minutes, testing, design rationale, design requirements, README (S5-12–S5-17)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6CD84" w14:textId="77777777" w:rsidR="00B37951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713AD" w14:textId="77777777" w:rsidR="00B37951" w:rsidRDefault="00000000">
            <w:r>
              <w:rPr>
                <w:sz w:val="20"/>
                <w:szCs w:val="20"/>
              </w:rPr>
              <w:t>☑</w:t>
            </w:r>
          </w:p>
        </w:tc>
      </w:tr>
      <w:tr w:rsidR="00B37951" w14:paraId="721EC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429A7" w14:textId="77777777" w:rsidR="00B37951" w:rsidRDefault="00000000">
            <w:r>
              <w:rPr>
                <w:b/>
                <w:bCs/>
                <w:sz w:val="20"/>
                <w:szCs w:val="20"/>
              </w:rPr>
              <w:t xml:space="preserve">GitHub repository </w:t>
            </w:r>
            <w:proofErr w:type="spellStart"/>
            <w:r>
              <w:rPr>
                <w:b/>
                <w:bCs/>
                <w:sz w:val="20"/>
                <w:szCs w:val="20"/>
              </w:rPr>
              <w:t>organised</w:t>
            </w:r>
            <w:proofErr w:type="spellEnd"/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E964E" w14:textId="77777777" w:rsidR="00B37951" w:rsidRDefault="00000000">
            <w:r>
              <w:rPr>
                <w:sz w:val="20"/>
                <w:szCs w:val="20"/>
              </w:rPr>
              <w:t>Structure, commits and files confirmed (S5-18)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90660" w14:textId="77777777" w:rsidR="00B37951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64480" w14:textId="77777777" w:rsidR="00B37951" w:rsidRDefault="00000000">
            <w:r>
              <w:rPr>
                <w:sz w:val="20"/>
                <w:szCs w:val="20"/>
              </w:rPr>
              <w:t>☑</w:t>
            </w:r>
          </w:p>
        </w:tc>
      </w:tr>
    </w:tbl>
    <w:p w14:paraId="21097D52" w14:textId="77777777" w:rsidR="00B37951" w:rsidRDefault="00000000">
      <w:pPr>
        <w:keepNext/>
        <w:spacing w:before="300" w:after="150"/>
      </w:pPr>
      <w:r>
        <w:rPr>
          <w:b/>
          <w:bCs/>
          <w:color w:val="2B231D"/>
          <w:sz w:val="26"/>
          <w:szCs w:val="26"/>
        </w:rPr>
        <w:t>4. Key Figures Confirmed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7951" w14:paraId="743A4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981D8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6E0C8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Value (validated against the cleaned dataset and Excel prototypes)</w:t>
            </w:r>
          </w:p>
        </w:tc>
      </w:tr>
      <w:tr w:rsidR="00B37951" w14:paraId="2931B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0A58B" w14:textId="77777777" w:rsidR="00B37951" w:rsidRDefault="00000000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BC002" w14:textId="77777777" w:rsidR="00B37951" w:rsidRDefault="00000000">
            <w:r>
              <w:rPr>
                <w:sz w:val="20"/>
                <w:szCs w:val="20"/>
              </w:rPr>
              <w:t>149,116 rows × 23 columns; 3 stores, 9 categories, 80 products; 1 January – 30 June 2023</w:t>
            </w:r>
          </w:p>
        </w:tc>
      </w:tr>
      <w:tr w:rsidR="00B37951" w14:paraId="463A9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05D99" w14:textId="77777777" w:rsidR="00B37951" w:rsidRDefault="00000000">
            <w:r>
              <w:rPr>
                <w:b/>
                <w:bCs/>
                <w:sz w:val="20"/>
                <w:szCs w:val="20"/>
              </w:rPr>
              <w:t>KPI band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3A194" w14:textId="77777777" w:rsidR="00B37951" w:rsidRDefault="00000000">
            <w:r>
              <w:rPr>
                <w:sz w:val="20"/>
                <w:szCs w:val="20"/>
              </w:rPr>
              <w:t>$698,812 revenue; 149,116 transactions; 214,470 units sold; $4.69 per transaction</w:t>
            </w:r>
          </w:p>
        </w:tc>
      </w:tr>
      <w:tr w:rsidR="00B37951" w14:paraId="03195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166A2" w14:textId="77777777" w:rsidR="00B37951" w:rsidRDefault="00000000">
            <w:r>
              <w:rPr>
                <w:b/>
                <w:bCs/>
                <w:sz w:val="20"/>
                <w:szCs w:val="20"/>
              </w:rPr>
              <w:lastRenderedPageBreak/>
              <w:t>Busiest hour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B2C25" w14:textId="77777777" w:rsidR="00B37951" w:rsidRDefault="00000000">
            <w:r>
              <w:rPr>
                <w:sz w:val="20"/>
                <w:szCs w:val="20"/>
              </w:rPr>
              <w:t>10am – 18,545 transactions</w:t>
            </w:r>
          </w:p>
        </w:tc>
      </w:tr>
      <w:tr w:rsidR="00B37951" w14:paraId="37B22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9D28F" w14:textId="77777777" w:rsidR="00B37951" w:rsidRDefault="00000000">
            <w:r>
              <w:rPr>
                <w:b/>
                <w:bCs/>
                <w:sz w:val="20"/>
                <w:szCs w:val="20"/>
              </w:rPr>
              <w:t>Store revenue ranking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FC62A" w14:textId="77777777" w:rsidR="00B37951" w:rsidRDefault="00000000">
            <w:r>
              <w:rPr>
                <w:sz w:val="20"/>
                <w:szCs w:val="20"/>
              </w:rPr>
              <w:t>Hell’s Kitchen $236,511 → Astoria $232,244 → Lower Manhattan $230,057 (spread $6,454)</w:t>
            </w:r>
          </w:p>
        </w:tc>
      </w:tr>
      <w:tr w:rsidR="00B37951" w14:paraId="4D6F2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EA037" w14:textId="77777777" w:rsidR="00B37951" w:rsidRDefault="00000000">
            <w:r>
              <w:rPr>
                <w:b/>
                <w:bCs/>
                <w:sz w:val="20"/>
                <w:szCs w:val="20"/>
              </w:rPr>
              <w:t>Scatter trend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5489B" w14:textId="77777777" w:rsidR="00B37951" w:rsidRDefault="00000000">
            <w:r>
              <w:rPr>
                <w:sz w:val="20"/>
                <w:szCs w:val="20"/>
              </w:rPr>
              <w:t>y = 3.20x + 23.59; R² 0.939; correlation +0.969; 543 store-days plotted</w:t>
            </w:r>
          </w:p>
        </w:tc>
      </w:tr>
    </w:tbl>
    <w:p w14:paraId="3C5E1244" w14:textId="77777777" w:rsidR="00B37951" w:rsidRDefault="00000000">
      <w:pPr>
        <w:keepNext/>
        <w:spacing w:before="300" w:after="150"/>
      </w:pPr>
      <w:r>
        <w:rPr>
          <w:b/>
          <w:bCs/>
          <w:color w:val="2B231D"/>
          <w:sz w:val="26"/>
          <w:szCs w:val="26"/>
        </w:rPr>
        <w:t>5. Research Questions Addressed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100"/>
        <w:gridCol w:w="2960"/>
      </w:tblGrid>
      <w:tr w:rsidR="00B37951" w14:paraId="31E51E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F901E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D1CD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Research Question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56589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Answered By</w:t>
            </w:r>
          </w:p>
        </w:tc>
      </w:tr>
      <w:tr w:rsidR="00B37951" w14:paraId="4BB7A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5484C" w14:textId="77777777" w:rsidR="00B37951" w:rsidRDefault="00000000">
            <w:r>
              <w:rPr>
                <w:b/>
                <w:bCs/>
                <w:sz w:val="20"/>
                <w:szCs w:val="20"/>
              </w:rPr>
              <w:t>Overarching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37269" w14:textId="77777777" w:rsidR="00B37951" w:rsidRDefault="00000000">
            <w:r>
              <w:rPr>
                <w:sz w:val="20"/>
                <w:szCs w:val="20"/>
              </w:rPr>
              <w:t>How do coffee shop sales vary in terms of when customers buy, where revenue is generated, and the relationship between units sold and daily revenue during the morning rush?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90813" w14:textId="77777777" w:rsidR="00B37951" w:rsidRDefault="00000000">
            <w:r>
              <w:rPr>
                <w:sz w:val="20"/>
                <w:szCs w:val="20"/>
              </w:rPr>
              <w:t>All three charts, linked by shared filters and the KPI band</w:t>
            </w:r>
          </w:p>
        </w:tc>
      </w:tr>
      <w:tr w:rsidR="00B37951" w14:paraId="39E2D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B4213" w14:textId="77777777" w:rsidR="00B37951" w:rsidRDefault="00000000">
            <w:r>
              <w:rPr>
                <w:b/>
                <w:bCs/>
                <w:sz w:val="20"/>
                <w:szCs w:val="20"/>
              </w:rPr>
              <w:t>Chart 1 – When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2B12A" w14:textId="77777777" w:rsidR="00B37951" w:rsidRDefault="00000000">
            <w:r>
              <w:rPr>
                <w:sz w:val="20"/>
                <w:szCs w:val="20"/>
              </w:rPr>
              <w:t>When are coffee shop transactions busiest across different days of the week and hours of the day?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35F11" w14:textId="77777777" w:rsidR="00B37951" w:rsidRDefault="00000000">
            <w:r>
              <w:rPr>
                <w:sz w:val="20"/>
                <w:szCs w:val="20"/>
              </w:rPr>
              <w:t>Temporal heat map (Samarakoon)</w:t>
            </w:r>
          </w:p>
        </w:tc>
      </w:tr>
      <w:tr w:rsidR="00B37951" w14:paraId="0E5E8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F8746" w14:textId="77777777" w:rsidR="00B37951" w:rsidRDefault="00000000">
            <w:r>
              <w:rPr>
                <w:b/>
                <w:bCs/>
                <w:sz w:val="20"/>
                <w:szCs w:val="20"/>
              </w:rPr>
              <w:t>Chart 2 – Where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56A97" w14:textId="77777777" w:rsidR="00B37951" w:rsidRDefault="00000000">
            <w:r>
              <w:rPr>
                <w:sz w:val="20"/>
                <w:szCs w:val="20"/>
              </w:rPr>
              <w:t>How does revenue vary across the three coffee shop locations?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6D462" w14:textId="77777777" w:rsidR="00B37951" w:rsidRDefault="00000000">
            <w:r>
              <w:rPr>
                <w:sz w:val="20"/>
                <w:szCs w:val="20"/>
              </w:rPr>
              <w:t>Store location map (Ilamperuma)</w:t>
            </w:r>
          </w:p>
        </w:tc>
      </w:tr>
      <w:tr w:rsidR="00B37951" w14:paraId="3FCA0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3D574" w14:textId="77777777" w:rsidR="00B37951" w:rsidRDefault="00000000">
            <w:r>
              <w:rPr>
                <w:b/>
                <w:bCs/>
                <w:sz w:val="20"/>
                <w:szCs w:val="20"/>
              </w:rPr>
              <w:t>Chart 3 – How Much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0ADFD" w14:textId="77777777" w:rsidR="00B37951" w:rsidRDefault="00000000">
            <w:r>
              <w:rPr>
                <w:sz w:val="20"/>
                <w:szCs w:val="20"/>
              </w:rPr>
              <w:t>What is the relationship between daily units sold and daily revenue across the coffee shop locations?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F9D80" w14:textId="77777777" w:rsidR="00B37951" w:rsidRDefault="00000000">
            <w:r>
              <w:rPr>
                <w:sz w:val="20"/>
                <w:szCs w:val="20"/>
              </w:rPr>
              <w:t>Scatter plot (De Silva)</w:t>
            </w:r>
          </w:p>
        </w:tc>
      </w:tr>
    </w:tbl>
    <w:p w14:paraId="43C08288" w14:textId="77777777" w:rsidR="00B37951" w:rsidRDefault="00000000">
      <w:pPr>
        <w:keepNext/>
        <w:spacing w:before="300" w:after="150"/>
      </w:pPr>
      <w:r>
        <w:rPr>
          <w:b/>
          <w:bCs/>
          <w:color w:val="2B231D"/>
          <w:sz w:val="26"/>
          <w:szCs w:val="26"/>
        </w:rPr>
        <w:t>6. Project Delivery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1200"/>
        <w:gridCol w:w="4460"/>
      </w:tblGrid>
      <w:tr w:rsidR="00B37951" w14:paraId="51640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C6D61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CF124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BAFD2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4D88A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B37951" w14:paraId="2AAF1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F5328" w14:textId="77777777" w:rsidR="00B37951" w:rsidRDefault="00000000">
            <w:r>
              <w:rPr>
                <w:b/>
                <w:bCs/>
                <w:sz w:val="20"/>
                <w:szCs w:val="20"/>
              </w:rPr>
              <w:t>Sprint 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5DB2E" w14:textId="77777777" w:rsidR="00B37951" w:rsidRDefault="00000000">
            <w:r>
              <w:rPr>
                <w:sz w:val="20"/>
                <w:szCs w:val="20"/>
              </w:rPr>
              <w:t>20 – 26 Sep 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64FA5" w14:textId="77777777" w:rsidR="00B37951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A6846" w14:textId="77777777" w:rsidR="00B37951" w:rsidRDefault="00000000">
            <w:r>
              <w:rPr>
                <w:sz w:val="20"/>
                <w:szCs w:val="20"/>
              </w:rPr>
              <w:t xml:space="preserve">Foundation set up; two documentation items still open on </w:t>
            </w:r>
            <w:proofErr w:type="gramStart"/>
            <w:r>
              <w:rPr>
                <w:sz w:val="20"/>
                <w:szCs w:val="20"/>
              </w:rPr>
              <w:t>the Day</w:t>
            </w:r>
            <w:proofErr w:type="gramEnd"/>
            <w:r>
              <w:rPr>
                <w:sz w:val="20"/>
                <w:szCs w:val="20"/>
              </w:rPr>
              <w:t xml:space="preserve"> 6 burndown</w:t>
            </w:r>
          </w:p>
        </w:tc>
      </w:tr>
      <w:tr w:rsidR="00B37951" w14:paraId="7F267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86CC7" w14:textId="77777777" w:rsidR="00B37951" w:rsidRDefault="00000000">
            <w:r>
              <w:rPr>
                <w:b/>
                <w:bCs/>
                <w:sz w:val="20"/>
                <w:szCs w:val="20"/>
              </w:rPr>
              <w:t>Sprint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1BBEC" w14:textId="77777777" w:rsidR="00B37951" w:rsidRDefault="00000000">
            <w:r>
              <w:rPr>
                <w:sz w:val="20"/>
                <w:szCs w:val="20"/>
              </w:rPr>
              <w:t>27 Sep – 3 Oct 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33E53" w14:textId="77777777" w:rsidR="00B37951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ADE14" w14:textId="77777777" w:rsidR="00B37951" w:rsidRDefault="00000000">
            <w:r>
              <w:rPr>
                <w:sz w:val="20"/>
                <w:szCs w:val="20"/>
              </w:rPr>
              <w:t>All Done; cleaned dataset and three Excel prototypes; common UI agreed</w:t>
            </w:r>
          </w:p>
        </w:tc>
      </w:tr>
      <w:tr w:rsidR="00B37951" w14:paraId="4A419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824C1" w14:textId="77777777" w:rsidR="00B37951" w:rsidRDefault="00000000">
            <w:r>
              <w:rPr>
                <w:b/>
                <w:bCs/>
                <w:sz w:val="20"/>
                <w:szCs w:val="20"/>
              </w:rPr>
              <w:t>Sprint 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6A1C2" w14:textId="77777777" w:rsidR="00B37951" w:rsidRDefault="00000000">
            <w:r>
              <w:rPr>
                <w:sz w:val="20"/>
                <w:szCs w:val="20"/>
              </w:rPr>
              <w:t>4 – 10 Oct 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8584E" w14:textId="77777777" w:rsidR="00B37951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0AE74" w14:textId="77777777" w:rsidR="00B37951" w:rsidRDefault="00000000">
            <w:r>
              <w:rPr>
                <w:sz w:val="20"/>
                <w:szCs w:val="20"/>
              </w:rPr>
              <w:t>All Done; three D3.js charts with tooltips and interactions</w:t>
            </w:r>
          </w:p>
        </w:tc>
      </w:tr>
      <w:tr w:rsidR="00B37951" w14:paraId="0F2D2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D3067" w14:textId="77777777" w:rsidR="00B37951" w:rsidRDefault="00000000">
            <w:r>
              <w:rPr>
                <w:b/>
                <w:bCs/>
                <w:sz w:val="20"/>
                <w:szCs w:val="20"/>
              </w:rPr>
              <w:t>Sprint 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6C9F7" w14:textId="77777777" w:rsidR="00B37951" w:rsidRDefault="00000000">
            <w:r>
              <w:rPr>
                <w:sz w:val="20"/>
                <w:szCs w:val="20"/>
              </w:rPr>
              <w:t>11 – 17 Oct 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EEDD0" w14:textId="77777777" w:rsidR="00B37951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5F962" w14:textId="77777777" w:rsidR="00B37951" w:rsidRDefault="00000000">
            <w:r>
              <w:rPr>
                <w:sz w:val="20"/>
                <w:szCs w:val="20"/>
              </w:rPr>
              <w:t>All Done; integrated dashboard, filters, Reset, linked charts, full testing</w:t>
            </w:r>
          </w:p>
        </w:tc>
      </w:tr>
      <w:tr w:rsidR="00B37951" w14:paraId="16C7E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D20C2" w14:textId="77777777" w:rsidR="00B37951" w:rsidRDefault="00000000">
            <w:r>
              <w:rPr>
                <w:b/>
                <w:bCs/>
                <w:sz w:val="20"/>
                <w:szCs w:val="20"/>
              </w:rPr>
              <w:t>Sprint 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E8773" w14:textId="77777777" w:rsidR="00B37951" w:rsidRDefault="00000000">
            <w:r>
              <w:rPr>
                <w:sz w:val="20"/>
                <w:szCs w:val="20"/>
              </w:rPr>
              <w:t>18 – 24 Oct 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EF981" w14:textId="77777777" w:rsidR="00B37951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6A294" w14:textId="77777777" w:rsidR="00B37951" w:rsidRDefault="00000000">
            <w:r>
              <w:rPr>
                <w:sz w:val="20"/>
                <w:szCs w:val="20"/>
              </w:rPr>
              <w:t>All Done; final checks, ethical review, documentation, submission</w:t>
            </w:r>
          </w:p>
        </w:tc>
      </w:tr>
    </w:tbl>
    <w:p w14:paraId="0D82C4D8" w14:textId="77777777" w:rsidR="00B37951" w:rsidRDefault="00000000">
      <w:pPr>
        <w:keepNext/>
        <w:spacing w:before="300" w:after="150"/>
      </w:pPr>
      <w:r>
        <w:rPr>
          <w:b/>
          <w:bCs/>
          <w:color w:val="2B231D"/>
          <w:sz w:val="26"/>
          <w:szCs w:val="26"/>
        </w:rPr>
        <w:t>7. Known Limitations and Open Points</w:t>
      </w:r>
    </w:p>
    <w:p w14:paraId="6CC65B12" w14:textId="77777777" w:rsidR="00B37951" w:rsidRDefault="00000000">
      <w:pPr>
        <w:keepNext/>
        <w:spacing w:before="200" w:after="100"/>
      </w:pPr>
      <w:r>
        <w:rPr>
          <w:b/>
          <w:bCs/>
          <w:color w:val="2B231D"/>
          <w:sz w:val="23"/>
          <w:szCs w:val="23"/>
        </w:rPr>
        <w:t>Limitations recorded in the documentation</w:t>
      </w:r>
    </w:p>
    <w:p w14:paraId="10A0C21F" w14:textId="77777777" w:rsidR="00B37951" w:rsidRDefault="00000000">
      <w:pPr>
        <w:pStyle w:val="ListParagraph"/>
        <w:numPr>
          <w:ilvl w:val="0"/>
          <w:numId w:val="2"/>
        </w:numPr>
        <w:spacing w:after="100"/>
      </w:pPr>
      <w:r>
        <w:t>The basemap is simplified geometry, not a tile service.</w:t>
      </w:r>
    </w:p>
    <w:p w14:paraId="0243C70E" w14:textId="77777777" w:rsidR="00B37951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The data covers a six-month window (January to June 2023).</w:t>
      </w:r>
    </w:p>
    <w:p w14:paraId="7D380281" w14:textId="77777777" w:rsidR="00B37951" w:rsidRDefault="00000000">
      <w:pPr>
        <w:pStyle w:val="ListParagraph"/>
        <w:numPr>
          <w:ilvl w:val="0"/>
          <w:numId w:val="2"/>
        </w:numPr>
        <w:spacing w:after="100"/>
      </w:pPr>
      <w:r>
        <w:t>The scatter plot uses a single overall trendline, not one per store.</w:t>
      </w:r>
    </w:p>
    <w:p w14:paraId="68C50553" w14:textId="77777777" w:rsidR="00B37951" w:rsidRDefault="00000000">
      <w:pPr>
        <w:keepNext/>
        <w:spacing w:before="200" w:after="100"/>
      </w:pPr>
      <w:r>
        <w:rPr>
          <w:b/>
          <w:bCs/>
          <w:color w:val="2B231D"/>
          <w:sz w:val="23"/>
          <w:szCs w:val="23"/>
        </w:rPr>
        <w:t>Process points recorded as lessons (no further sprint remains)</w:t>
      </w:r>
    </w:p>
    <w:p w14:paraId="696A38A9" w14:textId="77777777" w:rsidR="00B37951" w:rsidRDefault="00000000">
      <w:pPr>
        <w:pStyle w:val="ListParagraph"/>
        <w:numPr>
          <w:ilvl w:val="0"/>
          <w:numId w:val="2"/>
        </w:numPr>
        <w:spacing w:after="100"/>
      </w:pPr>
      <w:r>
        <w:t>The Sprint 5 planned burndown line still uses the straight-line formula, not the due-date-based line decided at Meeting 05.</w:t>
      </w:r>
    </w:p>
    <w:p w14:paraId="2B0CA0BC" w14:textId="77777777" w:rsidR="00B3795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All six documentation tasks were completed by one member </w:t>
      </w:r>
      <w:proofErr w:type="gramStart"/>
      <w:r>
        <w:t>on</w:t>
      </w:r>
      <w:proofErr w:type="gramEnd"/>
      <w:r>
        <w:t xml:space="preserve"> one day, with review by the other two.</w:t>
      </w:r>
    </w:p>
    <w:p w14:paraId="1E7F1102" w14:textId="77777777" w:rsidR="00B37951" w:rsidRDefault="00000000">
      <w:pPr>
        <w:pStyle w:val="ListParagraph"/>
        <w:numPr>
          <w:ilvl w:val="0"/>
          <w:numId w:val="2"/>
        </w:numPr>
        <w:spacing w:after="100"/>
      </w:pPr>
      <w:r>
        <w:t>The ethical review was carried out by the team itself, with no independent reviewer.</w:t>
      </w:r>
    </w:p>
    <w:p w14:paraId="0BBC42DC" w14:textId="77777777" w:rsidR="00B37951" w:rsidRDefault="00000000">
      <w:pPr>
        <w:keepNext/>
        <w:spacing w:before="300" w:after="150"/>
      </w:pPr>
      <w:r>
        <w:rPr>
          <w:b/>
          <w:bCs/>
          <w:color w:val="2B231D"/>
          <w:sz w:val="26"/>
          <w:szCs w:val="26"/>
        </w:rPr>
        <w:t>8. Reviewer Comments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37951" w14:paraId="7F2D48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DB030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CF91B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Comments</w:t>
            </w:r>
          </w:p>
        </w:tc>
      </w:tr>
      <w:tr w:rsidR="00B37951" w14:paraId="145E9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843CB" w14:textId="77777777" w:rsidR="00B37951" w:rsidRDefault="00000000">
            <w:r>
              <w:rPr>
                <w:b/>
                <w:bCs/>
                <w:sz w:val="20"/>
                <w:szCs w:val="20"/>
              </w:rPr>
              <w:t>Ilamperuma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06E66" w14:textId="77777777" w:rsidR="00B3795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Documentation (S5-12–S5-17) and the GitHub repository check (S5-18) are complete and the repository is </w:t>
            </w:r>
            <w:r w:rsidR="007B28FA">
              <w:rPr>
                <w:sz w:val="20"/>
                <w:szCs w:val="20"/>
              </w:rPr>
              <w:t>organized</w:t>
            </w:r>
            <w:r>
              <w:rPr>
                <w:sz w:val="20"/>
                <w:szCs w:val="20"/>
              </w:rPr>
              <w:t>. Trello, the burndown and Scrum evidence were kept up to date through the sprint. Noted for the record: the planned burndown line was not rebuilt from due dates, and the documentation load sat with one member.</w:t>
            </w:r>
          </w:p>
          <w:p w14:paraId="66750878" w14:textId="36D0754F" w:rsidR="007B28FA" w:rsidRDefault="007B2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 </w:t>
            </w:r>
            <w:r>
              <w:rPr>
                <w:sz w:val="20"/>
                <w:szCs w:val="20"/>
              </w:rPr>
              <w:t>design</w:t>
            </w:r>
            <w:r>
              <w:rPr>
                <w:sz w:val="20"/>
                <w:szCs w:val="20"/>
              </w:rPr>
              <w:t xml:space="preserve">, chart-label and tooltip </w:t>
            </w:r>
            <w:r>
              <w:rPr>
                <w:sz w:val="20"/>
                <w:szCs w:val="20"/>
              </w:rPr>
              <w:t>development</w:t>
            </w:r>
            <w:r>
              <w:rPr>
                <w:sz w:val="20"/>
                <w:szCs w:val="20"/>
              </w:rPr>
              <w:t xml:space="preserve"> (S5-01–S5-03) and the misleading-axes and calculation checks (S5-08, S5-09) are complete. Displayed figures match the Excel-validated values ($698,812 revenue, 149,116 transactions, 214,470 units).</w:t>
            </w:r>
          </w:p>
          <w:p w14:paraId="148D861C" w14:textId="136654F4" w:rsidR="007B28FA" w:rsidRDefault="007B28FA">
            <w:r>
              <w:rPr>
                <w:sz w:val="20"/>
                <w:szCs w:val="20"/>
              </w:rPr>
              <w:t xml:space="preserve">Responsive layout </w:t>
            </w:r>
            <w:r>
              <w:rPr>
                <w:sz w:val="20"/>
                <w:szCs w:val="20"/>
              </w:rPr>
              <w:t>development</w:t>
            </w:r>
            <w:r>
              <w:rPr>
                <w:sz w:val="20"/>
                <w:szCs w:val="20"/>
              </w:rPr>
              <w:t xml:space="preserve"> (S5-07) and the data-source attribution and limitations checks (S5-10, S5-11) are complete. The dashboard credits the cleaned transaction dataset and states that the basemap is simplified geometry; known limitations are recorded</w:t>
            </w:r>
            <w:r>
              <w:rPr>
                <w:sz w:val="20"/>
                <w:szCs w:val="20"/>
              </w:rPr>
              <w:t>.</w:t>
            </w:r>
          </w:p>
        </w:tc>
      </w:tr>
      <w:tr w:rsidR="00B37951" w14:paraId="0B351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52574" w14:textId="77777777" w:rsidR="00B37951" w:rsidRDefault="00000000">
            <w:r>
              <w:rPr>
                <w:b/>
                <w:bCs/>
                <w:sz w:val="20"/>
                <w:szCs w:val="20"/>
              </w:rPr>
              <w:t>Samarakoon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A7DB4" w14:textId="77777777" w:rsidR="00B37951" w:rsidRDefault="00000000">
            <w:r>
              <w:rPr>
                <w:sz w:val="20"/>
                <w:szCs w:val="20"/>
              </w:rPr>
              <w:t>UI review, chart-label and tooltip checks (S5-01–S5-03) and the misleading-axes and calculation checks (S5-08, S5-09) are complete. Displayed figures match the Excel-validated values ($698,812 revenue, 149,116 transactions, 214,470 units). Documentation was reviewed before being marked Done.</w:t>
            </w:r>
          </w:p>
        </w:tc>
      </w:tr>
      <w:tr w:rsidR="00B37951" w14:paraId="1781A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1ABF1" w14:textId="77777777" w:rsidR="00B37951" w:rsidRDefault="00000000">
            <w:r>
              <w:rPr>
                <w:b/>
                <w:bCs/>
                <w:sz w:val="20"/>
                <w:szCs w:val="20"/>
              </w:rPr>
              <w:t>De Silva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E048E" w14:textId="77777777" w:rsidR="00B37951" w:rsidRDefault="00000000">
            <w:r>
              <w:rPr>
                <w:sz w:val="20"/>
                <w:szCs w:val="20"/>
              </w:rPr>
              <w:t>Responsive layout check (S5-07) and the data-source attribution and limitations checks (S5-10, S5-11) are complete. The dashboard credits the cleaned transaction dataset and states that the basemap is simplified geometry; known limitations are recorded. Documentation was reviewed before being marked Done.</w:t>
            </w:r>
          </w:p>
        </w:tc>
      </w:tr>
    </w:tbl>
    <w:p w14:paraId="64818369" w14:textId="77777777" w:rsidR="00B37951" w:rsidRDefault="00000000">
      <w:pPr>
        <w:keepNext/>
        <w:spacing w:before="300" w:after="150"/>
      </w:pPr>
      <w:r>
        <w:rPr>
          <w:b/>
          <w:bCs/>
          <w:color w:val="2B231D"/>
          <w:sz w:val="26"/>
          <w:szCs w:val="26"/>
        </w:rPr>
        <w:t>9. Team Sign-off</w:t>
      </w:r>
    </w:p>
    <w:p w14:paraId="579B3B4B" w14:textId="77777777" w:rsidR="00B37951" w:rsidRDefault="00000000">
      <w:pPr>
        <w:spacing w:after="120"/>
      </w:pPr>
      <w:r>
        <w:t>By confirming below, each member states that the finished dashboard and project documentation have been reviewed and are ready for submission.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650"/>
        <w:gridCol w:w="1250"/>
        <w:gridCol w:w="1100"/>
        <w:gridCol w:w="1150"/>
        <w:gridCol w:w="2060"/>
      </w:tblGrid>
      <w:tr w:rsidR="00B37951" w14:paraId="4A8AF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E9884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DEBD9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DD341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 Number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E1BFC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4754E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3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4F43F" w14:textId="77777777" w:rsidR="00B37951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Confirmation Date</w:t>
            </w:r>
          </w:p>
        </w:tc>
      </w:tr>
      <w:tr w:rsidR="00B37951" w14:paraId="56D5E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30520" w14:textId="77777777" w:rsidR="00B37951" w:rsidRDefault="00000000">
            <w:r>
              <w:rPr>
                <w:b/>
                <w:bCs/>
                <w:sz w:val="20"/>
                <w:szCs w:val="20"/>
              </w:rPr>
              <w:t>Member 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889A5" w14:textId="77777777" w:rsidR="00B37951" w:rsidRDefault="00000000">
            <w:r>
              <w:rPr>
                <w:sz w:val="20"/>
                <w:szCs w:val="20"/>
              </w:rPr>
              <w:t>Imasha Chathurangi Ilamperuma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563CC" w14:textId="77777777" w:rsidR="00B37951" w:rsidRDefault="00000000">
            <w:r>
              <w:rPr>
                <w:sz w:val="20"/>
                <w:szCs w:val="20"/>
              </w:rPr>
              <w:t>F5692459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24F51" w14:textId="77777777" w:rsidR="00B37951" w:rsidRDefault="00000000">
            <w:r>
              <w:rPr>
                <w:sz w:val="20"/>
                <w:szCs w:val="20"/>
              </w:rPr>
              <w:t>Team Leader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9B7D6" w14:textId="77777777" w:rsidR="00B37951" w:rsidRDefault="00000000">
            <w:r>
              <w:rPr>
                <w:sz w:val="20"/>
                <w:szCs w:val="20"/>
              </w:rPr>
              <w:t>Confirmed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E4550" w14:textId="1311F50E" w:rsidR="00B37951" w:rsidRDefault="00000000">
            <w:r>
              <w:rPr>
                <w:sz w:val="20"/>
                <w:szCs w:val="20"/>
              </w:rPr>
              <w:t>2</w:t>
            </w:r>
            <w:r w:rsidR="00D6403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October 2026</w:t>
            </w:r>
          </w:p>
        </w:tc>
      </w:tr>
      <w:tr w:rsidR="00B37951" w14:paraId="3FE57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A7168" w14:textId="77777777" w:rsidR="00B37951" w:rsidRDefault="00000000">
            <w:r>
              <w:rPr>
                <w:b/>
                <w:bCs/>
                <w:sz w:val="20"/>
                <w:szCs w:val="20"/>
              </w:rPr>
              <w:lastRenderedPageBreak/>
              <w:t>Member 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D8A7C" w14:textId="77777777" w:rsidR="00B37951" w:rsidRDefault="00000000">
            <w:proofErr w:type="spellStart"/>
            <w:r>
              <w:rPr>
                <w:sz w:val="20"/>
                <w:szCs w:val="20"/>
              </w:rPr>
              <w:t>Singappuli</w:t>
            </w:r>
            <w:proofErr w:type="spellEnd"/>
            <w:r>
              <w:rPr>
                <w:sz w:val="20"/>
                <w:szCs w:val="20"/>
              </w:rPr>
              <w:t xml:space="preserve"> Arachchige </w:t>
            </w:r>
            <w:proofErr w:type="spellStart"/>
            <w:r>
              <w:rPr>
                <w:sz w:val="20"/>
                <w:szCs w:val="20"/>
              </w:rPr>
              <w:t>Isuru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Dayanga</w:t>
            </w:r>
            <w:proofErr w:type="spellEnd"/>
            <w:r>
              <w:rPr>
                <w:sz w:val="20"/>
                <w:szCs w:val="20"/>
              </w:rPr>
              <w:t xml:space="preserve"> Samarakoon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67983" w14:textId="77777777" w:rsidR="00B37951" w:rsidRDefault="00000000">
            <w:r>
              <w:rPr>
                <w:sz w:val="20"/>
                <w:szCs w:val="20"/>
              </w:rPr>
              <w:t>F5692600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04E7E" w14:textId="77777777" w:rsidR="00B37951" w:rsidRDefault="00000000"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FD838" w14:textId="77777777" w:rsidR="00B37951" w:rsidRDefault="00000000">
            <w:r>
              <w:rPr>
                <w:sz w:val="20"/>
                <w:szCs w:val="20"/>
              </w:rPr>
              <w:t>Confirmed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6A8C6" w14:textId="39A12728" w:rsidR="00B37951" w:rsidRDefault="00D6403D">
            <w:r>
              <w:rPr>
                <w:sz w:val="20"/>
                <w:szCs w:val="20"/>
              </w:rPr>
              <w:t>24 October 2026</w:t>
            </w:r>
          </w:p>
        </w:tc>
      </w:tr>
      <w:tr w:rsidR="00B37951" w14:paraId="4B3D5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1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F4059" w14:textId="77777777" w:rsidR="00B37951" w:rsidRDefault="00000000">
            <w:r>
              <w:rPr>
                <w:b/>
                <w:bCs/>
                <w:sz w:val="20"/>
                <w:szCs w:val="20"/>
              </w:rPr>
              <w:t>Member 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46E39" w14:textId="77777777" w:rsidR="00B37951" w:rsidRDefault="00000000">
            <w:r>
              <w:rPr>
                <w:sz w:val="20"/>
                <w:szCs w:val="20"/>
              </w:rPr>
              <w:t>Wijaya Hewage Matheesha Priyan Harshana De Silva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55D05" w14:textId="77777777" w:rsidR="00B37951" w:rsidRDefault="00000000">
            <w:r>
              <w:rPr>
                <w:sz w:val="20"/>
                <w:szCs w:val="20"/>
              </w:rPr>
              <w:t>F5692734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E5A44" w14:textId="77777777" w:rsidR="00B37951" w:rsidRDefault="00000000"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9A730" w14:textId="77777777" w:rsidR="00B37951" w:rsidRDefault="00000000">
            <w:r>
              <w:rPr>
                <w:sz w:val="20"/>
                <w:szCs w:val="20"/>
              </w:rPr>
              <w:t>Confirmed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FB707" w14:textId="0D453CFC" w:rsidR="00B37951" w:rsidRDefault="00D6403D">
            <w:r>
              <w:rPr>
                <w:sz w:val="20"/>
                <w:szCs w:val="20"/>
              </w:rPr>
              <w:t>24 October 2026</w:t>
            </w:r>
          </w:p>
        </w:tc>
      </w:tr>
    </w:tbl>
    <w:p w14:paraId="0A863888" w14:textId="77777777" w:rsidR="00B37951" w:rsidRDefault="00000000">
      <w:pPr>
        <w:spacing w:after="80"/>
      </w:pPr>
      <w:r>
        <w:rPr>
          <w:b/>
          <w:bCs/>
        </w:rPr>
        <w:t>Review outcome: the finished dashboard and documentation are approved for submission. Sprint 5 and the project are closed.</w:t>
      </w:r>
    </w:p>
    <w:p w14:paraId="5A336503" w14:textId="52B14DD7" w:rsidR="00B37951" w:rsidRDefault="00B37951"/>
    <w:sectPr w:rsidR="00B3795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359E" w14:textId="77777777" w:rsidR="00610969" w:rsidRDefault="00610969">
      <w:r>
        <w:separator/>
      </w:r>
    </w:p>
  </w:endnote>
  <w:endnote w:type="continuationSeparator" w:id="0">
    <w:p w14:paraId="52248D2A" w14:textId="77777777" w:rsidR="00610969" w:rsidRDefault="00610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EE16" w14:textId="77777777" w:rsidR="00B37951" w:rsidRDefault="00000000">
    <w:pPr>
      <w:jc w:val="center"/>
    </w:pPr>
    <w:r>
      <w:rPr>
        <w:color w:val="6B5D50"/>
        <w:sz w:val="18"/>
        <w:szCs w:val="18"/>
      </w:rPr>
      <w:t xml:space="preserve">Group 4 – Final Team Review – Page </w:t>
    </w:r>
    <w:r>
      <w:rPr>
        <w:color w:val="6B5D50"/>
        <w:sz w:val="18"/>
        <w:szCs w:val="18"/>
      </w:rPr>
      <w:fldChar w:fldCharType="begin"/>
    </w:r>
    <w:r>
      <w:rPr>
        <w:color w:val="6B5D50"/>
        <w:sz w:val="18"/>
        <w:szCs w:val="18"/>
      </w:rPr>
      <w:instrText>PAGE</w:instrText>
    </w:r>
    <w:r>
      <w:rPr>
        <w:color w:val="6B5D50"/>
        <w:sz w:val="18"/>
        <w:szCs w:val="18"/>
      </w:rPr>
      <w:fldChar w:fldCharType="separate"/>
    </w:r>
    <w:r w:rsidR="007B28FA">
      <w:rPr>
        <w:noProof/>
        <w:color w:val="6B5D50"/>
        <w:sz w:val="18"/>
        <w:szCs w:val="18"/>
      </w:rPr>
      <w:t>1</w:t>
    </w:r>
    <w:r>
      <w:rPr>
        <w:color w:val="6B5D5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25451" w14:textId="77777777" w:rsidR="00610969" w:rsidRDefault="00610969">
      <w:r>
        <w:separator/>
      </w:r>
    </w:p>
  </w:footnote>
  <w:footnote w:type="continuationSeparator" w:id="0">
    <w:p w14:paraId="2631515A" w14:textId="77777777" w:rsidR="00610969" w:rsidRDefault="00610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32185"/>
    <w:multiLevelType w:val="hybridMultilevel"/>
    <w:tmpl w:val="3B98C104"/>
    <w:lvl w:ilvl="0" w:tplc="347CF0B2">
      <w:start w:val="1"/>
      <w:numFmt w:val="bullet"/>
      <w:lvlText w:val="•"/>
      <w:lvlJc w:val="left"/>
      <w:pPr>
        <w:ind w:left="720" w:hanging="360"/>
      </w:pPr>
    </w:lvl>
    <w:lvl w:ilvl="1" w:tplc="7E1ED8C2">
      <w:numFmt w:val="decimal"/>
      <w:lvlText w:val=""/>
      <w:lvlJc w:val="left"/>
    </w:lvl>
    <w:lvl w:ilvl="2" w:tplc="01F8CE3A">
      <w:numFmt w:val="decimal"/>
      <w:lvlText w:val=""/>
      <w:lvlJc w:val="left"/>
    </w:lvl>
    <w:lvl w:ilvl="3" w:tplc="0BB8FBCE">
      <w:numFmt w:val="decimal"/>
      <w:lvlText w:val=""/>
      <w:lvlJc w:val="left"/>
    </w:lvl>
    <w:lvl w:ilvl="4" w:tplc="B3DED34A">
      <w:numFmt w:val="decimal"/>
      <w:lvlText w:val=""/>
      <w:lvlJc w:val="left"/>
    </w:lvl>
    <w:lvl w:ilvl="5" w:tplc="75EEBFA6">
      <w:numFmt w:val="decimal"/>
      <w:lvlText w:val=""/>
      <w:lvlJc w:val="left"/>
    </w:lvl>
    <w:lvl w:ilvl="6" w:tplc="E4204CAC">
      <w:numFmt w:val="decimal"/>
      <w:lvlText w:val=""/>
      <w:lvlJc w:val="left"/>
    </w:lvl>
    <w:lvl w:ilvl="7" w:tplc="E2B24322">
      <w:numFmt w:val="decimal"/>
      <w:lvlText w:val=""/>
      <w:lvlJc w:val="left"/>
    </w:lvl>
    <w:lvl w:ilvl="8" w:tplc="F1445320">
      <w:numFmt w:val="decimal"/>
      <w:lvlText w:val=""/>
      <w:lvlJc w:val="left"/>
    </w:lvl>
  </w:abstractNum>
  <w:abstractNum w:abstractNumId="1" w15:restartNumberingAfterBreak="0">
    <w:nsid w:val="78814049"/>
    <w:multiLevelType w:val="hybridMultilevel"/>
    <w:tmpl w:val="6F187CE6"/>
    <w:lvl w:ilvl="0" w:tplc="0E66D2C2">
      <w:start w:val="1"/>
      <w:numFmt w:val="bullet"/>
      <w:lvlText w:val="●"/>
      <w:lvlJc w:val="left"/>
      <w:pPr>
        <w:ind w:left="720" w:hanging="360"/>
      </w:pPr>
    </w:lvl>
    <w:lvl w:ilvl="1" w:tplc="175C8C9A">
      <w:start w:val="1"/>
      <w:numFmt w:val="bullet"/>
      <w:lvlText w:val="○"/>
      <w:lvlJc w:val="left"/>
      <w:pPr>
        <w:ind w:left="1440" w:hanging="360"/>
      </w:pPr>
    </w:lvl>
    <w:lvl w:ilvl="2" w:tplc="53AECCDA">
      <w:start w:val="1"/>
      <w:numFmt w:val="bullet"/>
      <w:lvlText w:val="■"/>
      <w:lvlJc w:val="left"/>
      <w:pPr>
        <w:ind w:left="2160" w:hanging="360"/>
      </w:pPr>
    </w:lvl>
    <w:lvl w:ilvl="3" w:tplc="3FD8AD5E">
      <w:start w:val="1"/>
      <w:numFmt w:val="bullet"/>
      <w:lvlText w:val="●"/>
      <w:lvlJc w:val="left"/>
      <w:pPr>
        <w:ind w:left="2880" w:hanging="360"/>
      </w:pPr>
    </w:lvl>
    <w:lvl w:ilvl="4" w:tplc="71EC0EDE">
      <w:start w:val="1"/>
      <w:numFmt w:val="bullet"/>
      <w:lvlText w:val="○"/>
      <w:lvlJc w:val="left"/>
      <w:pPr>
        <w:ind w:left="3600" w:hanging="360"/>
      </w:pPr>
    </w:lvl>
    <w:lvl w:ilvl="5" w:tplc="BE5C5F2E">
      <w:start w:val="1"/>
      <w:numFmt w:val="bullet"/>
      <w:lvlText w:val="■"/>
      <w:lvlJc w:val="left"/>
      <w:pPr>
        <w:ind w:left="4320" w:hanging="360"/>
      </w:pPr>
    </w:lvl>
    <w:lvl w:ilvl="6" w:tplc="062AFB8A">
      <w:start w:val="1"/>
      <w:numFmt w:val="bullet"/>
      <w:lvlText w:val="●"/>
      <w:lvlJc w:val="left"/>
      <w:pPr>
        <w:ind w:left="5040" w:hanging="360"/>
      </w:pPr>
    </w:lvl>
    <w:lvl w:ilvl="7" w:tplc="922C045A">
      <w:start w:val="1"/>
      <w:numFmt w:val="bullet"/>
      <w:lvlText w:val="●"/>
      <w:lvlJc w:val="left"/>
      <w:pPr>
        <w:ind w:left="5760" w:hanging="360"/>
      </w:pPr>
    </w:lvl>
    <w:lvl w:ilvl="8" w:tplc="42703272">
      <w:start w:val="1"/>
      <w:numFmt w:val="bullet"/>
      <w:lvlText w:val="●"/>
      <w:lvlJc w:val="left"/>
      <w:pPr>
        <w:ind w:left="6480" w:hanging="360"/>
      </w:pPr>
    </w:lvl>
  </w:abstractNum>
  <w:num w:numId="1" w16cid:durableId="1795438576">
    <w:abstractNumId w:val="1"/>
    <w:lvlOverride w:ilvl="0">
      <w:startOverride w:val="1"/>
    </w:lvlOverride>
  </w:num>
  <w:num w:numId="2" w16cid:durableId="65149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951"/>
    <w:rsid w:val="000B2B86"/>
    <w:rsid w:val="00610969"/>
    <w:rsid w:val="007B28FA"/>
    <w:rsid w:val="00B37951"/>
    <w:rsid w:val="00BB5733"/>
    <w:rsid w:val="00D6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B988A"/>
  <w15:docId w15:val="{0364B241-1D7C-459D-B203-7DF7241CF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1177</Words>
  <Characters>6713</Characters>
  <Application>Microsoft Office Word</Application>
  <DocSecurity>0</DocSecurity>
  <Lines>55</Lines>
  <Paragraphs>15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Imasha Ilamperuma</cp:lastModifiedBy>
  <cp:revision>5</cp:revision>
  <dcterms:created xsi:type="dcterms:W3CDTF">2026-09-29T07:54:00Z</dcterms:created>
  <dcterms:modified xsi:type="dcterms:W3CDTF">2026-09-29T07:59:00Z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6ac557-f879-4314-a0dd-31320f1fd83e_Enabled">
    <vt:lpwstr>true</vt:lpwstr>
  </property>
  <property fmtid="{D5CDD505-2E9C-101B-9397-08002B2CF9AE}" pid="3" name="MSIP_Label_956ac557-f879-4314-a0dd-31320f1fd83e_SetDate">
    <vt:lpwstr>2026-09-29T07:57:32Z</vt:lpwstr>
  </property>
  <property fmtid="{D5CDD505-2E9C-101B-9397-08002B2CF9AE}" pid="4" name="MSIP_Label_956ac557-f879-4314-a0dd-31320f1fd83e_Method">
    <vt:lpwstr>Standard</vt:lpwstr>
  </property>
  <property fmtid="{D5CDD505-2E9C-101B-9397-08002B2CF9AE}" pid="5" name="MSIP_Label_956ac557-f879-4314-a0dd-31320f1fd83e_Name">
    <vt:lpwstr>956ac557-f879-4314-a0dd-31320f1fd83e</vt:lpwstr>
  </property>
  <property fmtid="{D5CDD505-2E9C-101B-9397-08002B2CF9AE}" pid="6" name="MSIP_Label_956ac557-f879-4314-a0dd-31320f1fd83e_SiteId">
    <vt:lpwstr>97424943-93ed-421f-81ce-f245fd53a717</vt:lpwstr>
  </property>
  <property fmtid="{D5CDD505-2E9C-101B-9397-08002B2CF9AE}" pid="7" name="MSIP_Label_956ac557-f879-4314-a0dd-31320f1fd83e_ActionId">
    <vt:lpwstr>944a714b-57b8-4204-9069-b869bfdd4e60</vt:lpwstr>
  </property>
  <property fmtid="{D5CDD505-2E9C-101B-9397-08002B2CF9AE}" pid="8" name="MSIP_Label_956ac557-f879-4314-a0dd-31320f1fd83e_ContentBits">
    <vt:lpwstr>0</vt:lpwstr>
  </property>
  <property fmtid="{D5CDD505-2E9C-101B-9397-08002B2CF9AE}" pid="9" name="MSIP_Label_956ac557-f879-4314-a0dd-31320f1fd83e_Tag">
    <vt:lpwstr>10, 3, 0, 1</vt:lpwstr>
  </property>
</Properties>
</file>