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mc:AlternateContent>
          <mc:Choice Requires="wpg">
            <w:drawing>
              <wp:inline xmlns:wp="http://schemas.openxmlformats.org/drawingml/2006/wordprocessingDrawing" distT="0" distB="0" distL="0" distR="0">
                <wp:extent cx="1996665" cy="42808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55658" name=""/>
                        <pic:cNvPicPr>
                          <a:picLocks noChangeAspect="1"/>
                        </pic:cNvPicPr>
                        <pic:nvPr/>
                      </pic:nvPicPr>
                      <pic:blipFill>
                        <a:blip r:embed="rId9"/>
                        <a:stretch/>
                      </pic:blipFill>
                      <pic:spPr bwMode="auto">
                        <a:xfrm flipH="0" flipV="0">
                          <a:off x="0" y="0"/>
                          <a:ext cx="1996664" cy="4280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57.22pt;height:33.71pt;mso-wrap-distance-left:0.00pt;mso-wrap-distance-top:0.00pt;mso-wrap-distance-right:0.00pt;mso-wrap-distance-bottom:0.00pt;z-index:1;" stroked="false">
                <v:imagedata r:id="rId9" o:title=""/>
                <o:lock v:ext="edit" rotation="t"/>
              </v:shape>
            </w:pict>
          </mc:Fallback>
        </mc:AlternateContent>
      </w:r>
      <w:r>
        <w:rPr>
          <w:highlight w:val="none"/>
        </w:rPr>
      </w:r>
    </w:p>
    <w:p>
      <w:pPr>
        <w:pBdr/>
        <w:spacing/>
        <w:ind/>
        <w:rPr>
          <w:sz w:val="48"/>
          <w:szCs w:val="48"/>
          <w:highlight w:val="none"/>
        </w:rPr>
      </w:pPr>
      <w:r>
        <w:rPr>
          <w:sz w:val="48"/>
          <w:szCs w:val="48"/>
          <w:highlight w:val="none"/>
        </w:rPr>
        <w:t xml:space="preserve">Website Development Services Agreement</w:t>
      </w:r>
      <w:r>
        <w:rPr>
          <w:sz w:val="48"/>
          <w:szCs w:val="48"/>
        </w:rPr>
      </w:r>
      <w:r>
        <w:rPr>
          <w:sz w:val="48"/>
          <w:szCs w:val="48"/>
          <w:highlight w:val="none"/>
        </w:rPr>
      </w:r>
    </w:p>
    <w:p>
      <w:pPr>
        <w:pBdr/>
        <w:spacing/>
        <w:ind/>
        <w:rPr>
          <w:sz w:val="48"/>
          <w:szCs w:val="48"/>
        </w:rPr>
      </w:pPr>
      <w:r>
        <w:rPr>
          <w:sz w:val="48"/>
          <w:szCs w:val="48"/>
        </w:rPr>
      </w:r>
      <w:r>
        <w:rPr>
          <w:sz w:val="48"/>
          <w:szCs w:val="48"/>
        </w:rPr>
      </w:r>
      <w:r>
        <w:rPr>
          <w:sz w:val="48"/>
          <w:szCs w:val="48"/>
        </w:rPr>
      </w:r>
    </w:p>
    <w:p>
      <w:pPr>
        <w:pBdr/>
        <w:spacing/>
        <w:ind/>
        <w:rPr>
          <w:sz w:val="24"/>
          <w:szCs w:val="24"/>
          <w:highlight w:val="none"/>
        </w:rPr>
      </w:pPr>
      <w:r>
        <w:rPr>
          <w:sz w:val="24"/>
          <w:szCs w:val="24"/>
          <w:highlight w:val="none"/>
        </w:rPr>
        <w:t xml:space="preserve">This website development services agreement is intended as a legally binding agreement between Lee Morgan (developer) and &lt;Client Name&gt; (client), collectively known as the “Parties”.</w:t>
      </w:r>
      <w:r>
        <w:rPr>
          <w:sz w:val="24"/>
          <w:szCs w:val="24"/>
        </w:rPr>
      </w:r>
      <w:r>
        <w:rPr>
          <w:sz w:val="24"/>
          <w:szCs w:val="24"/>
          <w:highlight w:val="none"/>
        </w:rPr>
      </w:r>
    </w:p>
    <w:p>
      <w:pPr>
        <w:pBdr/>
        <w:spacing/>
        <w:ind/>
        <w:rPr>
          <w:sz w:val="24"/>
          <w:szCs w:val="24"/>
          <w:highlight w:val="none"/>
        </w:rPr>
      </w:pPr>
      <w:r>
        <w:rPr>
          <w:sz w:val="24"/>
          <w:szCs w:val="24"/>
          <w:highlight w:val="none"/>
        </w:rPr>
        <w:t xml:space="preserve">Client agrees to allow the above developer to create, develop, test and/or host a website according to the above-mentioned scope of work. </w:t>
      </w:r>
      <w:r>
        <w:rPr>
          <w:sz w:val="24"/>
          <w:szCs w:val="24"/>
          <w:highlight w:val="none"/>
        </w:rPr>
        <w:t xml:space="preserve">Developer is interested in undertaking the work and client and developer mutually desire to set and agree to the following terms and conditions as listed.</w:t>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r>
      <w:r>
        <w:rPr>
          <w:sz w:val="24"/>
          <w:szCs w:val="24"/>
          <w:highlight w:val="none"/>
        </w:rPr>
      </w:r>
    </w:p>
    <w:p>
      <w:pPr>
        <w:pBdr/>
        <w:spacing/>
        <w:ind/>
        <w:rPr>
          <w:b/>
          <w:bCs/>
          <w:sz w:val="40"/>
          <w:szCs w:val="40"/>
          <w:highlight w:val="none"/>
          <w:u w:val="single"/>
        </w:rPr>
      </w:pPr>
      <w:r>
        <w:rPr>
          <w:b/>
          <w:bCs/>
          <w:sz w:val="40"/>
          <w:szCs w:val="40"/>
          <w:highlight w:val="none"/>
          <w:u w:val="single"/>
        </w:rPr>
        <w:t xml:space="preserve">Scope of Work</w:t>
      </w:r>
      <w:r>
        <w:rPr>
          <w:b/>
          <w:bCs/>
          <w:sz w:val="40"/>
          <w:szCs w:val="40"/>
          <w:highlight w:val="none"/>
          <w:u w:val="single"/>
        </w:rPr>
      </w:r>
      <w:r>
        <w:rPr>
          <w:b/>
          <w:bCs/>
          <w:sz w:val="40"/>
          <w:szCs w:val="40"/>
          <w:highlight w:val="none"/>
          <w:u w:val="single"/>
        </w:rPr>
      </w:r>
    </w:p>
    <w:p>
      <w:pPr>
        <w:pBdr/>
        <w:spacing/>
        <w:ind/>
        <w:rPr>
          <w:sz w:val="36"/>
          <w:szCs w:val="36"/>
          <w:highlight w:val="none"/>
        </w:rPr>
      </w:pPr>
      <w:r>
        <w:rPr>
          <w:sz w:val="36"/>
          <w:szCs w:val="36"/>
          <w:highlight w:val="none"/>
        </w:rPr>
        <w:t xml:space="preserve">Development</w:t>
      </w:r>
      <w:r>
        <w:rPr>
          <w:sz w:val="36"/>
          <w:szCs w:val="36"/>
          <w:highlight w:val="none"/>
        </w:rPr>
      </w:r>
      <w:r>
        <w:rPr>
          <w:sz w:val="36"/>
          <w:szCs w:val="36"/>
          <w:highlight w:val="none"/>
        </w:rPr>
      </w:r>
    </w:p>
    <w:p>
      <w:pPr>
        <w:pBdr/>
        <w:spacing/>
        <w:ind/>
        <w:rPr>
          <w:sz w:val="24"/>
          <w:szCs w:val="24"/>
          <w:highlight w:val="none"/>
        </w:rPr>
      </w:pPr>
      <w:r>
        <w:rPr>
          <w:sz w:val="24"/>
          <w:szCs w:val="24"/>
          <w:highlight w:val="none"/>
        </w:rPr>
        <w:t xml:space="preserve">Development of website for client will consist of:</w:t>
      </w:r>
      <w:r>
        <w:rPr>
          <w:sz w:val="24"/>
          <w:szCs w:val="24"/>
          <w:highlight w:val="none"/>
        </w:rPr>
      </w:r>
      <w:r>
        <w:rPr>
          <w:sz w:val="24"/>
          <w:szCs w:val="24"/>
          <w:highlight w:val="none"/>
        </w:rPr>
      </w:r>
    </w:p>
    <w:p>
      <w:pPr>
        <w:pStyle w:val="845"/>
        <w:numPr>
          <w:ilvl w:val="0"/>
          <w:numId w:val="1"/>
        </w:numPr>
        <w:pBdr/>
        <w:spacing/>
        <w:ind/>
        <w:rPr>
          <w:sz w:val="24"/>
          <w:szCs w:val="24"/>
          <w:highlight w:val="none"/>
        </w:rPr>
      </w:pPr>
      <w:r>
        <w:rPr>
          <w:sz w:val="24"/>
          <w:szCs w:val="24"/>
          <w:highlight w:val="none"/>
        </w:rPr>
        <w:t xml:space="preserve">Here will be listed all of the requirements from client to be included in the website.</w:t>
      </w:r>
      <w:r>
        <w:rPr>
          <w:sz w:val="24"/>
          <w:szCs w:val="24"/>
          <w:highlight w:val="none"/>
        </w:rPr>
      </w:r>
    </w:p>
    <w:p>
      <w:pPr>
        <w:pStyle w:val="845"/>
        <w:numPr>
          <w:ilvl w:val="0"/>
          <w:numId w:val="1"/>
        </w:numPr>
        <w:pBdr/>
        <w:spacing/>
        <w:ind/>
        <w:rPr>
          <w:sz w:val="24"/>
          <w:szCs w:val="24"/>
          <w:highlight w:val="none"/>
        </w:rPr>
      </w:pPr>
      <w:r>
        <w:rPr>
          <w:sz w:val="24"/>
          <w:szCs w:val="24"/>
          <w:highlight w:val="none"/>
        </w:rPr>
        <w:t xml:space="preserve">For this example we will assume a simple 3-page website.</w:t>
      </w:r>
      <w:r>
        <w:rPr>
          <w:sz w:val="24"/>
          <w:szCs w:val="24"/>
          <w:highlight w:val="none"/>
        </w:rPr>
      </w:r>
    </w:p>
    <w:p>
      <w:pPr>
        <w:pBdr/>
        <w:spacing/>
        <w:ind/>
        <w:rPr>
          <w:sz w:val="36"/>
          <w:szCs w:val="36"/>
          <w:highlight w:val="none"/>
        </w:rPr>
      </w:pPr>
      <w:r>
        <w:rPr>
          <w:sz w:val="36"/>
          <w:szCs w:val="36"/>
          <w:highlight w:val="none"/>
        </w:rPr>
        <w:t xml:space="preserve">Hosting</w:t>
      </w:r>
      <w:r>
        <w:rPr>
          <w:sz w:val="36"/>
          <w:szCs w:val="36"/>
          <w:highlight w:val="none"/>
        </w:rPr>
      </w:r>
      <w:r>
        <w:rPr>
          <w:sz w:val="36"/>
          <w:szCs w:val="36"/>
          <w:highlight w:val="none"/>
        </w:rPr>
      </w:r>
    </w:p>
    <w:p>
      <w:pPr>
        <w:pStyle w:val="845"/>
        <w:numPr>
          <w:ilvl w:val="0"/>
          <w:numId w:val="3"/>
        </w:numPr>
        <w:pBdr/>
        <w:spacing/>
        <w:ind/>
        <w:rPr>
          <w:b/>
          <w:bCs/>
          <w:sz w:val="36"/>
          <w:szCs w:val="36"/>
          <w:highlight w:val="none"/>
        </w:rPr>
      </w:pPr>
      <w:r>
        <w:rPr>
          <w:b w:val="0"/>
          <w:bCs w:val="0"/>
          <w:sz w:val="24"/>
          <w:szCs w:val="24"/>
          <w:highlight w:val="none"/>
        </w:rPr>
        <w:t xml:space="preserve">Website will be hosted by the developer and will require no further action from the client. </w:t>
      </w:r>
      <w:r>
        <w:rPr>
          <w:b/>
          <w:bCs/>
          <w:sz w:val="36"/>
          <w:szCs w:val="36"/>
          <w:highlight w:val="none"/>
        </w:rPr>
      </w:r>
    </w:p>
    <w:p>
      <w:pPr>
        <w:pStyle w:val="845"/>
        <w:numPr>
          <w:ilvl w:val="0"/>
          <w:numId w:val="3"/>
        </w:numPr>
        <w:pBdr/>
        <w:spacing/>
        <w:ind/>
        <w:rPr>
          <w:b/>
          <w:bCs/>
          <w:sz w:val="36"/>
          <w:szCs w:val="36"/>
          <w:highlight w:val="none"/>
        </w:rPr>
      </w:pPr>
      <w:r>
        <w:rPr>
          <w:b w:val="0"/>
          <w:bCs w:val="0"/>
          <w:sz w:val="24"/>
          <w:szCs w:val="24"/>
          <w:highlight w:val="none"/>
        </w:rPr>
        <w:t xml:space="preserve">Website will remain online and accessible on the World Wide Web at all times unless for scheduled maintenance.</w:t>
      </w:r>
      <w:r>
        <w:rPr>
          <w:b w:val="0"/>
          <w:bCs w:val="0"/>
          <w:sz w:val="24"/>
          <w:szCs w:val="24"/>
          <w:highlight w:val="none"/>
        </w:rPr>
      </w:r>
    </w:p>
    <w:p>
      <w:pPr>
        <w:pStyle w:val="845"/>
        <w:numPr>
          <w:ilvl w:val="0"/>
          <w:numId w:val="3"/>
        </w:numPr>
        <w:pBdr/>
        <w:spacing/>
        <w:ind/>
        <w:rPr>
          <w:b/>
          <w:bCs/>
          <w:sz w:val="36"/>
          <w:szCs w:val="36"/>
          <w:highlight w:val="none"/>
        </w:rPr>
      </w:pPr>
      <w:r>
        <w:rPr>
          <w:b w:val="0"/>
          <w:bCs w:val="0"/>
          <w:sz w:val="24"/>
          <w:szCs w:val="24"/>
          <w:highlight w:val="none"/>
        </w:rPr>
        <w:t xml:space="preserve">Client will be notified by developer of any scheduled maintenance. Client shall be notified of scheduled maintenance no fewer than 24 hours before the site is offline.</w:t>
      </w:r>
      <w:r>
        <w:rPr>
          <w:b w:val="0"/>
          <w:bCs w:val="0"/>
          <w:sz w:val="24"/>
          <w:szCs w:val="24"/>
          <w:highlight w:val="none"/>
        </w:rPr>
      </w:r>
    </w:p>
    <w:p>
      <w:pPr>
        <w:pStyle w:val="845"/>
        <w:numPr>
          <w:ilvl w:val="0"/>
          <w:numId w:val="3"/>
        </w:numPr>
        <w:pBdr/>
        <w:spacing/>
        <w:ind/>
        <w:rPr>
          <w:b/>
          <w:bCs/>
          <w:sz w:val="36"/>
          <w:szCs w:val="36"/>
          <w:highlight w:val="none"/>
        </w:rPr>
      </w:pPr>
      <w:r>
        <w:rPr>
          <w:b w:val="0"/>
          <w:bCs w:val="0"/>
          <w:sz w:val="24"/>
          <w:szCs w:val="24"/>
          <w:highlight w:val="none"/>
        </w:rPr>
        <w:t xml:space="preserve">Scheduled maintenance will total no more than 8 hours within a single calendar month and developer will make every effort to keep any scheduled maintenance outside of crucial business hours.</w:t>
      </w:r>
      <w:r>
        <w:rPr>
          <w:b w:val="0"/>
          <w:bCs w:val="0"/>
          <w:sz w:val="24"/>
          <w:szCs w:val="24"/>
          <w:highlight w:val="none"/>
        </w:rPr>
      </w:r>
    </w:p>
    <w:p>
      <w:pPr>
        <w:pBdr/>
        <w:spacing/>
        <w:ind/>
        <w:rPr>
          <w:b/>
          <w:bCs/>
          <w:sz w:val="40"/>
          <w:szCs w:val="40"/>
          <w:highlight w:val="none"/>
          <w:u w:val="single"/>
        </w:rPr>
      </w:pPr>
      <w:r>
        <w:rPr>
          <w:b/>
          <w:bCs/>
          <w:sz w:val="40"/>
          <w:szCs w:val="40"/>
          <w:highlight w:val="none"/>
          <w:u w:val="single"/>
        </w:rPr>
        <w:t xml:space="preserve">Price</w:t>
      </w:r>
      <w:r>
        <w:rPr>
          <w:b/>
          <w:bCs/>
          <w:sz w:val="40"/>
          <w:szCs w:val="40"/>
          <w:highlight w:val="none"/>
          <w:u w:val="single"/>
        </w:rPr>
      </w:r>
      <w:r>
        <w:rPr>
          <w:b/>
          <w:bCs/>
          <w:sz w:val="40"/>
          <w:szCs w:val="40"/>
          <w:highlight w:val="none"/>
          <w:u w:val="single"/>
        </w:rPr>
      </w:r>
    </w:p>
    <w:p>
      <w:pPr>
        <w:pBdr/>
        <w:spacing/>
        <w:ind/>
        <w:rPr>
          <w:sz w:val="36"/>
          <w:szCs w:val="36"/>
          <w:highlight w:val="none"/>
          <w:u w:val="none"/>
        </w:rPr>
      </w:pPr>
      <w:r>
        <w:rPr>
          <w:sz w:val="36"/>
          <w:szCs w:val="36"/>
          <w:highlight w:val="none"/>
          <w:u w:val="none"/>
        </w:rPr>
        <w:t xml:space="preserve">Development</w:t>
      </w:r>
      <w:r>
        <w:rPr>
          <w:sz w:val="36"/>
          <w:szCs w:val="36"/>
          <w:highlight w:val="none"/>
          <w:u w:val="none"/>
        </w:rPr>
      </w:r>
      <w:r>
        <w:rPr>
          <w:sz w:val="36"/>
          <w:szCs w:val="36"/>
          <w:highlight w:val="none"/>
          <w:u w:val="none"/>
        </w:rPr>
      </w:r>
    </w:p>
    <w:p>
      <w:pPr>
        <w:pBdr/>
        <w:spacing/>
        <w:ind/>
        <w:rPr>
          <w:sz w:val="24"/>
          <w:szCs w:val="24"/>
          <w:highlight w:val="none"/>
          <w:u w:val="none"/>
        </w:rPr>
      </w:pPr>
      <w:r>
        <w:rPr>
          <w:sz w:val="24"/>
          <w:szCs w:val="24"/>
          <w:highlight w:val="none"/>
          <w:u w:val="none"/>
        </w:rPr>
        <w:t xml:space="preserve">The price of development of the website for the client shall include the following:</w:t>
      </w:r>
      <w:r>
        <w:rPr>
          <w:sz w:val="24"/>
          <w:szCs w:val="24"/>
          <w:highlight w:val="none"/>
          <w:u w:val="none"/>
        </w:rPr>
      </w:r>
    </w:p>
    <w:p>
      <w:pPr>
        <w:pStyle w:val="845"/>
        <w:numPr>
          <w:ilvl w:val="0"/>
          <w:numId w:val="4"/>
        </w:numPr>
        <w:pBdr/>
        <w:spacing/>
        <w:ind/>
        <w:rPr>
          <w:sz w:val="24"/>
          <w:szCs w:val="24"/>
          <w:highlight w:val="none"/>
          <w:u w:val="none"/>
        </w:rPr>
      </w:pPr>
      <w:r>
        <w:rPr>
          <w:sz w:val="24"/>
          <w:szCs w:val="24"/>
          <w:highlight w:val="none"/>
          <w:u w:val="none"/>
        </w:rPr>
        <w:t xml:space="preserve">This is just an example of prices</w:t>
      </w:r>
      <w:r>
        <w:rPr>
          <w:sz w:val="24"/>
          <w:szCs w:val="24"/>
          <w:highlight w:val="none"/>
          <w:u w:val="none"/>
        </w:rPr>
      </w:r>
    </w:p>
    <w:p>
      <w:pPr>
        <w:pStyle w:val="845"/>
        <w:numPr>
          <w:ilvl w:val="0"/>
          <w:numId w:val="4"/>
        </w:numPr>
        <w:pBdr/>
        <w:spacing/>
        <w:ind/>
        <w:rPr>
          <w:sz w:val="24"/>
          <w:szCs w:val="24"/>
          <w:highlight w:val="none"/>
          <w:u w:val="none"/>
        </w:rPr>
      </w:pPr>
      <w:r>
        <w:rPr>
          <w:sz w:val="24"/>
          <w:szCs w:val="24"/>
          <w:highlight w:val="none"/>
          <w:u w:val="none"/>
        </w:rPr>
        <w:t xml:space="preserve">$500: Home/landing page of website</w:t>
      </w:r>
      <w:r>
        <w:rPr>
          <w:sz w:val="24"/>
          <w:szCs w:val="24"/>
          <w:highlight w:val="none"/>
          <w:u w:val="none"/>
        </w:rPr>
      </w:r>
    </w:p>
    <w:p>
      <w:pPr>
        <w:pStyle w:val="845"/>
        <w:numPr>
          <w:ilvl w:val="0"/>
          <w:numId w:val="4"/>
        </w:numPr>
        <w:pBdr/>
        <w:spacing/>
        <w:ind/>
        <w:rPr>
          <w:sz w:val="24"/>
          <w:szCs w:val="24"/>
          <w:highlight w:val="none"/>
          <w:u w:val="none"/>
        </w:rPr>
      </w:pPr>
      <w:r>
        <w:rPr>
          <w:sz w:val="24"/>
          <w:szCs w:val="24"/>
          <w:highlight w:val="none"/>
          <w:u w:val="none"/>
        </w:rPr>
        <w:t xml:space="preserve">$200: Further 2 pages included on the website</w:t>
      </w:r>
      <w:r>
        <w:rPr>
          <w:sz w:val="24"/>
          <w:szCs w:val="24"/>
          <w:highlight w:val="none"/>
          <w:u w:val="none"/>
        </w:rPr>
      </w:r>
    </w:p>
    <w:p>
      <w:pPr>
        <w:pBdr/>
        <w:spacing/>
        <w:ind w:firstLine="0" w:left="709"/>
        <w:rPr>
          <w:sz w:val="24"/>
          <w:szCs w:val="24"/>
          <w:highlight w:val="none"/>
          <w:u w:val="none"/>
        </w:rPr>
      </w:pPr>
      <w:r>
        <w:rPr>
          <w:sz w:val="24"/>
          <w:szCs w:val="24"/>
          <w:highlight w:val="none"/>
          <w:u w:val="none"/>
        </w:rPr>
      </w:r>
      <w:r>
        <w:rPr>
          <w:sz w:val="24"/>
          <w:szCs w:val="24"/>
          <w:highlight w:val="none"/>
          <w:u w:val="none"/>
        </w:rPr>
      </w:r>
    </w:p>
    <w:p>
      <w:pPr>
        <w:pBdr/>
        <w:spacing/>
        <w:ind w:firstLine="0" w:left="0"/>
        <w:rPr>
          <w:sz w:val="24"/>
          <w:szCs w:val="24"/>
          <w:highlight w:val="none"/>
          <w:u w:val="none"/>
        </w:rPr>
      </w:pPr>
      <w:r>
        <w:rPr>
          <w:sz w:val="24"/>
          <w:szCs w:val="24"/>
          <w:highlight w:val="none"/>
          <w:u w:val="none"/>
        </w:rPr>
        <w:t xml:space="preserve">Total price of development is $700. Payment on the full price of development is expected upon completion of the requirements, unless a payment plan is agreed upon.</w:t>
      </w:r>
      <w:r>
        <w:rPr>
          <w:sz w:val="24"/>
          <w:szCs w:val="24"/>
          <w:highlight w:val="none"/>
          <w:u w:val="none"/>
        </w:rPr>
      </w:r>
    </w:p>
    <w:p>
      <w:pPr>
        <w:pBdr/>
        <w:spacing/>
        <w:ind w:firstLine="0" w:left="0"/>
        <w:rPr>
          <w:sz w:val="24"/>
          <w:szCs w:val="24"/>
          <w:highlight w:val="none"/>
          <w:u w:val="none"/>
        </w:rPr>
      </w:pPr>
      <w:r>
        <w:rPr>
          <w:sz w:val="24"/>
          <w:szCs w:val="24"/>
          <w:highlight w:val="none"/>
          <w:u w:val="none"/>
        </w:rPr>
        <w:t xml:space="preserve">Once payment from the client has been received (or payment plan agreed upon), the full website will appear online within 24 hours.</w:t>
      </w:r>
      <w:r>
        <w:rPr>
          <w:sz w:val="36"/>
          <w:szCs w:val="36"/>
          <w:highlight w:val="none"/>
          <w:u w:val="none"/>
        </w:rPr>
      </w:r>
      <w:r>
        <w:rPr>
          <w:sz w:val="24"/>
          <w:szCs w:val="24"/>
          <w:highlight w:val="none"/>
          <w:u w:val="none"/>
        </w:rPr>
      </w:r>
    </w:p>
    <w:p>
      <w:pPr>
        <w:pBdr/>
        <w:spacing/>
        <w:ind w:firstLine="0" w:left="0"/>
        <w:rPr>
          <w:sz w:val="24"/>
          <w:szCs w:val="24"/>
          <w:highlight w:val="none"/>
          <w:u w:val="none"/>
        </w:rPr>
      </w:pPr>
      <w:r>
        <w:rPr>
          <w:sz w:val="24"/>
          <w:szCs w:val="24"/>
          <w:highlight w:val="none"/>
          <w:u w:val="none"/>
        </w:rPr>
        <w:t xml:space="preserve">Client will also be entitled to all code used for the hosting of the website once full payment has been received for development. Developer will make the code available to the client at any time. If a payment plan has been agreed upon, then code will be made available to client once the payment plan is completed and all development costs have been paid.</w:t>
      </w:r>
      <w:r>
        <w:rPr>
          <w:sz w:val="24"/>
          <w:szCs w:val="24"/>
          <w:highlight w:val="none"/>
          <w:u w:val="none"/>
        </w:rPr>
      </w:r>
    </w:p>
    <w:p>
      <w:pPr>
        <w:pBdr/>
        <w:spacing/>
        <w:ind/>
        <w:rPr>
          <w:sz w:val="36"/>
          <w:szCs w:val="36"/>
          <w:highlight w:val="none"/>
          <w:u w:val="none"/>
        </w:rPr>
      </w:pPr>
      <w:r>
        <w:rPr>
          <w:sz w:val="36"/>
          <w:szCs w:val="36"/>
          <w:highlight w:val="none"/>
          <w:u w:val="none"/>
        </w:rPr>
        <w:t xml:space="preserve">Hosting</w:t>
      </w:r>
      <w:r>
        <w:rPr>
          <w:sz w:val="36"/>
          <w:szCs w:val="36"/>
          <w:highlight w:val="none"/>
          <w:u w:val="none"/>
        </w:rPr>
      </w:r>
      <w:r>
        <w:rPr>
          <w:sz w:val="36"/>
          <w:szCs w:val="36"/>
          <w:highlight w:val="none"/>
          <w:u w:val="none"/>
        </w:rPr>
      </w:r>
    </w:p>
    <w:p>
      <w:pPr>
        <w:pStyle w:val="845"/>
        <w:numPr>
          <w:ilvl w:val="0"/>
          <w:numId w:val="5"/>
        </w:numPr>
        <w:pBdr/>
        <w:spacing/>
        <w:ind/>
        <w:rPr>
          <w:sz w:val="24"/>
          <w:szCs w:val="24"/>
          <w:highlight w:val="none"/>
          <w:u w:val="none"/>
        </w:rPr>
      </w:pPr>
      <w:r>
        <w:rPr>
          <w:sz w:val="24"/>
          <w:szCs w:val="24"/>
          <w:highlight w:val="none"/>
          <w:u w:val="none"/>
        </w:rPr>
        <w:t xml:space="preserve">This, again, is just an example of hosting prices</w:t>
      </w:r>
      <w:r>
        <w:rPr>
          <w:sz w:val="24"/>
          <w:szCs w:val="24"/>
          <w:highlight w:val="none"/>
          <w:u w:val="none"/>
        </w:rPr>
      </w:r>
    </w:p>
    <w:p>
      <w:pPr>
        <w:pStyle w:val="845"/>
        <w:numPr>
          <w:ilvl w:val="0"/>
          <w:numId w:val="5"/>
        </w:numPr>
        <w:pBdr/>
        <w:spacing/>
        <w:ind/>
        <w:rPr>
          <w:sz w:val="24"/>
          <w:szCs w:val="24"/>
          <w:highlight w:val="none"/>
          <w:u w:val="none"/>
        </w:rPr>
      </w:pPr>
      <w:r>
        <w:rPr>
          <w:sz w:val="24"/>
          <w:szCs w:val="24"/>
          <w:highlight w:val="none"/>
          <w:u w:val="none"/>
        </w:rPr>
        <w:t xml:space="preserve">$50 monthly: Hosting of home/landing page</w:t>
      </w:r>
      <w:r>
        <w:rPr>
          <w:sz w:val="24"/>
          <w:szCs w:val="24"/>
          <w:highlight w:val="none"/>
          <w:u w:val="none"/>
        </w:rPr>
      </w:r>
    </w:p>
    <w:p>
      <w:pPr>
        <w:pStyle w:val="845"/>
        <w:numPr>
          <w:ilvl w:val="0"/>
          <w:numId w:val="5"/>
        </w:numPr>
        <w:pBdr/>
        <w:spacing/>
        <w:ind/>
        <w:rPr>
          <w:sz w:val="24"/>
          <w:szCs w:val="24"/>
          <w:highlight w:val="none"/>
          <w:u w:val="none"/>
        </w:rPr>
      </w:pPr>
      <w:r>
        <w:rPr>
          <w:sz w:val="24"/>
          <w:szCs w:val="24"/>
          <w:highlight w:val="none"/>
          <w:u w:val="none"/>
        </w:rPr>
        <w:t xml:space="preserve">$10 monthly: Hosting of further 2 pages on website</w:t>
      </w:r>
      <w:r>
        <w:rPr>
          <w:sz w:val="24"/>
          <w:szCs w:val="24"/>
          <w:highlight w:val="none"/>
          <w:u w:val="none"/>
        </w:rPr>
      </w:r>
    </w:p>
    <w:p>
      <w:pPr>
        <w:pBdr/>
        <w:spacing/>
        <w:ind w:firstLine="0" w:left="0"/>
        <w:rPr>
          <w:sz w:val="24"/>
          <w:szCs w:val="24"/>
          <w:highlight w:val="none"/>
          <w:u w:val="none"/>
        </w:rPr>
      </w:pPr>
      <w:r>
        <w:rPr>
          <w:sz w:val="24"/>
          <w:szCs w:val="24"/>
          <w:highlight w:val="none"/>
          <w:u w:val="none"/>
        </w:rPr>
        <w:t xml:space="preserve">Total price for hosting is $60 monthly, to be paid on the first of the month, to cover costs for that specific month.</w:t>
      </w:r>
      <w:r>
        <w:rPr>
          <w:sz w:val="24"/>
          <w:szCs w:val="24"/>
          <w:highlight w:val="none"/>
          <w:u w:val="none"/>
        </w:rPr>
      </w:r>
    </w:p>
    <w:p>
      <w:pPr>
        <w:pBdr/>
        <w:spacing/>
        <w:ind w:firstLine="0" w:left="0"/>
        <w:rPr>
          <w:sz w:val="24"/>
          <w:szCs w:val="24"/>
          <w:highlight w:val="none"/>
          <w:u w:val="none"/>
        </w:rPr>
      </w:pPr>
      <w:r>
        <w:rPr>
          <w:sz w:val="24"/>
          <w:szCs w:val="24"/>
          <w:highlight w:val="none"/>
          <w:u w:val="none"/>
        </w:rPr>
        <w:t xml:space="preserve">The first payment of $60 is expected on &lt;Month&gt; 1, &lt;Year&gt; to cover expenses for &lt;Month&gt;.</w:t>
      </w:r>
      <w:r>
        <w:rPr>
          <w:sz w:val="24"/>
          <w:szCs w:val="24"/>
          <w:highlight w:val="none"/>
          <w:u w:val="none"/>
        </w:rPr>
      </w:r>
    </w:p>
    <w:p>
      <w:pPr>
        <w:pBdr/>
        <w:spacing/>
        <w:ind w:firstLine="0" w:left="0"/>
        <w:rPr>
          <w:sz w:val="24"/>
          <w:szCs w:val="24"/>
          <w:highlight w:val="none"/>
          <w:u w:val="none"/>
        </w:rPr>
      </w:pPr>
      <w:r>
        <w:rPr>
          <w:sz w:val="24"/>
          <w:szCs w:val="24"/>
          <w:highlight w:val="none"/>
          <w:u w:val="none"/>
        </w:rPr>
        <w:t xml:space="preserve">Further payments will be expected on the first of every month going forward so long as hosting services are required.</w:t>
      </w:r>
      <w:r>
        <w:rPr>
          <w:sz w:val="24"/>
          <w:szCs w:val="24"/>
          <w:highlight w:val="none"/>
          <w:u w:val="none"/>
        </w:rPr>
      </w:r>
      <w:r>
        <w:rPr>
          <w:sz w:val="24"/>
          <w:szCs w:val="24"/>
          <w:highlight w:val="none"/>
          <w:u w:val="none"/>
        </w:rPr>
      </w:r>
      <w:r>
        <w:rPr>
          <w:sz w:val="24"/>
          <w:szCs w:val="24"/>
          <w:highlight w:val="none"/>
          <w:u w:val="none"/>
        </w:rPr>
      </w:r>
      <w:r>
        <w:rPr>
          <w:sz w:val="36"/>
          <w:szCs w:val="36"/>
          <w:highlight w:val="none"/>
          <w:u w:val="none"/>
        </w:rPr>
      </w:r>
      <w:r>
        <w:rPr>
          <w:sz w:val="36"/>
          <w:szCs w:val="36"/>
          <w:highlight w:val="none"/>
          <w:u w:val="none"/>
        </w:rPr>
      </w:r>
      <w:r>
        <w:rPr>
          <w:sz w:val="24"/>
          <w:szCs w:val="24"/>
          <w:highlight w:val="none"/>
          <w:u w:val="none"/>
        </w:rPr>
      </w:r>
    </w:p>
    <w:p>
      <w:pPr>
        <w:pBdr/>
        <w:spacing/>
        <w:ind/>
        <w:rPr>
          <w:b/>
          <w:bCs/>
          <w:sz w:val="40"/>
          <w:szCs w:val="40"/>
          <w:highlight w:val="none"/>
          <w:u w:val="single"/>
        </w:rPr>
      </w:pPr>
      <w:r>
        <w:rPr>
          <w:b/>
          <w:bCs/>
          <w:sz w:val="40"/>
          <w:szCs w:val="40"/>
          <w:highlight w:val="none"/>
          <w:u w:val="single"/>
        </w:rPr>
        <w:t xml:space="preserve">Payment Plan</w:t>
      </w:r>
      <w:r>
        <w:rPr>
          <w:b/>
          <w:bCs/>
          <w:sz w:val="40"/>
          <w:szCs w:val="40"/>
          <w:highlight w:val="none"/>
          <w:u w:val="single"/>
        </w:rPr>
      </w:r>
    </w:p>
    <w:p>
      <w:pPr>
        <w:pBdr/>
        <w:spacing/>
        <w:ind/>
        <w:rPr>
          <w:b w:val="0"/>
          <w:bCs w:val="0"/>
          <w:sz w:val="24"/>
          <w:szCs w:val="24"/>
          <w:highlight w:val="none"/>
          <w:u w:val="none"/>
        </w:rPr>
      </w:pPr>
      <w:r>
        <w:rPr>
          <w:b w:val="0"/>
          <w:bCs w:val="0"/>
          <w:sz w:val="24"/>
          <w:szCs w:val="24"/>
          <w:highlight w:val="none"/>
          <w:u w:val="none"/>
        </w:rPr>
        <w:t xml:space="preserve">This section indicates that the parties have come to an agreement on a payment plan for the cost of development. The details are as follows:</w:t>
      </w:r>
      <w:r>
        <w:rPr>
          <w:b w:val="0"/>
          <w:bCs w:val="0"/>
          <w:sz w:val="24"/>
          <w:szCs w:val="24"/>
          <w:highlight w:val="none"/>
          <w:u w:val="none"/>
        </w:rPr>
      </w:r>
    </w:p>
    <w:p>
      <w:pPr>
        <w:pStyle w:val="845"/>
        <w:numPr>
          <w:ilvl w:val="0"/>
          <w:numId w:val="6"/>
        </w:numPr>
        <w:pBdr/>
        <w:spacing/>
        <w:ind/>
        <w:rPr>
          <w:b w:val="0"/>
          <w:bCs w:val="0"/>
          <w:sz w:val="24"/>
          <w:szCs w:val="24"/>
          <w:highlight w:val="none"/>
          <w:u w:val="none"/>
        </w:rPr>
      </w:pPr>
      <w:r>
        <w:rPr>
          <w:b w:val="0"/>
          <w:bCs w:val="0"/>
          <w:sz w:val="24"/>
          <w:szCs w:val="24"/>
          <w:highlight w:val="none"/>
          <w:u w:val="none"/>
        </w:rPr>
        <w:t xml:space="preserve">Again, this is just an example</w:t>
      </w:r>
      <w:r>
        <w:rPr>
          <w:b w:val="0"/>
          <w:bCs w:val="0"/>
          <w:sz w:val="24"/>
          <w:szCs w:val="24"/>
          <w:highlight w:val="none"/>
          <w:u w:val="none"/>
        </w:rPr>
      </w:r>
    </w:p>
    <w:p>
      <w:pPr>
        <w:pStyle w:val="845"/>
        <w:numPr>
          <w:ilvl w:val="0"/>
          <w:numId w:val="6"/>
        </w:numPr>
        <w:pBdr/>
        <w:spacing/>
        <w:ind/>
        <w:rPr>
          <w:b w:val="0"/>
          <w:bCs w:val="0"/>
          <w:sz w:val="24"/>
          <w:szCs w:val="24"/>
          <w:highlight w:val="none"/>
          <w:u w:val="none"/>
        </w:rPr>
      </w:pPr>
      <w:r>
        <w:rPr>
          <w:b w:val="0"/>
          <w:bCs w:val="0"/>
          <w:sz w:val="24"/>
          <w:szCs w:val="24"/>
          <w:highlight w:val="none"/>
          <w:u w:val="none"/>
        </w:rPr>
        <w:t xml:space="preserve">The full development cost of $700 will be split over the course of 10 months.</w:t>
      </w:r>
      <w:r>
        <w:rPr>
          <w:b w:val="0"/>
          <w:bCs w:val="0"/>
          <w:sz w:val="24"/>
          <w:szCs w:val="24"/>
          <w:highlight w:val="none"/>
          <w:u w:val="none"/>
        </w:rPr>
      </w:r>
    </w:p>
    <w:p>
      <w:pPr>
        <w:pStyle w:val="845"/>
        <w:numPr>
          <w:ilvl w:val="0"/>
          <w:numId w:val="6"/>
        </w:numPr>
        <w:pBdr/>
        <w:spacing/>
        <w:ind/>
        <w:rPr>
          <w:b w:val="0"/>
          <w:bCs w:val="0"/>
          <w:sz w:val="24"/>
          <w:szCs w:val="24"/>
          <w:highlight w:val="none"/>
          <w:u w:val="none"/>
        </w:rPr>
      </w:pPr>
      <w:r>
        <w:rPr>
          <w:b w:val="0"/>
          <w:bCs w:val="0"/>
          <w:sz w:val="24"/>
          <w:szCs w:val="24"/>
          <w:highlight w:val="none"/>
          <w:u w:val="none"/>
        </w:rPr>
        <w:t xml:space="preserve">This is a cost of $70 per month</w:t>
      </w:r>
      <w:r>
        <w:rPr>
          <w:b w:val="0"/>
          <w:bCs w:val="0"/>
          <w:sz w:val="24"/>
          <w:szCs w:val="24"/>
          <w:highlight w:val="none"/>
          <w:u w:val="none"/>
        </w:rPr>
      </w:r>
    </w:p>
    <w:p>
      <w:pPr>
        <w:pStyle w:val="845"/>
        <w:numPr>
          <w:ilvl w:val="0"/>
          <w:numId w:val="6"/>
        </w:numPr>
        <w:pBdr/>
        <w:spacing/>
        <w:ind/>
        <w:rPr>
          <w:b w:val="0"/>
          <w:bCs w:val="0"/>
          <w:sz w:val="24"/>
          <w:szCs w:val="24"/>
          <w:highlight w:val="none"/>
          <w:u w:val="none"/>
        </w:rPr>
      </w:pPr>
      <w:r>
        <w:rPr>
          <w:b w:val="0"/>
          <w:bCs w:val="0"/>
          <w:sz w:val="24"/>
          <w:szCs w:val="24"/>
          <w:highlight w:val="none"/>
          <w:u w:val="none"/>
        </w:rPr>
        <w:t xml:space="preserve">This will be added to the regular payment of $60 per month for a total of $130 per month until the development cost is fully paid off.</w:t>
      </w:r>
      <w:r>
        <w:rPr>
          <w:b w:val="0"/>
          <w:bCs w:val="0"/>
          <w:sz w:val="24"/>
          <w:szCs w:val="24"/>
          <w:highlight w:val="none"/>
          <w:u w:val="none"/>
        </w:rPr>
      </w:r>
    </w:p>
    <w:p>
      <w:pPr>
        <w:pStyle w:val="845"/>
        <w:numPr>
          <w:ilvl w:val="0"/>
          <w:numId w:val="6"/>
        </w:numPr>
        <w:pBdr/>
        <w:spacing/>
        <w:ind/>
        <w:rPr>
          <w:b w:val="0"/>
          <w:bCs w:val="0"/>
          <w:sz w:val="24"/>
          <w:szCs w:val="24"/>
          <w:highlight w:val="none"/>
          <w:u w:val="none"/>
        </w:rPr>
      </w:pPr>
      <w:r>
        <w:rPr>
          <w:b w:val="0"/>
          <w:bCs w:val="0"/>
          <w:sz w:val="24"/>
          <w:szCs w:val="24"/>
          <w:highlight w:val="none"/>
          <w:u w:val="none"/>
        </w:rPr>
        <w:t xml:space="preserve">This payment will be received from &lt;Month&gt;, &lt;Year&gt; until &lt;Month + 10&gt;, &lt;Year&gt;</w:t>
      </w:r>
      <w:r>
        <w:rPr>
          <w:b w:val="0"/>
          <w:bCs w:val="0"/>
          <w:sz w:val="24"/>
          <w:szCs w:val="24"/>
          <w:highlight w:val="none"/>
          <w:u w:val="none"/>
        </w:rPr>
      </w:r>
    </w:p>
    <w:p>
      <w:pPr>
        <w:pStyle w:val="845"/>
        <w:numPr>
          <w:ilvl w:val="0"/>
          <w:numId w:val="6"/>
        </w:numPr>
        <w:pBdr/>
        <w:spacing/>
        <w:ind/>
        <w:rPr>
          <w:b w:val="0"/>
          <w:bCs w:val="0"/>
          <w:sz w:val="24"/>
          <w:szCs w:val="24"/>
          <w:highlight w:val="none"/>
          <w:u w:val="none"/>
        </w:rPr>
      </w:pPr>
      <w:r>
        <w:rPr>
          <w:b w:val="0"/>
          <w:bCs w:val="0"/>
          <w:sz w:val="24"/>
          <w:szCs w:val="24"/>
          <w:highlight w:val="none"/>
          <w:u w:val="none"/>
        </w:rPr>
        <w:t xml:space="preserve">Upon completion of the payment plan, costs will return to just hosting costs and all code for the website will be made available to the client.</w:t>
      </w:r>
      <w:r>
        <w:rPr>
          <w:b w:val="0"/>
          <w:bCs w:val="0"/>
          <w:sz w:val="24"/>
          <w:szCs w:val="24"/>
          <w:highlight w:val="none"/>
          <w:u w:val="none"/>
        </w:rPr>
      </w:r>
    </w:p>
    <w:p>
      <w:pPr>
        <w:pStyle w:val="845"/>
        <w:numPr>
          <w:ilvl w:val="0"/>
          <w:numId w:val="6"/>
        </w:numPr>
        <w:pBdr/>
        <w:spacing/>
        <w:ind/>
        <w:rPr>
          <w:b w:val="0"/>
          <w:bCs w:val="0"/>
          <w:sz w:val="24"/>
          <w:szCs w:val="24"/>
          <w:highlight w:val="none"/>
          <w:u w:val="none"/>
        </w:rPr>
      </w:pPr>
      <w:r>
        <w:rPr>
          <w:b w:val="0"/>
          <w:bCs w:val="0"/>
          <w:sz w:val="24"/>
          <w:szCs w:val="24"/>
          <w:highlight w:val="none"/>
          <w:u w:val="none"/>
        </w:rPr>
        <w:t xml:space="preserve">Payment plan will include 0 interest or extra fees</w:t>
      </w:r>
      <w:r>
        <w:rPr>
          <w:b w:val="0"/>
          <w:bCs w:val="0"/>
          <w:sz w:val="24"/>
          <w:szCs w:val="24"/>
          <w:highlight w:val="none"/>
          <w:u w:val="none"/>
        </w:rPr>
      </w:r>
    </w:p>
    <w:p>
      <w:pPr>
        <w:pBdr/>
        <w:spacing/>
        <w:ind w:firstLine="0" w:left="0"/>
        <w:rPr>
          <w:b w:val="0"/>
          <w:bCs w:val="0"/>
          <w:sz w:val="24"/>
          <w:szCs w:val="24"/>
          <w:highlight w:val="none"/>
          <w:u w:val="none"/>
        </w:rPr>
      </w:pPr>
      <w:r>
        <w:rPr>
          <w:b w:val="0"/>
          <w:bCs w:val="0"/>
          <w:sz w:val="24"/>
          <w:szCs w:val="24"/>
          <w:highlight w:val="none"/>
          <w:u w:val="none"/>
        </w:rPr>
      </w:r>
      <w:r>
        <w:rPr>
          <w:b w:val="0"/>
          <w:bCs w:val="0"/>
          <w:sz w:val="24"/>
          <w:szCs w:val="24"/>
          <w:highlight w:val="none"/>
          <w:u w:val="none"/>
        </w:rPr>
      </w:r>
    </w:p>
    <w:p>
      <w:pPr>
        <w:pBdr/>
        <w:spacing/>
        <w:ind/>
        <w:rPr>
          <w:b w:val="0"/>
          <w:bCs w:val="0"/>
          <w:sz w:val="24"/>
          <w:szCs w:val="24"/>
          <w:highlight w:val="none"/>
          <w:u w:val="none"/>
        </w:rPr>
      </w:pPr>
      <w:r>
        <w:rPr>
          <w:b w:val="0"/>
          <w:bCs w:val="0"/>
          <w:sz w:val="24"/>
          <w:szCs w:val="24"/>
          <w:highlight w:val="none"/>
          <w:u w:val="none"/>
        </w:rPr>
      </w:r>
      <w:r>
        <w:rPr>
          <w:b w:val="0"/>
          <w:bCs w:val="0"/>
          <w:sz w:val="24"/>
          <w:szCs w:val="24"/>
          <w:highlight w:val="none"/>
          <w:u w:val="none"/>
        </w:rPr>
      </w:r>
    </w:p>
    <w:p>
      <w:pPr>
        <w:pBdr/>
        <w:spacing/>
        <w:ind/>
        <w:rPr>
          <w:b/>
          <w:bCs/>
          <w:sz w:val="40"/>
          <w:szCs w:val="40"/>
          <w:highlight w:val="none"/>
          <w:u w:val="single"/>
        </w:rPr>
      </w:pPr>
      <w:r>
        <w:rPr>
          <w:b/>
          <w:bCs/>
          <w:sz w:val="40"/>
          <w:szCs w:val="40"/>
          <w:highlight w:val="none"/>
          <w:u w:val="single"/>
        </w:rPr>
        <w:t xml:space="preserve">Termination</w:t>
      </w:r>
      <w:r>
        <w:rPr>
          <w:b/>
          <w:bCs/>
          <w:sz w:val="40"/>
          <w:szCs w:val="40"/>
          <w:highlight w:val="none"/>
          <w:u w:val="single"/>
        </w:rPr>
      </w:r>
      <w:r>
        <w:rPr>
          <w:b/>
          <w:bCs/>
          <w:sz w:val="40"/>
          <w:szCs w:val="40"/>
          <w:highlight w:val="none"/>
          <w:u w:val="single"/>
        </w:rPr>
      </w:r>
    </w:p>
    <w:p>
      <w:pPr>
        <w:pBdr/>
        <w:spacing/>
        <w:ind/>
        <w:rPr>
          <w:b w:val="0"/>
          <w:bCs w:val="0"/>
          <w:sz w:val="36"/>
          <w:szCs w:val="36"/>
          <w:highlight w:val="none"/>
          <w:u w:val="none"/>
        </w:rPr>
      </w:pPr>
      <w:r>
        <w:rPr>
          <w:b w:val="0"/>
          <w:bCs w:val="0"/>
          <w:sz w:val="36"/>
          <w:szCs w:val="36"/>
          <w:highlight w:val="none"/>
          <w:u w:val="none"/>
        </w:rPr>
        <w:t xml:space="preserve">Development</w:t>
      </w:r>
      <w:r>
        <w:rPr>
          <w:b/>
          <w:bCs/>
          <w:sz w:val="40"/>
          <w:szCs w:val="40"/>
          <w:highlight w:val="none"/>
          <w:u w:val="single"/>
        </w:rPr>
      </w:r>
    </w:p>
    <w:p>
      <w:pPr>
        <w:pBdr/>
        <w:spacing/>
        <w:ind/>
        <w:rPr>
          <w:b/>
          <w:bCs/>
          <w:sz w:val="24"/>
          <w:szCs w:val="24"/>
          <w:highlight w:val="none"/>
          <w:u w:val="single"/>
        </w:rPr>
      </w:pPr>
      <w:r>
        <w:rPr>
          <w:sz w:val="24"/>
          <w:szCs w:val="24"/>
          <w:highlight w:val="none"/>
          <w:u w:val="none"/>
        </w:rPr>
        <w:t xml:space="preserve">In the event that the client wishes to terminate development after the signing of this contract, then a penalty of 50% of the cost of development will be applied.</w:t>
      </w:r>
      <w:r>
        <w:rPr>
          <w:b/>
          <w:bCs/>
          <w:sz w:val="24"/>
          <w:szCs w:val="24"/>
          <w:highlight w:val="none"/>
          <w:u w:val="single"/>
        </w:rPr>
      </w:r>
    </w:p>
    <w:p>
      <w:pPr>
        <w:pBdr/>
        <w:spacing/>
        <w:ind/>
        <w:rPr>
          <w:sz w:val="36"/>
          <w:szCs w:val="36"/>
          <w:highlight w:val="none"/>
          <w:u w:val="none"/>
        </w:rPr>
      </w:pPr>
      <w:r>
        <w:rPr>
          <w:sz w:val="36"/>
          <w:szCs w:val="36"/>
          <w:highlight w:val="none"/>
          <w:u w:val="none"/>
        </w:rPr>
        <w:t xml:space="preserve">Hosting</w:t>
      </w:r>
      <w:r>
        <w:rPr>
          <w:b/>
          <w:bCs/>
          <w:sz w:val="40"/>
          <w:szCs w:val="40"/>
          <w:highlight w:val="none"/>
          <w:u w:val="single"/>
        </w:rPr>
      </w:r>
      <w:r>
        <w:rPr>
          <w:b/>
          <w:bCs/>
          <w:sz w:val="40"/>
          <w:szCs w:val="40"/>
          <w:highlight w:val="none"/>
          <w:u w:val="single"/>
        </w:rPr>
      </w:r>
    </w:p>
    <w:p>
      <w:pPr>
        <w:pBdr/>
        <w:spacing/>
        <w:ind w:firstLine="0" w:left="0"/>
        <w:rPr>
          <w:sz w:val="24"/>
          <w:szCs w:val="24"/>
          <w:highlight w:val="none"/>
          <w:u w:val="none"/>
        </w:rPr>
      </w:pPr>
      <w:r>
        <w:rPr>
          <w:sz w:val="24"/>
          <w:szCs w:val="24"/>
          <w:highlight w:val="none"/>
          <w:u w:val="none"/>
        </w:rPr>
        <w:t xml:space="preserve">So long as the development costs are fully paid, client may end hosting services at any time. Refunds on already received payments will not be issued.</w:t>
      </w:r>
      <w:r>
        <w:rPr>
          <w:sz w:val="24"/>
          <w:szCs w:val="24"/>
          <w:highlight w:val="none"/>
          <w:u w:val="none"/>
        </w:rPr>
      </w:r>
      <w:r>
        <w:rPr>
          <w:sz w:val="24"/>
          <w:szCs w:val="24"/>
          <w:highlight w:val="none"/>
          <w:u w:val="none"/>
        </w:rPr>
      </w:r>
    </w:p>
    <w:p>
      <w:pPr>
        <w:pBdr/>
        <w:spacing/>
        <w:ind w:firstLine="0" w:left="0"/>
        <w:rPr>
          <w:sz w:val="24"/>
          <w:szCs w:val="24"/>
          <w:highlight w:val="none"/>
          <w:u w:val="none"/>
        </w:rPr>
      </w:pPr>
      <w:r>
        <w:rPr>
          <w:sz w:val="24"/>
          <w:szCs w:val="24"/>
          <w:highlight w:val="none"/>
          <w:u w:val="none"/>
        </w:rPr>
        <w:t xml:space="preserve">If the parties have agreed to a payment plan, then hosting cannot be terminated until the full cost of development has been paid.</w:t>
      </w:r>
      <w:r>
        <w:rPr>
          <w:sz w:val="24"/>
          <w:szCs w:val="24"/>
          <w:highlight w:val="none"/>
          <w:u w:val="none"/>
        </w:rPr>
      </w:r>
    </w:p>
    <w:p>
      <w:pPr>
        <w:pBdr/>
        <w:spacing/>
        <w:ind w:firstLine="0" w:left="0"/>
        <w:rPr>
          <w:sz w:val="24"/>
          <w:szCs w:val="24"/>
          <w:highlight w:val="none"/>
          <w:u w:val="none"/>
        </w:rPr>
      </w:pPr>
      <w:r>
        <w:rPr>
          <w:sz w:val="24"/>
          <w:szCs w:val="24"/>
          <w:highlight w:val="none"/>
          <w:u w:val="none"/>
        </w:rPr>
        <w:t xml:space="preserve">In the even of non-payment, (payment received more than 30 days late), the site will be removed hosting services. </w:t>
      </w:r>
      <w:r>
        <w:rPr>
          <w:sz w:val="24"/>
          <w:szCs w:val="24"/>
          <w:highlight w:val="none"/>
          <w:u w:val="none"/>
        </w:rPr>
      </w:r>
      <w:r>
        <w:rPr>
          <w:sz w:val="24"/>
          <w:szCs w:val="24"/>
          <w:highlight w:val="none"/>
          <w:u w:val="none"/>
        </w:rPr>
      </w:r>
    </w:p>
    <w:p>
      <w:pPr>
        <w:pBdr/>
        <w:spacing/>
        <w:ind/>
        <w:rPr>
          <w:b/>
          <w:bCs/>
          <w:sz w:val="40"/>
          <w:szCs w:val="40"/>
          <w:highlight w:val="none"/>
          <w:u w:val="single"/>
        </w:rPr>
      </w:pPr>
      <w:r>
        <w:rPr>
          <w:b/>
          <w:bCs/>
          <w:sz w:val="40"/>
          <w:szCs w:val="40"/>
          <w:highlight w:val="none"/>
          <w:u w:val="single"/>
        </w:rPr>
      </w:r>
      <w:r>
        <w:rPr>
          <w:b/>
          <w:bCs/>
          <w:sz w:val="40"/>
          <w:szCs w:val="40"/>
          <w:highlight w:val="none"/>
          <w:u w:val="singl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09"/>
      </w:pPr>
      <w:rPr>
        <w:b w:val="0"/>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66">
    <w:name w:val="Table Grid"/>
    <w:basedOn w:val="8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Table Grid Light"/>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Plain Table 1"/>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Plain Table 2"/>
    <w:basedOn w:val="8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Plain Table 3"/>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Plain Table 4"/>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Plain Table 5"/>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1 Light"/>
    <w:basedOn w:val="8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1 Light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1 Light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1 Light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1 Light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1 Light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2"/>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2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2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2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2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2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3"/>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3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3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3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3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3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4"/>
    <w:basedOn w:val="8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4 - Accent 1"/>
    <w:basedOn w:val="8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4 - Accent 2"/>
    <w:basedOn w:val="8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4 - Accent 3"/>
    <w:basedOn w:val="8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4 - Accent 4"/>
    <w:basedOn w:val="8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4 - Accent 5"/>
    <w:basedOn w:val="8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 Accent 6"/>
    <w:basedOn w:val="8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5 Dark"/>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5 Dark- Accent 1"/>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5 Dark - Accent 2"/>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5 Dark - Accent 3"/>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5 Dark- Accent 4"/>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5 Dark - Accent 5"/>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 Accent 6"/>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09">
    <w:name w:val="Grid Table 6 Colorful - Accent 1"/>
    <w:basedOn w:val="8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0">
    <w:name w:val="Grid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1">
    <w:name w:val="Grid Table 6 Colorful - Accent 3"/>
    <w:basedOn w:val="8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2">
    <w:name w:val="Grid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13">
    <w:name w:val="Grid Table 6 Colorful - Accent 5"/>
    <w:basedOn w:val="8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4">
    <w:name w:val="Grid Table 6 Colorful - Accent 6"/>
    <w:basedOn w:val="8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5">
    <w:name w:val="Grid Table 7 Colorful"/>
    <w:basedOn w:val="8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7 Colorful - Accent 1"/>
    <w:basedOn w:val="8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7 Colorful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7 Colorful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7 Colorful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7 Colorful - Accent 5"/>
    <w:basedOn w:val="8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7 Colorful - Accent 6"/>
    <w:basedOn w:val="8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1 Light"/>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1 Light - Accent 1"/>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1 Light - Accent 2"/>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1 Light - Accent 3"/>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1 Light - Accent 4"/>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1 Light - Accent 5"/>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 Accent 6"/>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2"/>
    <w:basedOn w:val="8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2 - Accent 1"/>
    <w:basedOn w:val="8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2 - Accent 2"/>
    <w:basedOn w:val="8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2 - Accent 3"/>
    <w:basedOn w:val="8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2 - Accent 4"/>
    <w:basedOn w:val="8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2 - Accent 5"/>
    <w:basedOn w:val="8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 Accent 6"/>
    <w:basedOn w:val="8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3"/>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3 - Accent 1"/>
    <w:basedOn w:val="8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3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3 - Accent 3"/>
    <w:basedOn w:val="8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3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3 - Accent 5"/>
    <w:basedOn w:val="8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 Accent 6"/>
    <w:basedOn w:val="8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4"/>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4 - Accent 1"/>
    <w:basedOn w:val="8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4 - Accent 2"/>
    <w:basedOn w:val="8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4 - Accent 3"/>
    <w:basedOn w:val="8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4 - Accent 4"/>
    <w:basedOn w:val="8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4 - Accent 5"/>
    <w:basedOn w:val="8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 Accent 6"/>
    <w:basedOn w:val="8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5 Dark"/>
    <w:basedOn w:val="8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1">
    <w:name w:val="List Table 5 Dark - Accent 1"/>
    <w:basedOn w:val="8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2">
    <w:name w:val="List Table 5 Dark - Accent 2"/>
    <w:basedOn w:val="8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3">
    <w:name w:val="List Table 5 Dark - Accent 3"/>
    <w:basedOn w:val="8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4">
    <w:name w:val="List Table 5 Dark - Accent 4"/>
    <w:basedOn w:val="8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5">
    <w:name w:val="List Table 5 Dark - Accent 5"/>
    <w:basedOn w:val="8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6">
    <w:name w:val="List Table 5 Dark - Accent 6"/>
    <w:basedOn w:val="8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7">
    <w:name w:val="List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6 Colorful - Accent 1"/>
    <w:basedOn w:val="8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6 Colorful - Accent 3"/>
    <w:basedOn w:val="8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6 Colorful - Accent 5"/>
    <w:basedOn w:val="8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6 Colorful - Accent 6"/>
    <w:basedOn w:val="8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7 Colorful"/>
    <w:basedOn w:val="8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65">
    <w:name w:val="List Table 7 Colorful - Accent 1"/>
    <w:basedOn w:val="8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66">
    <w:name w:val="List Table 7 Colorful - Accent 2"/>
    <w:basedOn w:val="8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67">
    <w:name w:val="List Table 7 Colorful - Accent 3"/>
    <w:basedOn w:val="8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68">
    <w:name w:val="List Table 7 Colorful - Accent 4"/>
    <w:basedOn w:val="8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69">
    <w:name w:val="List Table 7 Colorful - Accent 5"/>
    <w:basedOn w:val="8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0">
    <w:name w:val="List Table 7 Colorful - Accent 6"/>
    <w:basedOn w:val="8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1">
    <w:name w:val="Lined - Accent"/>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ned - Accent 1"/>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ned - Accent 2"/>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ned - Accent 3"/>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ned - Accent 4"/>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ned - Accent 5"/>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ned - Accent 6"/>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Bordered &amp; Lined - Accent"/>
    <w:basedOn w:val="8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Bordered &amp; Lined - Accent 1"/>
    <w:basedOn w:val="8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Bordered &amp; Lined - Accent 2"/>
    <w:basedOn w:val="8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amp; Lined - Accent 3"/>
    <w:basedOn w:val="8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amp; Lined - Accent 4"/>
    <w:basedOn w:val="8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amp; Lined - Accent 5"/>
    <w:basedOn w:val="8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6"/>
    <w:basedOn w:val="8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w:basedOn w:val="8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2">
    <w:name w:val="Heading 1"/>
    <w:basedOn w:val="841"/>
    <w:next w:val="841"/>
    <w:link w:val="80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93">
    <w:name w:val="Heading 2"/>
    <w:basedOn w:val="841"/>
    <w:next w:val="841"/>
    <w:link w:val="80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94">
    <w:name w:val="Heading 3"/>
    <w:basedOn w:val="841"/>
    <w:next w:val="841"/>
    <w:link w:val="80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95">
    <w:name w:val="Heading 4"/>
    <w:basedOn w:val="841"/>
    <w:next w:val="841"/>
    <w:link w:val="80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96">
    <w:name w:val="Heading 5"/>
    <w:basedOn w:val="841"/>
    <w:next w:val="841"/>
    <w:link w:val="80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97">
    <w:name w:val="Heading 6"/>
    <w:basedOn w:val="841"/>
    <w:next w:val="841"/>
    <w:link w:val="80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98">
    <w:name w:val="Heading 7"/>
    <w:basedOn w:val="841"/>
    <w:next w:val="841"/>
    <w:link w:val="80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99">
    <w:name w:val="Heading 8"/>
    <w:basedOn w:val="841"/>
    <w:next w:val="841"/>
    <w:link w:val="80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0">
    <w:name w:val="Heading 9"/>
    <w:basedOn w:val="841"/>
    <w:next w:val="841"/>
    <w:link w:val="81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1" w:default="1">
    <w:name w:val="Default Paragraph Font"/>
    <w:uiPriority w:val="1"/>
    <w:semiHidden/>
    <w:unhideWhenUsed/>
    <w:pPr>
      <w:pBdr/>
      <w:spacing/>
      <w:ind/>
    </w:pPr>
  </w:style>
  <w:style w:type="character" w:styleId="802">
    <w:name w:val="Heading 1 Char"/>
    <w:basedOn w:val="801"/>
    <w:link w:val="792"/>
    <w:uiPriority w:val="9"/>
    <w:pPr>
      <w:pBdr/>
      <w:spacing/>
      <w:ind/>
    </w:pPr>
    <w:rPr>
      <w:rFonts w:ascii="Arial" w:hAnsi="Arial" w:eastAsia="Arial" w:cs="Arial"/>
      <w:color w:val="0f4761" w:themeColor="accent1" w:themeShade="BF"/>
      <w:sz w:val="40"/>
      <w:szCs w:val="40"/>
    </w:rPr>
  </w:style>
  <w:style w:type="character" w:styleId="803">
    <w:name w:val="Heading 2 Char"/>
    <w:basedOn w:val="801"/>
    <w:link w:val="793"/>
    <w:uiPriority w:val="9"/>
    <w:pPr>
      <w:pBdr/>
      <w:spacing/>
      <w:ind/>
    </w:pPr>
    <w:rPr>
      <w:rFonts w:ascii="Arial" w:hAnsi="Arial" w:eastAsia="Arial" w:cs="Arial"/>
      <w:color w:val="0f4761" w:themeColor="accent1" w:themeShade="BF"/>
      <w:sz w:val="32"/>
      <w:szCs w:val="32"/>
    </w:rPr>
  </w:style>
  <w:style w:type="character" w:styleId="804">
    <w:name w:val="Heading 3 Char"/>
    <w:basedOn w:val="801"/>
    <w:link w:val="794"/>
    <w:uiPriority w:val="9"/>
    <w:pPr>
      <w:pBdr/>
      <w:spacing/>
      <w:ind/>
    </w:pPr>
    <w:rPr>
      <w:rFonts w:ascii="Arial" w:hAnsi="Arial" w:eastAsia="Arial" w:cs="Arial"/>
      <w:color w:val="0f4761" w:themeColor="accent1" w:themeShade="BF"/>
      <w:sz w:val="28"/>
      <w:szCs w:val="28"/>
    </w:rPr>
  </w:style>
  <w:style w:type="character" w:styleId="805">
    <w:name w:val="Heading 4 Char"/>
    <w:basedOn w:val="801"/>
    <w:link w:val="795"/>
    <w:uiPriority w:val="9"/>
    <w:pPr>
      <w:pBdr/>
      <w:spacing/>
      <w:ind/>
    </w:pPr>
    <w:rPr>
      <w:rFonts w:ascii="Arial" w:hAnsi="Arial" w:eastAsia="Arial" w:cs="Arial"/>
      <w:i/>
      <w:iCs/>
      <w:color w:val="0f4761" w:themeColor="accent1" w:themeShade="BF"/>
    </w:rPr>
  </w:style>
  <w:style w:type="character" w:styleId="806">
    <w:name w:val="Heading 5 Char"/>
    <w:basedOn w:val="801"/>
    <w:link w:val="796"/>
    <w:uiPriority w:val="9"/>
    <w:pPr>
      <w:pBdr/>
      <w:spacing/>
      <w:ind/>
    </w:pPr>
    <w:rPr>
      <w:rFonts w:ascii="Arial" w:hAnsi="Arial" w:eastAsia="Arial" w:cs="Arial"/>
      <w:color w:val="0f4761" w:themeColor="accent1" w:themeShade="BF"/>
    </w:rPr>
  </w:style>
  <w:style w:type="character" w:styleId="807">
    <w:name w:val="Heading 6 Char"/>
    <w:basedOn w:val="801"/>
    <w:link w:val="797"/>
    <w:uiPriority w:val="9"/>
    <w:pPr>
      <w:pBdr/>
      <w:spacing/>
      <w:ind/>
    </w:pPr>
    <w:rPr>
      <w:rFonts w:ascii="Arial" w:hAnsi="Arial" w:eastAsia="Arial" w:cs="Arial"/>
      <w:i/>
      <w:iCs/>
      <w:color w:val="595959" w:themeColor="text1" w:themeTint="A6"/>
    </w:rPr>
  </w:style>
  <w:style w:type="character" w:styleId="808">
    <w:name w:val="Heading 7 Char"/>
    <w:basedOn w:val="801"/>
    <w:link w:val="798"/>
    <w:uiPriority w:val="9"/>
    <w:pPr>
      <w:pBdr/>
      <w:spacing/>
      <w:ind/>
    </w:pPr>
    <w:rPr>
      <w:rFonts w:ascii="Arial" w:hAnsi="Arial" w:eastAsia="Arial" w:cs="Arial"/>
      <w:color w:val="595959" w:themeColor="text1" w:themeTint="A6"/>
    </w:rPr>
  </w:style>
  <w:style w:type="character" w:styleId="809">
    <w:name w:val="Heading 8 Char"/>
    <w:basedOn w:val="801"/>
    <w:link w:val="799"/>
    <w:uiPriority w:val="9"/>
    <w:pPr>
      <w:pBdr/>
      <w:spacing/>
      <w:ind/>
    </w:pPr>
    <w:rPr>
      <w:rFonts w:ascii="Arial" w:hAnsi="Arial" w:eastAsia="Arial" w:cs="Arial"/>
      <w:i/>
      <w:iCs/>
      <w:color w:val="272727" w:themeColor="text1" w:themeTint="D8"/>
    </w:rPr>
  </w:style>
  <w:style w:type="character" w:styleId="810">
    <w:name w:val="Heading 9 Char"/>
    <w:basedOn w:val="801"/>
    <w:link w:val="800"/>
    <w:uiPriority w:val="9"/>
    <w:pPr>
      <w:pBdr/>
      <w:spacing/>
      <w:ind/>
    </w:pPr>
    <w:rPr>
      <w:rFonts w:ascii="Arial" w:hAnsi="Arial" w:eastAsia="Arial" w:cs="Arial"/>
      <w:i/>
      <w:iCs/>
      <w:color w:val="272727" w:themeColor="text1" w:themeTint="D8"/>
    </w:rPr>
  </w:style>
  <w:style w:type="paragraph" w:styleId="811">
    <w:name w:val="Title"/>
    <w:basedOn w:val="841"/>
    <w:next w:val="841"/>
    <w:link w:val="812"/>
    <w:uiPriority w:val="10"/>
    <w:qFormat/>
    <w:pPr>
      <w:pBdr/>
      <w:spacing w:after="80" w:line="240" w:lineRule="auto"/>
      <w:ind/>
      <w:contextualSpacing w:val="true"/>
    </w:pPr>
    <w:rPr>
      <w:rFonts w:ascii="Arial" w:hAnsi="Arial" w:eastAsia="Arial" w:cs="Arial"/>
      <w:spacing w:val="-10"/>
      <w:sz w:val="56"/>
      <w:szCs w:val="56"/>
    </w:rPr>
  </w:style>
  <w:style w:type="character" w:styleId="812">
    <w:name w:val="Title Char"/>
    <w:basedOn w:val="801"/>
    <w:link w:val="811"/>
    <w:uiPriority w:val="10"/>
    <w:pPr>
      <w:pBdr/>
      <w:spacing/>
      <w:ind/>
    </w:pPr>
    <w:rPr>
      <w:rFonts w:ascii="Arial" w:hAnsi="Arial" w:eastAsia="Arial" w:cs="Arial"/>
      <w:spacing w:val="-10"/>
      <w:sz w:val="56"/>
      <w:szCs w:val="56"/>
    </w:rPr>
  </w:style>
  <w:style w:type="paragraph" w:styleId="813">
    <w:name w:val="Subtitle"/>
    <w:basedOn w:val="841"/>
    <w:next w:val="841"/>
    <w:link w:val="814"/>
    <w:uiPriority w:val="11"/>
    <w:qFormat/>
    <w:pPr>
      <w:numPr>
        <w:ilvl w:val="1"/>
      </w:numPr>
      <w:pBdr/>
      <w:spacing/>
      <w:ind/>
    </w:pPr>
    <w:rPr>
      <w:color w:val="595959" w:themeColor="text1" w:themeTint="A6"/>
      <w:spacing w:val="15"/>
      <w:sz w:val="28"/>
      <w:szCs w:val="28"/>
    </w:rPr>
  </w:style>
  <w:style w:type="character" w:styleId="814">
    <w:name w:val="Subtitle Char"/>
    <w:basedOn w:val="801"/>
    <w:link w:val="813"/>
    <w:uiPriority w:val="11"/>
    <w:pPr>
      <w:pBdr/>
      <w:spacing/>
      <w:ind/>
    </w:pPr>
    <w:rPr>
      <w:color w:val="595959" w:themeColor="text1" w:themeTint="A6"/>
      <w:spacing w:val="15"/>
      <w:sz w:val="28"/>
      <w:szCs w:val="28"/>
    </w:rPr>
  </w:style>
  <w:style w:type="paragraph" w:styleId="815">
    <w:name w:val="Quote"/>
    <w:basedOn w:val="841"/>
    <w:next w:val="841"/>
    <w:link w:val="816"/>
    <w:uiPriority w:val="29"/>
    <w:qFormat/>
    <w:pPr>
      <w:pBdr/>
      <w:spacing w:before="160"/>
      <w:ind/>
      <w:jc w:val="center"/>
    </w:pPr>
    <w:rPr>
      <w:i/>
      <w:iCs/>
      <w:color w:val="404040" w:themeColor="text1" w:themeTint="BF"/>
    </w:rPr>
  </w:style>
  <w:style w:type="character" w:styleId="816">
    <w:name w:val="Quote Char"/>
    <w:basedOn w:val="801"/>
    <w:link w:val="815"/>
    <w:uiPriority w:val="29"/>
    <w:pPr>
      <w:pBdr/>
      <w:spacing/>
      <w:ind/>
    </w:pPr>
    <w:rPr>
      <w:i/>
      <w:iCs/>
      <w:color w:val="404040" w:themeColor="text1" w:themeTint="BF"/>
    </w:rPr>
  </w:style>
  <w:style w:type="character" w:styleId="817">
    <w:name w:val="Intense Emphasis"/>
    <w:basedOn w:val="801"/>
    <w:uiPriority w:val="21"/>
    <w:qFormat/>
    <w:pPr>
      <w:pBdr/>
      <w:spacing/>
      <w:ind/>
    </w:pPr>
    <w:rPr>
      <w:i/>
      <w:iCs/>
      <w:color w:val="0f4761" w:themeColor="accent1" w:themeShade="BF"/>
    </w:rPr>
  </w:style>
  <w:style w:type="paragraph" w:styleId="818">
    <w:name w:val="Intense Quote"/>
    <w:basedOn w:val="841"/>
    <w:next w:val="841"/>
    <w:link w:val="81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19">
    <w:name w:val="Intense Quote Char"/>
    <w:basedOn w:val="801"/>
    <w:link w:val="818"/>
    <w:uiPriority w:val="30"/>
    <w:pPr>
      <w:pBdr/>
      <w:spacing/>
      <w:ind/>
    </w:pPr>
    <w:rPr>
      <w:i/>
      <w:iCs/>
      <w:color w:val="0f4761" w:themeColor="accent1" w:themeShade="BF"/>
    </w:rPr>
  </w:style>
  <w:style w:type="character" w:styleId="820">
    <w:name w:val="Intense Reference"/>
    <w:basedOn w:val="801"/>
    <w:uiPriority w:val="32"/>
    <w:qFormat/>
    <w:pPr>
      <w:pBdr/>
      <w:spacing/>
      <w:ind/>
    </w:pPr>
    <w:rPr>
      <w:b/>
      <w:bCs/>
      <w:smallCaps/>
      <w:color w:val="0f4761" w:themeColor="accent1" w:themeShade="BF"/>
      <w:spacing w:val="5"/>
    </w:rPr>
  </w:style>
  <w:style w:type="character" w:styleId="821">
    <w:name w:val="Subtle Emphasis"/>
    <w:basedOn w:val="801"/>
    <w:uiPriority w:val="19"/>
    <w:qFormat/>
    <w:pPr>
      <w:pBdr/>
      <w:spacing/>
      <w:ind/>
    </w:pPr>
    <w:rPr>
      <w:i/>
      <w:iCs/>
      <w:color w:val="404040" w:themeColor="text1" w:themeTint="BF"/>
    </w:rPr>
  </w:style>
  <w:style w:type="character" w:styleId="822">
    <w:name w:val="Emphasis"/>
    <w:basedOn w:val="801"/>
    <w:uiPriority w:val="20"/>
    <w:qFormat/>
    <w:pPr>
      <w:pBdr/>
      <w:spacing/>
      <w:ind/>
    </w:pPr>
    <w:rPr>
      <w:i/>
      <w:iCs/>
    </w:rPr>
  </w:style>
  <w:style w:type="character" w:styleId="823">
    <w:name w:val="Strong"/>
    <w:basedOn w:val="801"/>
    <w:uiPriority w:val="22"/>
    <w:qFormat/>
    <w:pPr>
      <w:pBdr/>
      <w:spacing/>
      <w:ind/>
    </w:pPr>
    <w:rPr>
      <w:b/>
      <w:bCs/>
    </w:rPr>
  </w:style>
  <w:style w:type="character" w:styleId="824">
    <w:name w:val="Subtle Reference"/>
    <w:basedOn w:val="801"/>
    <w:uiPriority w:val="31"/>
    <w:qFormat/>
    <w:pPr>
      <w:pBdr/>
      <w:spacing/>
      <w:ind/>
    </w:pPr>
    <w:rPr>
      <w:smallCaps/>
      <w:color w:val="5a5a5a" w:themeColor="text1" w:themeTint="A5"/>
    </w:rPr>
  </w:style>
  <w:style w:type="character" w:styleId="825">
    <w:name w:val="Book Title"/>
    <w:basedOn w:val="801"/>
    <w:uiPriority w:val="33"/>
    <w:qFormat/>
    <w:pPr>
      <w:pBdr/>
      <w:spacing/>
      <w:ind/>
    </w:pPr>
    <w:rPr>
      <w:b/>
      <w:bCs/>
      <w:i/>
      <w:iCs/>
      <w:spacing w:val="5"/>
    </w:rPr>
  </w:style>
  <w:style w:type="paragraph" w:styleId="826">
    <w:name w:val="Header"/>
    <w:basedOn w:val="841"/>
    <w:link w:val="827"/>
    <w:uiPriority w:val="99"/>
    <w:unhideWhenUsed/>
    <w:pPr>
      <w:pBdr/>
      <w:tabs>
        <w:tab w:val="center" w:leader="none" w:pos="4844"/>
        <w:tab w:val="right" w:leader="none" w:pos="9689"/>
      </w:tabs>
      <w:spacing w:after="0" w:line="240" w:lineRule="auto"/>
      <w:ind/>
    </w:pPr>
  </w:style>
  <w:style w:type="character" w:styleId="827">
    <w:name w:val="Header Char"/>
    <w:basedOn w:val="801"/>
    <w:link w:val="826"/>
    <w:uiPriority w:val="99"/>
    <w:pPr>
      <w:pBdr/>
      <w:spacing/>
      <w:ind/>
    </w:pPr>
  </w:style>
  <w:style w:type="paragraph" w:styleId="828">
    <w:name w:val="Footer"/>
    <w:basedOn w:val="841"/>
    <w:link w:val="829"/>
    <w:uiPriority w:val="99"/>
    <w:unhideWhenUsed/>
    <w:pPr>
      <w:pBdr/>
      <w:tabs>
        <w:tab w:val="center" w:leader="none" w:pos="4844"/>
        <w:tab w:val="right" w:leader="none" w:pos="9689"/>
      </w:tabs>
      <w:spacing w:after="0" w:line="240" w:lineRule="auto"/>
      <w:ind/>
    </w:pPr>
  </w:style>
  <w:style w:type="character" w:styleId="829">
    <w:name w:val="Footer Char"/>
    <w:basedOn w:val="801"/>
    <w:link w:val="828"/>
    <w:uiPriority w:val="99"/>
    <w:pPr>
      <w:pBdr/>
      <w:spacing/>
      <w:ind/>
    </w:pPr>
  </w:style>
  <w:style w:type="paragraph" w:styleId="830">
    <w:name w:val="Caption"/>
    <w:basedOn w:val="841"/>
    <w:next w:val="841"/>
    <w:uiPriority w:val="35"/>
    <w:unhideWhenUsed/>
    <w:qFormat/>
    <w:pPr>
      <w:pBdr/>
      <w:spacing w:after="200" w:line="240" w:lineRule="auto"/>
      <w:ind/>
    </w:pPr>
    <w:rPr>
      <w:i/>
      <w:iCs/>
      <w:color w:val="0e2841" w:themeColor="text2"/>
      <w:sz w:val="18"/>
      <w:szCs w:val="18"/>
    </w:rPr>
  </w:style>
  <w:style w:type="paragraph" w:styleId="831">
    <w:name w:val="footnote text"/>
    <w:basedOn w:val="841"/>
    <w:link w:val="832"/>
    <w:uiPriority w:val="99"/>
    <w:semiHidden/>
    <w:unhideWhenUsed/>
    <w:pPr>
      <w:pBdr/>
      <w:spacing w:after="0" w:line="240" w:lineRule="auto"/>
      <w:ind/>
    </w:pPr>
    <w:rPr>
      <w:sz w:val="20"/>
      <w:szCs w:val="20"/>
    </w:rPr>
  </w:style>
  <w:style w:type="character" w:styleId="832">
    <w:name w:val="Footnote Text Char"/>
    <w:basedOn w:val="801"/>
    <w:link w:val="831"/>
    <w:uiPriority w:val="99"/>
    <w:semiHidden/>
    <w:pPr>
      <w:pBdr/>
      <w:spacing/>
      <w:ind/>
    </w:pPr>
    <w:rPr>
      <w:sz w:val="20"/>
      <w:szCs w:val="20"/>
    </w:rPr>
  </w:style>
  <w:style w:type="character" w:styleId="833">
    <w:name w:val="footnote reference"/>
    <w:basedOn w:val="801"/>
    <w:uiPriority w:val="99"/>
    <w:semiHidden/>
    <w:unhideWhenUsed/>
    <w:pPr>
      <w:pBdr/>
      <w:spacing/>
      <w:ind/>
    </w:pPr>
    <w:rPr>
      <w:vertAlign w:val="superscript"/>
    </w:rPr>
  </w:style>
  <w:style w:type="paragraph" w:styleId="834">
    <w:name w:val="endnote text"/>
    <w:basedOn w:val="841"/>
    <w:link w:val="835"/>
    <w:uiPriority w:val="99"/>
    <w:semiHidden/>
    <w:unhideWhenUsed/>
    <w:pPr>
      <w:pBdr/>
      <w:spacing w:after="0" w:line="240" w:lineRule="auto"/>
      <w:ind/>
    </w:pPr>
    <w:rPr>
      <w:sz w:val="20"/>
      <w:szCs w:val="20"/>
    </w:rPr>
  </w:style>
  <w:style w:type="character" w:styleId="835">
    <w:name w:val="Endnote Text Char"/>
    <w:basedOn w:val="801"/>
    <w:link w:val="834"/>
    <w:uiPriority w:val="99"/>
    <w:semiHidden/>
    <w:pPr>
      <w:pBdr/>
      <w:spacing/>
      <w:ind/>
    </w:pPr>
    <w:rPr>
      <w:sz w:val="20"/>
      <w:szCs w:val="20"/>
    </w:rPr>
  </w:style>
  <w:style w:type="character" w:styleId="836">
    <w:name w:val="endnote reference"/>
    <w:basedOn w:val="801"/>
    <w:uiPriority w:val="99"/>
    <w:semiHidden/>
    <w:unhideWhenUsed/>
    <w:pPr>
      <w:pBdr/>
      <w:spacing/>
      <w:ind/>
    </w:pPr>
    <w:rPr>
      <w:vertAlign w:val="superscript"/>
    </w:rPr>
  </w:style>
  <w:style w:type="character" w:styleId="837">
    <w:name w:val="Hyperlink"/>
    <w:basedOn w:val="801"/>
    <w:uiPriority w:val="99"/>
    <w:unhideWhenUsed/>
    <w:pPr>
      <w:pBdr/>
      <w:spacing/>
      <w:ind/>
    </w:pPr>
    <w:rPr>
      <w:color w:val="0563c1" w:themeColor="hyperlink"/>
      <w:u w:val="single"/>
    </w:rPr>
  </w:style>
  <w:style w:type="character" w:styleId="838">
    <w:name w:val="FollowedHyperlink"/>
    <w:basedOn w:val="801"/>
    <w:uiPriority w:val="99"/>
    <w:semiHidden/>
    <w:unhideWhenUsed/>
    <w:pPr>
      <w:pBdr/>
      <w:spacing/>
      <w:ind/>
    </w:pPr>
    <w:rPr>
      <w:color w:val="954f72" w:themeColor="followedHyperlink"/>
      <w:u w:val="single"/>
    </w:rPr>
  </w:style>
  <w:style w:type="paragraph" w:styleId="839">
    <w:name w:val="TOC Heading"/>
    <w:uiPriority w:val="39"/>
    <w:unhideWhenUsed/>
    <w:pPr>
      <w:pBdr/>
      <w:spacing/>
      <w:ind/>
    </w:pPr>
  </w:style>
  <w:style w:type="paragraph" w:styleId="840">
    <w:name w:val="table of figures"/>
    <w:basedOn w:val="841"/>
    <w:next w:val="841"/>
    <w:uiPriority w:val="99"/>
    <w:unhideWhenUsed/>
    <w:pPr>
      <w:pBdr/>
      <w:spacing w:after="0" w:afterAutospacing="0"/>
      <w:ind/>
    </w:pPr>
  </w:style>
  <w:style w:type="paragraph" w:styleId="841" w:default="1">
    <w:name w:val="Normal"/>
    <w:qFormat/>
    <w:pPr>
      <w:pBdr/>
      <w:spacing/>
      <w:ind/>
    </w:pPr>
  </w:style>
  <w:style w:type="table" w:styleId="8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3" w:default="1">
    <w:name w:val="No List"/>
    <w:uiPriority w:val="99"/>
    <w:semiHidden/>
    <w:unhideWhenUsed/>
    <w:pPr>
      <w:pBdr/>
      <w:spacing/>
      <w:ind/>
    </w:pPr>
  </w:style>
  <w:style w:type="paragraph" w:styleId="844">
    <w:name w:val="No Spacing"/>
    <w:basedOn w:val="841"/>
    <w:uiPriority w:val="1"/>
    <w:qFormat/>
    <w:pPr>
      <w:pBdr/>
      <w:spacing w:after="0" w:line="240" w:lineRule="auto"/>
      <w:ind/>
    </w:pPr>
  </w:style>
  <w:style w:type="paragraph" w:styleId="845">
    <w:name w:val="List Paragraph"/>
    <w:basedOn w:val="84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2024-09-24T14:43:30Z</dcterms:modified>
</cp:coreProperties>
</file>