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F4" w:rsidRPr="00812DFA" w:rsidRDefault="005D13F4" w:rsidP="005D13F4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color w:val="000000"/>
          <w:kern w:val="36"/>
          <w:lang w:val="ru-RU" w:eastAsia="ru-RU"/>
        </w:rPr>
      </w:pPr>
      <w:r w:rsidRPr="00812DFA">
        <w:rPr>
          <w:rFonts w:ascii="Arial" w:eastAsia="Times New Roman" w:hAnsi="Arial" w:cs="Arial"/>
          <w:b/>
          <w:bCs/>
          <w:color w:val="000000"/>
          <w:kern w:val="36"/>
          <w:lang w:val="ru-RU" w:eastAsia="ru-RU"/>
        </w:rPr>
        <w:t> </w:t>
      </w:r>
    </w:p>
    <w:p w:rsidR="0078741B" w:rsidRPr="00812DFA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812DFA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812DFA" w:rsidRDefault="004E031C" w:rsidP="004E031C">
      <w:pPr>
        <w:jc w:val="center"/>
        <w:rPr>
          <w:b/>
          <w:sz w:val="40"/>
          <w:szCs w:val="40"/>
          <w:lang w:val="ru-RU" w:eastAsia="ru-RU"/>
        </w:rPr>
      </w:pPr>
      <w:r w:rsidRPr="00812DFA">
        <w:rPr>
          <w:b/>
          <w:sz w:val="40"/>
          <w:szCs w:val="40"/>
          <w:lang w:val="ru-RU" w:eastAsia="ru-RU"/>
        </w:rPr>
        <w:t>Описание решения</w:t>
      </w:r>
    </w:p>
    <w:p w:rsidR="0078741B" w:rsidRPr="00812DFA" w:rsidRDefault="00FF6FA6" w:rsidP="004E031C">
      <w:pPr>
        <w:jc w:val="center"/>
        <w:rPr>
          <w:sz w:val="32"/>
          <w:szCs w:val="32"/>
          <w:lang w:val="ru-RU" w:eastAsia="ru-RU"/>
        </w:rPr>
      </w:pPr>
      <w:r w:rsidRPr="00812DFA">
        <w:rPr>
          <w:sz w:val="32"/>
          <w:szCs w:val="32"/>
          <w:lang w:val="ru-RU" w:eastAsia="ru-RU"/>
        </w:rPr>
        <w:t xml:space="preserve">Пример </w:t>
      </w:r>
      <w:r w:rsidR="00D2504A" w:rsidRPr="00812DFA">
        <w:rPr>
          <w:sz w:val="32"/>
          <w:szCs w:val="32"/>
          <w:lang w:val="ru-RU" w:eastAsia="ru-RU"/>
        </w:rPr>
        <w:t>реализации асинхронного метода для системы V2 обеспечивающего смену тарифного плана в биллинговой системе</w:t>
      </w:r>
    </w:p>
    <w:p w:rsidR="0078741B" w:rsidRPr="00812DFA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4E031C" w:rsidRPr="00812DFA" w:rsidRDefault="004E031C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812DFA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tbl>
      <w:tblPr>
        <w:tblW w:w="555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83"/>
        <w:gridCol w:w="3167"/>
      </w:tblGrid>
      <w:tr w:rsidR="0078741B" w:rsidRPr="00812DFA" w:rsidTr="0078741B">
        <w:trPr>
          <w:trHeight w:val="315"/>
          <w:tblCellSpacing w:w="0" w:type="dxa"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741B" w:rsidRPr="00812DFA" w:rsidRDefault="0078741B" w:rsidP="0078741B">
            <w:pPr>
              <w:spacing w:before="100" w:beforeAutospacing="1" w:after="115"/>
              <w:ind w:left="29"/>
              <w:jc w:val="center"/>
              <w:rPr>
                <w:rFonts w:eastAsia="Times New Roman"/>
                <w:lang w:val="ru-RU" w:eastAsia="ru-RU"/>
              </w:rPr>
            </w:pPr>
            <w:r w:rsidRPr="00812DFA">
              <w:rPr>
                <w:rFonts w:ascii="Arial" w:eastAsia="Times New Roman" w:hAnsi="Arial" w:cs="Arial"/>
                <w:b/>
                <w:bCs/>
                <w:lang w:val="ru-RU" w:eastAsia="ru-RU"/>
              </w:rPr>
              <w:t>Версия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741B" w:rsidRPr="00812DFA" w:rsidRDefault="0078741B" w:rsidP="0078741B">
            <w:pPr>
              <w:spacing w:before="100" w:beforeAutospacing="1" w:after="115"/>
              <w:rPr>
                <w:rFonts w:eastAsia="Times New Roman"/>
                <w:lang w:val="ru-RU" w:eastAsia="ru-RU"/>
              </w:rPr>
            </w:pPr>
            <w:r w:rsidRPr="00812DFA">
              <w:rPr>
                <w:rFonts w:ascii="Arial" w:eastAsia="Times New Roman" w:hAnsi="Arial" w:cs="Arial"/>
                <w:b/>
                <w:bCs/>
                <w:i/>
                <w:iCs/>
                <w:lang w:val="ru-RU" w:eastAsia="ru-RU"/>
              </w:rPr>
              <w:t>1.0</w:t>
            </w:r>
          </w:p>
        </w:tc>
      </w:tr>
    </w:tbl>
    <w:p w:rsidR="0078741B" w:rsidRPr="00812DFA" w:rsidRDefault="0078741B" w:rsidP="0078741B">
      <w:pPr>
        <w:spacing w:before="100" w:beforeAutospacing="1" w:after="0"/>
        <w:rPr>
          <w:rFonts w:eastAsia="Times New Roman"/>
          <w:lang w:val="ru-RU" w:eastAsia="ru-RU"/>
        </w:rPr>
      </w:pPr>
    </w:p>
    <w:p w:rsidR="0078741B" w:rsidRPr="00812DFA" w:rsidRDefault="0078741B" w:rsidP="0078741B">
      <w:pPr>
        <w:spacing w:before="100" w:beforeAutospacing="1" w:after="0"/>
        <w:rPr>
          <w:rFonts w:eastAsia="Times New Roman"/>
          <w:lang w:val="ru-RU" w:eastAsia="ru-RU"/>
        </w:rPr>
      </w:pPr>
    </w:p>
    <w:p w:rsidR="0078741B" w:rsidRPr="00812DFA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  <w:r w:rsidRPr="00812DFA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Листов </w:t>
      </w:r>
      <w:r w:rsidR="004E031C" w:rsidRPr="00812DFA">
        <w:rPr>
          <w:rFonts w:ascii="Arial" w:eastAsia="Times New Roman" w:hAnsi="Arial" w:cs="Arial"/>
          <w:sz w:val="27"/>
          <w:szCs w:val="27"/>
          <w:lang w:val="ru-RU" w:eastAsia="ru-RU"/>
        </w:rPr>
        <w:t>__</w:t>
      </w:r>
    </w:p>
    <w:p w:rsidR="00812DFA" w:rsidRDefault="005D13F4" w:rsidP="004E031C">
      <w:pPr>
        <w:pStyle w:val="1"/>
        <w:pageBreakBefore/>
        <w:ind w:left="431" w:hanging="431"/>
        <w:rPr>
          <w:lang w:eastAsia="ru-RU"/>
        </w:rPr>
      </w:pPr>
      <w:bookmarkStart w:id="0" w:name="_Toc370844715"/>
      <w:r w:rsidRPr="00812DFA">
        <w:rPr>
          <w:lang w:eastAsia="ru-RU"/>
        </w:rPr>
        <w:lastRenderedPageBreak/>
        <w:t>Оглавлени</w:t>
      </w:r>
      <w:r w:rsidR="00812DFA">
        <w:rPr>
          <w:lang w:eastAsia="ru-RU"/>
        </w:rPr>
        <w:t>е</w:t>
      </w:r>
      <w:bookmarkStart w:id="1" w:name="_GoBack"/>
      <w:bookmarkEnd w:id="0"/>
      <w:bookmarkEnd w:id="1"/>
    </w:p>
    <w:sdt>
      <w:sdtPr>
        <w:id w:val="-144353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2DFA" w:rsidRDefault="00812D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44715" w:history="1">
            <w:r w:rsidRPr="008C7B36">
              <w:rPr>
                <w:rStyle w:val="a4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8C7B36">
              <w:rPr>
                <w:rStyle w:val="a4"/>
                <w:noProof/>
                <w:lang w:eastAsia="ru-RU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DFA" w:rsidRDefault="00812D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4716" w:history="1">
            <w:r w:rsidRPr="008C7B36">
              <w:rPr>
                <w:rStyle w:val="a4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8C7B36">
              <w:rPr>
                <w:rStyle w:val="a4"/>
                <w:noProof/>
                <w:lang w:eastAsia="ru-RU"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DFA" w:rsidRDefault="00812D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4717" w:history="1">
            <w:r w:rsidRPr="008C7B36">
              <w:rPr>
                <w:rStyle w:val="a4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8C7B36">
              <w:rPr>
                <w:rStyle w:val="a4"/>
                <w:noProof/>
                <w:lang w:eastAsia="ru-RU"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DFA" w:rsidRDefault="00812D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4718" w:history="1">
            <w:r w:rsidRPr="008C7B36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8C7B36">
              <w:rPr>
                <w:rStyle w:val="a4"/>
                <w:noProof/>
              </w:rPr>
              <w:t>Краткое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DFA" w:rsidRDefault="00812D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4719" w:history="1">
            <w:r w:rsidRPr="008C7B36">
              <w:rPr>
                <w:rStyle w:val="a4"/>
                <w:noProof/>
                <w:lang w:eastAsia="ru-R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8C7B36">
              <w:rPr>
                <w:rStyle w:val="a4"/>
                <w:noProof/>
                <w:lang w:eastAsia="ru-RU"/>
              </w:rPr>
              <w:t>Установка и запуск интеграционного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DFA" w:rsidRDefault="00812DF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4720" w:history="1">
            <w:r w:rsidRPr="008C7B36">
              <w:rPr>
                <w:rStyle w:val="a4"/>
                <w:noProof/>
                <w:lang w:eastAsia="ru-RU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8C7B36">
              <w:rPr>
                <w:rStyle w:val="a4"/>
                <w:noProof/>
                <w:lang w:eastAsia="ru-RU"/>
              </w:rPr>
              <w:t>Настройка ресурсов интеграционного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DFA" w:rsidRDefault="00812DFA" w:rsidP="00812DF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2" w:name="_Toc366572428" w:displacedByCustomXml="prev"/>
    <w:bookmarkEnd w:id="2" w:displacedByCustomXml="prev"/>
    <w:bookmarkStart w:id="3" w:name="h.c105cgombqhs" w:displacedByCustomXml="prev"/>
    <w:bookmarkEnd w:id="3" w:displacedByCustomXml="prev"/>
    <w:bookmarkStart w:id="4" w:name="_Toc370844716" w:displacedByCustomXml="prev"/>
    <w:p w:rsidR="004E031C" w:rsidRPr="00812DFA" w:rsidRDefault="00FA7D7A" w:rsidP="00812DFA">
      <w:pPr>
        <w:pStyle w:val="1"/>
        <w:pageBreakBefore/>
        <w:ind w:left="431" w:hanging="431"/>
        <w:rPr>
          <w:lang w:eastAsia="ru-RU"/>
        </w:rPr>
      </w:pPr>
      <w:r w:rsidRPr="00812DFA">
        <w:rPr>
          <w:lang w:eastAsia="ru-RU"/>
        </w:rPr>
        <w:lastRenderedPageBreak/>
        <w:t>Определения и сокращени</w:t>
      </w:r>
      <w:r w:rsidR="004E031C" w:rsidRPr="00812DFA">
        <w:rPr>
          <w:lang w:eastAsia="ru-RU"/>
        </w:rPr>
        <w:t>я</w:t>
      </w:r>
      <w:bookmarkEnd w:id="4"/>
    </w:p>
    <w:tbl>
      <w:tblPr>
        <w:tblW w:w="88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9"/>
        <w:gridCol w:w="6531"/>
      </w:tblGrid>
      <w:tr w:rsidR="00FA7D7A" w:rsidRPr="00812DFA" w:rsidTr="00812DFA">
        <w:trPr>
          <w:tblCellSpacing w:w="0" w:type="dxa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jc w:val="center"/>
              <w:rPr>
                <w:b/>
                <w:lang w:val="ru-RU" w:eastAsia="ru-RU"/>
              </w:rPr>
            </w:pPr>
            <w:r w:rsidRPr="00812DFA">
              <w:rPr>
                <w:b/>
                <w:lang w:val="ru-RU" w:eastAsia="ru-RU"/>
              </w:rPr>
              <w:t>Термин</w:t>
            </w:r>
          </w:p>
        </w:tc>
        <w:tc>
          <w:tcPr>
            <w:tcW w:w="65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jc w:val="center"/>
              <w:rPr>
                <w:b/>
                <w:lang w:val="ru-RU" w:eastAsia="ru-RU"/>
              </w:rPr>
            </w:pPr>
            <w:r w:rsidRPr="00812DFA">
              <w:rPr>
                <w:b/>
                <w:lang w:val="ru-RU" w:eastAsia="ru-RU"/>
              </w:rPr>
              <w:t>Описание</w:t>
            </w:r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ESB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Интеграционная шина предприятия</w:t>
            </w:r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GlassFish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 xml:space="preserve">Сервер приложений </w:t>
            </w:r>
            <w:proofErr w:type="spellStart"/>
            <w:r w:rsidRPr="00812DFA">
              <w:rPr>
                <w:lang w:val="ru-RU" w:eastAsia="ru-RU"/>
              </w:rPr>
              <w:t>Java</w:t>
            </w:r>
            <w:proofErr w:type="spellEnd"/>
            <w:r w:rsidRPr="00812DFA">
              <w:rPr>
                <w:lang w:val="ru-RU" w:eastAsia="ru-RU"/>
              </w:rPr>
              <w:t xml:space="preserve"> для запуска интеграционных приложений в кластере</w:t>
            </w:r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proofErr w:type="spellStart"/>
            <w:r w:rsidRPr="00812DFA">
              <w:rPr>
                <w:color w:val="000000"/>
                <w:lang w:val="ru-RU" w:eastAsia="ru-RU"/>
              </w:rPr>
              <w:t>Java</w:t>
            </w:r>
            <w:proofErr w:type="spellEnd"/>
            <w:r w:rsidRPr="00812DFA">
              <w:rPr>
                <w:color w:val="000000"/>
                <w:lang w:val="ru-RU" w:eastAsia="ru-RU"/>
              </w:rPr>
              <w:t xml:space="preserve"> </w:t>
            </w:r>
            <w:proofErr w:type="spellStart"/>
            <w:r w:rsidRPr="00812DFA">
              <w:rPr>
                <w:color w:val="000000"/>
                <w:lang w:val="ru-RU" w:eastAsia="ru-RU"/>
              </w:rPr>
              <w:t>Message</w:t>
            </w:r>
            <w:proofErr w:type="spellEnd"/>
            <w:r w:rsidRPr="00812DFA">
              <w:rPr>
                <w:color w:val="000000"/>
                <w:lang w:val="ru-RU" w:eastAsia="ru-RU"/>
              </w:rPr>
              <w:t xml:space="preserve"> </w:t>
            </w:r>
            <w:proofErr w:type="spellStart"/>
            <w:r w:rsidRPr="00812DFA">
              <w:rPr>
                <w:color w:val="000000"/>
                <w:lang w:val="ru-RU" w:eastAsia="ru-RU"/>
              </w:rPr>
              <w:t>Service</w:t>
            </w:r>
            <w:proofErr w:type="spellEnd"/>
            <w:r w:rsidRPr="00812DFA">
              <w:rPr>
                <w:color w:val="000000"/>
                <w:lang w:val="ru-RU" w:eastAsia="ru-RU"/>
              </w:rPr>
              <w:t xml:space="preserve"> (JMS)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proofErr w:type="gramStart"/>
            <w:r w:rsidRPr="00812DFA">
              <w:rPr>
                <w:color w:val="000000"/>
                <w:lang w:val="ru-RU" w:eastAsia="ru-RU"/>
              </w:rPr>
              <w:t xml:space="preserve">стандарт промежуточного ПО для рассылки сообщений, позволяющий приложениям ESB создавать, посылать, получать и читать сообщения. </w:t>
            </w:r>
            <w:proofErr w:type="gramEnd"/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Адаптер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Модуль или совокупность модулей, реализующих интерфейс к определенной системе</w:t>
            </w:r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Интеграционный слой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Логически законченный</w:t>
            </w:r>
            <w:r w:rsidR="00F0144D" w:rsidRPr="00812DFA">
              <w:rPr>
                <w:lang w:val="ru-RU" w:eastAsia="ru-RU"/>
              </w:rPr>
              <w:t xml:space="preserve"> </w:t>
            </w:r>
            <w:r w:rsidRPr="00812DFA">
              <w:rPr>
                <w:lang w:val="ru-RU" w:eastAsia="ru-RU"/>
              </w:rPr>
              <w:t>набор взаимодействующих модулей, реализующих определенные бизнес-процессы в рамках интеграции систем.</w:t>
            </w:r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>Модуль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 xml:space="preserve">Единица </w:t>
            </w:r>
            <w:proofErr w:type="spellStart"/>
            <w:r w:rsidRPr="00812DFA">
              <w:rPr>
                <w:lang w:val="ru-RU" w:eastAsia="ru-RU"/>
              </w:rPr>
              <w:t>деплоймента</w:t>
            </w:r>
            <w:proofErr w:type="spellEnd"/>
            <w:r w:rsidRPr="00812DFA">
              <w:rPr>
                <w:lang w:val="ru-RU" w:eastAsia="ru-RU"/>
              </w:rPr>
              <w:t xml:space="preserve"> (</w:t>
            </w:r>
            <w:proofErr w:type="spellStart"/>
            <w:r w:rsidRPr="00812DFA">
              <w:rPr>
                <w:lang w:val="ru-RU" w:eastAsia="ru-RU"/>
              </w:rPr>
              <w:t>jar</w:t>
            </w:r>
            <w:proofErr w:type="spellEnd"/>
            <w:r w:rsidRPr="00812DFA">
              <w:rPr>
                <w:lang w:val="ru-RU" w:eastAsia="ru-RU"/>
              </w:rPr>
              <w:t xml:space="preserve">, </w:t>
            </w:r>
            <w:proofErr w:type="spellStart"/>
            <w:r w:rsidRPr="00812DFA">
              <w:rPr>
                <w:lang w:val="ru-RU" w:eastAsia="ru-RU"/>
              </w:rPr>
              <w:t>ear</w:t>
            </w:r>
            <w:proofErr w:type="spellEnd"/>
            <w:r w:rsidRPr="00812DFA">
              <w:rPr>
                <w:lang w:val="ru-RU" w:eastAsia="ru-RU"/>
              </w:rPr>
              <w:t xml:space="preserve">, </w:t>
            </w:r>
            <w:proofErr w:type="spellStart"/>
            <w:r w:rsidRPr="00812DFA">
              <w:rPr>
                <w:lang w:val="ru-RU" w:eastAsia="ru-RU"/>
              </w:rPr>
              <w:t>war</w:t>
            </w:r>
            <w:proofErr w:type="spellEnd"/>
            <w:r w:rsidRPr="00812DFA">
              <w:rPr>
                <w:lang w:val="ru-RU" w:eastAsia="ru-RU"/>
              </w:rPr>
              <w:t>)</w:t>
            </w:r>
          </w:p>
        </w:tc>
      </w:tr>
      <w:tr w:rsidR="00FA7D7A" w:rsidRPr="00812DFA" w:rsidTr="0021284A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proofErr w:type="spellStart"/>
            <w:r w:rsidRPr="00812DFA">
              <w:rPr>
                <w:lang w:val="ru-RU" w:eastAsia="ru-RU"/>
              </w:rPr>
              <w:t>OpenMQ</w:t>
            </w:r>
            <w:proofErr w:type="spellEnd"/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812DFA" w:rsidRDefault="00FA7D7A" w:rsidP="00812DFA">
            <w:pPr>
              <w:rPr>
                <w:lang w:val="ru-RU" w:eastAsia="ru-RU"/>
              </w:rPr>
            </w:pPr>
            <w:r w:rsidRPr="00812DFA">
              <w:rPr>
                <w:lang w:val="ru-RU" w:eastAsia="ru-RU"/>
              </w:rPr>
              <w:t xml:space="preserve">Приложение, обеспечивающее надёжную доставку сообщений JMS </w:t>
            </w:r>
            <w:proofErr w:type="gramStart"/>
            <w:r w:rsidRPr="00812DFA">
              <w:rPr>
                <w:lang w:val="ru-RU" w:eastAsia="ru-RU"/>
              </w:rPr>
              <w:t>согласно</w:t>
            </w:r>
            <w:proofErr w:type="gramEnd"/>
            <w:r w:rsidRPr="00812DFA">
              <w:rPr>
                <w:lang w:val="ru-RU" w:eastAsia="ru-RU"/>
              </w:rPr>
              <w:t xml:space="preserve"> установленных стандартов обмена</w:t>
            </w:r>
          </w:p>
        </w:tc>
      </w:tr>
    </w:tbl>
    <w:p w:rsidR="005D13F4" w:rsidRPr="00812DFA" w:rsidRDefault="001B47BA" w:rsidP="004E031C">
      <w:pPr>
        <w:pStyle w:val="1"/>
        <w:rPr>
          <w:lang w:eastAsia="ru-RU"/>
        </w:rPr>
      </w:pPr>
      <w:bookmarkStart w:id="5" w:name="_Toc370844717"/>
      <w:r w:rsidRPr="00812DFA">
        <w:rPr>
          <w:lang w:eastAsia="ru-RU"/>
        </w:rPr>
        <w:t>Условия задачи</w:t>
      </w:r>
      <w:bookmarkEnd w:id="5"/>
    </w:p>
    <w:p w:rsidR="002C099F" w:rsidRPr="00812DFA" w:rsidRDefault="002C099F" w:rsidP="00812DFA">
      <w:pPr>
        <w:ind w:firstLine="709"/>
        <w:rPr>
          <w:b/>
          <w:i/>
          <w:lang w:val="ru-RU"/>
        </w:rPr>
      </w:pPr>
      <w:r w:rsidRPr="00812DFA">
        <w:rPr>
          <w:b/>
          <w:i/>
          <w:lang w:val="ru-RU"/>
        </w:rPr>
        <w:t xml:space="preserve">Предоставить пример реализации асинхронного метода для системы V2 обеспечивающего смену тарифного плана в биллинговой системе, для абонента по </w:t>
      </w:r>
      <w:proofErr w:type="gramStart"/>
      <w:r w:rsidRPr="00812DFA">
        <w:rPr>
          <w:b/>
          <w:i/>
          <w:lang w:val="ru-RU"/>
        </w:rPr>
        <w:t>заданному</w:t>
      </w:r>
      <w:proofErr w:type="gramEnd"/>
      <w:r w:rsidRPr="00812DFA">
        <w:rPr>
          <w:b/>
          <w:i/>
          <w:lang w:val="ru-RU"/>
        </w:rPr>
        <w:t xml:space="preserve"> MSDDN в рамках текущей инфраструктуры ESB. </w:t>
      </w:r>
    </w:p>
    <w:p w:rsidR="002C099F" w:rsidRPr="00812DFA" w:rsidRDefault="002C099F" w:rsidP="00812DFA">
      <w:pPr>
        <w:ind w:firstLine="709"/>
        <w:rPr>
          <w:i/>
          <w:lang w:val="ru-RU"/>
        </w:rPr>
      </w:pPr>
      <w:r w:rsidRPr="00812DFA">
        <w:rPr>
          <w:i/>
          <w:lang w:val="ru-RU"/>
        </w:rPr>
        <w:t xml:space="preserve">Платформа присылает для смены маркетинговые коды ТП. Существует N </w:t>
      </w:r>
      <w:proofErr w:type="gramStart"/>
      <w:r w:rsidRPr="00812DFA">
        <w:rPr>
          <w:i/>
          <w:lang w:val="ru-RU"/>
        </w:rPr>
        <w:t>региональных</w:t>
      </w:r>
      <w:proofErr w:type="gramEnd"/>
      <w:r w:rsidRPr="00812DFA">
        <w:rPr>
          <w:i/>
          <w:lang w:val="ru-RU"/>
        </w:rPr>
        <w:t xml:space="preserve"> </w:t>
      </w:r>
      <w:proofErr w:type="spellStart"/>
      <w:r w:rsidRPr="00812DFA">
        <w:rPr>
          <w:i/>
          <w:lang w:val="ru-RU"/>
        </w:rPr>
        <w:t>инстансов</w:t>
      </w:r>
      <w:proofErr w:type="spellEnd"/>
      <w:r w:rsidRPr="00812DFA">
        <w:rPr>
          <w:i/>
          <w:lang w:val="ru-RU"/>
        </w:rPr>
        <w:t xml:space="preserve"> биллинговой системы. Внешняя платформа должна уведомляться обо всех этапах прохождения заявки: регистрация на шине, отправка в </w:t>
      </w:r>
      <w:proofErr w:type="spellStart"/>
      <w:r w:rsidRPr="00812DFA">
        <w:rPr>
          <w:i/>
          <w:lang w:val="ru-RU"/>
        </w:rPr>
        <w:t>биллинговую</w:t>
      </w:r>
      <w:proofErr w:type="spellEnd"/>
      <w:r w:rsidRPr="00812DFA">
        <w:rPr>
          <w:i/>
          <w:lang w:val="ru-RU"/>
        </w:rPr>
        <w:t xml:space="preserve"> систему, результат обработки в биллинговой системе. Сервис запросов со стороны биллинговой системы разработан и предоставлен интерфейс. Интерфейс сервиса также разработан и предоставлен. Опишите как можно более подробно предлагаемую Вами реализацию.</w:t>
      </w:r>
    </w:p>
    <w:p w:rsidR="002C099F" w:rsidRPr="00812DFA" w:rsidRDefault="002C099F" w:rsidP="004E031C">
      <w:pPr>
        <w:rPr>
          <w:i/>
          <w:lang w:val="ru-RU"/>
        </w:rPr>
      </w:pPr>
      <w:r w:rsidRPr="00812DFA">
        <w:rPr>
          <w:i/>
          <w:lang w:val="ru-RU"/>
        </w:rPr>
        <w:t>Форма представления решения:</w:t>
      </w:r>
    </w:p>
    <w:p w:rsidR="002C099F" w:rsidRPr="00812DFA" w:rsidRDefault="002C099F" w:rsidP="004E031C">
      <w:pPr>
        <w:rPr>
          <w:i/>
          <w:lang w:val="ru-RU"/>
        </w:rPr>
      </w:pPr>
      <w:proofErr w:type="spellStart"/>
      <w:r w:rsidRPr="00812DFA">
        <w:rPr>
          <w:i/>
          <w:lang w:val="ru-RU"/>
        </w:rPr>
        <w:t>Maven</w:t>
      </w:r>
      <w:proofErr w:type="spellEnd"/>
      <w:r w:rsidRPr="00812DFA">
        <w:rPr>
          <w:i/>
          <w:lang w:val="ru-RU"/>
        </w:rPr>
        <w:t xml:space="preserve"> проект на языке </w:t>
      </w:r>
      <w:proofErr w:type="spellStart"/>
      <w:r w:rsidRPr="00812DFA">
        <w:rPr>
          <w:i/>
          <w:lang w:val="ru-RU"/>
        </w:rPr>
        <w:t>Java</w:t>
      </w:r>
      <w:proofErr w:type="spellEnd"/>
      <w:r w:rsidRPr="00812DFA">
        <w:rPr>
          <w:i/>
          <w:lang w:val="ru-RU"/>
        </w:rPr>
        <w:t xml:space="preserve"> реализующий задание. Желательная среда разработки NetBeans 7.3</w:t>
      </w:r>
    </w:p>
    <w:p w:rsidR="002C099F" w:rsidRPr="00812DFA" w:rsidRDefault="002C099F" w:rsidP="00812DFA">
      <w:pPr>
        <w:pStyle w:val="1"/>
      </w:pPr>
      <w:bookmarkStart w:id="6" w:name="_Toc370844718"/>
      <w:r w:rsidRPr="00812DFA">
        <w:t>Краткое описание решения</w:t>
      </w:r>
      <w:bookmarkEnd w:id="6"/>
    </w:p>
    <w:p w:rsidR="002C099F" w:rsidRPr="00812DFA" w:rsidRDefault="002C099F" w:rsidP="00812DFA">
      <w:pPr>
        <w:ind w:firstLine="709"/>
        <w:rPr>
          <w:lang w:val="ru-RU"/>
        </w:rPr>
      </w:pPr>
      <w:r w:rsidRPr="00812DFA">
        <w:rPr>
          <w:lang w:val="ru-RU"/>
        </w:rPr>
        <w:t xml:space="preserve">Интеграция системы V2 обеспечивается созданием веб-сервиса, принимающим запрос из системы V2, размещающим его в буферной очереди JMS запросов, формирующим и получающим параметры из </w:t>
      </w:r>
      <w:proofErr w:type="spellStart"/>
      <w:r w:rsidRPr="00812DFA">
        <w:rPr>
          <w:lang w:val="ru-RU"/>
        </w:rPr>
        <w:t>ESBConfiguration</w:t>
      </w:r>
      <w:proofErr w:type="spellEnd"/>
      <w:r w:rsidRPr="00812DFA">
        <w:rPr>
          <w:lang w:val="ru-RU"/>
        </w:rPr>
        <w:t xml:space="preserve"> (через клиента веб-сервиса системы </w:t>
      </w:r>
      <w:proofErr w:type="spellStart"/>
      <w:r w:rsidRPr="00812DFA">
        <w:rPr>
          <w:lang w:val="ru-RU"/>
        </w:rPr>
        <w:t>ESBConfiguration</w:t>
      </w:r>
      <w:proofErr w:type="spellEnd"/>
      <w:r w:rsidRPr="00812DFA">
        <w:rPr>
          <w:lang w:val="ru-RU"/>
        </w:rPr>
        <w:t>), необходимые для доступа через Foris.IL интерфейс. Далее полученными параметрами конфигурируется веб-сервис</w:t>
      </w:r>
      <w:proofErr w:type="gramStart"/>
      <w:r w:rsidRPr="00812DFA">
        <w:rPr>
          <w:lang w:val="ru-RU"/>
        </w:rPr>
        <w:t xml:space="preserve"> ,</w:t>
      </w:r>
      <w:proofErr w:type="gramEnd"/>
      <w:r w:rsidRPr="00812DFA">
        <w:rPr>
          <w:lang w:val="ru-RU"/>
        </w:rPr>
        <w:t xml:space="preserve"> запрашивающий данные о балансах, производится запрос в Foris</w:t>
      </w:r>
      <w:r w:rsidR="009D0272" w:rsidRPr="00812DFA">
        <w:rPr>
          <w:lang w:val="ru-RU"/>
        </w:rPr>
        <w:t>.IL</w:t>
      </w:r>
      <w:r w:rsidRPr="00812DFA">
        <w:rPr>
          <w:lang w:val="ru-RU"/>
        </w:rPr>
        <w:t xml:space="preserve"> и результат направляется в систему V</w:t>
      </w:r>
      <w:r w:rsidR="009F730D" w:rsidRPr="00812DFA">
        <w:rPr>
          <w:lang w:val="ru-RU"/>
        </w:rPr>
        <w:t>2</w:t>
      </w:r>
      <w:r w:rsidRPr="00812DFA">
        <w:rPr>
          <w:lang w:val="ru-RU"/>
        </w:rPr>
        <w:t>.</w:t>
      </w:r>
    </w:p>
    <w:p w:rsidR="009D0272" w:rsidRPr="00812DFA" w:rsidRDefault="009D0272" w:rsidP="00812DFA">
      <w:pPr>
        <w:ind w:firstLine="709"/>
        <w:rPr>
          <w:lang w:val="ru-RU"/>
        </w:rPr>
      </w:pPr>
      <w:r w:rsidRPr="00812DFA">
        <w:rPr>
          <w:lang w:val="ru-RU"/>
        </w:rPr>
        <w:lastRenderedPageBreak/>
        <w:t xml:space="preserve">Поскольку имеющаяся документация не содержит данных о точных интерфейсах систем CustomerData3 и </w:t>
      </w:r>
      <w:proofErr w:type="spellStart"/>
      <w:r w:rsidRPr="00812DFA">
        <w:rPr>
          <w:lang w:val="ru-RU"/>
        </w:rPr>
        <w:t>ESBConfiguration</w:t>
      </w:r>
      <w:proofErr w:type="spellEnd"/>
      <w:r w:rsidRPr="00812DFA">
        <w:rPr>
          <w:lang w:val="ru-RU"/>
        </w:rPr>
        <w:t xml:space="preserve">, задача решалась в предположении о существовании возможности запросить непосредственно </w:t>
      </w:r>
      <w:proofErr w:type="spellStart"/>
      <w:r w:rsidRPr="00812DFA">
        <w:rPr>
          <w:lang w:val="ru-RU"/>
        </w:rPr>
        <w:t>ESBConfiguration</w:t>
      </w:r>
      <w:proofErr w:type="spellEnd"/>
      <w:r w:rsidRPr="00812DFA">
        <w:rPr>
          <w:lang w:val="ru-RU"/>
        </w:rPr>
        <w:t xml:space="preserve">, а все </w:t>
      </w:r>
      <w:r w:rsidR="00B165B5" w:rsidRPr="00812DFA">
        <w:rPr>
          <w:lang w:val="ru-RU"/>
        </w:rPr>
        <w:t>веб-</w:t>
      </w:r>
      <w:r w:rsidRPr="00812DFA">
        <w:rPr>
          <w:lang w:val="ru-RU"/>
        </w:rPr>
        <w:t>интерфейсы систем, представляющие результат длительной работы программистов МТС заменены упрощёнными, с целью лишь продемонстрировать идею решения. Вызовы методов веб-сервисов приложения снабжены вызовами средств  мониторинга системы для сбора статистики и данных мониторинга.</w:t>
      </w:r>
    </w:p>
    <w:p w:rsidR="002C099F" w:rsidRPr="00812DFA" w:rsidRDefault="002C099F" w:rsidP="00812DFA">
      <w:pPr>
        <w:ind w:firstLine="709"/>
        <w:rPr>
          <w:lang w:val="ru-RU"/>
        </w:rPr>
      </w:pPr>
      <w:r w:rsidRPr="00812DFA">
        <w:rPr>
          <w:lang w:val="ru-RU"/>
        </w:rPr>
        <w:t>Отправка извещений системе V2 о прохождении запроса направляется в момент получения сообщения запроса из очереди перед отправкой запроса о данных конфигурации</w:t>
      </w:r>
      <w:r w:rsidR="009F730D" w:rsidRPr="00812DFA">
        <w:rPr>
          <w:lang w:val="ru-RU"/>
        </w:rPr>
        <w:t xml:space="preserve"> </w:t>
      </w:r>
      <w:r w:rsidR="00D437B6" w:rsidRPr="00812DFA">
        <w:rPr>
          <w:lang w:val="ru-RU"/>
        </w:rPr>
        <w:t>и перед вызовом сервиса</w:t>
      </w:r>
      <w:r w:rsidRPr="00812DFA">
        <w:rPr>
          <w:lang w:val="ru-RU"/>
        </w:rPr>
        <w:t xml:space="preserve"> </w:t>
      </w:r>
      <w:r w:rsidR="00D437B6" w:rsidRPr="00812DFA">
        <w:rPr>
          <w:lang w:val="ru-RU"/>
        </w:rPr>
        <w:t>смены тарифного плана.</w:t>
      </w:r>
    </w:p>
    <w:p w:rsidR="00FE4E45" w:rsidRPr="00812DFA" w:rsidRDefault="002935FD" w:rsidP="00812DFA">
      <w:pPr>
        <w:ind w:firstLine="709"/>
        <w:rPr>
          <w:lang w:val="ru-RU"/>
        </w:rPr>
      </w:pPr>
      <w:r w:rsidRPr="00812DFA">
        <w:rPr>
          <w:lang w:val="ru-RU"/>
        </w:rPr>
        <w:t xml:space="preserve">Диаграмма </w:t>
      </w:r>
      <w:r w:rsidR="00FE4E45" w:rsidRPr="00812DFA">
        <w:rPr>
          <w:lang w:val="ru-RU"/>
        </w:rPr>
        <w:t xml:space="preserve">прохождения заявок на смену ТП при запросе параметров подключения через </w:t>
      </w:r>
      <w:proofErr w:type="spellStart"/>
      <w:r w:rsidR="00FE4E45" w:rsidRPr="00812DFA">
        <w:rPr>
          <w:lang w:val="ru-RU"/>
        </w:rPr>
        <w:t>CustomerData</w:t>
      </w:r>
      <w:proofErr w:type="spellEnd"/>
      <w:r w:rsidR="00FE4E45" w:rsidRPr="00812DFA">
        <w:rPr>
          <w:lang w:val="ru-RU"/>
        </w:rPr>
        <w:t>.</w:t>
      </w:r>
    </w:p>
    <w:p w:rsidR="002935FD" w:rsidRPr="00812DFA" w:rsidRDefault="00AD0269" w:rsidP="002C099F">
      <w:pPr>
        <w:pStyle w:val="a3"/>
        <w:rPr>
          <w:rFonts w:ascii="Arial" w:hAnsi="Arial" w:cs="Arial"/>
          <w:color w:val="000000"/>
          <w:lang w:val="ru-RU"/>
        </w:rPr>
      </w:pPr>
      <w:r w:rsidRPr="00812DFA">
        <w:rPr>
          <w:rFonts w:ascii="Arial" w:hAnsi="Arial" w:cs="Arial"/>
          <w:noProof/>
          <w:color w:val="000000"/>
          <w:lang w:val="ru-RU"/>
        </w:rPr>
        <w:drawing>
          <wp:inline distT="0" distB="0" distL="0" distR="0" wp14:anchorId="195F09CA" wp14:editId="6E073EC1">
            <wp:extent cx="59340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B5" w:rsidRPr="00812DFA" w:rsidRDefault="003320B5" w:rsidP="00812DFA">
      <w:pPr>
        <w:ind w:firstLine="709"/>
        <w:rPr>
          <w:lang w:val="ru-RU"/>
        </w:rPr>
      </w:pPr>
      <w:r w:rsidRPr="00812DFA">
        <w:rPr>
          <w:lang w:val="ru-RU"/>
        </w:rPr>
        <w:t xml:space="preserve">Средства </w:t>
      </w:r>
      <w:r w:rsidR="008E2671" w:rsidRPr="00812DFA">
        <w:rPr>
          <w:lang w:val="ru-RU"/>
        </w:rPr>
        <w:t xml:space="preserve"> </w:t>
      </w:r>
      <w:r w:rsidRPr="00812DFA">
        <w:rPr>
          <w:lang w:val="ru-RU"/>
        </w:rPr>
        <w:t xml:space="preserve">разработки включали среду разработки NetBeans 7.3.1 и сервера приложений </w:t>
      </w:r>
      <w:proofErr w:type="spellStart"/>
      <w:r w:rsidRPr="00812DFA">
        <w:rPr>
          <w:lang w:val="ru-RU"/>
        </w:rPr>
        <w:t>Glassfish</w:t>
      </w:r>
      <w:proofErr w:type="spellEnd"/>
      <w:r w:rsidRPr="00812DFA">
        <w:rPr>
          <w:lang w:val="ru-RU"/>
        </w:rPr>
        <w:t xml:space="preserve"> 3.1 и 4.0. Сборка проекта осуществлялась посредством </w:t>
      </w:r>
      <w:proofErr w:type="spellStart"/>
      <w:r w:rsidR="00F0144D" w:rsidRPr="00812DFA">
        <w:rPr>
          <w:lang w:val="ru-RU"/>
        </w:rPr>
        <w:t>Apache</w:t>
      </w:r>
      <w:proofErr w:type="spellEnd"/>
      <w:r w:rsidR="00F0144D" w:rsidRPr="00812DFA">
        <w:rPr>
          <w:lang w:val="ru-RU"/>
        </w:rPr>
        <w:t xml:space="preserve"> </w:t>
      </w:r>
      <w:proofErr w:type="spellStart"/>
      <w:r w:rsidR="00F0144D" w:rsidRPr="00812DFA">
        <w:rPr>
          <w:lang w:val="ru-RU"/>
        </w:rPr>
        <w:t>Maven</w:t>
      </w:r>
      <w:proofErr w:type="spellEnd"/>
      <w:r w:rsidR="00F0144D" w:rsidRPr="00812DFA">
        <w:rPr>
          <w:lang w:val="ru-RU"/>
        </w:rPr>
        <w:t xml:space="preserve"> 3.0.4 и 3.0.5. Хранилище версий </w:t>
      </w:r>
      <w:proofErr w:type="spellStart"/>
      <w:r w:rsidR="00F0144D" w:rsidRPr="00812DFA">
        <w:rPr>
          <w:lang w:val="ru-RU"/>
        </w:rPr>
        <w:t>Git</w:t>
      </w:r>
      <w:proofErr w:type="spellEnd"/>
      <w:r w:rsidR="00F0144D" w:rsidRPr="00812DFA">
        <w:rPr>
          <w:lang w:val="ru-RU"/>
        </w:rPr>
        <w:t xml:space="preserve">, </w:t>
      </w:r>
      <w:proofErr w:type="spellStart"/>
      <w:r w:rsidR="00F0144D" w:rsidRPr="00812DFA">
        <w:rPr>
          <w:lang w:val="ru-RU"/>
        </w:rPr>
        <w:t>логирование</w:t>
      </w:r>
      <w:proofErr w:type="spellEnd"/>
      <w:r w:rsidR="00F0144D" w:rsidRPr="00812DFA">
        <w:rPr>
          <w:lang w:val="ru-RU"/>
        </w:rPr>
        <w:t xml:space="preserve"> в проекте - slf4j</w:t>
      </w:r>
      <w:r w:rsidR="00D30C75" w:rsidRPr="00812DFA">
        <w:rPr>
          <w:lang w:val="ru-RU"/>
        </w:rPr>
        <w:t xml:space="preserve"> 1.6.1</w:t>
      </w:r>
      <w:r w:rsidR="00F0144D" w:rsidRPr="00812DFA">
        <w:rPr>
          <w:lang w:val="ru-RU"/>
        </w:rPr>
        <w:t>.</w:t>
      </w:r>
    </w:p>
    <w:p w:rsidR="007C13C1" w:rsidRPr="00812DFA" w:rsidRDefault="00812F20" w:rsidP="00812DFA">
      <w:pPr>
        <w:pStyle w:val="1"/>
        <w:rPr>
          <w:lang w:eastAsia="ru-RU"/>
        </w:rPr>
      </w:pPr>
      <w:bookmarkStart w:id="7" w:name="_Toc370844719"/>
      <w:r w:rsidRPr="00812DFA">
        <w:rPr>
          <w:lang w:eastAsia="ru-RU"/>
        </w:rPr>
        <w:t xml:space="preserve">Установка </w:t>
      </w:r>
      <w:r w:rsidR="00F0144D" w:rsidRPr="00812DFA">
        <w:rPr>
          <w:lang w:eastAsia="ru-RU"/>
        </w:rPr>
        <w:t xml:space="preserve">и запуск </w:t>
      </w:r>
      <w:r w:rsidRPr="00812DFA">
        <w:rPr>
          <w:lang w:eastAsia="ru-RU"/>
        </w:rPr>
        <w:t>интеграционного приложения.</w:t>
      </w:r>
      <w:bookmarkEnd w:id="7"/>
    </w:p>
    <w:p w:rsidR="00812F20" w:rsidRPr="00812DFA" w:rsidRDefault="00812F20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Осуществляется </w:t>
      </w:r>
      <w:r w:rsidR="00F0144D" w:rsidRPr="00812DFA">
        <w:rPr>
          <w:lang w:val="ru-RU" w:eastAsia="ru-RU"/>
        </w:rPr>
        <w:t xml:space="preserve">посредством стандартных </w:t>
      </w:r>
      <w:r w:rsidRPr="00812DFA">
        <w:rPr>
          <w:lang w:val="ru-RU" w:eastAsia="ru-RU"/>
        </w:rPr>
        <w:t xml:space="preserve">команд </w:t>
      </w:r>
      <w:proofErr w:type="spellStart"/>
      <w:r w:rsidRPr="00812DFA">
        <w:rPr>
          <w:lang w:val="ru-RU" w:eastAsia="ru-RU"/>
        </w:rPr>
        <w:t>asadmin</w:t>
      </w:r>
      <w:proofErr w:type="spellEnd"/>
      <w:r w:rsidRPr="00812DFA">
        <w:rPr>
          <w:lang w:val="ru-RU" w:eastAsia="ru-RU"/>
        </w:rPr>
        <w:t xml:space="preserve"> </w:t>
      </w:r>
      <w:r w:rsidR="00F0144D" w:rsidRPr="00812DFA">
        <w:rPr>
          <w:lang w:val="ru-RU" w:eastAsia="ru-RU"/>
        </w:rPr>
        <w:t xml:space="preserve">либо через административную консоль сервера приложений </w:t>
      </w:r>
      <w:proofErr w:type="spellStart"/>
      <w:r w:rsidR="00F0144D" w:rsidRPr="00812DFA">
        <w:rPr>
          <w:lang w:val="ru-RU" w:eastAsia="ru-RU"/>
        </w:rPr>
        <w:t>Glassfish</w:t>
      </w:r>
      <w:proofErr w:type="spellEnd"/>
      <w:r w:rsidR="00F0144D" w:rsidRPr="00812DFA">
        <w:rPr>
          <w:lang w:val="ru-RU" w:eastAsia="ru-RU"/>
        </w:rPr>
        <w:t>.</w:t>
      </w:r>
    </w:p>
    <w:p w:rsidR="00D437B6" w:rsidRPr="00812DFA" w:rsidRDefault="00D437B6" w:rsidP="00812DFA">
      <w:pPr>
        <w:pStyle w:val="1"/>
        <w:rPr>
          <w:lang w:eastAsia="ru-RU"/>
        </w:rPr>
      </w:pPr>
      <w:bookmarkStart w:id="8" w:name="_Toc370844720"/>
      <w:r w:rsidRPr="00812DFA">
        <w:rPr>
          <w:lang w:eastAsia="ru-RU"/>
        </w:rPr>
        <w:t>Настройка ресурсов интеграционного приложения.</w:t>
      </w:r>
      <w:bookmarkEnd w:id="8"/>
      <w:r w:rsidRPr="00812DFA">
        <w:rPr>
          <w:lang w:eastAsia="ru-RU"/>
        </w:rPr>
        <w:t xml:space="preserve"> </w:t>
      </w:r>
    </w:p>
    <w:p w:rsidR="00D437B6" w:rsidRPr="00812DFA" w:rsidRDefault="00D437B6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Приложение требует создания и настройки ресурсов JMS буферной очереди запросов. </w:t>
      </w:r>
    </w:p>
    <w:p w:rsidR="009160D4" w:rsidRPr="00812DFA" w:rsidRDefault="00D437B6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Необходимо создать </w:t>
      </w:r>
      <w:r w:rsidR="00131212" w:rsidRPr="00812DFA">
        <w:rPr>
          <w:lang w:val="ru-RU" w:eastAsia="ru-RU"/>
        </w:rPr>
        <w:t xml:space="preserve">ресурсы </w:t>
      </w:r>
      <w:r w:rsidR="009160D4" w:rsidRPr="00812DFA">
        <w:rPr>
          <w:lang w:val="ru-RU" w:eastAsia="ru-RU"/>
        </w:rPr>
        <w:t xml:space="preserve">очереди сообщений от V2 к </w:t>
      </w:r>
      <w:proofErr w:type="spellStart"/>
      <w:r w:rsidR="009160D4" w:rsidRPr="00812DFA">
        <w:rPr>
          <w:lang w:val="ru-RU" w:eastAsia="ru-RU"/>
        </w:rPr>
        <w:t>Foris</w:t>
      </w:r>
      <w:proofErr w:type="spellEnd"/>
      <w:proofErr w:type="gramStart"/>
      <w:r w:rsidR="009160D4" w:rsidRPr="00812DFA">
        <w:rPr>
          <w:lang w:val="ru-RU" w:eastAsia="ru-RU"/>
        </w:rPr>
        <w:t xml:space="preserve"> :</w:t>
      </w:r>
      <w:proofErr w:type="gramEnd"/>
    </w:p>
    <w:p w:rsidR="00FE4E45" w:rsidRPr="00812DFA" w:rsidRDefault="00FE4E45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фабрику соединений </w:t>
      </w:r>
      <w:r w:rsidRPr="00812DFA">
        <w:rPr>
          <w:b/>
          <w:i/>
          <w:lang w:val="ru-RU" w:eastAsia="ru-RU"/>
        </w:rPr>
        <w:t>V2WFQueueFactory</w:t>
      </w:r>
      <w:r w:rsidRPr="00812DFA">
        <w:rPr>
          <w:lang w:val="ru-RU" w:eastAsia="ru-RU"/>
        </w:rPr>
        <w:t xml:space="preserve"> c  JNDI именем  </w:t>
      </w:r>
      <w:r w:rsidR="009160D4" w:rsidRPr="00812DFA">
        <w:rPr>
          <w:lang w:val="ru-RU" w:eastAsia="ru-RU"/>
        </w:rPr>
        <w:t>"</w:t>
      </w:r>
      <w:proofErr w:type="spellStart"/>
      <w:r w:rsidR="009160D4" w:rsidRPr="00812DFA">
        <w:rPr>
          <w:b/>
          <w:i/>
          <w:lang w:val="ru-RU" w:eastAsia="ru-RU"/>
        </w:rPr>
        <w:t>jms</w:t>
      </w:r>
      <w:proofErr w:type="spellEnd"/>
      <w:r w:rsidR="009160D4" w:rsidRPr="00812DFA">
        <w:rPr>
          <w:b/>
          <w:i/>
          <w:lang w:val="ru-RU" w:eastAsia="ru-RU"/>
        </w:rPr>
        <w:t>/V2WFQueueFactory</w:t>
      </w:r>
      <w:r w:rsidR="009160D4" w:rsidRPr="00812DFA">
        <w:rPr>
          <w:lang w:val="ru-RU" w:eastAsia="ru-RU"/>
        </w:rPr>
        <w:t xml:space="preserve">" </w:t>
      </w:r>
      <w:r w:rsidRPr="00812DFA">
        <w:rPr>
          <w:lang w:val="ru-RU" w:eastAsia="ru-RU"/>
        </w:rPr>
        <w:t xml:space="preserve">и </w:t>
      </w:r>
    </w:p>
    <w:p w:rsidR="00A650E0" w:rsidRPr="00812DFA" w:rsidRDefault="00FE4E45" w:rsidP="00812DFA">
      <w:pPr>
        <w:rPr>
          <w:lang w:val="ru-RU" w:eastAsia="ru-RU"/>
        </w:rPr>
      </w:pPr>
      <w:r w:rsidRPr="00812DFA">
        <w:rPr>
          <w:lang w:val="ru-RU" w:eastAsia="ru-RU"/>
        </w:rPr>
        <w:t>очередь</w:t>
      </w:r>
      <w:r w:rsidR="00812DFA">
        <w:rPr>
          <w:lang w:val="ru-RU" w:eastAsia="ru-RU"/>
        </w:rPr>
        <w:t xml:space="preserve"> </w:t>
      </w:r>
      <w:r w:rsidRPr="00812DFA">
        <w:rPr>
          <w:b/>
          <w:i/>
          <w:lang w:val="ru-RU" w:eastAsia="ru-RU"/>
        </w:rPr>
        <w:t>V2WFQueue</w:t>
      </w:r>
      <w:r w:rsidRPr="00812DFA">
        <w:rPr>
          <w:lang w:val="ru-RU" w:eastAsia="ru-RU"/>
        </w:rPr>
        <w:t xml:space="preserve"> с JNDI именем </w:t>
      </w:r>
      <w:proofErr w:type="spellStart"/>
      <w:r w:rsidR="00A650E0" w:rsidRPr="00812DFA">
        <w:rPr>
          <w:b/>
          <w:i/>
          <w:lang w:val="ru-RU" w:eastAsia="ru-RU"/>
        </w:rPr>
        <w:t>jms</w:t>
      </w:r>
      <w:proofErr w:type="spellEnd"/>
      <w:r w:rsidR="00A650E0" w:rsidRPr="00812DFA">
        <w:rPr>
          <w:b/>
          <w:i/>
          <w:lang w:val="ru-RU" w:eastAsia="ru-RU"/>
        </w:rPr>
        <w:t>/V2WFQueue</w:t>
      </w:r>
      <w:r w:rsidRPr="00812DFA">
        <w:rPr>
          <w:lang w:val="ru-RU" w:eastAsia="ru-RU"/>
        </w:rPr>
        <w:t>.</w:t>
      </w:r>
    </w:p>
    <w:p w:rsidR="00FE4E45" w:rsidRPr="00812DFA" w:rsidRDefault="00FE4E45" w:rsidP="00812DFA">
      <w:pPr>
        <w:rPr>
          <w:lang w:val="ru-RU" w:eastAsia="ru-RU"/>
        </w:rPr>
      </w:pPr>
      <w:r w:rsidRPr="00812DFA">
        <w:rPr>
          <w:lang w:val="ru-RU" w:eastAsia="ru-RU"/>
        </w:rPr>
        <w:t xml:space="preserve">Параметры указанных ресурсов могут задаваться дополнительно в зависимости от </w:t>
      </w:r>
      <w:r w:rsidRPr="00812DFA">
        <w:rPr>
          <w:lang w:val="ru-RU" w:eastAsia="ru-RU"/>
        </w:rPr>
        <w:lastRenderedPageBreak/>
        <w:t>нагрузки.</w:t>
      </w:r>
    </w:p>
    <w:sectPr w:rsidR="00FE4E45" w:rsidRPr="00812DFA" w:rsidSect="008B3693">
      <w:footerReference w:type="defaul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D67" w:rsidRDefault="00AE4D67" w:rsidP="004E031C">
      <w:pPr>
        <w:spacing w:before="0" w:after="0"/>
      </w:pPr>
      <w:r>
        <w:separator/>
      </w:r>
    </w:p>
  </w:endnote>
  <w:endnote w:type="continuationSeparator" w:id="0">
    <w:p w:rsidR="00AE4D67" w:rsidRDefault="00AE4D67" w:rsidP="004E03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31C" w:rsidRPr="004E031C" w:rsidRDefault="004E031C" w:rsidP="004E031C">
    <w:pPr>
      <w:pStyle w:val="ac"/>
      <w:jc w:val="center"/>
      <w:rPr>
        <w:lang w:val="ru-RU"/>
      </w:rPr>
    </w:pPr>
    <w:r>
      <w:rPr>
        <w:lang w:val="ru-RU"/>
      </w:rPr>
      <w:t>Москва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D67" w:rsidRDefault="00AE4D67" w:rsidP="004E031C">
      <w:pPr>
        <w:spacing w:before="0" w:after="0"/>
      </w:pPr>
      <w:r>
        <w:separator/>
      </w:r>
    </w:p>
  </w:footnote>
  <w:footnote w:type="continuationSeparator" w:id="0">
    <w:p w:rsidR="00AE4D67" w:rsidRDefault="00AE4D67" w:rsidP="004E03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64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3C405C9"/>
    <w:multiLevelType w:val="multilevel"/>
    <w:tmpl w:val="31B8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F4"/>
    <w:rsid w:val="00115329"/>
    <w:rsid w:val="00131212"/>
    <w:rsid w:val="00170F5F"/>
    <w:rsid w:val="001B47BA"/>
    <w:rsid w:val="001D3A50"/>
    <w:rsid w:val="0021284A"/>
    <w:rsid w:val="002935FD"/>
    <w:rsid w:val="002A0C1E"/>
    <w:rsid w:val="002C099F"/>
    <w:rsid w:val="002E036E"/>
    <w:rsid w:val="003320B5"/>
    <w:rsid w:val="00357436"/>
    <w:rsid w:val="0045118B"/>
    <w:rsid w:val="004E031C"/>
    <w:rsid w:val="004F1617"/>
    <w:rsid w:val="005D13F4"/>
    <w:rsid w:val="006D3AD2"/>
    <w:rsid w:val="0078741B"/>
    <w:rsid w:val="007C13C1"/>
    <w:rsid w:val="00812DFA"/>
    <w:rsid w:val="00812F20"/>
    <w:rsid w:val="008B3693"/>
    <w:rsid w:val="008E2671"/>
    <w:rsid w:val="009160D4"/>
    <w:rsid w:val="009A7815"/>
    <w:rsid w:val="009D0272"/>
    <w:rsid w:val="009F730D"/>
    <w:rsid w:val="00A650E0"/>
    <w:rsid w:val="00AD0269"/>
    <w:rsid w:val="00AE4D67"/>
    <w:rsid w:val="00B165B5"/>
    <w:rsid w:val="00BF2923"/>
    <w:rsid w:val="00D2504A"/>
    <w:rsid w:val="00D30C75"/>
    <w:rsid w:val="00D437B6"/>
    <w:rsid w:val="00D839BD"/>
    <w:rsid w:val="00DA6F52"/>
    <w:rsid w:val="00DD2D61"/>
    <w:rsid w:val="00F0144D"/>
    <w:rsid w:val="00FA7D7A"/>
    <w:rsid w:val="00FB6208"/>
    <w:rsid w:val="00FE4E45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31C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4E031C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4E031C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31C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31C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31C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31C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31C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31C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31C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  <w:rsid w:val="004E031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E031C"/>
  </w:style>
  <w:style w:type="character" w:customStyle="1" w:styleId="10">
    <w:name w:val="Заголовок 1 Знак"/>
    <w:link w:val="1"/>
    <w:rsid w:val="004E031C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4E031C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4E031C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4E031C"/>
    <w:rPr>
      <w:color w:val="000080"/>
      <w:u w:val="single"/>
    </w:rPr>
  </w:style>
  <w:style w:type="character" w:styleId="a5">
    <w:name w:val="Strong"/>
    <w:uiPriority w:val="22"/>
    <w:qFormat/>
    <w:rsid w:val="004E031C"/>
    <w:rPr>
      <w:b/>
      <w:bCs/>
    </w:rPr>
  </w:style>
  <w:style w:type="character" w:customStyle="1" w:styleId="Bullets">
    <w:name w:val="Bullets"/>
    <w:rsid w:val="004E031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rsid w:val="004E031C"/>
    <w:pPr>
      <w:keepNext/>
      <w:spacing w:before="240"/>
    </w:pPr>
    <w:rPr>
      <w:rFonts w:ascii="Arial" w:hAnsi="Arial"/>
      <w:sz w:val="28"/>
      <w:szCs w:val="28"/>
    </w:rPr>
  </w:style>
  <w:style w:type="paragraph" w:styleId="a6">
    <w:name w:val="Body Text"/>
    <w:basedOn w:val="a"/>
    <w:link w:val="a7"/>
    <w:rsid w:val="004E031C"/>
  </w:style>
  <w:style w:type="character" w:customStyle="1" w:styleId="a7">
    <w:name w:val="Основной текст Знак"/>
    <w:link w:val="a6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4E031C"/>
    <w:pPr>
      <w:suppressLineNumbers/>
    </w:pPr>
  </w:style>
  <w:style w:type="character" w:customStyle="1" w:styleId="IndexLink">
    <w:name w:val="Index Link"/>
    <w:rsid w:val="004E031C"/>
  </w:style>
  <w:style w:type="character" w:customStyle="1" w:styleId="st">
    <w:name w:val="st"/>
    <w:basedOn w:val="a0"/>
    <w:rsid w:val="004E031C"/>
  </w:style>
  <w:style w:type="paragraph" w:customStyle="1" w:styleId="TableContents">
    <w:name w:val="Table Contents"/>
    <w:basedOn w:val="a"/>
    <w:rsid w:val="004E031C"/>
    <w:pPr>
      <w:suppressLineNumbers/>
    </w:pPr>
  </w:style>
  <w:style w:type="paragraph" w:customStyle="1" w:styleId="TableHeading">
    <w:name w:val="Table Heading"/>
    <w:basedOn w:val="TableContents"/>
    <w:rsid w:val="004E031C"/>
    <w:pPr>
      <w:jc w:val="center"/>
    </w:pPr>
    <w:rPr>
      <w:b/>
      <w:bCs/>
    </w:rPr>
  </w:style>
  <w:style w:type="character" w:customStyle="1" w:styleId="WW8Num10z0">
    <w:name w:val="WW8Num10z0"/>
    <w:rsid w:val="004E031C"/>
    <w:rPr>
      <w:rFonts w:ascii="Symbol" w:hAnsi="Symbol" w:cs="Symbol"/>
    </w:rPr>
  </w:style>
  <w:style w:type="character" w:customStyle="1" w:styleId="WW8Num11z0">
    <w:name w:val="WW8Num11z0"/>
    <w:rsid w:val="004E031C"/>
    <w:rPr>
      <w:rFonts w:ascii="Symbol" w:hAnsi="Symbol" w:cs="Symbol"/>
    </w:rPr>
  </w:style>
  <w:style w:type="character" w:customStyle="1" w:styleId="WW8Num12z0">
    <w:name w:val="WW8Num12z0"/>
    <w:rsid w:val="004E031C"/>
  </w:style>
  <w:style w:type="character" w:customStyle="1" w:styleId="WW8Num13z0">
    <w:name w:val="WW8Num13z0"/>
    <w:rsid w:val="004E031C"/>
  </w:style>
  <w:style w:type="character" w:customStyle="1" w:styleId="WW8Num14z0">
    <w:name w:val="WW8Num14z0"/>
    <w:rsid w:val="004E031C"/>
  </w:style>
  <w:style w:type="character" w:customStyle="1" w:styleId="WW8Num15z0">
    <w:name w:val="WW8Num15z0"/>
    <w:rsid w:val="004E031C"/>
  </w:style>
  <w:style w:type="character" w:customStyle="1" w:styleId="WW8Num16z0">
    <w:name w:val="WW8Num16z0"/>
    <w:rsid w:val="004E031C"/>
    <w:rPr>
      <w:rFonts w:ascii="Symbol" w:hAnsi="Symbol" w:cs="Symbol"/>
    </w:rPr>
  </w:style>
  <w:style w:type="character" w:customStyle="1" w:styleId="WW8Num2z0">
    <w:name w:val="WW8Num2z0"/>
    <w:rsid w:val="004E031C"/>
  </w:style>
  <w:style w:type="character" w:customStyle="1" w:styleId="WW8Num3z0">
    <w:name w:val="WW8Num3z0"/>
    <w:rsid w:val="004E031C"/>
  </w:style>
  <w:style w:type="character" w:customStyle="1" w:styleId="WW8Num4z0">
    <w:name w:val="WW8Num4z0"/>
    <w:rsid w:val="004E031C"/>
    <w:rPr>
      <w:rFonts w:ascii="Symbol" w:hAnsi="Symbol" w:cs="Symbol"/>
    </w:rPr>
  </w:style>
  <w:style w:type="character" w:customStyle="1" w:styleId="WW8Num5z0">
    <w:name w:val="WW8Num5z0"/>
    <w:rsid w:val="004E031C"/>
    <w:rPr>
      <w:rFonts w:ascii="Symbol" w:hAnsi="Symbol" w:cs="Symbol"/>
    </w:rPr>
  </w:style>
  <w:style w:type="character" w:customStyle="1" w:styleId="WW8Num6z0">
    <w:name w:val="WW8Num6z0"/>
    <w:rsid w:val="004E031C"/>
    <w:rPr>
      <w:rFonts w:ascii="Symbol" w:hAnsi="Symbol" w:cs="Symbol"/>
    </w:rPr>
  </w:style>
  <w:style w:type="character" w:customStyle="1" w:styleId="WW8Num7z0">
    <w:name w:val="WW8Num7z0"/>
    <w:rsid w:val="004E031C"/>
  </w:style>
  <w:style w:type="character" w:customStyle="1" w:styleId="WW8Num8z0">
    <w:name w:val="WW8Num8z0"/>
    <w:rsid w:val="004E031C"/>
    <w:rPr>
      <w:rFonts w:ascii="Symbol" w:hAnsi="Symbol" w:cs="Symbol"/>
    </w:rPr>
  </w:style>
  <w:style w:type="character" w:customStyle="1" w:styleId="WW8Num9z0">
    <w:name w:val="WW8Num9z0"/>
    <w:rsid w:val="004E031C"/>
    <w:rPr>
      <w:rFonts w:ascii="Symbol" w:hAnsi="Symbol" w:cs="Symbol"/>
    </w:rPr>
  </w:style>
  <w:style w:type="paragraph" w:styleId="a8">
    <w:name w:val="header"/>
    <w:basedOn w:val="a"/>
    <w:link w:val="a9"/>
    <w:rsid w:val="004E031C"/>
  </w:style>
  <w:style w:type="character" w:customStyle="1" w:styleId="a9">
    <w:name w:val="Верхний колонтитул Знак"/>
    <w:link w:val="a8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4E031C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4E031C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4E031C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4E031C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4E031C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4E031C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b">
    <w:name w:val="caption"/>
    <w:basedOn w:val="a"/>
    <w:qFormat/>
    <w:rsid w:val="004E031C"/>
    <w:pPr>
      <w:suppressLineNumbers/>
    </w:pPr>
    <w:rPr>
      <w:i/>
      <w:iCs/>
    </w:rPr>
  </w:style>
  <w:style w:type="paragraph" w:styleId="ac">
    <w:name w:val="footer"/>
    <w:basedOn w:val="a"/>
    <w:link w:val="ad"/>
    <w:uiPriority w:val="99"/>
    <w:unhideWhenUsed/>
    <w:rsid w:val="004E031C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link w:val="ac"/>
    <w:uiPriority w:val="99"/>
    <w:rsid w:val="004E031C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4E031C"/>
  </w:style>
  <w:style w:type="paragraph" w:styleId="21">
    <w:name w:val="toc 2"/>
    <w:basedOn w:val="a"/>
    <w:next w:val="a"/>
    <w:uiPriority w:val="39"/>
    <w:qFormat/>
    <w:rsid w:val="004E031C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4E031C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4E031C"/>
    <w:rPr>
      <w:i/>
      <w:iCs/>
      <w:sz w:val="20"/>
    </w:rPr>
  </w:style>
  <w:style w:type="paragraph" w:styleId="ae">
    <w:name w:val="List"/>
    <w:basedOn w:val="a6"/>
    <w:rsid w:val="004E031C"/>
  </w:style>
  <w:style w:type="paragraph" w:styleId="af">
    <w:name w:val="Balloon Text"/>
    <w:basedOn w:val="a"/>
    <w:link w:val="af0"/>
    <w:uiPriority w:val="99"/>
    <w:semiHidden/>
    <w:unhideWhenUsed/>
    <w:rsid w:val="004E031C"/>
    <w:rPr>
      <w:rFonts w:ascii="Tahoma" w:hAnsi="Tahoma"/>
      <w:sz w:val="16"/>
      <w:szCs w:val="14"/>
    </w:rPr>
  </w:style>
  <w:style w:type="character" w:customStyle="1" w:styleId="af0">
    <w:name w:val="Текст выноски Знак"/>
    <w:link w:val="af"/>
    <w:uiPriority w:val="99"/>
    <w:semiHidden/>
    <w:rsid w:val="004E031C"/>
    <w:rPr>
      <w:rFonts w:ascii="Tahoma" w:eastAsia="SimSun" w:hAnsi="Tahoma" w:cs="Mangal"/>
      <w:kern w:val="1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31C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4E031C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4E031C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31C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31C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31C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31C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31C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31C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31C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  <w:rsid w:val="004E031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E031C"/>
  </w:style>
  <w:style w:type="character" w:customStyle="1" w:styleId="10">
    <w:name w:val="Заголовок 1 Знак"/>
    <w:link w:val="1"/>
    <w:rsid w:val="004E031C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4E031C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4E031C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4E031C"/>
    <w:rPr>
      <w:color w:val="000080"/>
      <w:u w:val="single"/>
    </w:rPr>
  </w:style>
  <w:style w:type="character" w:styleId="a5">
    <w:name w:val="Strong"/>
    <w:uiPriority w:val="22"/>
    <w:qFormat/>
    <w:rsid w:val="004E031C"/>
    <w:rPr>
      <w:b/>
      <w:bCs/>
    </w:rPr>
  </w:style>
  <w:style w:type="character" w:customStyle="1" w:styleId="Bullets">
    <w:name w:val="Bullets"/>
    <w:rsid w:val="004E031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rsid w:val="004E031C"/>
    <w:pPr>
      <w:keepNext/>
      <w:spacing w:before="240"/>
    </w:pPr>
    <w:rPr>
      <w:rFonts w:ascii="Arial" w:hAnsi="Arial"/>
      <w:sz w:val="28"/>
      <w:szCs w:val="28"/>
    </w:rPr>
  </w:style>
  <w:style w:type="paragraph" w:styleId="a6">
    <w:name w:val="Body Text"/>
    <w:basedOn w:val="a"/>
    <w:link w:val="a7"/>
    <w:rsid w:val="004E031C"/>
  </w:style>
  <w:style w:type="character" w:customStyle="1" w:styleId="a7">
    <w:name w:val="Основной текст Знак"/>
    <w:link w:val="a6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4E031C"/>
    <w:pPr>
      <w:suppressLineNumbers/>
    </w:pPr>
  </w:style>
  <w:style w:type="character" w:customStyle="1" w:styleId="IndexLink">
    <w:name w:val="Index Link"/>
    <w:rsid w:val="004E031C"/>
  </w:style>
  <w:style w:type="character" w:customStyle="1" w:styleId="st">
    <w:name w:val="st"/>
    <w:basedOn w:val="a0"/>
    <w:rsid w:val="004E031C"/>
  </w:style>
  <w:style w:type="paragraph" w:customStyle="1" w:styleId="TableContents">
    <w:name w:val="Table Contents"/>
    <w:basedOn w:val="a"/>
    <w:rsid w:val="004E031C"/>
    <w:pPr>
      <w:suppressLineNumbers/>
    </w:pPr>
  </w:style>
  <w:style w:type="paragraph" w:customStyle="1" w:styleId="TableHeading">
    <w:name w:val="Table Heading"/>
    <w:basedOn w:val="TableContents"/>
    <w:rsid w:val="004E031C"/>
    <w:pPr>
      <w:jc w:val="center"/>
    </w:pPr>
    <w:rPr>
      <w:b/>
      <w:bCs/>
    </w:rPr>
  </w:style>
  <w:style w:type="character" w:customStyle="1" w:styleId="WW8Num10z0">
    <w:name w:val="WW8Num10z0"/>
    <w:rsid w:val="004E031C"/>
    <w:rPr>
      <w:rFonts w:ascii="Symbol" w:hAnsi="Symbol" w:cs="Symbol"/>
    </w:rPr>
  </w:style>
  <w:style w:type="character" w:customStyle="1" w:styleId="WW8Num11z0">
    <w:name w:val="WW8Num11z0"/>
    <w:rsid w:val="004E031C"/>
    <w:rPr>
      <w:rFonts w:ascii="Symbol" w:hAnsi="Symbol" w:cs="Symbol"/>
    </w:rPr>
  </w:style>
  <w:style w:type="character" w:customStyle="1" w:styleId="WW8Num12z0">
    <w:name w:val="WW8Num12z0"/>
    <w:rsid w:val="004E031C"/>
  </w:style>
  <w:style w:type="character" w:customStyle="1" w:styleId="WW8Num13z0">
    <w:name w:val="WW8Num13z0"/>
    <w:rsid w:val="004E031C"/>
  </w:style>
  <w:style w:type="character" w:customStyle="1" w:styleId="WW8Num14z0">
    <w:name w:val="WW8Num14z0"/>
    <w:rsid w:val="004E031C"/>
  </w:style>
  <w:style w:type="character" w:customStyle="1" w:styleId="WW8Num15z0">
    <w:name w:val="WW8Num15z0"/>
    <w:rsid w:val="004E031C"/>
  </w:style>
  <w:style w:type="character" w:customStyle="1" w:styleId="WW8Num16z0">
    <w:name w:val="WW8Num16z0"/>
    <w:rsid w:val="004E031C"/>
    <w:rPr>
      <w:rFonts w:ascii="Symbol" w:hAnsi="Symbol" w:cs="Symbol"/>
    </w:rPr>
  </w:style>
  <w:style w:type="character" w:customStyle="1" w:styleId="WW8Num2z0">
    <w:name w:val="WW8Num2z0"/>
    <w:rsid w:val="004E031C"/>
  </w:style>
  <w:style w:type="character" w:customStyle="1" w:styleId="WW8Num3z0">
    <w:name w:val="WW8Num3z0"/>
    <w:rsid w:val="004E031C"/>
  </w:style>
  <w:style w:type="character" w:customStyle="1" w:styleId="WW8Num4z0">
    <w:name w:val="WW8Num4z0"/>
    <w:rsid w:val="004E031C"/>
    <w:rPr>
      <w:rFonts w:ascii="Symbol" w:hAnsi="Symbol" w:cs="Symbol"/>
    </w:rPr>
  </w:style>
  <w:style w:type="character" w:customStyle="1" w:styleId="WW8Num5z0">
    <w:name w:val="WW8Num5z0"/>
    <w:rsid w:val="004E031C"/>
    <w:rPr>
      <w:rFonts w:ascii="Symbol" w:hAnsi="Symbol" w:cs="Symbol"/>
    </w:rPr>
  </w:style>
  <w:style w:type="character" w:customStyle="1" w:styleId="WW8Num6z0">
    <w:name w:val="WW8Num6z0"/>
    <w:rsid w:val="004E031C"/>
    <w:rPr>
      <w:rFonts w:ascii="Symbol" w:hAnsi="Symbol" w:cs="Symbol"/>
    </w:rPr>
  </w:style>
  <w:style w:type="character" w:customStyle="1" w:styleId="WW8Num7z0">
    <w:name w:val="WW8Num7z0"/>
    <w:rsid w:val="004E031C"/>
  </w:style>
  <w:style w:type="character" w:customStyle="1" w:styleId="WW8Num8z0">
    <w:name w:val="WW8Num8z0"/>
    <w:rsid w:val="004E031C"/>
    <w:rPr>
      <w:rFonts w:ascii="Symbol" w:hAnsi="Symbol" w:cs="Symbol"/>
    </w:rPr>
  </w:style>
  <w:style w:type="character" w:customStyle="1" w:styleId="WW8Num9z0">
    <w:name w:val="WW8Num9z0"/>
    <w:rsid w:val="004E031C"/>
    <w:rPr>
      <w:rFonts w:ascii="Symbol" w:hAnsi="Symbol" w:cs="Symbol"/>
    </w:rPr>
  </w:style>
  <w:style w:type="paragraph" w:styleId="a8">
    <w:name w:val="header"/>
    <w:basedOn w:val="a"/>
    <w:link w:val="a9"/>
    <w:rsid w:val="004E031C"/>
  </w:style>
  <w:style w:type="character" w:customStyle="1" w:styleId="a9">
    <w:name w:val="Верхний колонтитул Знак"/>
    <w:link w:val="a8"/>
    <w:rsid w:val="004E031C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4E031C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4E031C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4E031C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4E031C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4E031C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4E031C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4E031C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b">
    <w:name w:val="caption"/>
    <w:basedOn w:val="a"/>
    <w:qFormat/>
    <w:rsid w:val="004E031C"/>
    <w:pPr>
      <w:suppressLineNumbers/>
    </w:pPr>
    <w:rPr>
      <w:i/>
      <w:iCs/>
    </w:rPr>
  </w:style>
  <w:style w:type="paragraph" w:styleId="ac">
    <w:name w:val="footer"/>
    <w:basedOn w:val="a"/>
    <w:link w:val="ad"/>
    <w:uiPriority w:val="99"/>
    <w:unhideWhenUsed/>
    <w:rsid w:val="004E031C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link w:val="ac"/>
    <w:uiPriority w:val="99"/>
    <w:rsid w:val="004E031C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4E031C"/>
  </w:style>
  <w:style w:type="paragraph" w:styleId="21">
    <w:name w:val="toc 2"/>
    <w:basedOn w:val="a"/>
    <w:next w:val="a"/>
    <w:uiPriority w:val="39"/>
    <w:qFormat/>
    <w:rsid w:val="004E031C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4E031C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4E031C"/>
    <w:rPr>
      <w:i/>
      <w:iCs/>
      <w:sz w:val="20"/>
    </w:rPr>
  </w:style>
  <w:style w:type="paragraph" w:styleId="ae">
    <w:name w:val="List"/>
    <w:basedOn w:val="a6"/>
    <w:rsid w:val="004E031C"/>
  </w:style>
  <w:style w:type="paragraph" w:styleId="af">
    <w:name w:val="Balloon Text"/>
    <w:basedOn w:val="a"/>
    <w:link w:val="af0"/>
    <w:uiPriority w:val="99"/>
    <w:semiHidden/>
    <w:unhideWhenUsed/>
    <w:rsid w:val="004E031C"/>
    <w:rPr>
      <w:rFonts w:ascii="Tahoma" w:hAnsi="Tahoma"/>
      <w:sz w:val="16"/>
      <w:szCs w:val="14"/>
    </w:rPr>
  </w:style>
  <w:style w:type="character" w:customStyle="1" w:styleId="af0">
    <w:name w:val="Текст выноски Знак"/>
    <w:link w:val="af"/>
    <w:uiPriority w:val="99"/>
    <w:semiHidden/>
    <w:rsid w:val="004E031C"/>
    <w:rPr>
      <w:rFonts w:ascii="Tahoma" w:eastAsia="SimSun" w:hAnsi="Tahoma" w:cs="Mangal"/>
      <w:kern w:val="1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CAA24-362A-4F78-A7AE-BA54B0E3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Бортников Роман</cp:lastModifiedBy>
  <cp:revision>5</cp:revision>
  <dcterms:created xsi:type="dcterms:W3CDTF">2013-10-29T13:30:00Z</dcterms:created>
  <dcterms:modified xsi:type="dcterms:W3CDTF">2013-10-29T17:18:00Z</dcterms:modified>
</cp:coreProperties>
</file>