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hkadivar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rPr>
          <w:i/>
        </w:rPr>
        <w:t xml:space="preserve">We used Git as our version control software in this class and used GitHub as a platform for that. Other tools we used are Codeanywhere, Slack, Jekyll, and Pandoc.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rPr>
          <w:i/>
        </w:rPr>
        <w:t xml:space="preserve">Codeanywhere and Pandoc.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rPr>
          <w:i/>
        </w:rPr>
        <w:t xml:space="preserve">They helps me understand the foundations of plaintext-based software development projects.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i/>
        </w:rPr>
        <w:t xml:space="preserve">Codeanywhere. But it has been fun and also frustrating to troubleshoot.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rPr>
          <w:i/>
        </w:rPr>
        <w:t xml:space="preserve">It involves a language that I rarely interacted with.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rPr>
          <w:i/>
        </w:rPr>
        <w:t xml:space="preserve">Want to improve my skills with Markdown and CSS.</w:t>
      </w:r>
      <w:r>
        <w:t xml:space="preserve"> </w:t>
      </w:r>
      <w:r>
        <w:t xml:space="preserve">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fd7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a6be4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