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7B9E0" w14:textId="2BFD4B83" w:rsidR="00604168" w:rsidRPr="00284C26" w:rsidRDefault="00604168" w:rsidP="00604168">
      <w:pPr>
        <w:jc w:val="both"/>
        <w:rPr>
          <w:rFonts w:ascii="Times New Roman" w:hAnsi="Times New Roman" w:cs="Times New Roman"/>
          <w:b/>
          <w:bCs/>
          <w:sz w:val="28"/>
          <w:szCs w:val="28"/>
        </w:rPr>
      </w:pPr>
      <w:proofErr w:type="spellStart"/>
      <w:r w:rsidRPr="00284C26">
        <w:rPr>
          <w:rFonts w:ascii="Times New Roman" w:hAnsi="Times New Roman" w:cs="Times New Roman"/>
          <w:b/>
          <w:bCs/>
          <w:sz w:val="28"/>
          <w:szCs w:val="28"/>
        </w:rPr>
        <w:t>Промпт</w:t>
      </w:r>
      <w:proofErr w:type="spellEnd"/>
      <w:r w:rsidRPr="00284C26">
        <w:rPr>
          <w:rFonts w:ascii="Times New Roman" w:hAnsi="Times New Roman" w:cs="Times New Roman"/>
          <w:b/>
          <w:bCs/>
          <w:sz w:val="28"/>
          <w:szCs w:val="28"/>
        </w:rPr>
        <w:t xml:space="preserve"> для перевода аннотации</w:t>
      </w:r>
    </w:p>
    <w:p w14:paraId="0A7DD2EE" w14:textId="570275F4" w:rsidR="000D2629" w:rsidRPr="00604168" w:rsidRDefault="00604168" w:rsidP="00604168">
      <w:pPr>
        <w:spacing w:after="0" w:line="240" w:lineRule="auto"/>
        <w:jc w:val="both"/>
        <w:rPr>
          <w:rFonts w:ascii="Times New Roman" w:hAnsi="Times New Roman" w:cs="Times New Roman"/>
        </w:rPr>
      </w:pPr>
      <w:r w:rsidRPr="00604168">
        <w:rPr>
          <w:rFonts w:ascii="Times New Roman" w:hAnsi="Times New Roman" w:cs="Times New Roman"/>
        </w:rPr>
        <w:t xml:space="preserve">Необходимо перевести на английский язык следующий ниже текст: </w:t>
      </w:r>
    </w:p>
    <w:p w14:paraId="414E8B9F" w14:textId="77777777" w:rsidR="00604168" w:rsidRPr="00604168" w:rsidRDefault="00604168" w:rsidP="00604168">
      <w:pPr>
        <w:spacing w:after="0" w:line="240" w:lineRule="auto"/>
        <w:ind w:firstLine="709"/>
        <w:jc w:val="both"/>
        <w:rPr>
          <w:rFonts w:ascii="Times New Roman" w:hAnsi="Times New Roman" w:cs="Times New Roman"/>
        </w:rPr>
      </w:pPr>
      <w:r w:rsidRPr="00604168">
        <w:rPr>
          <w:rFonts w:ascii="Times New Roman" w:hAnsi="Times New Roman" w:cs="Times New Roman"/>
        </w:rPr>
        <w:t>Работа состоит из введения, четырех глав, заключения, раздела с описанием применения генеративной модели, списка литературы и пяти приложений.</w:t>
      </w:r>
    </w:p>
    <w:p w14:paraId="7D4F2089" w14:textId="77777777" w:rsidR="00604168" w:rsidRPr="00604168" w:rsidRDefault="00604168" w:rsidP="00604168">
      <w:pPr>
        <w:spacing w:after="0" w:line="240" w:lineRule="auto"/>
        <w:ind w:firstLine="709"/>
        <w:jc w:val="both"/>
        <w:rPr>
          <w:rFonts w:ascii="Times New Roman" w:hAnsi="Times New Roman" w:cs="Times New Roman"/>
        </w:rPr>
      </w:pPr>
      <w:r w:rsidRPr="00604168">
        <w:rPr>
          <w:rFonts w:ascii="Times New Roman" w:hAnsi="Times New Roman" w:cs="Times New Roman"/>
        </w:rPr>
        <w:t>Целью исследования является исследование и анализ результатов применения нечеткого подхода к процессу инженерии требований при гибкой разработке ПО.</w:t>
      </w:r>
    </w:p>
    <w:p w14:paraId="5FA01670" w14:textId="77777777" w:rsidR="00604168" w:rsidRPr="00604168" w:rsidRDefault="00604168" w:rsidP="00604168">
      <w:pPr>
        <w:tabs>
          <w:tab w:val="left" w:pos="1134"/>
        </w:tabs>
        <w:spacing w:after="0" w:line="240" w:lineRule="auto"/>
        <w:ind w:firstLine="567"/>
        <w:jc w:val="both"/>
        <w:rPr>
          <w:rStyle w:val="rynqvb"/>
          <w:rFonts w:ascii="Times New Roman" w:hAnsi="Times New Roman" w:cs="Times New Roman"/>
        </w:rPr>
      </w:pPr>
      <w:r w:rsidRPr="00604168">
        <w:rPr>
          <w:rStyle w:val="rynqvb"/>
          <w:rFonts w:ascii="Times New Roman" w:hAnsi="Times New Roman" w:cs="Times New Roman"/>
        </w:rPr>
        <w:t xml:space="preserve">Главные задачи для достижения цели: предложить нечеткие подходы к моделированию процессов инженерии требований; сделать выводы о целесообразности применения нечетких множеств при работе с требованиями в </w:t>
      </w:r>
      <w:r w:rsidRPr="00604168">
        <w:rPr>
          <w:rStyle w:val="rynqvb"/>
          <w:rFonts w:ascii="Times New Roman" w:hAnsi="Times New Roman" w:cs="Times New Roman"/>
          <w:lang w:val="en-US"/>
        </w:rPr>
        <w:t>Agile</w:t>
      </w:r>
      <w:r w:rsidRPr="00604168">
        <w:rPr>
          <w:rStyle w:val="rynqvb"/>
          <w:rFonts w:ascii="Times New Roman" w:hAnsi="Times New Roman" w:cs="Times New Roman"/>
        </w:rPr>
        <w:t>-разработке; дать рекомендации и сформулировать вывод о возможных дальнейших направлениях исследования.</w:t>
      </w:r>
    </w:p>
    <w:p w14:paraId="1B89AB78" w14:textId="77777777" w:rsidR="00604168" w:rsidRPr="00604168" w:rsidRDefault="00604168" w:rsidP="00604168">
      <w:pPr>
        <w:pStyle w:val="a7"/>
        <w:spacing w:after="0" w:line="240" w:lineRule="auto"/>
        <w:ind w:left="0" w:firstLine="567"/>
        <w:jc w:val="both"/>
        <w:rPr>
          <w:rStyle w:val="rynqvb"/>
          <w:rFonts w:ascii="Times New Roman" w:hAnsi="Times New Roman" w:cs="Times New Roman"/>
        </w:rPr>
      </w:pPr>
      <w:r w:rsidRPr="00604168">
        <w:rPr>
          <w:rStyle w:val="rynqvb"/>
          <w:rFonts w:ascii="Times New Roman" w:hAnsi="Times New Roman" w:cs="Times New Roman"/>
        </w:rPr>
        <w:t>В ходе работы достигнуты следующие результаты: выполнен анализ научных публикаций по теме исследования, обоснована его актуальность; определены этапы работы с требованиями в нечетком виде (сбор и приоритизация), фреймворки для дальнейшего моделирования (</w:t>
      </w:r>
      <w:proofErr w:type="spellStart"/>
      <w:r w:rsidRPr="00604168">
        <w:rPr>
          <w:rStyle w:val="rynqvb"/>
          <w:rFonts w:ascii="Times New Roman" w:hAnsi="Times New Roman" w:cs="Times New Roman"/>
          <w:lang w:val="en-US"/>
        </w:rPr>
        <w:t>MoSCoW</w:t>
      </w:r>
      <w:proofErr w:type="spellEnd"/>
      <w:r w:rsidRPr="00604168">
        <w:rPr>
          <w:rStyle w:val="rynqvb"/>
          <w:rFonts w:ascii="Times New Roman" w:hAnsi="Times New Roman" w:cs="Times New Roman"/>
        </w:rPr>
        <w:t xml:space="preserve"> и </w:t>
      </w:r>
      <w:r w:rsidRPr="00604168">
        <w:rPr>
          <w:rStyle w:val="rynqvb"/>
          <w:rFonts w:ascii="Times New Roman" w:hAnsi="Times New Roman" w:cs="Times New Roman"/>
          <w:lang w:val="en-US"/>
        </w:rPr>
        <w:t>RICE</w:t>
      </w:r>
      <w:r w:rsidRPr="00604168">
        <w:rPr>
          <w:rStyle w:val="rynqvb"/>
          <w:rFonts w:ascii="Times New Roman" w:hAnsi="Times New Roman" w:cs="Times New Roman"/>
        </w:rPr>
        <w:t>), виды нечетких множеств для использования в расчетах; разработаны методические подходы к приоритизации требований с применением нечетких чисел; даны рекомендации дальнейших направлений развития.</w:t>
      </w:r>
    </w:p>
    <w:p w14:paraId="0B83D9D6" w14:textId="77777777" w:rsidR="00604168" w:rsidRPr="00604168" w:rsidRDefault="00604168" w:rsidP="00604168">
      <w:pPr>
        <w:pStyle w:val="a7"/>
        <w:spacing w:after="0" w:line="240" w:lineRule="auto"/>
        <w:ind w:left="0" w:firstLine="567"/>
        <w:jc w:val="both"/>
        <w:rPr>
          <w:rStyle w:val="rynqvb"/>
          <w:rFonts w:ascii="Times New Roman" w:hAnsi="Times New Roman" w:cs="Times New Roman"/>
        </w:rPr>
      </w:pPr>
      <w:r w:rsidRPr="00604168">
        <w:rPr>
          <w:rFonts w:ascii="Times New Roman" w:hAnsi="Times New Roman" w:cs="Times New Roman"/>
        </w:rPr>
        <w:t xml:space="preserve">Получен ответ на исследовательский вопрос: нечеткие множества позволяют сохранить больше информации в оценках стейкхолдеров без снижения точности. Нечеткие результаты могут быть приведены к точечному виду с помощью </w:t>
      </w:r>
      <w:proofErr w:type="spellStart"/>
      <w:r w:rsidRPr="00604168">
        <w:rPr>
          <w:rFonts w:ascii="Times New Roman" w:hAnsi="Times New Roman" w:cs="Times New Roman"/>
        </w:rPr>
        <w:t>дефаззификации</w:t>
      </w:r>
      <w:proofErr w:type="spellEnd"/>
      <w:r w:rsidRPr="00604168">
        <w:rPr>
          <w:rFonts w:ascii="Times New Roman" w:hAnsi="Times New Roman" w:cs="Times New Roman"/>
        </w:rPr>
        <w:t>, тогда как четкий выход по базовой модели расширению не подлежит.</w:t>
      </w:r>
    </w:p>
    <w:p w14:paraId="5C48A5E8" w14:textId="77777777" w:rsidR="00604168" w:rsidRPr="00604168" w:rsidRDefault="00604168" w:rsidP="00604168">
      <w:pPr>
        <w:pStyle w:val="a7"/>
        <w:tabs>
          <w:tab w:val="left" w:pos="993"/>
        </w:tabs>
        <w:spacing w:after="0" w:line="240" w:lineRule="auto"/>
        <w:ind w:left="0" w:firstLine="567"/>
        <w:jc w:val="both"/>
        <w:rPr>
          <w:rStyle w:val="rynqvb"/>
          <w:rFonts w:ascii="Times New Roman" w:hAnsi="Times New Roman" w:cs="Times New Roman"/>
        </w:rPr>
      </w:pPr>
      <w:r w:rsidRPr="00604168">
        <w:rPr>
          <w:rStyle w:val="rynqvb"/>
          <w:rFonts w:ascii="Times New Roman" w:hAnsi="Times New Roman" w:cs="Times New Roman"/>
        </w:rPr>
        <w:t>Подтверждена гипотеза о целесообразности применения нечеткого подхода к инженерии требований при гибкой разработке ПО. Данный подход имеет обоснованные перспективы применения и в других направлениях деятельности, что может стать темами новых исследовательских работ в будущем.</w:t>
      </w:r>
    </w:p>
    <w:p w14:paraId="6A1193D7" w14:textId="77777777" w:rsidR="00604168" w:rsidRPr="00604168" w:rsidRDefault="00604168" w:rsidP="00604168">
      <w:pPr>
        <w:spacing w:after="0" w:line="240" w:lineRule="auto"/>
        <w:ind w:firstLine="709"/>
        <w:jc w:val="both"/>
        <w:rPr>
          <w:rFonts w:ascii="Times New Roman" w:hAnsi="Times New Roman" w:cs="Times New Roman"/>
        </w:rPr>
      </w:pPr>
      <w:r w:rsidRPr="00604168">
        <w:rPr>
          <w:rFonts w:ascii="Times New Roman" w:hAnsi="Times New Roman" w:cs="Times New Roman"/>
        </w:rPr>
        <w:t>Работа содержит 154 страницы, 12 рисунков, 43 таблицы, 128 источников, 5 приложений.</w:t>
      </w:r>
    </w:p>
    <w:p w14:paraId="4014A8B9" w14:textId="3F6181C9" w:rsidR="00604168" w:rsidRDefault="00604168" w:rsidP="00604168">
      <w:pPr>
        <w:spacing w:after="0" w:line="240" w:lineRule="auto"/>
        <w:jc w:val="both"/>
        <w:rPr>
          <w:rFonts w:ascii="Times New Roman" w:hAnsi="Times New Roman" w:cs="Times New Roman"/>
        </w:rPr>
      </w:pPr>
      <w:r w:rsidRPr="00604168">
        <w:rPr>
          <w:rFonts w:ascii="Times New Roman" w:hAnsi="Times New Roman" w:cs="Times New Roman"/>
        </w:rPr>
        <w:t xml:space="preserve">Ключевые слова: гибкая разработка ПО; инженерия требований; сбор, приоритизация и взаимосвязь требований; нечеткие множества; нечеткие числа; размытость, </w:t>
      </w:r>
      <w:proofErr w:type="spellStart"/>
      <w:r w:rsidRPr="00604168">
        <w:rPr>
          <w:rFonts w:ascii="Times New Roman" w:hAnsi="Times New Roman" w:cs="Times New Roman"/>
        </w:rPr>
        <w:t>дефаззификация</w:t>
      </w:r>
      <w:proofErr w:type="spellEnd"/>
      <w:r w:rsidRPr="00604168">
        <w:rPr>
          <w:rFonts w:ascii="Times New Roman" w:hAnsi="Times New Roman" w:cs="Times New Roman"/>
        </w:rPr>
        <w:t>, редукция, оценки стейкхолдеров.</w:t>
      </w:r>
    </w:p>
    <w:p w14:paraId="0559917A" w14:textId="77777777" w:rsidR="00604168" w:rsidRDefault="00604168" w:rsidP="00604168">
      <w:pPr>
        <w:spacing w:after="0" w:line="240" w:lineRule="auto"/>
        <w:jc w:val="both"/>
        <w:rPr>
          <w:rFonts w:ascii="Times New Roman" w:hAnsi="Times New Roman" w:cs="Times New Roman"/>
        </w:rPr>
      </w:pPr>
    </w:p>
    <w:p w14:paraId="133652F4" w14:textId="3AD330A1" w:rsidR="00604168" w:rsidRPr="00284C26" w:rsidRDefault="00604168" w:rsidP="00604168">
      <w:pPr>
        <w:jc w:val="both"/>
        <w:rPr>
          <w:rFonts w:ascii="Times New Roman" w:hAnsi="Times New Roman" w:cs="Times New Roman"/>
          <w:b/>
          <w:bCs/>
          <w:sz w:val="28"/>
          <w:szCs w:val="28"/>
          <w:lang w:val="en-US"/>
        </w:rPr>
      </w:pPr>
      <w:r w:rsidRPr="00284C26">
        <w:rPr>
          <w:rFonts w:ascii="Times New Roman" w:hAnsi="Times New Roman" w:cs="Times New Roman"/>
          <w:b/>
          <w:bCs/>
          <w:sz w:val="28"/>
          <w:szCs w:val="28"/>
        </w:rPr>
        <w:t>Ответ</w:t>
      </w:r>
      <w:r w:rsidRPr="00284C26">
        <w:rPr>
          <w:rFonts w:ascii="Times New Roman" w:hAnsi="Times New Roman" w:cs="Times New Roman"/>
          <w:b/>
          <w:bCs/>
          <w:sz w:val="28"/>
          <w:szCs w:val="28"/>
          <w:lang w:val="en-US"/>
        </w:rPr>
        <w:t xml:space="preserve"> </w:t>
      </w:r>
      <w:r w:rsidRPr="001C185B">
        <w:rPr>
          <w:rFonts w:ascii="Times New Roman" w:hAnsi="Times New Roman" w:cs="Times New Roman"/>
          <w:b/>
          <w:bCs/>
          <w:i/>
          <w:iCs/>
          <w:sz w:val="28"/>
          <w:szCs w:val="28"/>
          <w:lang w:val="en-US"/>
        </w:rPr>
        <w:t>LLM</w:t>
      </w:r>
    </w:p>
    <w:p w14:paraId="127BEE7E" w14:textId="77777777" w:rsidR="00604168" w:rsidRPr="00604168" w:rsidRDefault="00604168" w:rsidP="00604168">
      <w:pPr>
        <w:spacing w:after="0" w:line="240" w:lineRule="auto"/>
        <w:jc w:val="both"/>
        <w:rPr>
          <w:rFonts w:ascii="Times New Roman" w:hAnsi="Times New Roman" w:cs="Times New Roman"/>
          <w:lang w:val="en-US"/>
        </w:rPr>
      </w:pPr>
      <w:r w:rsidRPr="00604168">
        <w:rPr>
          <w:rFonts w:ascii="Times New Roman" w:hAnsi="Times New Roman" w:cs="Times New Roman"/>
          <w:lang w:val="en-US"/>
        </w:rPr>
        <w:t>The thesis consists of an introduction, four chapters, a conclusion, a section describing the application of a generative model, a list of references, and five appendices.</w:t>
      </w:r>
    </w:p>
    <w:p w14:paraId="37791AC3" w14:textId="77777777" w:rsidR="00604168" w:rsidRPr="00604168" w:rsidRDefault="00604168" w:rsidP="00604168">
      <w:pPr>
        <w:spacing w:after="0" w:line="240" w:lineRule="auto"/>
        <w:jc w:val="both"/>
        <w:rPr>
          <w:rFonts w:ascii="Times New Roman" w:hAnsi="Times New Roman" w:cs="Times New Roman"/>
          <w:lang w:val="en-US"/>
        </w:rPr>
      </w:pPr>
      <w:r w:rsidRPr="00604168">
        <w:rPr>
          <w:rFonts w:ascii="Times New Roman" w:hAnsi="Times New Roman" w:cs="Times New Roman"/>
          <w:lang w:val="en-US"/>
        </w:rPr>
        <w:t>The aim of the study is to investigate and analyze the results of applying a fuzzy approach to the requirements engineering process in Agile software development.</w:t>
      </w:r>
    </w:p>
    <w:p w14:paraId="3C046D27" w14:textId="77777777" w:rsidR="00604168" w:rsidRPr="00604168" w:rsidRDefault="00604168" w:rsidP="00604168">
      <w:pPr>
        <w:spacing w:after="0" w:line="240" w:lineRule="auto"/>
        <w:jc w:val="both"/>
        <w:rPr>
          <w:rFonts w:ascii="Times New Roman" w:hAnsi="Times New Roman" w:cs="Times New Roman"/>
          <w:lang w:val="en-US"/>
        </w:rPr>
      </w:pPr>
      <w:r w:rsidRPr="00604168">
        <w:rPr>
          <w:rFonts w:ascii="Times New Roman" w:hAnsi="Times New Roman" w:cs="Times New Roman"/>
          <w:lang w:val="en-US"/>
        </w:rPr>
        <w:t>The main objectives are as follows: to propose fuzzy approaches to modeling requirements engineering processes; to assess the feasibility of applying fuzzy sets when working with requirements in Agile development; to provide recommendations and outline possible directions for further research.</w:t>
      </w:r>
    </w:p>
    <w:p w14:paraId="10DC417F" w14:textId="77777777" w:rsidR="00604168" w:rsidRPr="00604168" w:rsidRDefault="00604168" w:rsidP="00604168">
      <w:pPr>
        <w:spacing w:after="0" w:line="240" w:lineRule="auto"/>
        <w:jc w:val="both"/>
        <w:rPr>
          <w:rFonts w:ascii="Times New Roman" w:hAnsi="Times New Roman" w:cs="Times New Roman"/>
          <w:lang w:val="en-US"/>
        </w:rPr>
      </w:pPr>
      <w:r w:rsidRPr="00604168">
        <w:rPr>
          <w:rFonts w:ascii="Times New Roman" w:hAnsi="Times New Roman" w:cs="Times New Roman"/>
          <w:lang w:val="en-US"/>
        </w:rPr>
        <w:t>The following results were achieved: an analysis of scientific publications on the research topic was conducted and its relevance was substantiated; the stages of working with requirements in a fuzzy form (elicitation and prioritization), the frameworks for further modeling (</w:t>
      </w:r>
      <w:proofErr w:type="spellStart"/>
      <w:r w:rsidRPr="00604168">
        <w:rPr>
          <w:rFonts w:ascii="Times New Roman" w:hAnsi="Times New Roman" w:cs="Times New Roman"/>
          <w:lang w:val="en-US"/>
        </w:rPr>
        <w:t>MoSCoW</w:t>
      </w:r>
      <w:proofErr w:type="spellEnd"/>
      <w:r w:rsidRPr="00604168">
        <w:rPr>
          <w:rFonts w:ascii="Times New Roman" w:hAnsi="Times New Roman" w:cs="Times New Roman"/>
          <w:lang w:val="en-US"/>
        </w:rPr>
        <w:t xml:space="preserve"> and RICE), and the types of fuzzy sets to be used in calculations were identified; methodological approaches to requirements prioritization using fuzzy numbers were developed; and recommendations for future research directions were provided.</w:t>
      </w:r>
    </w:p>
    <w:p w14:paraId="6CC94DD2" w14:textId="77777777" w:rsidR="00604168" w:rsidRPr="00604168" w:rsidRDefault="00604168" w:rsidP="00604168">
      <w:pPr>
        <w:spacing w:after="0" w:line="240" w:lineRule="auto"/>
        <w:jc w:val="both"/>
        <w:rPr>
          <w:rFonts w:ascii="Times New Roman" w:hAnsi="Times New Roman" w:cs="Times New Roman"/>
          <w:lang w:val="en-US"/>
        </w:rPr>
      </w:pPr>
      <w:r w:rsidRPr="00604168">
        <w:rPr>
          <w:rFonts w:ascii="Times New Roman" w:hAnsi="Times New Roman" w:cs="Times New Roman"/>
          <w:lang w:val="en-US"/>
        </w:rPr>
        <w:t>The research question was answered: fuzzy sets make it possible to preserve more information in stakeholder evaluations without reducing accuracy. Fuzzy results can be converted into crisp (point) values through defuzzification, whereas the output of classical crisp models cannot be expanded in a similar way.</w:t>
      </w:r>
    </w:p>
    <w:p w14:paraId="01BB6356" w14:textId="77777777" w:rsidR="00604168" w:rsidRPr="00604168" w:rsidRDefault="00604168" w:rsidP="00604168">
      <w:pPr>
        <w:spacing w:after="0" w:line="240" w:lineRule="auto"/>
        <w:jc w:val="both"/>
        <w:rPr>
          <w:rFonts w:ascii="Times New Roman" w:hAnsi="Times New Roman" w:cs="Times New Roman"/>
          <w:lang w:val="en-US"/>
        </w:rPr>
      </w:pPr>
      <w:r w:rsidRPr="00604168">
        <w:rPr>
          <w:rFonts w:ascii="Times New Roman" w:hAnsi="Times New Roman" w:cs="Times New Roman"/>
          <w:lang w:val="en-US"/>
        </w:rPr>
        <w:t>The hypothesis regarding the feasibility of applying a fuzzy approach to requirements engineering in Agile software development was confirmed. This approach also demonstrates strong potential for application in other domains, which may serve as a basis for future research.</w:t>
      </w:r>
    </w:p>
    <w:p w14:paraId="0CDE790B" w14:textId="77777777" w:rsidR="00604168" w:rsidRPr="00604168" w:rsidRDefault="00604168" w:rsidP="00604168">
      <w:pPr>
        <w:spacing w:after="0" w:line="240" w:lineRule="auto"/>
        <w:jc w:val="both"/>
        <w:rPr>
          <w:rFonts w:ascii="Times New Roman" w:hAnsi="Times New Roman" w:cs="Times New Roman"/>
          <w:lang w:val="en-US"/>
        </w:rPr>
      </w:pPr>
      <w:r w:rsidRPr="00604168">
        <w:rPr>
          <w:rFonts w:ascii="Times New Roman" w:hAnsi="Times New Roman" w:cs="Times New Roman"/>
          <w:lang w:val="en-US"/>
        </w:rPr>
        <w:t>The thesis comprises 154 pages, 12 figures, 43 tables, 128 references, and 5 appendices.</w:t>
      </w:r>
    </w:p>
    <w:p w14:paraId="4DD64136" w14:textId="77777777" w:rsidR="00604168" w:rsidRPr="00604168" w:rsidRDefault="00604168" w:rsidP="00604168">
      <w:pPr>
        <w:spacing w:after="0" w:line="240" w:lineRule="auto"/>
        <w:jc w:val="both"/>
        <w:rPr>
          <w:rFonts w:ascii="Times New Roman" w:hAnsi="Times New Roman" w:cs="Times New Roman"/>
          <w:lang w:val="en-US"/>
        </w:rPr>
      </w:pPr>
      <w:r w:rsidRPr="00604168">
        <w:rPr>
          <w:rFonts w:ascii="Times New Roman" w:hAnsi="Times New Roman" w:cs="Times New Roman"/>
          <w:lang w:val="en-US"/>
        </w:rPr>
        <w:t>Keywords: Agile software development; requirements engineering; requirements elicitation, prioritization, and interdependencies; fuzzy sets; fuzzy numbers; uncertainty; defuzzification; reduction; stakeholder evaluations.</w:t>
      </w:r>
    </w:p>
    <w:p w14:paraId="5D669B63" w14:textId="77777777" w:rsidR="00604168" w:rsidRPr="00604168" w:rsidRDefault="00604168" w:rsidP="00604168">
      <w:pPr>
        <w:spacing w:after="0" w:line="240" w:lineRule="auto"/>
        <w:jc w:val="both"/>
        <w:rPr>
          <w:rFonts w:ascii="Times New Roman" w:hAnsi="Times New Roman" w:cs="Times New Roman"/>
          <w:lang w:val="en-US"/>
        </w:rPr>
      </w:pPr>
    </w:p>
    <w:sectPr w:rsidR="00604168" w:rsidRPr="006041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68"/>
    <w:rsid w:val="000D2629"/>
    <w:rsid w:val="001C185B"/>
    <w:rsid w:val="00284C26"/>
    <w:rsid w:val="00573A0E"/>
    <w:rsid w:val="00604168"/>
    <w:rsid w:val="00A94B8F"/>
    <w:rsid w:val="00DC1B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B8D2"/>
  <w15:chartTrackingRefBased/>
  <w15:docId w15:val="{AF4BA7C4-9802-483C-AFC8-8DF97DC07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04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04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0416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0416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0416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041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41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41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41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416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0416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0416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0416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0416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0416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4168"/>
    <w:rPr>
      <w:rFonts w:eastAsiaTheme="majorEastAsia" w:cstheme="majorBidi"/>
      <w:color w:val="595959" w:themeColor="text1" w:themeTint="A6"/>
    </w:rPr>
  </w:style>
  <w:style w:type="character" w:customStyle="1" w:styleId="80">
    <w:name w:val="Заголовок 8 Знак"/>
    <w:basedOn w:val="a0"/>
    <w:link w:val="8"/>
    <w:uiPriority w:val="9"/>
    <w:semiHidden/>
    <w:rsid w:val="0060416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4168"/>
    <w:rPr>
      <w:rFonts w:eastAsiaTheme="majorEastAsia" w:cstheme="majorBidi"/>
      <w:color w:val="272727" w:themeColor="text1" w:themeTint="D8"/>
    </w:rPr>
  </w:style>
  <w:style w:type="paragraph" w:styleId="a3">
    <w:name w:val="Title"/>
    <w:basedOn w:val="a"/>
    <w:next w:val="a"/>
    <w:link w:val="a4"/>
    <w:uiPriority w:val="10"/>
    <w:qFormat/>
    <w:rsid w:val="00604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041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416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0416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4168"/>
    <w:pPr>
      <w:spacing w:before="160"/>
      <w:jc w:val="center"/>
    </w:pPr>
    <w:rPr>
      <w:i/>
      <w:iCs/>
      <w:color w:val="404040" w:themeColor="text1" w:themeTint="BF"/>
    </w:rPr>
  </w:style>
  <w:style w:type="character" w:customStyle="1" w:styleId="22">
    <w:name w:val="Цитата 2 Знак"/>
    <w:basedOn w:val="a0"/>
    <w:link w:val="21"/>
    <w:uiPriority w:val="29"/>
    <w:rsid w:val="00604168"/>
    <w:rPr>
      <w:i/>
      <w:iCs/>
      <w:color w:val="404040" w:themeColor="text1" w:themeTint="BF"/>
    </w:rPr>
  </w:style>
  <w:style w:type="paragraph" w:styleId="a7">
    <w:name w:val="List Paragraph"/>
    <w:basedOn w:val="a"/>
    <w:uiPriority w:val="34"/>
    <w:qFormat/>
    <w:rsid w:val="00604168"/>
    <w:pPr>
      <w:ind w:left="720"/>
      <w:contextualSpacing/>
    </w:pPr>
  </w:style>
  <w:style w:type="character" w:styleId="a8">
    <w:name w:val="Intense Emphasis"/>
    <w:basedOn w:val="a0"/>
    <w:uiPriority w:val="21"/>
    <w:qFormat/>
    <w:rsid w:val="00604168"/>
    <w:rPr>
      <w:i/>
      <w:iCs/>
      <w:color w:val="2F5496" w:themeColor="accent1" w:themeShade="BF"/>
    </w:rPr>
  </w:style>
  <w:style w:type="paragraph" w:styleId="a9">
    <w:name w:val="Intense Quote"/>
    <w:basedOn w:val="a"/>
    <w:next w:val="a"/>
    <w:link w:val="aa"/>
    <w:uiPriority w:val="30"/>
    <w:qFormat/>
    <w:rsid w:val="00604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04168"/>
    <w:rPr>
      <w:i/>
      <w:iCs/>
      <w:color w:val="2F5496" w:themeColor="accent1" w:themeShade="BF"/>
    </w:rPr>
  </w:style>
  <w:style w:type="character" w:styleId="ab">
    <w:name w:val="Intense Reference"/>
    <w:basedOn w:val="a0"/>
    <w:uiPriority w:val="32"/>
    <w:qFormat/>
    <w:rsid w:val="00604168"/>
    <w:rPr>
      <w:b/>
      <w:bCs/>
      <w:smallCaps/>
      <w:color w:val="2F5496" w:themeColor="accent1" w:themeShade="BF"/>
      <w:spacing w:val="5"/>
    </w:rPr>
  </w:style>
  <w:style w:type="character" w:customStyle="1" w:styleId="rynqvb">
    <w:name w:val="rynqvb"/>
    <w:basedOn w:val="a0"/>
    <w:qFormat/>
    <w:rsid w:val="00604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Инна Понаровская</dc:creator>
  <cp:keywords/>
  <dc:description/>
  <cp:lastModifiedBy>Инна Понаровская</cp:lastModifiedBy>
  <cp:revision>3</cp:revision>
  <dcterms:created xsi:type="dcterms:W3CDTF">2026-05-05T21:59:00Z</dcterms:created>
  <dcterms:modified xsi:type="dcterms:W3CDTF">2026-05-05T23:05:00Z</dcterms:modified>
</cp:coreProperties>
</file>