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caps/>
          <w:color w:val="888888"/>
          <w:sz w:val="18"/>
          <w:szCs w:val="18"/>
        </w:rPr>
        <w:t xml:space="preserve">Музей SNC · Лонгрід A1</w:t>
      </w:r>
    </w:p>
    <w:p>
      <w:pPr>
        <w:pStyle w:val="Title"/>
        <w:spacing w:after="160"/>
      </w:pPr>
      <w:r>
        <w:rPr>
          <w:b/>
          <w:bCs/>
          <w:color w:val="1B2A4A"/>
        </w:rPr>
        <w:t xml:space="preserve">Як Sinclair зробив комп’ютер за ціною телевізора</w:t>
      </w:r>
    </w:p>
    <w:p>
      <w:pPr>
        <w:spacing w:after="160"/>
      </w:pPr>
      <w:r>
        <w:rPr>
          <w:i/>
          <w:iCs/>
          <w:color w:val="444444"/>
          <w:sz w:val="26"/>
          <w:szCs w:val="26"/>
        </w:rPr>
        <w:t xml:space="preserve">У квітні 1982 року Sinclair показав машину, що коштувала £125 — удвічі дешевше за BBC Micro. Розбираємо, на чому саме заощадили, щоб домашній комп’ютер став доступним.</w:t>
      </w:r>
    </w:p>
    <w:p>
      <w:pPr>
        <w:pBdr>
          <w:left w:val="single" w:color="1B2A4A" w:sz="18" w:space="12"/>
        </w:pBdr>
        <w:spacing w:after="200"/>
        <w:ind w:left="360"/>
      </w:pPr>
      <w:r>
        <w:rPr>
          <w:b/>
          <w:bCs/>
          <w:color w:val="1B2A4A"/>
        </w:rPr>
        <w:t xml:space="preserve">Головна теза. </w:t>
      </w:r>
      <w:r>
        <w:rPr>
          <w:i/>
          <w:iCs/>
        </w:rPr>
        <w:t xml:space="preserve">ZX Spectrum став масовим не завдяки потужності, а завдяки радикальному здешевленню: один замовний чип ULA замінив десятки мікросхем, а вивід на домашній телевізор прибрав потребу в окремому моніторі.</w:t>
      </w:r>
    </w:p>
    <w:p>
      <w:pPr>
        <w:pStyle w:val="Heading2"/>
        <w:spacing w:after="120" w:before="280"/>
      </w:pPr>
      <w:r>
        <w:rPr>
          <w:b/>
          <w:bCs/>
          <w:color w:val="1B2A4A"/>
        </w:rPr>
        <w:t xml:space="preserve">Комп’ютер, до якого нічого не треба докуповувати</w:t>
      </w:r>
    </w:p>
    <w:p>
      <w:pPr>
        <w:spacing w:after="140"/>
      </w:pPr>
      <w:r>
        <w:t xml:space="preserve">23 квітня 1982 року Sinclair Research представила ZX Spectrum — домашній комп’ютер, який у базовій 16-КБ версії коштував £125, а у 48-КБ — £175. Для порівняння: BBC Micro, головний британський конкурент того ж періоду, продавали за £235 (модель A) і £335 (модель B). Spectrum був майже вдвічі дешевшим — і саме ціна, а не характеристики, зробила його народною машиною.</w:t>
      </w:r>
    </w:p>
    <w:p>
      <w:pPr>
        <w:spacing w:after="140"/>
      </w:pPr>
      <w:r>
        <w:t xml:space="preserve">Назва цього тексту — метафора, але недалека від правди. Spectrum свідомо проєктували так, щоб покупцеві не довелося докуповувати ані монітор, ані дисковод: комп’ютер під’єднувався до звичайного домашнього телевізора, а програми завантажувалися зі звичайного касетного магнітофона. Уся «периферія» вже стояла у вітальні. Головна теза матеріалу проста: доступність Spectrum — це не випадковість ринку, а результат серії інженерних рішень, кожне з яких мало одну мету — зменшити вартість.</w:t>
      </w:r>
    </w:p>
    <w:p>
      <w:pPr>
        <w:spacing w:after="40" w:before="80"/>
        <w:jc w:val="center"/>
      </w:pPr>
      <w:r>
        <w:drawing>
          <wp:inline distT="0" distB="0" distL="0" distR="0">
            <wp:extent cx="49530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888888"/>
          <w:sz w:val="18"/>
          <w:szCs w:val="18"/>
        </w:rPr>
        <w:t xml:space="preserve">ZX Spectrum 48K. Bill Bertram · CC BY-SA 2.5 · Wikimedia Commons</w:t>
      </w:r>
    </w:p>
    <w:p>
      <w:pPr>
        <w:pStyle w:val="Heading2"/>
        <w:spacing w:after="120" w:before="280"/>
      </w:pPr>
      <w:r>
        <w:rPr>
          <w:b/>
          <w:bCs/>
          <w:color w:val="1B2A4A"/>
        </w:rPr>
        <w:t xml:space="preserve">Один чип замість купи мікросхем: ULA</w:t>
      </w:r>
    </w:p>
    <w:p>
      <w:pPr>
        <w:spacing w:after="140"/>
      </w:pPr>
      <w:r>
        <w:t xml:space="preserve">Головне рішення, що визначило ціну, — чип ULA (Uncommitted Logic Array, «незапрограмований логічний масив»). Це замовна мікросхема, яку для Sinclair виготовляла британська Ferranti. Ідея ULA — узяти десятки окремих логічних мікросхем, що виконують рутинні функції (генерацію відеосигналу, роботу з пам’яттю, опитування клавіатури), і «запекти» їх в один кристал.</w:t>
      </w:r>
    </w:p>
    <w:p>
      <w:pPr>
        <w:spacing w:after="140"/>
      </w:pPr>
      <w:r>
        <w:t xml:space="preserve">Ефект видно ще на попередниках Spectrum: у ZX80 було 21 окрема мікросхема дискретної логіки (тобто набір простих чипів, кожен з окремою функцією), а вже в ZX81 та сама функціональність вмістилася у 4 чипи — саме завдяки ULA. Кожна мікросхема, якої немає на платі, — це не лише зекономлені гроші за сам компонент, а й простіша плата, менше паяних з’єднань, менше браку на конвеєрі й нижче енергоспоживання. У Spectrum логіку ULA спроєктував Річард Олтвассер (Richard Altwasser), а промисловий дизайн корпусу й клавіатури — Рік Дікінсон (Rick Dickinson), який до того оформив ZX80 і ZX81.</w:t>
      </w:r>
    </w:p>
    <w:p>
      <w:pPr>
        <w:spacing w:after="140"/>
      </w:pPr>
      <w:r>
        <w:t xml:space="preserve">Технологія ULA була компромісом і для самої Sinclair: замовний чип складніше спроєктувати й налагодити, ніж зібрати схему з готових мікросхем, а перші партії Ferranti давали помітний відсоток браку. Але щойно виробництво виходило на обсяг, кожен наступний кристал коштував копійки — і вся економіка складання зміщувалася на користь ULA. Саме тому чип став не просто деталлю, а стрижнем усієї цінової стратегії: здешевити Spectrum до £125 на окремих мікросхемах було б неможливо.</w:t>
      </w:r>
    </w:p>
    <w:p>
      <w:pPr>
        <w:pBdr>
          <w:left w:val="single" w:color="C8A200" w:sz="18" w:space="12"/>
        </w:pBdr>
        <w:spacing w:after="160" w:before="120"/>
        <w:ind w:left="360"/>
      </w:pPr>
      <w:r>
        <w:rPr>
          <w:b/>
          <w:bCs/>
          <w:color w:val="1B2A4A"/>
        </w:rPr>
        <w:t xml:space="preserve">Спадковість схеми. </w:t>
      </w:r>
      <w:r>
        <w:t xml:space="preserve">Підхід «згорнути десятки мікросхем в один чип ULA» Sinclair відпрацювала ще на ZX81 і перенесла у Spectrum. Це та сама конструкторська логіка, яку згодом — уже вимушено, через дефіцит — відтворюватимуть радянські та українські клони, замінюючи фірмову ULA власними наборами дискретної логіки.</w:t>
      </w:r>
    </w:p>
    <w:p>
      <w:pPr>
        <w:pStyle w:val="Heading2"/>
        <w:spacing w:after="120" w:before="280"/>
      </w:pPr>
      <w:r>
        <w:rPr>
          <w:b/>
          <w:bCs/>
          <w:color w:val="1B2A4A"/>
        </w:rPr>
        <w:t xml:space="preserve">Процесор із полиці, а не на замовлення</w:t>
      </w:r>
    </w:p>
    <w:p>
      <w:pPr>
        <w:spacing w:after="140"/>
      </w:pPr>
      <w:r>
        <w:t xml:space="preserve">Друге рішення — не розробляти власний процесор, а взяти готовий. У Spectrum стоїть Zilog Z80A з тактовою частотою 3,5 МГц — масовий, добре задокументований і дешевий на той час процесор, для якого вже існувала величезна база коду й документації. Це здешевлювало не лише «залізо», а й розробку: програмістам не треба було вчити нову архітектуру з нуля.</w:t>
      </w:r>
    </w:p>
    <w:p>
      <w:pPr>
        <w:spacing w:after="140"/>
      </w:pPr>
      <w:r>
        <w:t xml:space="preserve">До процесора додали 16 КБ постійної пам’яті (ROM) із вбудованою мовою Sinclair BASIC та інтерпретатором. Оперативної пам’яті було або 16 КБ, або 48 КБ — і саме різниця в обсязі ОЗП давала різницю в £50 між двома моделями. Усе інше в них було однакове.</w:t>
      </w:r>
    </w:p>
    <w:p>
      <w:pPr>
        <w:pStyle w:val="Heading2"/>
        <w:spacing w:after="120" w:before="280"/>
      </w:pPr>
      <w:r>
        <w:rPr>
          <w:b/>
          <w:bCs/>
          <w:color w:val="1B2A4A"/>
        </w:rPr>
        <w:t xml:space="preserve">Телевізор замість монітора, касета замість диска</w:t>
      </w:r>
    </w:p>
    <w:p>
      <w:pPr>
        <w:spacing w:after="140"/>
      </w:pPr>
      <w:r>
        <w:t xml:space="preserve">Третій блок економії — на пристроях введення-виведення. Spectrum виводив зображення на побутовий телевізор через антенний вхід: покупцеві не треба було витрачати ще £100+ на окремий монітор. Зберігання даних теж переклали на те, що вже було вдома, — касетний магнітофон. Програму «чули» як характерний скрегіт аудіосигналу; дисковод, який коштував би як сам комп’ютер, у базовій комплектації просто не передбачили.</w:t>
      </w:r>
    </w:p>
    <w:p>
      <w:pPr>
        <w:spacing w:after="140"/>
      </w:pPr>
      <w:r>
        <w:t xml:space="preserve">Ця стратегія має зворотний бік, і музею важливо його не замовчувати: гумова «мембранна» клавіатура, обмежена палітра з характерним злипанням кольорів (attribute clash), повільне касетне завантаження. Усе це — прямі наслідки економії. Але для покупця 1982 року рівняння було очевидним: за £125 він отримував справжній програмований комп’ютер, а не іграшку.</w:t>
      </w:r>
    </w:p>
    <w:p>
      <w:pPr>
        <w:pBdr>
          <w:left w:val="single" w:color="C8A200" w:sz="18" w:space="12"/>
        </w:pBdr>
        <w:spacing w:after="160" w:before="120"/>
        <w:ind w:left="360"/>
      </w:pPr>
      <w:r>
        <w:rPr>
          <w:b/>
          <w:bCs/>
          <w:color w:val="1B2A4A"/>
        </w:rPr>
        <w:t xml:space="preserve">Що перевіряємо. </w:t>
      </w:r>
      <w:r>
        <w:t xml:space="preserve">Ми свідомо не наводимо точної роздрібної ціни кольорового телевізора у Британії 1982 року — надійного єдиного джерела для цього показника ми поки не маємо, тож метафору «за ціною телевізора» лишаємо як образ, а не як точну цифру. Якщо у вас є документ (каталог, рекламний проспект, чек тих років) — надішліть музею, ми оновимо матеріал.</w:t>
      </w:r>
    </w:p>
    <w:p>
      <w:pPr>
        <w:pStyle w:val="Heading2"/>
        <w:spacing w:after="120" w:before="280"/>
      </w:pPr>
      <w:r>
        <w:rPr>
          <w:b/>
          <w:bCs/>
          <w:color w:val="1B2A4A"/>
        </w:rPr>
        <w:t xml:space="preserve">Ціна як зброя: що сталося далі</w:t>
      </w:r>
    </w:p>
    <w:p>
      <w:pPr>
        <w:spacing w:after="140"/>
      </w:pPr>
      <w:r>
        <w:t xml:space="preserve">Стратегія спрацювала. Уже 1983 року Sinclair змогла ще знизити ціни — до £99 за 16-КБ і £129 за 48-КБ версію, — остаточно закріпивши Spectrum як наймасовіший домашній комп’ютер Британії. Дешевизна створила ефект маховика: що більше продавалося машин, то більше писалося ігор і програм; що більша бібліотека — то привабливіша платформа для наступного покупця. Конкурентам, які робили ставку на якіснішу клавіатуру чи кращу графіку, доводилося змагатися вже не з характеристиками Spectrum, а з його ціною і накопиченою бібліотекою — а це значно важче.</w:t>
      </w:r>
    </w:p>
    <w:p>
      <w:pPr>
        <w:spacing w:after="140"/>
      </w:pPr>
      <w:r>
        <w:t xml:space="preserve">Для музею тут важливий і ширший урок: історія Spectrum показує, що доля платформи часто вирішується не в лабораторії, а в бухгалтерії. Технічно досконаліші машини програвали дешевшим, бо ринок домашніх комп’ютерів 1980-х був передусім ринком ціни.</w:t>
      </w:r>
    </w:p>
    <w:p>
      <w:pPr>
        <w:spacing w:after="140"/>
      </w:pPr>
      <w:r>
        <w:t xml:space="preserve">Саме ця економіка доступності через кілька років дійде й до України — але вже в іншій формі. Там, де в Британії ціну збивали замовним чипом і масовим виробництвом, у пострадянському просторі її збивали самозбіркою, дискретною логікою замість ULA й обміном касетами на радіоринках. Про це — у наступних матеріалах блоку про клони.</w:t>
      </w:r>
    </w:p>
    <w:p>
      <w:pPr>
        <w:pStyle w:val="Heading2"/>
        <w:spacing w:after="120" w:before="280"/>
      </w:pPr>
      <w:r>
        <w:rPr>
          <w:b/>
          <w:bCs/>
          <w:color w:val="1B2A4A"/>
        </w:rPr>
        <w:t xml:space="preserve">Експонат музею</w:t>
      </w:r>
    </w:p>
    <w:p>
      <w:pPr>
        <w:spacing w:after="140"/>
      </w:pPr>
      <w:r>
        <w:t xml:space="preserve">У постійній експозиції музею — базова 48-КБ модель ZX Spectrum, та сама машина, що зробила платформу масовою. На ній видно всі рішення, про які йшлося: клиноподібний корпус Ріка Дікінсона, гумову клавіатуру, антенний вихід на телевізор і — під кришкою — компактну плату з єдиним чипом ULA замість десятків окремих мікросхем.</w:t>
      </w:r>
    </w:p>
    <w:p>
      <w:pPr>
        <w:pStyle w:val="Heading2"/>
        <w:spacing w:after="120" w:before="280"/>
      </w:pPr>
      <w:r>
        <w:rPr>
          <w:b/>
          <w:bCs/>
          <w:color w:val="1B2A4A"/>
        </w:rPr>
        <w:t xml:space="preserve">Джерела</w:t>
      </w:r>
    </w:p>
    <w:p>
      <w:pPr>
        <w:spacing w:after="80"/>
      </w:pPr>
      <w:r>
        <w:t xml:space="preserve">1. </w:t>
      </w:r>
      <w:hyperlink w:history="1" r:id="rIdgy5sdv7arl6nlf1xninwr">
        <w:r>
          <w:rPr>
            <w:rStyle w:val="Hyperlink"/>
          </w:rPr>
          <w:t xml:space="preserve">ZX Spectrum — Wikipedia</w:t>
        </w:r>
      </w:hyperlink>
    </w:p>
    <w:p>
      <w:pPr>
        <w:spacing w:after="80"/>
      </w:pPr>
      <w:r>
        <w:t xml:space="preserve">2. </w:t>
      </w:r>
      <w:hyperlink w:history="1" r:id="rIdndlh0wo-byf04omeagr8o">
        <w:r>
          <w:rPr>
            <w:rStyle w:val="Hyperlink"/>
          </w:rPr>
          <w:t xml:space="preserve">Sinclair ZX Spectrum 48K — Centre for Computing History</w:t>
        </w:r>
      </w:hyperlink>
    </w:p>
    <w:p>
      <w:pPr>
        <w:spacing w:after="200"/>
      </w:pPr>
      <w:r>
        <w:t xml:space="preserve">3. </w:t>
      </w:r>
      <w:hyperlink w:history="1" r:id="rIdztmlzkzqjr4ohw588wrrw">
        <w:r>
          <w:rPr>
            <w:rStyle w:val="Hyperlink"/>
          </w:rPr>
          <w:t xml:space="preserve">BBC Micro — Wikipedia</w:t>
        </w:r>
      </w:hyperlink>
    </w:p>
    <w:p>
      <w:pPr>
        <w:pBdr>
          <w:top w:val="single" w:color="C8A200" w:sz="8" w:space="8"/>
        </w:pBdr>
        <w:spacing w:before="160"/>
      </w:pPr>
      <w:r>
        <w:rPr>
          <w:b/>
          <w:bCs/>
          <w:color w:val="1B2A4A"/>
        </w:rPr>
        <w:t xml:space="preserve">Записатися на екскурсію: </w:t>
      </w:r>
      <w:r>
        <w:t xml:space="preserve">sncmuseum.org/contacts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y5sdv7arl6nlf1xninwr" Type="http://schemas.openxmlformats.org/officeDocument/2006/relationships/hyperlink" Target="https://en.wikipedia.org/wiki/ZX_Spectrum" TargetMode="External"/><Relationship Id="rIdndlh0wo-byf04omeagr8o" Type="http://schemas.openxmlformats.org/officeDocument/2006/relationships/hyperlink" Target="https://www.computinghistory.org.uk/det/424/sinclair-zx-spectrum-48k/" TargetMode="External"/><Relationship Id="rIdztmlzkzqjr4ohw588wrrw" Type="http://schemas.openxmlformats.org/officeDocument/2006/relationships/hyperlink" Target="https://en.wikipedia.org/wiki/BBC_Micro" TargetMode="External"/><Relationship Id="rId7" Type="http://schemas.openxmlformats.org/officeDocument/2006/relationships/image" Target="media/ac45ebfb7b415643ea4bb7f18309903b2c1ddf25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2026-07-23T09:49:40.826Z</dcterms:created>
  <dcterms:modified xsi:type="dcterms:W3CDTF">2026-07-23T09:49:40.826Z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