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sz w:val="36"/>
          <w:szCs w:val="36"/>
        </w:rPr>
      </w:pPr>
      <w:r>
        <w:rPr>
          <w:sz w:val="36"/>
          <w:szCs w:val="36"/>
        </w:rPr>
        <w:t>PROPUESTA PARA INCLUSIÓN INSTITUCIONAL EN SALUD MENTAL Y CONDICIONES NEUROLÓGICAS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Presentado a: La Primera Presidencia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De: Alejandro Parada, Analista de Sistemas y Especialista en Investigación de IA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Fecha: [Fecha Actual]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2"/>
        <w:bidi w:val="0"/>
        <w:jc w:val="start"/>
        <w:rPr/>
      </w:pPr>
      <w:r>
        <w:rPr/>
        <w:t>RESUMEN EJECUTIVO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Esta propuesta aborda una necesidad creciente dentro de La Iglesia de Jesucristo de los Santos de los Últimos Días: orientación clara para incluir y apoyar a miembros con condiciones de salud mental y diferencias neurológicas que requieren procedimientos de regulación emocional no convencionales. La falta actual de dirección institucional crea sufrimiento innecesario, conflictos familiares y potencial pérdida de miembros valiosos.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3"/>
        <w:bidi w:val="0"/>
        <w:jc w:val="start"/>
        <w:rPr/>
      </w:pPr>
      <w:r>
        <w:rPr/>
        <w:t>Necesidad Identificada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Los miembros con condiciones que requieren estrategias de autorregulación poco comunes—incluyendo respuestas al trauma, Síndrome de Tourette, diferencias del espectro autista, y otras variaciones neurológicas—enfrentan confusión, estigma y a veces exclusión a pesar de su dignidad espiritual y deseo de servir.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3"/>
        <w:bidi w:val="0"/>
        <w:jc w:val="start"/>
        <w:rPr/>
      </w:pPr>
      <w:r>
        <w:rPr/>
        <w:t>Solución Propuesta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Una declaración institucional clara que afirme que: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lang w:val="es-UY"/>
        </w:rPr>
      </w:pPr>
      <w:r>
        <w:rPr>
          <w:lang w:val="es-UY"/>
        </w:rPr>
        <w:t>Las necesidades de salud mental y neurológica no afectan la dignidad del sacerdocio</w:t>
      </w:r>
    </w:p>
    <w:p>
      <w:pPr>
        <w:pStyle w:val="Normal"/>
        <w:numPr>
          <w:ilvl w:val="0"/>
          <w:numId w:val="5"/>
        </w:numPr>
        <w:bidi w:val="0"/>
        <w:jc w:val="start"/>
        <w:rPr>
          <w:lang w:val="es-UY"/>
        </w:rPr>
      </w:pPr>
      <w:r>
        <w:rPr>
          <w:lang w:val="es-UY"/>
        </w:rPr>
        <w:t>Los procedimientos de regulación no convencionales son necesidades médicas/neurológicas, no cuestiones morales</w:t>
      </w:r>
    </w:p>
    <w:p>
      <w:pPr>
        <w:pStyle w:val="Normal"/>
        <w:numPr>
          <w:ilvl w:val="0"/>
          <w:numId w:val="5"/>
        </w:numPr>
        <w:bidi w:val="0"/>
        <w:jc w:val="start"/>
        <w:rPr>
          <w:lang w:val="es-UY"/>
        </w:rPr>
      </w:pPr>
      <w:r>
        <w:rPr>
          <w:lang w:val="es-UY"/>
        </w:rPr>
        <w:t>Las comunidades deben proporcionar adaptación y apoyo, no corrección o exclusión</w:t>
      </w:r>
    </w:p>
    <w:p>
      <w:pPr>
        <w:pStyle w:val="Normal"/>
        <w:numPr>
          <w:ilvl w:val="0"/>
          <w:numId w:val="5"/>
        </w:numPr>
        <w:bidi w:val="0"/>
        <w:jc w:val="start"/>
        <w:rPr>
          <w:lang w:val="es-UY"/>
        </w:rPr>
      </w:pPr>
      <w:r>
        <w:rPr>
          <w:lang w:val="es-UY"/>
        </w:rPr>
        <w:t>Estos principios armonizan con "La Familia: Una Proclamación al Mundo"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3"/>
        <w:bidi w:val="0"/>
        <w:jc w:val="start"/>
        <w:rPr/>
      </w:pPr>
      <w:r>
        <w:rPr/>
        <w:t>Beneficios Esperados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s-UY"/>
        </w:rPr>
      </w:pPr>
      <w:r>
        <w:rPr>
          <w:lang w:val="es-UY"/>
        </w:rPr>
        <w:t>Reducción del estigma e incremento de la inclusión para miembros vulnerables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s-UY"/>
        </w:rPr>
      </w:pPr>
      <w:r>
        <w:rPr>
          <w:lang w:val="es-UY"/>
        </w:rPr>
        <w:t>Orientación clara para líderes locales que enfrentan estas situaciones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s-UY"/>
        </w:rPr>
      </w:pPr>
      <w:r>
        <w:rPr>
          <w:lang w:val="es-UY"/>
        </w:rPr>
        <w:t>Retención de miembros fieles que de otra manera podrían sentirse marginados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s-UY"/>
        </w:rPr>
      </w:pPr>
      <w:r>
        <w:rPr>
          <w:lang w:val="es-UY"/>
        </w:rPr>
        <w:t>Testimonio poderoso del amor y comprensión semejante a Cristo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s-UY"/>
        </w:rPr>
      </w:pPr>
      <w:r>
        <w:rPr>
          <w:lang w:val="es-UY"/>
        </w:rPr>
        <w:t>Modelo para otras organizaciones sobre inclusión en salud mental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  <w:r>
        <w:br w:type="page"/>
      </w:r>
    </w:p>
    <w:p>
      <w:pPr>
        <w:pStyle w:val="Heading2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SECCIÓN I: FUNDAMENTO CIENTÍFICO Y CLÍNICO</w:t>
      </w:r>
    </w:p>
    <w:p>
      <w:pPr>
        <w:pStyle w:val="Heading3"/>
        <w:bidi w:val="0"/>
        <w:jc w:val="start"/>
        <w:rPr/>
      </w:pPr>
      <w:r>
        <w:rPr/>
        <w:t>Comprensión de la Regulación Emocional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La regulación emocional se refiere a procesos neurológicos que los individuos usan para manejar experiencias emocionales de manera adaptativa. La neurociencia contemporánea reconoce que las personas desarrollan estrategias de regulación diversas, particularmente tras trauma temprano o debido a diferencias neurológicas inherentes.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3"/>
        <w:bidi w:val="0"/>
        <w:jc w:val="start"/>
        <w:rPr>
          <w:i/>
          <w:i/>
          <w:iCs/>
        </w:rPr>
      </w:pPr>
      <w:r>
        <w:rPr>
          <w:i/>
          <w:iCs/>
        </w:rPr>
        <w:t>Principios Científicos Clave: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lang w:val="es-UY"/>
        </w:rPr>
        <w:t>Neuroplasticidad y Respuesta al Trauma:</w:t>
      </w:r>
      <w:r>
        <w:rPr>
          <w:lang w:val="es-UY"/>
        </w:rPr>
        <w:t xml:space="preserve"> La investigación demuestra que las experiencias adversas tempranas crean adaptaciones neurales permanentes. Estas no son "daño" sino mecanismos de supervivencia (Van der Kolk, 2014).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lang w:val="es-UY"/>
        </w:rPr>
        <w:t>Diversidad Neurológica:</w:t>
      </w:r>
      <w:r>
        <w:rPr>
          <w:lang w:val="es-UY"/>
        </w:rPr>
        <w:t xml:space="preserve"> Condiciones como el Síndrome de Tourette involucran respuestas regulatorias involuntarias que sirven funciones neurológicas esenciales (Tourette Association of America, 2023).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lang w:val="es-UY"/>
        </w:rPr>
        <w:t>Funcionalidad como Criterio:</w:t>
      </w:r>
      <w:r>
        <w:rPr>
          <w:lang w:val="es-UY"/>
        </w:rPr>
        <w:t xml:space="preserve"> El DSM-5 define la patología por disfuncionalidad, no por no convencionalidad. Los comportamientos que mantienen funcionamiento efectivo son estrategias adaptativas, no trastornos.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3"/>
        <w:bidi w:val="0"/>
        <w:jc w:val="start"/>
        <w:rPr/>
      </w:pPr>
      <w:r>
        <w:rPr/>
        <w:t>Diferenciación Clínica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Los procedimientos válidos de regulación emocional demuestran: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lang w:val="es-UY"/>
        </w:rPr>
      </w:pPr>
      <w:r>
        <w:rPr>
          <w:lang w:val="es-UY"/>
        </w:rPr>
        <w:t>Consistencia a lo largo del tiempo (no preferencias momentáneas)</w:t>
      </w:r>
    </w:p>
    <w:p>
      <w:pPr>
        <w:pStyle w:val="Normal"/>
        <w:numPr>
          <w:ilvl w:val="0"/>
          <w:numId w:val="2"/>
        </w:numPr>
        <w:bidi w:val="0"/>
        <w:jc w:val="start"/>
        <w:rPr>
          <w:lang w:val="es-UY"/>
        </w:rPr>
      </w:pPr>
      <w:r>
        <w:rPr>
          <w:lang w:val="es-UY"/>
        </w:rPr>
        <w:t>Resistencia a la modificación por simple fuerza de voluntad</w:t>
      </w:r>
    </w:p>
    <w:p>
      <w:pPr>
        <w:pStyle w:val="Normal"/>
        <w:numPr>
          <w:ilvl w:val="0"/>
          <w:numId w:val="2"/>
        </w:numPr>
        <w:bidi w:val="0"/>
        <w:jc w:val="start"/>
        <w:rPr>
          <w:lang w:val="es-UY"/>
        </w:rPr>
      </w:pPr>
      <w:r>
        <w:rPr>
          <w:lang w:val="es-UY"/>
        </w:rPr>
        <w:t>Mantenimiento de roles sociales y ocupacionales adultos</w:t>
      </w:r>
    </w:p>
    <w:p>
      <w:pPr>
        <w:pStyle w:val="Normal"/>
        <w:numPr>
          <w:ilvl w:val="0"/>
          <w:numId w:val="2"/>
        </w:numPr>
        <w:bidi w:val="0"/>
        <w:jc w:val="start"/>
        <w:rPr>
          <w:lang w:val="es-UY"/>
        </w:rPr>
      </w:pPr>
      <w:r>
        <w:rPr>
          <w:lang w:val="es-UY"/>
        </w:rPr>
        <w:t>Contribución al bienestar general</w:t>
      </w:r>
    </w:p>
    <w:p>
      <w:pPr>
        <w:pStyle w:val="Normal"/>
        <w:numPr>
          <w:ilvl w:val="0"/>
          <w:numId w:val="2"/>
        </w:numPr>
        <w:bidi w:val="0"/>
        <w:jc w:val="start"/>
        <w:rPr>
          <w:lang w:val="es-UY"/>
        </w:rPr>
      </w:pPr>
      <w:r>
        <w:rPr>
          <w:lang w:val="es-UY"/>
        </w:rPr>
        <w:t>No daño a otros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Estas características distinguen necesidades neurológicas legítimas de preferencias arbitrarias o comportamientos patológicos.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3"/>
        <w:bidi w:val="0"/>
        <w:jc w:val="start"/>
        <w:rPr/>
      </w:pPr>
      <w:r>
        <w:rPr/>
        <w:t>Condiciones Neurológicas Paralelas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b/>
          <w:bCs/>
          <w:lang w:val="es-UY"/>
        </w:rPr>
        <w:t>Síndrome de Tourette:</w:t>
      </w:r>
      <w:r>
        <w:rPr>
          <w:lang w:val="es-UY"/>
        </w:rPr>
        <w:t xml:space="preserve"> Los tics sirven funciones esenciales de regulación de tensión. La supresión causa acumulación medible de angustia.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b/>
          <w:bCs/>
          <w:lang w:val="es-UY"/>
        </w:rPr>
        <w:t>Espectro Autista:</w:t>
      </w:r>
      <w:r>
        <w:rPr>
          <w:lang w:val="es-UY"/>
        </w:rPr>
        <w:t xml:space="preserve"> Los comportamientos autorregulatorios (stimming) están científicamente validados como regulación sensorial necesaria, no preferencias opcionales (Kapp et al., 2019).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b/>
          <w:bCs/>
          <w:lang w:val="es-UY"/>
        </w:rPr>
        <w:t>TEPT Complejo:</w:t>
      </w:r>
      <w:r>
        <w:rPr>
          <w:lang w:val="es-UY"/>
        </w:rPr>
        <w:t xml:space="preserve"> Los mecanismos de seguridad desarrollados por trauma representan respuestas automáticas del sistema nervioso, no elecciones conscientes.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  <w:r>
        <w:br w:type="page"/>
      </w:r>
    </w:p>
    <w:p>
      <w:pPr>
        <w:pStyle w:val="Heading2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SECCIÓN II: ARMONÍA DOCTRINAL</w:t>
      </w:r>
    </w:p>
    <w:p>
      <w:pPr>
        <w:pStyle w:val="Heading3"/>
        <w:bidi w:val="0"/>
        <w:jc w:val="start"/>
        <w:rPr/>
      </w:pPr>
      <w:r>
        <w:rPr/>
        <w:t>Principios Fundamentales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La doctrina de la Iglesia proporciona fundamento claro para la inclusión: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b/>
          <w:bCs/>
          <w:lang w:val="es-UY"/>
        </w:rPr>
      </w:pPr>
      <w:r>
        <w:rPr>
          <w:b/>
          <w:bCs/>
          <w:lang w:val="es-UY"/>
        </w:rPr>
        <w:t>"Jehová mira el corazón" (1 Samuel 16:7)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La dignidad espiritual deriva del carácter moral y las intenciones rectas, no de circunstancias externas o condiciones de salud.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La Proclamación sobre la Familia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Reconoce explícitamente que "la discapacidad, la muerte u otras circunstancias pueden requerir una adaptación individual." Las necesidades de salud mental que requieren regulación no convencional caen dentro de "otras circunstancias."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El Alcance de la Expiación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La expiación de Cristo abarca "enfermedades" y "dolencias" (Isaías 53:4; Alma 7:11-12), incluyendo trauma psicológico y diferencias neurológicas.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Criterios de Dignidad del Sacerdocio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Los manuales de la Iglesia establecen la dignidad del sacerdocio basada en: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es-UY"/>
        </w:rPr>
      </w:pPr>
      <w:r>
        <w:rPr>
          <w:lang w:val="es-UY"/>
        </w:rPr>
        <w:t>Rectitud moral y espiritual</w:t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es-UY"/>
        </w:rPr>
      </w:pPr>
      <w:r>
        <w:rPr>
          <w:lang w:val="es-UY"/>
        </w:rPr>
        <w:t>Obediencia a los mandamientos</w:t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es-UY"/>
        </w:rPr>
      </w:pPr>
      <w:r>
        <w:rPr>
          <w:lang w:val="es-UY"/>
        </w:rPr>
        <w:t>Testimonio de Jesucristo</w:t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es-UY"/>
        </w:rPr>
      </w:pPr>
      <w:r>
        <w:rPr>
          <w:lang w:val="es-UY"/>
        </w:rPr>
        <w:t>Deseo de servir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b/>
          <w:bCs/>
          <w:lang w:val="es-UY"/>
        </w:rPr>
        <w:t>Notablemente ausente:</w:t>
      </w:r>
      <w:r>
        <w:rPr>
          <w:lang w:val="es-UY"/>
        </w:rPr>
        <w:t xml:space="preserve"> Cualquier referencia a configuraciones específicas de salud mental o métodos de autorregulación.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El Precedente del Salvador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Los relatos de las escrituras muestran que Cristo sanó consistentemente sin juzgar circunstancias o requerir explicaciones. Su enfoque priorizó la inclusión y sanación sobre la conformidad a expectativas sociales.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  <w:r>
        <w:br w:type="page"/>
      </w:r>
    </w:p>
    <w:p>
      <w:pPr>
        <w:pStyle w:val="Heading2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SECCIÓN III: DECLARACIÓN INSTITUCIONAL PROPUESTA</w:t>
      </w:r>
    </w:p>
    <w:p>
      <w:pPr>
        <w:pStyle w:val="Heading3"/>
        <w:bidi w:val="0"/>
        <w:jc w:val="start"/>
        <w:rPr/>
      </w:pPr>
      <w:r>
        <w:rPr/>
        <w:t>Declaración sobre Inclusión en Salud Mental y Neurológica</w:t>
      </w:r>
    </w:p>
    <w:p>
      <w:pPr>
        <w:pStyle w:val="Heading4"/>
        <w:bidi w:val="0"/>
        <w:jc w:val="start"/>
        <w:rPr/>
      </w:pPr>
      <w:r>
        <w:rPr/>
        <w:t>A los líderes del sacerdocio y organizaciones auxiliares de todo el mundo: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Como seguidores de Jesucristo, ministramos a todos los hijos de nuestro Padre Celestial sin excepción. Esto incluye a miembros que enfrentan desafíos de salud mental y diferencias neurológicas que requieren formas poco comunes de regulación emocional.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Fundamento Doctrinal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Estos principios armonizan con La Familia: Una Proclamación al Mundo, que reconoce que las circunstancias pueden requerir adaptación individual, con la familia y comunidad proporcionando el apoyo necesario.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Acceso al Sacerdocio y Ordenanzas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Las condiciones de salud mental y diferencias neurológicas—incluyendo aquellas que requieren procedimientos de autorregulación no convencionales—no afectan el acceso de un miembro digno al sacerdocio, ordenanzas u oportunidades de servicio.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Esto incluye a individuos que requieren: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lang w:val="es-UY"/>
        </w:rPr>
      </w:pPr>
      <w:r>
        <w:rPr>
          <w:lang w:val="es-UY"/>
        </w:rPr>
        <w:t>Dispositivos terapéuticos o médicos específicos</w:t>
      </w:r>
    </w:p>
    <w:p>
      <w:pPr>
        <w:pStyle w:val="Normal"/>
        <w:numPr>
          <w:ilvl w:val="0"/>
          <w:numId w:val="6"/>
        </w:numPr>
        <w:bidi w:val="0"/>
        <w:jc w:val="start"/>
        <w:rPr>
          <w:lang w:val="es-UY"/>
        </w:rPr>
      </w:pPr>
      <w:r>
        <w:rPr>
          <w:lang w:val="es-UY"/>
        </w:rPr>
        <w:t>Acomodaciones sensoriales particulares</w:t>
      </w:r>
    </w:p>
    <w:p>
      <w:pPr>
        <w:pStyle w:val="Normal"/>
        <w:numPr>
          <w:ilvl w:val="0"/>
          <w:numId w:val="6"/>
        </w:numPr>
        <w:bidi w:val="0"/>
        <w:jc w:val="start"/>
        <w:rPr>
          <w:lang w:val="es-UY"/>
        </w:rPr>
      </w:pPr>
      <w:r>
        <w:rPr>
          <w:lang w:val="es-UY"/>
        </w:rPr>
        <w:t>Artículos de cuidado personal para regulación emocional</w:t>
      </w:r>
      <w:r>
        <w:rPr>
          <w:lang w:val="es-UY"/>
        </w:rPr>
        <w:t>*</w:t>
      </w:r>
    </w:p>
    <w:p>
      <w:pPr>
        <w:pStyle w:val="Normal"/>
        <w:numPr>
          <w:ilvl w:val="0"/>
          <w:numId w:val="6"/>
        </w:numPr>
        <w:bidi w:val="0"/>
        <w:jc w:val="start"/>
        <w:rPr>
          <w:lang w:val="es-UY"/>
        </w:rPr>
      </w:pPr>
      <w:r>
        <w:rPr>
          <w:lang w:val="es-UY"/>
        </w:rPr>
        <w:t>Manejo de movimientos o comportamientos involuntarios</w:t>
      </w:r>
    </w:p>
    <w:p>
      <w:pPr>
        <w:pStyle w:val="Normal"/>
        <w:numPr>
          <w:ilvl w:val="0"/>
          <w:numId w:val="6"/>
        </w:numPr>
        <w:bidi w:val="0"/>
        <w:jc w:val="start"/>
        <w:rPr>
          <w:lang w:val="es-UY"/>
        </w:rPr>
      </w:pPr>
      <w:r>
        <w:rPr>
          <w:lang w:val="es-UY"/>
        </w:rPr>
        <w:t>Otras adaptaciones médicamente indicadas</w:t>
      </w:r>
    </w:p>
    <w:p>
      <w:pPr>
        <w:pStyle w:val="Normal"/>
        <w:numPr>
          <w:ilvl w:val="0"/>
          <w:numId w:val="6"/>
        </w:numPr>
        <w:bidi w:val="0"/>
        <w:jc w:val="start"/>
        <w:rPr>
          <w:lang w:val="es-UY"/>
        </w:rPr>
      </w:pPr>
      <w:r>
        <w:rPr>
          <w:lang w:val="es-UY"/>
        </w:rPr>
        <w:t>Cuando son supervisados por profesionales calificados o representan condiciones neurológicas inherentes, estas necesidades deben ser respetadas en todos los entornos de la Iglesia.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3"/>
        <w:bidi w:val="0"/>
        <w:jc w:val="start"/>
        <w:rPr/>
      </w:pPr>
      <w:r>
        <w:rPr/>
        <w:t>Principios de Comprensión</w:t>
      </w:r>
    </w:p>
    <w:p>
      <w:pPr>
        <w:pStyle w:val="Heading4"/>
        <w:bidi w:val="0"/>
        <w:jc w:val="start"/>
        <w:rPr/>
      </w:pPr>
      <w:r>
        <w:rPr/>
        <w:t>No Juzgar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Abstenerse de juzgar situaciones que involucren salud mental o diferencias neurológicas que puedan parecer poco comunes. Recordar que "Jehová mira el corazón."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No Excluir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Ningún comportamiento relacionado con condiciones de salud mental o neurológicas debe causar exclusión de congregaciones, actividades o servicios de adoración.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No Malinterpretar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Abordar situaciones no familiares con humildad y comprensión genuina en lugar de suposiciones sobre causas o motivaciones.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No Coaccionar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Nadie debe usar presión emocional, manipulación espiritual o tácticas relacionales para exigir el abandono de procedimientos regulatorios legítimos. Los verdaderos principios del evangelio operan "por persuasión, por longanimidad, por benignidad" (D&amp;C 121:41).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4"/>
        <w:bidi w:val="0"/>
        <w:jc w:val="start"/>
        <w:rPr/>
      </w:pPr>
      <w:r>
        <w:rPr/>
        <w:t>Orientación para Líderes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Los líderes locales deben: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lang w:val="es-UY"/>
        </w:rPr>
      </w:pPr>
      <w:r>
        <w:rPr>
          <w:lang w:val="es-UY"/>
        </w:rPr>
        <w:t>Recibir a todos los miembros con amor independientemente de necesidades específicas de salud mental</w:t>
      </w:r>
    </w:p>
    <w:p>
      <w:pPr>
        <w:pStyle w:val="Normal"/>
        <w:numPr>
          <w:ilvl w:val="0"/>
          <w:numId w:val="7"/>
        </w:numPr>
        <w:bidi w:val="0"/>
        <w:jc w:val="start"/>
        <w:rPr>
          <w:lang w:val="es-UY"/>
        </w:rPr>
      </w:pPr>
      <w:r>
        <w:rPr>
          <w:lang w:val="es-UY"/>
        </w:rPr>
        <w:t>Reconocer que estas circunstancias requieren adaptación individual</w:t>
      </w:r>
    </w:p>
    <w:p>
      <w:pPr>
        <w:pStyle w:val="Normal"/>
        <w:numPr>
          <w:ilvl w:val="0"/>
          <w:numId w:val="7"/>
        </w:numPr>
        <w:bidi w:val="0"/>
        <w:jc w:val="start"/>
        <w:rPr>
          <w:lang w:val="es-UY"/>
        </w:rPr>
      </w:pPr>
      <w:r>
        <w:rPr>
          <w:lang w:val="es-UY"/>
        </w:rPr>
        <w:t>Consultar con profesionales cuando sea apropiado</w:t>
      </w:r>
    </w:p>
    <w:p>
      <w:pPr>
        <w:pStyle w:val="Normal"/>
        <w:numPr>
          <w:ilvl w:val="0"/>
          <w:numId w:val="7"/>
        </w:numPr>
        <w:bidi w:val="0"/>
        <w:jc w:val="start"/>
        <w:rPr>
          <w:lang w:val="es-UY"/>
        </w:rPr>
      </w:pPr>
      <w:r>
        <w:rPr>
          <w:lang w:val="es-UY"/>
        </w:rPr>
        <w:t>Hacer adaptaciones físicas y procedimentales necesarias</w:t>
      </w:r>
    </w:p>
    <w:p>
      <w:pPr>
        <w:pStyle w:val="Normal"/>
        <w:numPr>
          <w:ilvl w:val="0"/>
          <w:numId w:val="7"/>
        </w:numPr>
        <w:bidi w:val="0"/>
        <w:jc w:val="start"/>
        <w:rPr>
          <w:lang w:val="es-UY"/>
        </w:rPr>
      </w:pPr>
      <w:r>
        <w:rPr>
          <w:lang w:val="es-UY"/>
        </w:rPr>
        <w:t>Educar a las congregaciones sobre principios de inclusión</w:t>
      </w:r>
    </w:p>
    <w:p>
      <w:pPr>
        <w:pStyle w:val="Normal"/>
        <w:numPr>
          <w:ilvl w:val="0"/>
          <w:numId w:val="7"/>
        </w:numPr>
        <w:bidi w:val="0"/>
        <w:jc w:val="start"/>
        <w:rPr>
          <w:lang w:val="es-UY"/>
        </w:rPr>
      </w:pPr>
      <w:r>
        <w:rPr>
          <w:lang w:val="es-UY"/>
        </w:rPr>
        <w:t>Facilitar apoyo familiar y comunitario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2"/>
        <w:bidi w:val="0"/>
        <w:jc w:val="start"/>
        <w:rPr/>
      </w:pPr>
      <w:r>
        <w:rPr/>
        <w:t>Mensaje de Esperanza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La expiación de Cristo abarca todo sufrimiento humano, incluyendo luchas de salud mental y diferencias neurológicas. Cada persona es preciosa para Dios. Cada camino de sanación buscado con fe es sagrado.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Invitamos a todas las familias, barrios y estacas a convertirse en refugios de comprensión y apoyo. Al hacerlo, demostramos amor semejante a Cristo y nos acercamos a la verdadera unidad.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"Recibíos los unos a los otros, como también Cristo nos recibió, para gloria de Dios" (Romanos 15:7).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Heading2"/>
        <w:bidi w:val="0"/>
        <w:jc w:val="start"/>
        <w:rPr/>
      </w:pPr>
      <w:r>
        <w:rPr/>
        <w:t>CONCLUSIÓN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Esta propuesta busca extender orientación institucional clara que proteja tanto la dignidad individual como la cohesión comunitaria. La evidencia científica es robusta, el fundamento doctrinal es sólido, y la necesidad es genuina.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La implementación: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8"/>
        </w:numPr>
        <w:bidi w:val="0"/>
        <w:jc w:val="start"/>
        <w:rPr>
          <w:lang w:val="es-UY"/>
        </w:rPr>
      </w:pPr>
      <w:r>
        <w:rPr>
          <w:lang w:val="es-UY"/>
        </w:rPr>
        <w:t>Reduciría el sufrimiento innecesario entre miembros fieles</w:t>
      </w:r>
    </w:p>
    <w:p>
      <w:pPr>
        <w:pStyle w:val="Normal"/>
        <w:numPr>
          <w:ilvl w:val="0"/>
          <w:numId w:val="8"/>
        </w:numPr>
        <w:bidi w:val="0"/>
        <w:jc w:val="start"/>
        <w:rPr>
          <w:lang w:val="es-UY"/>
        </w:rPr>
      </w:pPr>
      <w:r>
        <w:rPr>
          <w:lang w:val="es-UY"/>
        </w:rPr>
        <w:t>Proporcionaría orientación crucial para líderes</w:t>
      </w:r>
    </w:p>
    <w:p>
      <w:pPr>
        <w:pStyle w:val="Normal"/>
        <w:numPr>
          <w:ilvl w:val="0"/>
          <w:numId w:val="8"/>
        </w:numPr>
        <w:bidi w:val="0"/>
        <w:jc w:val="start"/>
        <w:rPr>
          <w:lang w:val="es-UY"/>
        </w:rPr>
      </w:pPr>
      <w:r>
        <w:rPr>
          <w:lang w:val="es-UY"/>
        </w:rPr>
        <w:t>Fortalecería el testimonio de la Iglesia sobre inclusión semejante a Cristo</w:t>
      </w:r>
    </w:p>
    <w:p>
      <w:pPr>
        <w:pStyle w:val="Normal"/>
        <w:numPr>
          <w:ilvl w:val="0"/>
          <w:numId w:val="8"/>
        </w:numPr>
        <w:bidi w:val="0"/>
        <w:jc w:val="start"/>
        <w:rPr>
          <w:lang w:val="es-UY"/>
        </w:rPr>
      </w:pPr>
      <w:r>
        <w:rPr>
          <w:lang w:val="es-UY"/>
        </w:rPr>
        <w:t>Crearía precedente para abordar la conciencia emergente sobre salud mental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Respetuosamente solicito que la Primera Presidencia considere esta propuesta y proporcione dirección inspirada sobre cómo apoyar a miembros con necesidades de salud mental y neurológicas.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  <w:r>
        <w:br w:type="page"/>
      </w:r>
    </w:p>
    <w:p>
      <w:pPr>
        <w:pStyle w:val="Heading2"/>
        <w:bidi w:val="0"/>
        <w:jc w:val="start"/>
        <w:rPr/>
      </w:pPr>
      <w:r>
        <w:rPr/>
        <w:t>REFERENCIAS</w:t>
      </w:r>
    </w:p>
    <w:p>
      <w:pPr>
        <w:pStyle w:val="Heading3"/>
        <w:bidi w:val="0"/>
        <w:jc w:val="start"/>
        <w:rPr/>
      </w:pPr>
      <w:r>
        <w:rPr/>
        <w:t>Neurociencia y Psicología: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lang w:val="es-UY"/>
        </w:rPr>
      </w:pPr>
      <w:r>
        <w:rPr>
          <w:lang w:val="es-UY"/>
        </w:rPr>
        <w:t>Van der Kolk, B.A. (2014). El cuerpo lleva la cuenta. Penguin Books.</w:t>
      </w:r>
    </w:p>
    <w:p>
      <w:pPr>
        <w:pStyle w:val="Normal"/>
        <w:numPr>
          <w:ilvl w:val="0"/>
          <w:numId w:val="9"/>
        </w:numPr>
        <w:bidi w:val="0"/>
        <w:jc w:val="start"/>
        <w:rPr>
          <w:lang w:val="es-UY"/>
        </w:rPr>
      </w:pPr>
      <w:r>
        <w:rPr>
          <w:lang w:val="es-UY"/>
        </w:rPr>
        <w:t>Kapp, S.K., et al. (2019). "Puntos de vista de adultos autistas sobre el stimming." Autism, 23(7), 1802-1812.</w:t>
      </w:r>
    </w:p>
    <w:p>
      <w:pPr>
        <w:pStyle w:val="Normal"/>
        <w:numPr>
          <w:ilvl w:val="0"/>
          <w:numId w:val="9"/>
        </w:numPr>
        <w:bidi w:val="0"/>
        <w:jc w:val="start"/>
        <w:rPr>
          <w:lang w:val="es-UY"/>
        </w:rPr>
      </w:pPr>
      <w:r>
        <w:rPr>
          <w:lang w:val="es-UY"/>
        </w:rPr>
        <w:t>American Psychiatric Association (2013). DSM-5.</w:t>
      </w:r>
    </w:p>
    <w:p>
      <w:pPr>
        <w:pStyle w:val="Normal"/>
        <w:numPr>
          <w:ilvl w:val="0"/>
          <w:numId w:val="9"/>
        </w:numPr>
        <w:bidi w:val="0"/>
        <w:jc w:val="start"/>
        <w:rPr>
          <w:lang w:val="es-UY"/>
        </w:rPr>
      </w:pPr>
      <w:r>
        <w:rPr>
          <w:lang w:val="es-UY"/>
        </w:rPr>
        <w:t>Tourette Association of America (2023). Guías clínicas.</w:t>
      </w:r>
    </w:p>
    <w:p>
      <w:pPr>
        <w:pStyle w:val="Normal"/>
        <w:numPr>
          <w:ilvl w:val="0"/>
          <w:numId w:val="9"/>
        </w:numPr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b/>
          <w:bCs/>
          <w:lang w:val="es-UY"/>
        </w:rPr>
        <w:t>Documentación adicional disponible en:</w:t>
      </w:r>
      <w:r>
        <w:rPr>
          <w:lang w:val="es-UY"/>
        </w:rPr>
        <w:t xml:space="preserve"> https://inner-clarity.github.io/InnerSight/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Información de Contacto: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Alejandro Parada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Montevideo, Uruguay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[Detalles de contacto]</w:t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</w:r>
    </w:p>
    <w:p>
      <w:pPr>
        <w:pStyle w:val="Normal"/>
        <w:bidi w:val="0"/>
        <w:jc w:val="start"/>
        <w:rPr>
          <w:lang w:val="es-UY"/>
        </w:rPr>
      </w:pPr>
      <w:r>
        <w:rPr>
          <w:lang w:val="es-UY"/>
        </w:rPr>
        <w:t>Longitud estimada: 12-15 páginas impresas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59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>
        <w:sz w:val="21"/>
        <w:szCs w:val="21"/>
      </w:rPr>
    </w:pPr>
    <w:r>
      <w:rPr>
        <w:sz w:val="21"/>
        <w:szCs w:val="21"/>
      </w:rPr>
      <w:t xml:space="preserve">* En algunos paises es puede interpretarse como: fajas, vendaje, pañales,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U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UY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LibreOffice/25.2.5.2$Windows_X86_64 LibreOffice_project/03d19516eb2e1dd5d4ccd751a0d6f35f35e08022</Application>
  <AppVersion>15.0000</AppVersion>
  <Pages>6</Pages>
  <Words>1296</Words>
  <Characters>8364</Characters>
  <CharactersWithSpaces>9501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2025-09-29T17:10:38Z</dcterms:created>
  <dc:creator/>
  <dc:description/>
  <dc:language>es-UY</dc:language>
  <cp:lastModifiedBy/>
  <dcterms:modified xsi:type="dcterms:W3CDTF">2025-09-29T17:59:39Z</dcterms:modified>
  <cp:revision>5</cp:revision>
  <dc:subject/>
  <dc:title/>
</cp:coreProperties>
</file>