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36173" w:rsidRDefault="008D489A">
      <w:pPr>
        <w:rPr>
          <w:rFonts w:ascii="Times New Roman" w:eastAsia="Times New Roman" w:hAnsi="Times New Roman" w:cs="Times New Roman"/>
          <w:sz w:val="32"/>
          <w:szCs w:val="32"/>
        </w:rPr>
      </w:pPr>
      <w:r>
        <w:rPr>
          <w:rFonts w:ascii="Times New Roman" w:eastAsia="Times New Roman" w:hAnsi="Times New Roman" w:cs="Times New Roman"/>
          <w:b/>
          <w:i/>
        </w:rPr>
        <w:t>Part C: Completed by Anonymized External Reviewer</w:t>
      </w:r>
    </w:p>
    <w:p w:rsidR="00836173" w:rsidRDefault="00836173">
      <w:pPr>
        <w:rPr>
          <w:rFonts w:ascii="Times New Roman" w:eastAsia="Times New Roman" w:hAnsi="Times New Roman" w:cs="Times New Roman"/>
        </w:rPr>
      </w:pPr>
    </w:p>
    <w:tbl>
      <w:tblPr>
        <w:tblStyle w:val="a5"/>
        <w:tblW w:w="95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5"/>
      </w:tblGrid>
      <w:tr w:rsidR="00836173">
        <w:trPr>
          <w:trHeight w:val="480"/>
        </w:trPr>
        <w:tc>
          <w:tcPr>
            <w:tcW w:w="9535" w:type="dxa"/>
            <w:vAlign w:val="center"/>
          </w:tcPr>
          <w:p w:rsidR="00836173" w:rsidRDefault="008D489A">
            <w:pPr>
              <w:contextualSpacing w:val="0"/>
              <w:rPr>
                <w:rFonts w:ascii="Times New Roman" w:eastAsia="Times New Roman" w:hAnsi="Times New Roman" w:cs="Times New Roman"/>
                <w:sz w:val="22"/>
                <w:szCs w:val="22"/>
              </w:rPr>
            </w:pPr>
            <w:r>
              <w:rPr>
                <w:rFonts w:ascii="Times New Roman" w:eastAsia="Times New Roman" w:hAnsi="Times New Roman" w:cs="Times New Roman"/>
                <w:sz w:val="22"/>
                <w:szCs w:val="22"/>
              </w:rPr>
              <w:t>Review Comments</w:t>
            </w:r>
          </w:p>
        </w:tc>
      </w:tr>
      <w:tr w:rsidR="00836173">
        <w:trPr>
          <w:trHeight w:val="3780"/>
        </w:trPr>
        <w:tc>
          <w:tcPr>
            <w:tcW w:w="9535" w:type="dxa"/>
          </w:tcPr>
          <w:p w:rsidR="00836173" w:rsidRDefault="008D489A">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(Based on initial paper)</w:t>
            </w:r>
          </w:p>
          <w:p w:rsidR="00836173" w:rsidRDefault="00836173">
            <w:pPr>
              <w:contextualSpacing w:val="0"/>
              <w:rPr>
                <w:rFonts w:ascii="Times New Roman" w:eastAsia="Times New Roman" w:hAnsi="Times New Roman" w:cs="Times New Roman"/>
                <w:sz w:val="20"/>
                <w:szCs w:val="20"/>
              </w:rPr>
            </w:pPr>
          </w:p>
          <w:p w:rsidR="00836173" w:rsidRDefault="008D489A">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investigates the learning of GANs as a manifold learning point of view. Instead of treating the latent space of GAN as random noises, they consider it as the coordinates of the low dimensional manifold of the data. This geo geometric view is nov</w:t>
            </w:r>
            <w:r>
              <w:rPr>
                <w:rFonts w:ascii="Times New Roman" w:eastAsia="Times New Roman" w:hAnsi="Times New Roman" w:cs="Times New Roman"/>
                <w:sz w:val="20"/>
                <w:szCs w:val="20"/>
              </w:rPr>
              <w:t xml:space="preserve">el to me. This is a </w:t>
            </w:r>
            <w:r>
              <w:rPr>
                <w:rFonts w:ascii="Times New Roman" w:eastAsia="Times New Roman" w:hAnsi="Times New Roman" w:cs="Times New Roman"/>
                <w:b/>
                <w:sz w:val="20"/>
                <w:szCs w:val="20"/>
              </w:rPr>
              <w:t>good</w:t>
            </w:r>
            <w:r>
              <w:rPr>
                <w:rFonts w:ascii="Times New Roman" w:eastAsia="Times New Roman" w:hAnsi="Times New Roman" w:cs="Times New Roman"/>
                <w:sz w:val="20"/>
                <w:szCs w:val="20"/>
              </w:rPr>
              <w:t xml:space="preserve"> paper in terms of novelty. </w:t>
            </w:r>
          </w:p>
          <w:p w:rsidR="00836173" w:rsidRDefault="008D489A">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However, there are some problems of the writing of the paper. </w:t>
            </w:r>
          </w:p>
          <w:p w:rsidR="00836173" w:rsidRDefault="008D489A">
            <w:pPr>
              <w:numPr>
                <w:ilvl w:val="0"/>
                <w:numId w:val="1"/>
              </w:numPr>
              <w:ind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the Figures is confusing and unclear. What are the x, y, z axis stand for? What’s the meaning of each figure? More captions and annotations</w:t>
            </w:r>
            <w:r>
              <w:rPr>
                <w:rFonts w:ascii="Times New Roman" w:eastAsia="Times New Roman" w:hAnsi="Times New Roman" w:cs="Times New Roman"/>
                <w:sz w:val="20"/>
                <w:szCs w:val="20"/>
              </w:rPr>
              <w:t xml:space="preserve"> are needed for a better understanding. </w:t>
            </w:r>
          </w:p>
          <w:p w:rsidR="00836173" w:rsidRDefault="008D489A">
            <w:pPr>
              <w:numPr>
                <w:ilvl w:val="0"/>
                <w:numId w:val="1"/>
              </w:numPr>
              <w:ind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The description in the experiment can be also enhanced.</w:t>
            </w: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bookmarkStart w:id="0" w:name="_GoBack"/>
            <w:bookmarkEnd w:id="0"/>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p w:rsidR="00836173" w:rsidRDefault="00836173">
            <w:pPr>
              <w:contextualSpacing w:val="0"/>
              <w:rPr>
                <w:rFonts w:ascii="Times New Roman" w:eastAsia="Times New Roman" w:hAnsi="Times New Roman" w:cs="Times New Roman"/>
                <w:sz w:val="20"/>
                <w:szCs w:val="20"/>
              </w:rPr>
            </w:pPr>
          </w:p>
        </w:tc>
      </w:tr>
    </w:tbl>
    <w:p w:rsidR="00836173" w:rsidRDefault="00836173"/>
    <w:p w:rsidR="00836173" w:rsidRDefault="00836173">
      <w:pPr>
        <w:rPr>
          <w:rFonts w:ascii="Times New Roman" w:eastAsia="Times New Roman" w:hAnsi="Times New Roman" w:cs="Times New Roman"/>
        </w:rPr>
      </w:pPr>
    </w:p>
    <w:sectPr w:rsidR="00836173">
      <w:pgSz w:w="12240" w:h="15840"/>
      <w:pgMar w:top="1440" w:right="1440" w:bottom="80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24E0F"/>
    <w:multiLevelType w:val="multilevel"/>
    <w:tmpl w:val="BBBCD1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173"/>
    <w:rsid w:val="00836173"/>
    <w:rsid w:val="008D4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283E02-35E7-4E82-BDBF-4AC65F61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color w:val="000000"/>
        <w:sz w:val="24"/>
        <w:szCs w:val="24"/>
        <w:lang w:val="en-US" w:eastAsia="zh-CN"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李治中</dc:creator>
  <cp:lastModifiedBy>李治中</cp:lastModifiedBy>
  <cp:revision>2</cp:revision>
  <dcterms:created xsi:type="dcterms:W3CDTF">2017-05-03T06:25:00Z</dcterms:created>
  <dcterms:modified xsi:type="dcterms:W3CDTF">2017-05-03T06:25:00Z</dcterms:modified>
</cp:coreProperties>
</file>