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6D21" w14:textId="77777777" w:rsidR="00E16ED6" w:rsidRDefault="00000000">
      <w:pPr>
        <w:pStyle w:val="Heading1"/>
        <w:spacing w:after="200"/>
        <w:jc w:val="center"/>
      </w:pPr>
      <w:bookmarkStart w:id="0" w:name="_Toc235542338"/>
      <w:r>
        <w:t>NFCU DataPower OpenShift Deployment Lab Guide</w:t>
      </w:r>
      <w:bookmarkEnd w:id="0"/>
    </w:p>
    <w:p w14:paraId="43384BBA" w14:textId="4E014B4B" w:rsidR="00E16ED6" w:rsidRDefault="00000000">
      <w:pPr>
        <w:spacing w:after="120"/>
      </w:pPr>
      <w:r>
        <w:t>Version: 3.2.</w:t>
      </w:r>
      <w:r w:rsidR="00AB67E0">
        <w:t>5</w:t>
      </w:r>
      <w:r>
        <w:br/>
        <w:t xml:space="preserve">Last Updated: July </w:t>
      </w:r>
      <w:r w:rsidR="00AB67E0">
        <w:t>21</w:t>
      </w:r>
      <w:r>
        <w:t>, 2026</w:t>
      </w:r>
      <w:r>
        <w:br/>
        <w:t>Lab Format: Hands-on</w:t>
      </w:r>
    </w:p>
    <w:p w14:paraId="61BDF603" w14:textId="77777777" w:rsidR="00E16ED6" w:rsidRDefault="00000000">
      <w:pPr>
        <w:spacing w:after="200"/>
      </w:pPr>
      <w:r>
        <w:t xml:space="preserve"> </w:t>
      </w:r>
    </w:p>
    <w:p w14:paraId="4F93A9F4" w14:textId="77777777" w:rsidR="00E16ED6" w:rsidRDefault="00E16ED6">
      <w:pPr>
        <w:pBdr>
          <w:bottom w:val="single" w:sz="6" w:space="1" w:color="auto"/>
        </w:pBdr>
        <w:spacing w:after="120"/>
      </w:pPr>
    </w:p>
    <w:p w14:paraId="6EEBDFD0" w14:textId="77777777" w:rsidR="00E16ED6" w:rsidRDefault="00000000">
      <w:pPr>
        <w:spacing w:after="200"/>
      </w:pPr>
      <w:r>
        <w:t xml:space="preserve"> </w:t>
      </w:r>
    </w:p>
    <w:p w14:paraId="0FE6639E" w14:textId="77777777" w:rsidR="00076ABE" w:rsidRDefault="00000000">
      <w:pPr>
        <w:pStyle w:val="Heading2"/>
        <w:spacing w:after="200"/>
      </w:pPr>
      <w:bookmarkStart w:id="1" w:name="_Toc235542339"/>
      <w:r>
        <w:t>Table of Contents</w:t>
      </w:r>
      <w:bookmarkEnd w:id="1"/>
      <w:r w:rsidR="00076ABE">
        <w:br/>
      </w:r>
    </w:p>
    <w:sdt>
      <w:sdtPr>
        <w:id w:val="-1011987463"/>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4885EC5" w14:textId="44F76481" w:rsidR="00076ABE" w:rsidRDefault="00076ABE">
          <w:pPr>
            <w:pStyle w:val="TOCHeading"/>
          </w:pPr>
          <w:r>
            <w:t>Contents</w:t>
          </w:r>
        </w:p>
        <w:p w14:paraId="63D44F2D" w14:textId="4974D485" w:rsidR="00AB67E0" w:rsidRDefault="00076ABE">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542338" w:history="1">
            <w:r w:rsidR="00AB67E0" w:rsidRPr="00FE7DF5">
              <w:rPr>
                <w:rStyle w:val="Hyperlink"/>
                <w:noProof/>
              </w:rPr>
              <w:t>NFCU DataPower OpenShift Deployment Lab Guide</w:t>
            </w:r>
            <w:r w:rsidR="00AB67E0">
              <w:rPr>
                <w:noProof/>
                <w:webHidden/>
              </w:rPr>
              <w:tab/>
            </w:r>
            <w:r w:rsidR="00AB67E0">
              <w:rPr>
                <w:noProof/>
                <w:webHidden/>
              </w:rPr>
              <w:fldChar w:fldCharType="begin"/>
            </w:r>
            <w:r w:rsidR="00AB67E0">
              <w:rPr>
                <w:noProof/>
                <w:webHidden/>
              </w:rPr>
              <w:instrText xml:space="preserve"> PAGEREF _Toc235542338 \h </w:instrText>
            </w:r>
            <w:r w:rsidR="00AB67E0">
              <w:rPr>
                <w:noProof/>
                <w:webHidden/>
              </w:rPr>
            </w:r>
            <w:r w:rsidR="00AB67E0">
              <w:rPr>
                <w:noProof/>
                <w:webHidden/>
              </w:rPr>
              <w:fldChar w:fldCharType="separate"/>
            </w:r>
            <w:r w:rsidR="00AB67E0">
              <w:rPr>
                <w:noProof/>
                <w:webHidden/>
              </w:rPr>
              <w:t>1</w:t>
            </w:r>
            <w:r w:rsidR="00AB67E0">
              <w:rPr>
                <w:noProof/>
                <w:webHidden/>
              </w:rPr>
              <w:fldChar w:fldCharType="end"/>
            </w:r>
          </w:hyperlink>
        </w:p>
        <w:p w14:paraId="62EE4B2F" w14:textId="6C8270DB"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39" w:history="1">
            <w:r w:rsidRPr="00FE7DF5">
              <w:rPr>
                <w:rStyle w:val="Hyperlink"/>
                <w:noProof/>
              </w:rPr>
              <w:t>Table of Contents</w:t>
            </w:r>
            <w:r>
              <w:rPr>
                <w:noProof/>
                <w:webHidden/>
              </w:rPr>
              <w:tab/>
            </w:r>
            <w:r>
              <w:rPr>
                <w:noProof/>
                <w:webHidden/>
              </w:rPr>
              <w:fldChar w:fldCharType="begin"/>
            </w:r>
            <w:r>
              <w:rPr>
                <w:noProof/>
                <w:webHidden/>
              </w:rPr>
              <w:instrText xml:space="preserve"> PAGEREF _Toc235542339 \h </w:instrText>
            </w:r>
            <w:r>
              <w:rPr>
                <w:noProof/>
                <w:webHidden/>
              </w:rPr>
            </w:r>
            <w:r>
              <w:rPr>
                <w:noProof/>
                <w:webHidden/>
              </w:rPr>
              <w:fldChar w:fldCharType="separate"/>
            </w:r>
            <w:r>
              <w:rPr>
                <w:noProof/>
                <w:webHidden/>
              </w:rPr>
              <w:t>1</w:t>
            </w:r>
            <w:r>
              <w:rPr>
                <w:noProof/>
                <w:webHidden/>
              </w:rPr>
              <w:fldChar w:fldCharType="end"/>
            </w:r>
          </w:hyperlink>
        </w:p>
        <w:p w14:paraId="6AC7421B" w14:textId="561A3128"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0" w:history="1">
            <w:r w:rsidRPr="00FE7DF5">
              <w:rPr>
                <w:rStyle w:val="Hyperlink"/>
                <w:noProof/>
              </w:rPr>
              <w:t>Lab Goal</w:t>
            </w:r>
            <w:r>
              <w:rPr>
                <w:noProof/>
                <w:webHidden/>
              </w:rPr>
              <w:tab/>
            </w:r>
            <w:r>
              <w:rPr>
                <w:noProof/>
                <w:webHidden/>
              </w:rPr>
              <w:fldChar w:fldCharType="begin"/>
            </w:r>
            <w:r>
              <w:rPr>
                <w:noProof/>
                <w:webHidden/>
              </w:rPr>
              <w:instrText xml:space="preserve"> PAGEREF _Toc235542340 \h </w:instrText>
            </w:r>
            <w:r>
              <w:rPr>
                <w:noProof/>
                <w:webHidden/>
              </w:rPr>
            </w:r>
            <w:r>
              <w:rPr>
                <w:noProof/>
                <w:webHidden/>
              </w:rPr>
              <w:fldChar w:fldCharType="separate"/>
            </w:r>
            <w:r>
              <w:rPr>
                <w:noProof/>
                <w:webHidden/>
              </w:rPr>
              <w:t>2</w:t>
            </w:r>
            <w:r>
              <w:rPr>
                <w:noProof/>
                <w:webHidden/>
              </w:rPr>
              <w:fldChar w:fldCharType="end"/>
            </w:r>
          </w:hyperlink>
        </w:p>
        <w:p w14:paraId="7940058F" w14:textId="3D70574C"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1" w:history="1">
            <w:r w:rsidRPr="00FE7DF5">
              <w:rPr>
                <w:rStyle w:val="Hyperlink"/>
                <w:noProof/>
              </w:rPr>
              <w:t>What You Will Complete</w:t>
            </w:r>
            <w:r>
              <w:rPr>
                <w:noProof/>
                <w:webHidden/>
              </w:rPr>
              <w:tab/>
            </w:r>
            <w:r>
              <w:rPr>
                <w:noProof/>
                <w:webHidden/>
              </w:rPr>
              <w:fldChar w:fldCharType="begin"/>
            </w:r>
            <w:r>
              <w:rPr>
                <w:noProof/>
                <w:webHidden/>
              </w:rPr>
              <w:instrText xml:space="preserve"> PAGEREF _Toc235542341 \h </w:instrText>
            </w:r>
            <w:r>
              <w:rPr>
                <w:noProof/>
                <w:webHidden/>
              </w:rPr>
            </w:r>
            <w:r>
              <w:rPr>
                <w:noProof/>
                <w:webHidden/>
              </w:rPr>
              <w:fldChar w:fldCharType="separate"/>
            </w:r>
            <w:r>
              <w:rPr>
                <w:noProof/>
                <w:webHidden/>
              </w:rPr>
              <w:t>2</w:t>
            </w:r>
            <w:r>
              <w:rPr>
                <w:noProof/>
                <w:webHidden/>
              </w:rPr>
              <w:fldChar w:fldCharType="end"/>
            </w:r>
          </w:hyperlink>
        </w:p>
        <w:p w14:paraId="2822339D" w14:textId="1F2ACAD4"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2" w:history="1">
            <w:r w:rsidRPr="00FE7DF5">
              <w:rPr>
                <w:rStyle w:val="Hyperlink"/>
                <w:noProof/>
              </w:rPr>
              <w:t>Lab Inputs You Need Before Starting</w:t>
            </w:r>
            <w:r>
              <w:rPr>
                <w:noProof/>
                <w:webHidden/>
              </w:rPr>
              <w:tab/>
            </w:r>
            <w:r>
              <w:rPr>
                <w:noProof/>
                <w:webHidden/>
              </w:rPr>
              <w:fldChar w:fldCharType="begin"/>
            </w:r>
            <w:r>
              <w:rPr>
                <w:noProof/>
                <w:webHidden/>
              </w:rPr>
              <w:instrText xml:space="preserve"> PAGEREF _Toc235542342 \h </w:instrText>
            </w:r>
            <w:r>
              <w:rPr>
                <w:noProof/>
                <w:webHidden/>
              </w:rPr>
            </w:r>
            <w:r>
              <w:rPr>
                <w:noProof/>
                <w:webHidden/>
              </w:rPr>
              <w:fldChar w:fldCharType="separate"/>
            </w:r>
            <w:r>
              <w:rPr>
                <w:noProof/>
                <w:webHidden/>
              </w:rPr>
              <w:t>3</w:t>
            </w:r>
            <w:r>
              <w:rPr>
                <w:noProof/>
                <w:webHidden/>
              </w:rPr>
              <w:fldChar w:fldCharType="end"/>
            </w:r>
          </w:hyperlink>
        </w:p>
        <w:p w14:paraId="4322E0D5" w14:textId="5A02C33F"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43" w:history="1">
            <w:r w:rsidRPr="00FE7DF5">
              <w:rPr>
                <w:rStyle w:val="Hyperlink"/>
                <w:noProof/>
              </w:rPr>
              <w:t>How to Get Your OpenShift Login Information</w:t>
            </w:r>
            <w:r>
              <w:rPr>
                <w:noProof/>
                <w:webHidden/>
              </w:rPr>
              <w:tab/>
            </w:r>
            <w:r>
              <w:rPr>
                <w:noProof/>
                <w:webHidden/>
              </w:rPr>
              <w:fldChar w:fldCharType="begin"/>
            </w:r>
            <w:r>
              <w:rPr>
                <w:noProof/>
                <w:webHidden/>
              </w:rPr>
              <w:instrText xml:space="preserve"> PAGEREF _Toc235542343 \h </w:instrText>
            </w:r>
            <w:r>
              <w:rPr>
                <w:noProof/>
                <w:webHidden/>
              </w:rPr>
            </w:r>
            <w:r>
              <w:rPr>
                <w:noProof/>
                <w:webHidden/>
              </w:rPr>
              <w:fldChar w:fldCharType="separate"/>
            </w:r>
            <w:r>
              <w:rPr>
                <w:noProof/>
                <w:webHidden/>
              </w:rPr>
              <w:t>4</w:t>
            </w:r>
            <w:r>
              <w:rPr>
                <w:noProof/>
                <w:webHidden/>
              </w:rPr>
              <w:fldChar w:fldCharType="end"/>
            </w:r>
          </w:hyperlink>
        </w:p>
        <w:p w14:paraId="2C181A34" w14:textId="754E4381"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4" w:history="1">
            <w:r w:rsidRPr="00FE7DF5">
              <w:rPr>
                <w:rStyle w:val="Hyperlink"/>
                <w:noProof/>
              </w:rPr>
              <w:t>Files Used in This Lab</w:t>
            </w:r>
            <w:r>
              <w:rPr>
                <w:noProof/>
                <w:webHidden/>
              </w:rPr>
              <w:tab/>
            </w:r>
            <w:r>
              <w:rPr>
                <w:noProof/>
                <w:webHidden/>
              </w:rPr>
              <w:fldChar w:fldCharType="begin"/>
            </w:r>
            <w:r>
              <w:rPr>
                <w:noProof/>
                <w:webHidden/>
              </w:rPr>
              <w:instrText xml:space="preserve"> PAGEREF _Toc235542344 \h </w:instrText>
            </w:r>
            <w:r>
              <w:rPr>
                <w:noProof/>
                <w:webHidden/>
              </w:rPr>
            </w:r>
            <w:r>
              <w:rPr>
                <w:noProof/>
                <w:webHidden/>
              </w:rPr>
              <w:fldChar w:fldCharType="separate"/>
            </w:r>
            <w:r>
              <w:rPr>
                <w:noProof/>
                <w:webHidden/>
              </w:rPr>
              <w:t>5</w:t>
            </w:r>
            <w:r>
              <w:rPr>
                <w:noProof/>
                <w:webHidden/>
              </w:rPr>
              <w:fldChar w:fldCharType="end"/>
            </w:r>
          </w:hyperlink>
        </w:p>
        <w:p w14:paraId="33B21A07" w14:textId="21C03511"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5" w:history="1">
            <w:r w:rsidRPr="00FE7DF5">
              <w:rPr>
                <w:rStyle w:val="Hyperlink"/>
                <w:noProof/>
              </w:rPr>
              <w:t>Lab Prerequisites</w:t>
            </w:r>
            <w:r>
              <w:rPr>
                <w:noProof/>
                <w:webHidden/>
              </w:rPr>
              <w:tab/>
            </w:r>
            <w:r>
              <w:rPr>
                <w:noProof/>
                <w:webHidden/>
              </w:rPr>
              <w:fldChar w:fldCharType="begin"/>
            </w:r>
            <w:r>
              <w:rPr>
                <w:noProof/>
                <w:webHidden/>
              </w:rPr>
              <w:instrText xml:space="preserve"> PAGEREF _Toc235542345 \h </w:instrText>
            </w:r>
            <w:r>
              <w:rPr>
                <w:noProof/>
                <w:webHidden/>
              </w:rPr>
            </w:r>
            <w:r>
              <w:rPr>
                <w:noProof/>
                <w:webHidden/>
              </w:rPr>
              <w:fldChar w:fldCharType="separate"/>
            </w:r>
            <w:r>
              <w:rPr>
                <w:noProof/>
                <w:webHidden/>
              </w:rPr>
              <w:t>6</w:t>
            </w:r>
            <w:r>
              <w:rPr>
                <w:noProof/>
                <w:webHidden/>
              </w:rPr>
              <w:fldChar w:fldCharType="end"/>
            </w:r>
          </w:hyperlink>
        </w:p>
        <w:p w14:paraId="529D4FEA" w14:textId="25287770"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6" w:history="1">
            <w:r w:rsidRPr="00FE7DF5">
              <w:rPr>
                <w:rStyle w:val="Hyperlink"/>
                <w:noProof/>
              </w:rPr>
              <w:t>Lab 1: Log in to OpenShift</w:t>
            </w:r>
            <w:r>
              <w:rPr>
                <w:noProof/>
                <w:webHidden/>
              </w:rPr>
              <w:tab/>
            </w:r>
            <w:r>
              <w:rPr>
                <w:noProof/>
                <w:webHidden/>
              </w:rPr>
              <w:fldChar w:fldCharType="begin"/>
            </w:r>
            <w:r>
              <w:rPr>
                <w:noProof/>
                <w:webHidden/>
              </w:rPr>
              <w:instrText xml:space="preserve"> PAGEREF _Toc235542346 \h </w:instrText>
            </w:r>
            <w:r>
              <w:rPr>
                <w:noProof/>
                <w:webHidden/>
              </w:rPr>
            </w:r>
            <w:r>
              <w:rPr>
                <w:noProof/>
                <w:webHidden/>
              </w:rPr>
              <w:fldChar w:fldCharType="separate"/>
            </w:r>
            <w:r>
              <w:rPr>
                <w:noProof/>
                <w:webHidden/>
              </w:rPr>
              <w:t>6</w:t>
            </w:r>
            <w:r>
              <w:rPr>
                <w:noProof/>
                <w:webHidden/>
              </w:rPr>
              <w:fldChar w:fldCharType="end"/>
            </w:r>
          </w:hyperlink>
        </w:p>
        <w:p w14:paraId="780FA7E2" w14:textId="2C2D6848"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47" w:history="1">
            <w:r w:rsidRPr="00FE7DF5">
              <w:rPr>
                <w:rStyle w:val="Hyperlink"/>
                <w:noProof/>
              </w:rPr>
              <w:t>Objective</w:t>
            </w:r>
            <w:r>
              <w:rPr>
                <w:noProof/>
                <w:webHidden/>
              </w:rPr>
              <w:tab/>
            </w:r>
            <w:r>
              <w:rPr>
                <w:noProof/>
                <w:webHidden/>
              </w:rPr>
              <w:fldChar w:fldCharType="begin"/>
            </w:r>
            <w:r>
              <w:rPr>
                <w:noProof/>
                <w:webHidden/>
              </w:rPr>
              <w:instrText xml:space="preserve"> PAGEREF _Toc235542347 \h </w:instrText>
            </w:r>
            <w:r>
              <w:rPr>
                <w:noProof/>
                <w:webHidden/>
              </w:rPr>
            </w:r>
            <w:r>
              <w:rPr>
                <w:noProof/>
                <w:webHidden/>
              </w:rPr>
              <w:fldChar w:fldCharType="separate"/>
            </w:r>
            <w:r>
              <w:rPr>
                <w:noProof/>
                <w:webHidden/>
              </w:rPr>
              <w:t>6</w:t>
            </w:r>
            <w:r>
              <w:rPr>
                <w:noProof/>
                <w:webHidden/>
              </w:rPr>
              <w:fldChar w:fldCharType="end"/>
            </w:r>
          </w:hyperlink>
        </w:p>
        <w:p w14:paraId="0BA88E2D" w14:textId="425B87F5"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48" w:history="1">
            <w:r w:rsidRPr="00FE7DF5">
              <w:rPr>
                <w:rStyle w:val="Hyperlink"/>
                <w:noProof/>
              </w:rPr>
              <w:t>Steps</w:t>
            </w:r>
            <w:r>
              <w:rPr>
                <w:noProof/>
                <w:webHidden/>
              </w:rPr>
              <w:tab/>
            </w:r>
            <w:r>
              <w:rPr>
                <w:noProof/>
                <w:webHidden/>
              </w:rPr>
              <w:fldChar w:fldCharType="begin"/>
            </w:r>
            <w:r>
              <w:rPr>
                <w:noProof/>
                <w:webHidden/>
              </w:rPr>
              <w:instrText xml:space="preserve"> PAGEREF _Toc235542348 \h </w:instrText>
            </w:r>
            <w:r>
              <w:rPr>
                <w:noProof/>
                <w:webHidden/>
              </w:rPr>
            </w:r>
            <w:r>
              <w:rPr>
                <w:noProof/>
                <w:webHidden/>
              </w:rPr>
              <w:fldChar w:fldCharType="separate"/>
            </w:r>
            <w:r>
              <w:rPr>
                <w:noProof/>
                <w:webHidden/>
              </w:rPr>
              <w:t>6</w:t>
            </w:r>
            <w:r>
              <w:rPr>
                <w:noProof/>
                <w:webHidden/>
              </w:rPr>
              <w:fldChar w:fldCharType="end"/>
            </w:r>
          </w:hyperlink>
        </w:p>
        <w:p w14:paraId="5C631E9A" w14:textId="3A5BFE91"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49" w:history="1">
            <w:r w:rsidRPr="00FE7DF5">
              <w:rPr>
                <w:rStyle w:val="Hyperlink"/>
                <w:noProof/>
              </w:rPr>
              <w:t>Checkpoint</w:t>
            </w:r>
            <w:r>
              <w:rPr>
                <w:noProof/>
                <w:webHidden/>
              </w:rPr>
              <w:tab/>
            </w:r>
            <w:r>
              <w:rPr>
                <w:noProof/>
                <w:webHidden/>
              </w:rPr>
              <w:fldChar w:fldCharType="begin"/>
            </w:r>
            <w:r>
              <w:rPr>
                <w:noProof/>
                <w:webHidden/>
              </w:rPr>
              <w:instrText xml:space="preserve"> PAGEREF _Toc235542349 \h </w:instrText>
            </w:r>
            <w:r>
              <w:rPr>
                <w:noProof/>
                <w:webHidden/>
              </w:rPr>
            </w:r>
            <w:r>
              <w:rPr>
                <w:noProof/>
                <w:webHidden/>
              </w:rPr>
              <w:fldChar w:fldCharType="separate"/>
            </w:r>
            <w:r>
              <w:rPr>
                <w:noProof/>
                <w:webHidden/>
              </w:rPr>
              <w:t>7</w:t>
            </w:r>
            <w:r>
              <w:rPr>
                <w:noProof/>
                <w:webHidden/>
              </w:rPr>
              <w:fldChar w:fldCharType="end"/>
            </w:r>
          </w:hyperlink>
        </w:p>
        <w:p w14:paraId="6199D402" w14:textId="57EFE58C"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50" w:history="1">
            <w:r w:rsidRPr="00FE7DF5">
              <w:rPr>
                <w:rStyle w:val="Hyperlink"/>
                <w:noProof/>
              </w:rPr>
              <w:t>Lab 2: Create or Select the Project</w:t>
            </w:r>
            <w:r>
              <w:rPr>
                <w:noProof/>
                <w:webHidden/>
              </w:rPr>
              <w:tab/>
            </w:r>
            <w:r>
              <w:rPr>
                <w:noProof/>
                <w:webHidden/>
              </w:rPr>
              <w:fldChar w:fldCharType="begin"/>
            </w:r>
            <w:r>
              <w:rPr>
                <w:noProof/>
                <w:webHidden/>
              </w:rPr>
              <w:instrText xml:space="preserve"> PAGEREF _Toc235542350 \h </w:instrText>
            </w:r>
            <w:r>
              <w:rPr>
                <w:noProof/>
                <w:webHidden/>
              </w:rPr>
            </w:r>
            <w:r>
              <w:rPr>
                <w:noProof/>
                <w:webHidden/>
              </w:rPr>
              <w:fldChar w:fldCharType="separate"/>
            </w:r>
            <w:r>
              <w:rPr>
                <w:noProof/>
                <w:webHidden/>
              </w:rPr>
              <w:t>7</w:t>
            </w:r>
            <w:r>
              <w:rPr>
                <w:noProof/>
                <w:webHidden/>
              </w:rPr>
              <w:fldChar w:fldCharType="end"/>
            </w:r>
          </w:hyperlink>
        </w:p>
        <w:p w14:paraId="6567374D" w14:textId="7DFF3993"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1" w:history="1">
            <w:r w:rsidRPr="00FE7DF5">
              <w:rPr>
                <w:rStyle w:val="Hyperlink"/>
                <w:noProof/>
              </w:rPr>
              <w:t>Objective</w:t>
            </w:r>
            <w:r>
              <w:rPr>
                <w:noProof/>
                <w:webHidden/>
              </w:rPr>
              <w:tab/>
            </w:r>
            <w:r>
              <w:rPr>
                <w:noProof/>
                <w:webHidden/>
              </w:rPr>
              <w:fldChar w:fldCharType="begin"/>
            </w:r>
            <w:r>
              <w:rPr>
                <w:noProof/>
                <w:webHidden/>
              </w:rPr>
              <w:instrText xml:space="preserve"> PAGEREF _Toc235542351 \h </w:instrText>
            </w:r>
            <w:r>
              <w:rPr>
                <w:noProof/>
                <w:webHidden/>
              </w:rPr>
            </w:r>
            <w:r>
              <w:rPr>
                <w:noProof/>
                <w:webHidden/>
              </w:rPr>
              <w:fldChar w:fldCharType="separate"/>
            </w:r>
            <w:r>
              <w:rPr>
                <w:noProof/>
                <w:webHidden/>
              </w:rPr>
              <w:t>7</w:t>
            </w:r>
            <w:r>
              <w:rPr>
                <w:noProof/>
                <w:webHidden/>
              </w:rPr>
              <w:fldChar w:fldCharType="end"/>
            </w:r>
          </w:hyperlink>
        </w:p>
        <w:p w14:paraId="43C1785D" w14:textId="0C96CA17"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2" w:history="1">
            <w:r w:rsidRPr="00FE7DF5">
              <w:rPr>
                <w:rStyle w:val="Hyperlink"/>
                <w:noProof/>
              </w:rPr>
              <w:t>Steps</w:t>
            </w:r>
            <w:r>
              <w:rPr>
                <w:noProof/>
                <w:webHidden/>
              </w:rPr>
              <w:tab/>
            </w:r>
            <w:r>
              <w:rPr>
                <w:noProof/>
                <w:webHidden/>
              </w:rPr>
              <w:fldChar w:fldCharType="begin"/>
            </w:r>
            <w:r>
              <w:rPr>
                <w:noProof/>
                <w:webHidden/>
              </w:rPr>
              <w:instrText xml:space="preserve"> PAGEREF _Toc235542352 \h </w:instrText>
            </w:r>
            <w:r>
              <w:rPr>
                <w:noProof/>
                <w:webHidden/>
              </w:rPr>
            </w:r>
            <w:r>
              <w:rPr>
                <w:noProof/>
                <w:webHidden/>
              </w:rPr>
              <w:fldChar w:fldCharType="separate"/>
            </w:r>
            <w:r>
              <w:rPr>
                <w:noProof/>
                <w:webHidden/>
              </w:rPr>
              <w:t>7</w:t>
            </w:r>
            <w:r>
              <w:rPr>
                <w:noProof/>
                <w:webHidden/>
              </w:rPr>
              <w:fldChar w:fldCharType="end"/>
            </w:r>
          </w:hyperlink>
        </w:p>
        <w:p w14:paraId="70335722" w14:textId="4453426B"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3" w:history="1">
            <w:r w:rsidRPr="00FE7DF5">
              <w:rPr>
                <w:rStyle w:val="Hyperlink"/>
                <w:noProof/>
              </w:rPr>
              <w:t>Checkpoint</w:t>
            </w:r>
            <w:r>
              <w:rPr>
                <w:noProof/>
                <w:webHidden/>
              </w:rPr>
              <w:tab/>
            </w:r>
            <w:r>
              <w:rPr>
                <w:noProof/>
                <w:webHidden/>
              </w:rPr>
              <w:fldChar w:fldCharType="begin"/>
            </w:r>
            <w:r>
              <w:rPr>
                <w:noProof/>
                <w:webHidden/>
              </w:rPr>
              <w:instrText xml:space="preserve"> PAGEREF _Toc235542353 \h </w:instrText>
            </w:r>
            <w:r>
              <w:rPr>
                <w:noProof/>
                <w:webHidden/>
              </w:rPr>
            </w:r>
            <w:r>
              <w:rPr>
                <w:noProof/>
                <w:webHidden/>
              </w:rPr>
              <w:fldChar w:fldCharType="separate"/>
            </w:r>
            <w:r>
              <w:rPr>
                <w:noProof/>
                <w:webHidden/>
              </w:rPr>
              <w:t>7</w:t>
            </w:r>
            <w:r>
              <w:rPr>
                <w:noProof/>
                <w:webHidden/>
              </w:rPr>
              <w:fldChar w:fldCharType="end"/>
            </w:r>
          </w:hyperlink>
        </w:p>
        <w:p w14:paraId="7CA29AE6" w14:textId="17BB75C5"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54" w:history="1">
            <w:r w:rsidRPr="00FE7DF5">
              <w:rPr>
                <w:rStyle w:val="Hyperlink"/>
                <w:noProof/>
              </w:rPr>
              <w:t>Lab 3: Install the DataPower Operator</w:t>
            </w:r>
            <w:r>
              <w:rPr>
                <w:noProof/>
                <w:webHidden/>
              </w:rPr>
              <w:tab/>
            </w:r>
            <w:r>
              <w:rPr>
                <w:noProof/>
                <w:webHidden/>
              </w:rPr>
              <w:fldChar w:fldCharType="begin"/>
            </w:r>
            <w:r>
              <w:rPr>
                <w:noProof/>
                <w:webHidden/>
              </w:rPr>
              <w:instrText xml:space="preserve"> PAGEREF _Toc235542354 \h </w:instrText>
            </w:r>
            <w:r>
              <w:rPr>
                <w:noProof/>
                <w:webHidden/>
              </w:rPr>
            </w:r>
            <w:r>
              <w:rPr>
                <w:noProof/>
                <w:webHidden/>
              </w:rPr>
              <w:fldChar w:fldCharType="separate"/>
            </w:r>
            <w:r>
              <w:rPr>
                <w:noProof/>
                <w:webHidden/>
              </w:rPr>
              <w:t>8</w:t>
            </w:r>
            <w:r>
              <w:rPr>
                <w:noProof/>
                <w:webHidden/>
              </w:rPr>
              <w:fldChar w:fldCharType="end"/>
            </w:r>
          </w:hyperlink>
        </w:p>
        <w:p w14:paraId="051D6AF6" w14:textId="0FF52EF9"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5" w:history="1">
            <w:r w:rsidRPr="00FE7DF5">
              <w:rPr>
                <w:rStyle w:val="Hyperlink"/>
                <w:noProof/>
              </w:rPr>
              <w:t>Objective</w:t>
            </w:r>
            <w:r>
              <w:rPr>
                <w:noProof/>
                <w:webHidden/>
              </w:rPr>
              <w:tab/>
            </w:r>
            <w:r>
              <w:rPr>
                <w:noProof/>
                <w:webHidden/>
              </w:rPr>
              <w:fldChar w:fldCharType="begin"/>
            </w:r>
            <w:r>
              <w:rPr>
                <w:noProof/>
                <w:webHidden/>
              </w:rPr>
              <w:instrText xml:space="preserve"> PAGEREF _Toc235542355 \h </w:instrText>
            </w:r>
            <w:r>
              <w:rPr>
                <w:noProof/>
                <w:webHidden/>
              </w:rPr>
            </w:r>
            <w:r>
              <w:rPr>
                <w:noProof/>
                <w:webHidden/>
              </w:rPr>
              <w:fldChar w:fldCharType="separate"/>
            </w:r>
            <w:r>
              <w:rPr>
                <w:noProof/>
                <w:webHidden/>
              </w:rPr>
              <w:t>8</w:t>
            </w:r>
            <w:r>
              <w:rPr>
                <w:noProof/>
                <w:webHidden/>
              </w:rPr>
              <w:fldChar w:fldCharType="end"/>
            </w:r>
          </w:hyperlink>
        </w:p>
        <w:p w14:paraId="549D0727" w14:textId="47869D80"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6" w:history="1">
            <w:r w:rsidRPr="00FE7DF5">
              <w:rPr>
                <w:rStyle w:val="Hyperlink"/>
                <w:noProof/>
              </w:rPr>
              <w:t>Steps</w:t>
            </w:r>
            <w:r>
              <w:rPr>
                <w:noProof/>
                <w:webHidden/>
              </w:rPr>
              <w:tab/>
            </w:r>
            <w:r>
              <w:rPr>
                <w:noProof/>
                <w:webHidden/>
              </w:rPr>
              <w:fldChar w:fldCharType="begin"/>
            </w:r>
            <w:r>
              <w:rPr>
                <w:noProof/>
                <w:webHidden/>
              </w:rPr>
              <w:instrText xml:space="preserve"> PAGEREF _Toc235542356 \h </w:instrText>
            </w:r>
            <w:r>
              <w:rPr>
                <w:noProof/>
                <w:webHidden/>
              </w:rPr>
            </w:r>
            <w:r>
              <w:rPr>
                <w:noProof/>
                <w:webHidden/>
              </w:rPr>
              <w:fldChar w:fldCharType="separate"/>
            </w:r>
            <w:r>
              <w:rPr>
                <w:noProof/>
                <w:webHidden/>
              </w:rPr>
              <w:t>8</w:t>
            </w:r>
            <w:r>
              <w:rPr>
                <w:noProof/>
                <w:webHidden/>
              </w:rPr>
              <w:fldChar w:fldCharType="end"/>
            </w:r>
          </w:hyperlink>
        </w:p>
        <w:p w14:paraId="27284E51" w14:textId="66CE8E06"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7" w:history="1">
            <w:r w:rsidRPr="00FE7DF5">
              <w:rPr>
                <w:rStyle w:val="Hyperlink"/>
                <w:noProof/>
              </w:rPr>
              <w:t>Checkpoint</w:t>
            </w:r>
            <w:r>
              <w:rPr>
                <w:noProof/>
                <w:webHidden/>
              </w:rPr>
              <w:tab/>
            </w:r>
            <w:r>
              <w:rPr>
                <w:noProof/>
                <w:webHidden/>
              </w:rPr>
              <w:fldChar w:fldCharType="begin"/>
            </w:r>
            <w:r>
              <w:rPr>
                <w:noProof/>
                <w:webHidden/>
              </w:rPr>
              <w:instrText xml:space="preserve"> PAGEREF _Toc235542357 \h </w:instrText>
            </w:r>
            <w:r>
              <w:rPr>
                <w:noProof/>
                <w:webHidden/>
              </w:rPr>
            </w:r>
            <w:r>
              <w:rPr>
                <w:noProof/>
                <w:webHidden/>
              </w:rPr>
              <w:fldChar w:fldCharType="separate"/>
            </w:r>
            <w:r>
              <w:rPr>
                <w:noProof/>
                <w:webHidden/>
              </w:rPr>
              <w:t>9</w:t>
            </w:r>
            <w:r>
              <w:rPr>
                <w:noProof/>
                <w:webHidden/>
              </w:rPr>
              <w:fldChar w:fldCharType="end"/>
            </w:r>
          </w:hyperlink>
        </w:p>
        <w:p w14:paraId="50514986" w14:textId="239B2377"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58" w:history="1">
            <w:r w:rsidRPr="00FE7DF5">
              <w:rPr>
                <w:rStyle w:val="Hyperlink"/>
                <w:noProof/>
              </w:rPr>
              <w:t>Lab 4: Prepare Base Deployment Secrets and ConfigMaps</w:t>
            </w:r>
            <w:r>
              <w:rPr>
                <w:noProof/>
                <w:webHidden/>
              </w:rPr>
              <w:tab/>
            </w:r>
            <w:r>
              <w:rPr>
                <w:noProof/>
                <w:webHidden/>
              </w:rPr>
              <w:fldChar w:fldCharType="begin"/>
            </w:r>
            <w:r>
              <w:rPr>
                <w:noProof/>
                <w:webHidden/>
              </w:rPr>
              <w:instrText xml:space="preserve"> PAGEREF _Toc235542358 \h </w:instrText>
            </w:r>
            <w:r>
              <w:rPr>
                <w:noProof/>
                <w:webHidden/>
              </w:rPr>
            </w:r>
            <w:r>
              <w:rPr>
                <w:noProof/>
                <w:webHidden/>
              </w:rPr>
              <w:fldChar w:fldCharType="separate"/>
            </w:r>
            <w:r>
              <w:rPr>
                <w:noProof/>
                <w:webHidden/>
              </w:rPr>
              <w:t>9</w:t>
            </w:r>
            <w:r>
              <w:rPr>
                <w:noProof/>
                <w:webHidden/>
              </w:rPr>
              <w:fldChar w:fldCharType="end"/>
            </w:r>
          </w:hyperlink>
        </w:p>
        <w:p w14:paraId="597E7A30" w14:textId="1811F48F"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9" w:history="1">
            <w:r w:rsidRPr="00FE7DF5">
              <w:rPr>
                <w:rStyle w:val="Hyperlink"/>
                <w:noProof/>
              </w:rPr>
              <w:t>Objective</w:t>
            </w:r>
            <w:r>
              <w:rPr>
                <w:noProof/>
                <w:webHidden/>
              </w:rPr>
              <w:tab/>
            </w:r>
            <w:r>
              <w:rPr>
                <w:noProof/>
                <w:webHidden/>
              </w:rPr>
              <w:fldChar w:fldCharType="begin"/>
            </w:r>
            <w:r>
              <w:rPr>
                <w:noProof/>
                <w:webHidden/>
              </w:rPr>
              <w:instrText xml:space="preserve"> PAGEREF _Toc235542359 \h </w:instrText>
            </w:r>
            <w:r>
              <w:rPr>
                <w:noProof/>
                <w:webHidden/>
              </w:rPr>
            </w:r>
            <w:r>
              <w:rPr>
                <w:noProof/>
                <w:webHidden/>
              </w:rPr>
              <w:fldChar w:fldCharType="separate"/>
            </w:r>
            <w:r>
              <w:rPr>
                <w:noProof/>
                <w:webHidden/>
              </w:rPr>
              <w:t>9</w:t>
            </w:r>
            <w:r>
              <w:rPr>
                <w:noProof/>
                <w:webHidden/>
              </w:rPr>
              <w:fldChar w:fldCharType="end"/>
            </w:r>
          </w:hyperlink>
        </w:p>
        <w:p w14:paraId="64225B7A" w14:textId="3B3291EF"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0" w:history="1">
            <w:r w:rsidRPr="00FE7DF5">
              <w:rPr>
                <w:rStyle w:val="Hyperlink"/>
                <w:noProof/>
              </w:rPr>
              <w:t>Steps</w:t>
            </w:r>
            <w:r>
              <w:rPr>
                <w:noProof/>
                <w:webHidden/>
              </w:rPr>
              <w:tab/>
            </w:r>
            <w:r>
              <w:rPr>
                <w:noProof/>
                <w:webHidden/>
              </w:rPr>
              <w:fldChar w:fldCharType="begin"/>
            </w:r>
            <w:r>
              <w:rPr>
                <w:noProof/>
                <w:webHidden/>
              </w:rPr>
              <w:instrText xml:space="preserve"> PAGEREF _Toc235542360 \h </w:instrText>
            </w:r>
            <w:r>
              <w:rPr>
                <w:noProof/>
                <w:webHidden/>
              </w:rPr>
            </w:r>
            <w:r>
              <w:rPr>
                <w:noProof/>
                <w:webHidden/>
              </w:rPr>
              <w:fldChar w:fldCharType="separate"/>
            </w:r>
            <w:r>
              <w:rPr>
                <w:noProof/>
                <w:webHidden/>
              </w:rPr>
              <w:t>9</w:t>
            </w:r>
            <w:r>
              <w:rPr>
                <w:noProof/>
                <w:webHidden/>
              </w:rPr>
              <w:fldChar w:fldCharType="end"/>
            </w:r>
          </w:hyperlink>
        </w:p>
        <w:p w14:paraId="151C4192" w14:textId="323B98AA"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1" w:history="1">
            <w:r w:rsidRPr="00FE7DF5">
              <w:rPr>
                <w:rStyle w:val="Hyperlink"/>
                <w:noProof/>
              </w:rPr>
              <w:t>Checkpoint</w:t>
            </w:r>
            <w:r>
              <w:rPr>
                <w:noProof/>
                <w:webHidden/>
              </w:rPr>
              <w:tab/>
            </w:r>
            <w:r>
              <w:rPr>
                <w:noProof/>
                <w:webHidden/>
              </w:rPr>
              <w:fldChar w:fldCharType="begin"/>
            </w:r>
            <w:r>
              <w:rPr>
                <w:noProof/>
                <w:webHidden/>
              </w:rPr>
              <w:instrText xml:space="preserve"> PAGEREF _Toc235542361 \h </w:instrText>
            </w:r>
            <w:r>
              <w:rPr>
                <w:noProof/>
                <w:webHidden/>
              </w:rPr>
            </w:r>
            <w:r>
              <w:rPr>
                <w:noProof/>
                <w:webHidden/>
              </w:rPr>
              <w:fldChar w:fldCharType="separate"/>
            </w:r>
            <w:r>
              <w:rPr>
                <w:noProof/>
                <w:webHidden/>
              </w:rPr>
              <w:t>11</w:t>
            </w:r>
            <w:r>
              <w:rPr>
                <w:noProof/>
                <w:webHidden/>
              </w:rPr>
              <w:fldChar w:fldCharType="end"/>
            </w:r>
          </w:hyperlink>
        </w:p>
        <w:p w14:paraId="780C473E" w14:textId="012A9556"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62" w:history="1">
            <w:r w:rsidRPr="00FE7DF5">
              <w:rPr>
                <w:rStyle w:val="Hyperlink"/>
                <w:noProof/>
              </w:rPr>
              <w:t>Lab 5: Deploy DataPower</w:t>
            </w:r>
            <w:r>
              <w:rPr>
                <w:noProof/>
                <w:webHidden/>
              </w:rPr>
              <w:tab/>
            </w:r>
            <w:r>
              <w:rPr>
                <w:noProof/>
                <w:webHidden/>
              </w:rPr>
              <w:fldChar w:fldCharType="begin"/>
            </w:r>
            <w:r>
              <w:rPr>
                <w:noProof/>
                <w:webHidden/>
              </w:rPr>
              <w:instrText xml:space="preserve"> PAGEREF _Toc235542362 \h </w:instrText>
            </w:r>
            <w:r>
              <w:rPr>
                <w:noProof/>
                <w:webHidden/>
              </w:rPr>
            </w:r>
            <w:r>
              <w:rPr>
                <w:noProof/>
                <w:webHidden/>
              </w:rPr>
              <w:fldChar w:fldCharType="separate"/>
            </w:r>
            <w:r>
              <w:rPr>
                <w:noProof/>
                <w:webHidden/>
              </w:rPr>
              <w:t>11</w:t>
            </w:r>
            <w:r>
              <w:rPr>
                <w:noProof/>
                <w:webHidden/>
              </w:rPr>
              <w:fldChar w:fldCharType="end"/>
            </w:r>
          </w:hyperlink>
        </w:p>
        <w:p w14:paraId="0A160120" w14:textId="42B81B95"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3" w:history="1">
            <w:r w:rsidRPr="00FE7DF5">
              <w:rPr>
                <w:rStyle w:val="Hyperlink"/>
                <w:noProof/>
              </w:rPr>
              <w:t>Objective</w:t>
            </w:r>
            <w:r>
              <w:rPr>
                <w:noProof/>
                <w:webHidden/>
              </w:rPr>
              <w:tab/>
            </w:r>
            <w:r>
              <w:rPr>
                <w:noProof/>
                <w:webHidden/>
              </w:rPr>
              <w:fldChar w:fldCharType="begin"/>
            </w:r>
            <w:r>
              <w:rPr>
                <w:noProof/>
                <w:webHidden/>
              </w:rPr>
              <w:instrText xml:space="preserve"> PAGEREF _Toc235542363 \h </w:instrText>
            </w:r>
            <w:r>
              <w:rPr>
                <w:noProof/>
                <w:webHidden/>
              </w:rPr>
            </w:r>
            <w:r>
              <w:rPr>
                <w:noProof/>
                <w:webHidden/>
              </w:rPr>
              <w:fldChar w:fldCharType="separate"/>
            </w:r>
            <w:r>
              <w:rPr>
                <w:noProof/>
                <w:webHidden/>
              </w:rPr>
              <w:t>11</w:t>
            </w:r>
            <w:r>
              <w:rPr>
                <w:noProof/>
                <w:webHidden/>
              </w:rPr>
              <w:fldChar w:fldCharType="end"/>
            </w:r>
          </w:hyperlink>
        </w:p>
        <w:p w14:paraId="0935D5CF" w14:textId="20D36269"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4" w:history="1">
            <w:r w:rsidRPr="00FE7DF5">
              <w:rPr>
                <w:rStyle w:val="Hyperlink"/>
                <w:noProof/>
              </w:rPr>
              <w:t>Steps</w:t>
            </w:r>
            <w:r>
              <w:rPr>
                <w:noProof/>
                <w:webHidden/>
              </w:rPr>
              <w:tab/>
            </w:r>
            <w:r>
              <w:rPr>
                <w:noProof/>
                <w:webHidden/>
              </w:rPr>
              <w:fldChar w:fldCharType="begin"/>
            </w:r>
            <w:r>
              <w:rPr>
                <w:noProof/>
                <w:webHidden/>
              </w:rPr>
              <w:instrText xml:space="preserve"> PAGEREF _Toc235542364 \h </w:instrText>
            </w:r>
            <w:r>
              <w:rPr>
                <w:noProof/>
                <w:webHidden/>
              </w:rPr>
            </w:r>
            <w:r>
              <w:rPr>
                <w:noProof/>
                <w:webHidden/>
              </w:rPr>
              <w:fldChar w:fldCharType="separate"/>
            </w:r>
            <w:r>
              <w:rPr>
                <w:noProof/>
                <w:webHidden/>
              </w:rPr>
              <w:t>11</w:t>
            </w:r>
            <w:r>
              <w:rPr>
                <w:noProof/>
                <w:webHidden/>
              </w:rPr>
              <w:fldChar w:fldCharType="end"/>
            </w:r>
          </w:hyperlink>
        </w:p>
        <w:p w14:paraId="71582DFA" w14:textId="20F162AD"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5" w:history="1">
            <w:r w:rsidRPr="00FE7DF5">
              <w:rPr>
                <w:rStyle w:val="Hyperlink"/>
                <w:noProof/>
              </w:rPr>
              <w:t>Checkpoint</w:t>
            </w:r>
            <w:r>
              <w:rPr>
                <w:noProof/>
                <w:webHidden/>
              </w:rPr>
              <w:tab/>
            </w:r>
            <w:r>
              <w:rPr>
                <w:noProof/>
                <w:webHidden/>
              </w:rPr>
              <w:fldChar w:fldCharType="begin"/>
            </w:r>
            <w:r>
              <w:rPr>
                <w:noProof/>
                <w:webHidden/>
              </w:rPr>
              <w:instrText xml:space="preserve"> PAGEREF _Toc235542365 \h </w:instrText>
            </w:r>
            <w:r>
              <w:rPr>
                <w:noProof/>
                <w:webHidden/>
              </w:rPr>
            </w:r>
            <w:r>
              <w:rPr>
                <w:noProof/>
                <w:webHidden/>
              </w:rPr>
              <w:fldChar w:fldCharType="separate"/>
            </w:r>
            <w:r>
              <w:rPr>
                <w:noProof/>
                <w:webHidden/>
              </w:rPr>
              <w:t>13</w:t>
            </w:r>
            <w:r>
              <w:rPr>
                <w:noProof/>
                <w:webHidden/>
              </w:rPr>
              <w:fldChar w:fldCharType="end"/>
            </w:r>
          </w:hyperlink>
        </w:p>
        <w:p w14:paraId="5EE8D078" w14:textId="67E06FDF"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66" w:history="1">
            <w:r w:rsidRPr="00FE7DF5">
              <w:rPr>
                <w:rStyle w:val="Hyperlink"/>
                <w:noProof/>
              </w:rPr>
              <w:t>Lab 6: Expose the Web UI and MPG</w:t>
            </w:r>
            <w:r>
              <w:rPr>
                <w:noProof/>
                <w:webHidden/>
              </w:rPr>
              <w:tab/>
            </w:r>
            <w:r>
              <w:rPr>
                <w:noProof/>
                <w:webHidden/>
              </w:rPr>
              <w:fldChar w:fldCharType="begin"/>
            </w:r>
            <w:r>
              <w:rPr>
                <w:noProof/>
                <w:webHidden/>
              </w:rPr>
              <w:instrText xml:space="preserve"> PAGEREF _Toc235542366 \h </w:instrText>
            </w:r>
            <w:r>
              <w:rPr>
                <w:noProof/>
                <w:webHidden/>
              </w:rPr>
            </w:r>
            <w:r>
              <w:rPr>
                <w:noProof/>
                <w:webHidden/>
              </w:rPr>
              <w:fldChar w:fldCharType="separate"/>
            </w:r>
            <w:r>
              <w:rPr>
                <w:noProof/>
                <w:webHidden/>
              </w:rPr>
              <w:t>13</w:t>
            </w:r>
            <w:r>
              <w:rPr>
                <w:noProof/>
                <w:webHidden/>
              </w:rPr>
              <w:fldChar w:fldCharType="end"/>
            </w:r>
          </w:hyperlink>
        </w:p>
        <w:p w14:paraId="24928727" w14:textId="6BF64F97"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7" w:history="1">
            <w:r w:rsidRPr="00FE7DF5">
              <w:rPr>
                <w:rStyle w:val="Hyperlink"/>
                <w:noProof/>
              </w:rPr>
              <w:t>Objective</w:t>
            </w:r>
            <w:r>
              <w:rPr>
                <w:noProof/>
                <w:webHidden/>
              </w:rPr>
              <w:tab/>
            </w:r>
            <w:r>
              <w:rPr>
                <w:noProof/>
                <w:webHidden/>
              </w:rPr>
              <w:fldChar w:fldCharType="begin"/>
            </w:r>
            <w:r>
              <w:rPr>
                <w:noProof/>
                <w:webHidden/>
              </w:rPr>
              <w:instrText xml:space="preserve"> PAGEREF _Toc235542367 \h </w:instrText>
            </w:r>
            <w:r>
              <w:rPr>
                <w:noProof/>
                <w:webHidden/>
              </w:rPr>
            </w:r>
            <w:r>
              <w:rPr>
                <w:noProof/>
                <w:webHidden/>
              </w:rPr>
              <w:fldChar w:fldCharType="separate"/>
            </w:r>
            <w:r>
              <w:rPr>
                <w:noProof/>
                <w:webHidden/>
              </w:rPr>
              <w:t>13</w:t>
            </w:r>
            <w:r>
              <w:rPr>
                <w:noProof/>
                <w:webHidden/>
              </w:rPr>
              <w:fldChar w:fldCharType="end"/>
            </w:r>
          </w:hyperlink>
        </w:p>
        <w:p w14:paraId="2457AACD" w14:textId="49848FE9"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8" w:history="1">
            <w:r w:rsidRPr="00FE7DF5">
              <w:rPr>
                <w:rStyle w:val="Hyperlink"/>
                <w:noProof/>
              </w:rPr>
              <w:t>Steps</w:t>
            </w:r>
            <w:r>
              <w:rPr>
                <w:noProof/>
                <w:webHidden/>
              </w:rPr>
              <w:tab/>
            </w:r>
            <w:r>
              <w:rPr>
                <w:noProof/>
                <w:webHidden/>
              </w:rPr>
              <w:fldChar w:fldCharType="begin"/>
            </w:r>
            <w:r>
              <w:rPr>
                <w:noProof/>
                <w:webHidden/>
              </w:rPr>
              <w:instrText xml:space="preserve"> PAGEREF _Toc235542368 \h </w:instrText>
            </w:r>
            <w:r>
              <w:rPr>
                <w:noProof/>
                <w:webHidden/>
              </w:rPr>
            </w:r>
            <w:r>
              <w:rPr>
                <w:noProof/>
                <w:webHidden/>
              </w:rPr>
              <w:fldChar w:fldCharType="separate"/>
            </w:r>
            <w:r>
              <w:rPr>
                <w:noProof/>
                <w:webHidden/>
              </w:rPr>
              <w:t>13</w:t>
            </w:r>
            <w:r>
              <w:rPr>
                <w:noProof/>
                <w:webHidden/>
              </w:rPr>
              <w:fldChar w:fldCharType="end"/>
            </w:r>
          </w:hyperlink>
        </w:p>
        <w:p w14:paraId="524046D3" w14:textId="59DFC5BA"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9" w:history="1">
            <w:r w:rsidRPr="00FE7DF5">
              <w:rPr>
                <w:rStyle w:val="Hyperlink"/>
                <w:noProof/>
              </w:rPr>
              <w:t>Checkpoint</w:t>
            </w:r>
            <w:r>
              <w:rPr>
                <w:noProof/>
                <w:webHidden/>
              </w:rPr>
              <w:tab/>
            </w:r>
            <w:r>
              <w:rPr>
                <w:noProof/>
                <w:webHidden/>
              </w:rPr>
              <w:fldChar w:fldCharType="begin"/>
            </w:r>
            <w:r>
              <w:rPr>
                <w:noProof/>
                <w:webHidden/>
              </w:rPr>
              <w:instrText xml:space="preserve"> PAGEREF _Toc235542369 \h </w:instrText>
            </w:r>
            <w:r>
              <w:rPr>
                <w:noProof/>
                <w:webHidden/>
              </w:rPr>
            </w:r>
            <w:r>
              <w:rPr>
                <w:noProof/>
                <w:webHidden/>
              </w:rPr>
              <w:fldChar w:fldCharType="separate"/>
            </w:r>
            <w:r>
              <w:rPr>
                <w:noProof/>
                <w:webHidden/>
              </w:rPr>
              <w:t>15</w:t>
            </w:r>
            <w:r>
              <w:rPr>
                <w:noProof/>
                <w:webHidden/>
              </w:rPr>
              <w:fldChar w:fldCharType="end"/>
            </w:r>
          </w:hyperlink>
        </w:p>
        <w:p w14:paraId="06E9EA04" w14:textId="4657DA9B"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70" w:history="1">
            <w:r w:rsidRPr="00FE7DF5">
              <w:rPr>
                <w:rStyle w:val="Hyperlink"/>
                <w:noProof/>
              </w:rPr>
              <w:t>Lab 7: Validate the Deployment</w:t>
            </w:r>
            <w:r>
              <w:rPr>
                <w:noProof/>
                <w:webHidden/>
              </w:rPr>
              <w:tab/>
            </w:r>
            <w:r>
              <w:rPr>
                <w:noProof/>
                <w:webHidden/>
              </w:rPr>
              <w:fldChar w:fldCharType="begin"/>
            </w:r>
            <w:r>
              <w:rPr>
                <w:noProof/>
                <w:webHidden/>
              </w:rPr>
              <w:instrText xml:space="preserve"> PAGEREF _Toc235542370 \h </w:instrText>
            </w:r>
            <w:r>
              <w:rPr>
                <w:noProof/>
                <w:webHidden/>
              </w:rPr>
            </w:r>
            <w:r>
              <w:rPr>
                <w:noProof/>
                <w:webHidden/>
              </w:rPr>
              <w:fldChar w:fldCharType="separate"/>
            </w:r>
            <w:r>
              <w:rPr>
                <w:noProof/>
                <w:webHidden/>
              </w:rPr>
              <w:t>15</w:t>
            </w:r>
            <w:r>
              <w:rPr>
                <w:noProof/>
                <w:webHidden/>
              </w:rPr>
              <w:fldChar w:fldCharType="end"/>
            </w:r>
          </w:hyperlink>
        </w:p>
        <w:p w14:paraId="56C35B5E" w14:textId="1139D8A6"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1" w:history="1">
            <w:r w:rsidRPr="00FE7DF5">
              <w:rPr>
                <w:rStyle w:val="Hyperlink"/>
                <w:noProof/>
              </w:rPr>
              <w:t>Objective</w:t>
            </w:r>
            <w:r>
              <w:rPr>
                <w:noProof/>
                <w:webHidden/>
              </w:rPr>
              <w:tab/>
            </w:r>
            <w:r>
              <w:rPr>
                <w:noProof/>
                <w:webHidden/>
              </w:rPr>
              <w:fldChar w:fldCharType="begin"/>
            </w:r>
            <w:r>
              <w:rPr>
                <w:noProof/>
                <w:webHidden/>
              </w:rPr>
              <w:instrText xml:space="preserve"> PAGEREF _Toc235542371 \h </w:instrText>
            </w:r>
            <w:r>
              <w:rPr>
                <w:noProof/>
                <w:webHidden/>
              </w:rPr>
            </w:r>
            <w:r>
              <w:rPr>
                <w:noProof/>
                <w:webHidden/>
              </w:rPr>
              <w:fldChar w:fldCharType="separate"/>
            </w:r>
            <w:r>
              <w:rPr>
                <w:noProof/>
                <w:webHidden/>
              </w:rPr>
              <w:t>15</w:t>
            </w:r>
            <w:r>
              <w:rPr>
                <w:noProof/>
                <w:webHidden/>
              </w:rPr>
              <w:fldChar w:fldCharType="end"/>
            </w:r>
          </w:hyperlink>
        </w:p>
        <w:p w14:paraId="1F94FCAB" w14:textId="709C7145"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2" w:history="1">
            <w:r w:rsidRPr="00FE7DF5">
              <w:rPr>
                <w:rStyle w:val="Hyperlink"/>
                <w:noProof/>
              </w:rPr>
              <w:t>Steps</w:t>
            </w:r>
            <w:r>
              <w:rPr>
                <w:noProof/>
                <w:webHidden/>
              </w:rPr>
              <w:tab/>
            </w:r>
            <w:r>
              <w:rPr>
                <w:noProof/>
                <w:webHidden/>
              </w:rPr>
              <w:fldChar w:fldCharType="begin"/>
            </w:r>
            <w:r>
              <w:rPr>
                <w:noProof/>
                <w:webHidden/>
              </w:rPr>
              <w:instrText xml:space="preserve"> PAGEREF _Toc235542372 \h </w:instrText>
            </w:r>
            <w:r>
              <w:rPr>
                <w:noProof/>
                <w:webHidden/>
              </w:rPr>
            </w:r>
            <w:r>
              <w:rPr>
                <w:noProof/>
                <w:webHidden/>
              </w:rPr>
              <w:fldChar w:fldCharType="separate"/>
            </w:r>
            <w:r>
              <w:rPr>
                <w:noProof/>
                <w:webHidden/>
              </w:rPr>
              <w:t>16</w:t>
            </w:r>
            <w:r>
              <w:rPr>
                <w:noProof/>
                <w:webHidden/>
              </w:rPr>
              <w:fldChar w:fldCharType="end"/>
            </w:r>
          </w:hyperlink>
        </w:p>
        <w:p w14:paraId="31ADE598" w14:textId="22C8FC4C"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3" w:history="1">
            <w:r w:rsidRPr="00FE7DF5">
              <w:rPr>
                <w:rStyle w:val="Hyperlink"/>
                <w:noProof/>
              </w:rPr>
              <w:t>Checkpoint</w:t>
            </w:r>
            <w:r>
              <w:rPr>
                <w:noProof/>
                <w:webHidden/>
              </w:rPr>
              <w:tab/>
            </w:r>
            <w:r>
              <w:rPr>
                <w:noProof/>
                <w:webHidden/>
              </w:rPr>
              <w:fldChar w:fldCharType="begin"/>
            </w:r>
            <w:r>
              <w:rPr>
                <w:noProof/>
                <w:webHidden/>
              </w:rPr>
              <w:instrText xml:space="preserve"> PAGEREF _Toc235542373 \h </w:instrText>
            </w:r>
            <w:r>
              <w:rPr>
                <w:noProof/>
                <w:webHidden/>
              </w:rPr>
            </w:r>
            <w:r>
              <w:rPr>
                <w:noProof/>
                <w:webHidden/>
              </w:rPr>
              <w:fldChar w:fldCharType="separate"/>
            </w:r>
            <w:r>
              <w:rPr>
                <w:noProof/>
                <w:webHidden/>
              </w:rPr>
              <w:t>18</w:t>
            </w:r>
            <w:r>
              <w:rPr>
                <w:noProof/>
                <w:webHidden/>
              </w:rPr>
              <w:fldChar w:fldCharType="end"/>
            </w:r>
          </w:hyperlink>
        </w:p>
        <w:p w14:paraId="774DB7E8" w14:textId="4055C3A6"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74" w:history="1">
            <w:r w:rsidRPr="00FE7DF5">
              <w:rPr>
                <w:rStyle w:val="Hyperlink"/>
                <w:noProof/>
              </w:rPr>
              <w:t>Lab 8: Pull Configuration from Git</w:t>
            </w:r>
            <w:r>
              <w:rPr>
                <w:noProof/>
                <w:webHidden/>
              </w:rPr>
              <w:tab/>
            </w:r>
            <w:r>
              <w:rPr>
                <w:noProof/>
                <w:webHidden/>
              </w:rPr>
              <w:fldChar w:fldCharType="begin"/>
            </w:r>
            <w:r>
              <w:rPr>
                <w:noProof/>
                <w:webHidden/>
              </w:rPr>
              <w:instrText xml:space="preserve"> PAGEREF _Toc235542374 \h </w:instrText>
            </w:r>
            <w:r>
              <w:rPr>
                <w:noProof/>
                <w:webHidden/>
              </w:rPr>
            </w:r>
            <w:r>
              <w:rPr>
                <w:noProof/>
                <w:webHidden/>
              </w:rPr>
              <w:fldChar w:fldCharType="separate"/>
            </w:r>
            <w:r>
              <w:rPr>
                <w:noProof/>
                <w:webHidden/>
              </w:rPr>
              <w:t>18</w:t>
            </w:r>
            <w:r>
              <w:rPr>
                <w:noProof/>
                <w:webHidden/>
              </w:rPr>
              <w:fldChar w:fldCharType="end"/>
            </w:r>
          </w:hyperlink>
        </w:p>
        <w:p w14:paraId="7B952841" w14:textId="644557E0"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5" w:history="1">
            <w:r w:rsidRPr="00FE7DF5">
              <w:rPr>
                <w:rStyle w:val="Hyperlink"/>
                <w:noProof/>
              </w:rPr>
              <w:t>Objective</w:t>
            </w:r>
            <w:r>
              <w:rPr>
                <w:noProof/>
                <w:webHidden/>
              </w:rPr>
              <w:tab/>
            </w:r>
            <w:r>
              <w:rPr>
                <w:noProof/>
                <w:webHidden/>
              </w:rPr>
              <w:fldChar w:fldCharType="begin"/>
            </w:r>
            <w:r>
              <w:rPr>
                <w:noProof/>
                <w:webHidden/>
              </w:rPr>
              <w:instrText xml:space="preserve"> PAGEREF _Toc235542375 \h </w:instrText>
            </w:r>
            <w:r>
              <w:rPr>
                <w:noProof/>
                <w:webHidden/>
              </w:rPr>
            </w:r>
            <w:r>
              <w:rPr>
                <w:noProof/>
                <w:webHidden/>
              </w:rPr>
              <w:fldChar w:fldCharType="separate"/>
            </w:r>
            <w:r>
              <w:rPr>
                <w:noProof/>
                <w:webHidden/>
              </w:rPr>
              <w:t>18</w:t>
            </w:r>
            <w:r>
              <w:rPr>
                <w:noProof/>
                <w:webHidden/>
              </w:rPr>
              <w:fldChar w:fldCharType="end"/>
            </w:r>
          </w:hyperlink>
        </w:p>
        <w:p w14:paraId="243631E3" w14:textId="385725EA"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6" w:history="1">
            <w:r w:rsidRPr="00FE7DF5">
              <w:rPr>
                <w:rStyle w:val="Hyperlink"/>
                <w:noProof/>
              </w:rPr>
              <w:t>Steps</w:t>
            </w:r>
            <w:r>
              <w:rPr>
                <w:noProof/>
                <w:webHidden/>
              </w:rPr>
              <w:tab/>
            </w:r>
            <w:r>
              <w:rPr>
                <w:noProof/>
                <w:webHidden/>
              </w:rPr>
              <w:fldChar w:fldCharType="begin"/>
            </w:r>
            <w:r>
              <w:rPr>
                <w:noProof/>
                <w:webHidden/>
              </w:rPr>
              <w:instrText xml:space="preserve"> PAGEREF _Toc235542376 \h </w:instrText>
            </w:r>
            <w:r>
              <w:rPr>
                <w:noProof/>
                <w:webHidden/>
              </w:rPr>
            </w:r>
            <w:r>
              <w:rPr>
                <w:noProof/>
                <w:webHidden/>
              </w:rPr>
              <w:fldChar w:fldCharType="separate"/>
            </w:r>
            <w:r>
              <w:rPr>
                <w:noProof/>
                <w:webHidden/>
              </w:rPr>
              <w:t>18</w:t>
            </w:r>
            <w:r>
              <w:rPr>
                <w:noProof/>
                <w:webHidden/>
              </w:rPr>
              <w:fldChar w:fldCharType="end"/>
            </w:r>
          </w:hyperlink>
        </w:p>
        <w:p w14:paraId="4E249713" w14:textId="44455A11"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7" w:history="1">
            <w:r w:rsidRPr="00FE7DF5">
              <w:rPr>
                <w:rStyle w:val="Hyperlink"/>
                <w:noProof/>
              </w:rPr>
              <w:t>Checkpoint</w:t>
            </w:r>
            <w:r>
              <w:rPr>
                <w:noProof/>
                <w:webHidden/>
              </w:rPr>
              <w:tab/>
            </w:r>
            <w:r>
              <w:rPr>
                <w:noProof/>
                <w:webHidden/>
              </w:rPr>
              <w:fldChar w:fldCharType="begin"/>
            </w:r>
            <w:r>
              <w:rPr>
                <w:noProof/>
                <w:webHidden/>
              </w:rPr>
              <w:instrText xml:space="preserve"> PAGEREF _Toc235542377 \h </w:instrText>
            </w:r>
            <w:r>
              <w:rPr>
                <w:noProof/>
                <w:webHidden/>
              </w:rPr>
            </w:r>
            <w:r>
              <w:rPr>
                <w:noProof/>
                <w:webHidden/>
              </w:rPr>
              <w:fldChar w:fldCharType="separate"/>
            </w:r>
            <w:r>
              <w:rPr>
                <w:noProof/>
                <w:webHidden/>
              </w:rPr>
              <w:t>23</w:t>
            </w:r>
            <w:r>
              <w:rPr>
                <w:noProof/>
                <w:webHidden/>
              </w:rPr>
              <w:fldChar w:fldCharType="end"/>
            </w:r>
          </w:hyperlink>
        </w:p>
        <w:p w14:paraId="6CC483EC" w14:textId="2D13D59A"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78" w:history="1">
            <w:r w:rsidRPr="00FE7DF5">
              <w:rPr>
                <w:rStyle w:val="Hyperlink"/>
                <w:noProof/>
              </w:rPr>
              <w:t>Troubleshooting: DataPowerService Failed to Create</w:t>
            </w:r>
            <w:r>
              <w:rPr>
                <w:noProof/>
                <w:webHidden/>
              </w:rPr>
              <w:tab/>
            </w:r>
            <w:r>
              <w:rPr>
                <w:noProof/>
                <w:webHidden/>
              </w:rPr>
              <w:fldChar w:fldCharType="begin"/>
            </w:r>
            <w:r>
              <w:rPr>
                <w:noProof/>
                <w:webHidden/>
              </w:rPr>
              <w:instrText xml:space="preserve"> PAGEREF _Toc235542378 \h </w:instrText>
            </w:r>
            <w:r>
              <w:rPr>
                <w:noProof/>
                <w:webHidden/>
              </w:rPr>
            </w:r>
            <w:r>
              <w:rPr>
                <w:noProof/>
                <w:webHidden/>
              </w:rPr>
              <w:fldChar w:fldCharType="separate"/>
            </w:r>
            <w:r>
              <w:rPr>
                <w:noProof/>
                <w:webHidden/>
              </w:rPr>
              <w:t>26</w:t>
            </w:r>
            <w:r>
              <w:rPr>
                <w:noProof/>
                <w:webHidden/>
              </w:rPr>
              <w:fldChar w:fldCharType="end"/>
            </w:r>
          </w:hyperlink>
        </w:p>
        <w:p w14:paraId="4A05F4A3" w14:textId="402DC736"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79" w:history="1">
            <w:r w:rsidRPr="00FE7DF5">
              <w:rPr>
                <w:rStyle w:val="Hyperlink"/>
                <w:rFonts w:eastAsia="source serif 4"/>
                <w:noProof/>
              </w:rPr>
              <w:t>Lab 9: Configure Persistent Storage for IBM DataPower on OpenShift</w:t>
            </w:r>
            <w:r>
              <w:rPr>
                <w:noProof/>
                <w:webHidden/>
              </w:rPr>
              <w:tab/>
            </w:r>
            <w:r>
              <w:rPr>
                <w:noProof/>
                <w:webHidden/>
              </w:rPr>
              <w:fldChar w:fldCharType="begin"/>
            </w:r>
            <w:r>
              <w:rPr>
                <w:noProof/>
                <w:webHidden/>
              </w:rPr>
              <w:instrText xml:space="preserve"> PAGEREF _Toc235542379 \h </w:instrText>
            </w:r>
            <w:r>
              <w:rPr>
                <w:noProof/>
                <w:webHidden/>
              </w:rPr>
            </w:r>
            <w:r>
              <w:rPr>
                <w:noProof/>
                <w:webHidden/>
              </w:rPr>
              <w:fldChar w:fldCharType="separate"/>
            </w:r>
            <w:r>
              <w:rPr>
                <w:noProof/>
                <w:webHidden/>
              </w:rPr>
              <w:t>28</w:t>
            </w:r>
            <w:r>
              <w:rPr>
                <w:noProof/>
                <w:webHidden/>
              </w:rPr>
              <w:fldChar w:fldCharType="end"/>
            </w:r>
          </w:hyperlink>
        </w:p>
        <w:p w14:paraId="6186ED73" w14:textId="33094C75"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80" w:history="1">
            <w:r w:rsidRPr="00FE7DF5">
              <w:rPr>
                <w:rStyle w:val="Hyperlink"/>
                <w:rFonts w:eastAsia="source serif 4"/>
                <w:noProof/>
              </w:rPr>
              <w:t>Objective</w:t>
            </w:r>
            <w:r>
              <w:rPr>
                <w:noProof/>
                <w:webHidden/>
              </w:rPr>
              <w:tab/>
            </w:r>
            <w:r>
              <w:rPr>
                <w:noProof/>
                <w:webHidden/>
              </w:rPr>
              <w:fldChar w:fldCharType="begin"/>
            </w:r>
            <w:r>
              <w:rPr>
                <w:noProof/>
                <w:webHidden/>
              </w:rPr>
              <w:instrText xml:space="preserve"> PAGEREF _Toc235542380 \h </w:instrText>
            </w:r>
            <w:r>
              <w:rPr>
                <w:noProof/>
                <w:webHidden/>
              </w:rPr>
            </w:r>
            <w:r>
              <w:rPr>
                <w:noProof/>
                <w:webHidden/>
              </w:rPr>
              <w:fldChar w:fldCharType="separate"/>
            </w:r>
            <w:r>
              <w:rPr>
                <w:noProof/>
                <w:webHidden/>
              </w:rPr>
              <w:t>28</w:t>
            </w:r>
            <w:r>
              <w:rPr>
                <w:noProof/>
                <w:webHidden/>
              </w:rPr>
              <w:fldChar w:fldCharType="end"/>
            </w:r>
          </w:hyperlink>
        </w:p>
        <w:p w14:paraId="1050459F" w14:textId="19DC15DE"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81" w:history="1">
            <w:r w:rsidRPr="00FE7DF5">
              <w:rPr>
                <w:rStyle w:val="Hyperlink"/>
                <w:rFonts w:eastAsia="source serif 4"/>
                <w:noProof/>
              </w:rPr>
              <w:t xml:space="preserve">Steps  Exercise </w:t>
            </w:r>
            <w:r w:rsidRPr="00FE7DF5">
              <w:rPr>
                <w:rStyle w:val="Hyperlink"/>
                <w:noProof/>
              </w:rPr>
              <w:t>2</w:t>
            </w:r>
            <w:r w:rsidRPr="00FE7DF5">
              <w:rPr>
                <w:rStyle w:val="Hyperlink"/>
                <w:rFonts w:eastAsia="source serif 4"/>
                <w:noProof/>
              </w:rPr>
              <w:t>: Identify the Target Worker Node — Do This First</w:t>
            </w:r>
            <w:r>
              <w:rPr>
                <w:noProof/>
                <w:webHidden/>
              </w:rPr>
              <w:tab/>
            </w:r>
            <w:r>
              <w:rPr>
                <w:noProof/>
                <w:webHidden/>
              </w:rPr>
              <w:fldChar w:fldCharType="begin"/>
            </w:r>
            <w:r>
              <w:rPr>
                <w:noProof/>
                <w:webHidden/>
              </w:rPr>
              <w:instrText xml:space="preserve"> PAGEREF _Toc235542381 \h </w:instrText>
            </w:r>
            <w:r>
              <w:rPr>
                <w:noProof/>
                <w:webHidden/>
              </w:rPr>
            </w:r>
            <w:r>
              <w:rPr>
                <w:noProof/>
                <w:webHidden/>
              </w:rPr>
              <w:fldChar w:fldCharType="separate"/>
            </w:r>
            <w:r>
              <w:rPr>
                <w:noProof/>
                <w:webHidden/>
              </w:rPr>
              <w:t>30</w:t>
            </w:r>
            <w:r>
              <w:rPr>
                <w:noProof/>
                <w:webHidden/>
              </w:rPr>
              <w:fldChar w:fldCharType="end"/>
            </w:r>
          </w:hyperlink>
        </w:p>
        <w:p w14:paraId="4EA87226" w14:textId="728BAD5D" w:rsidR="00076ABE" w:rsidRDefault="00076ABE">
          <w:r>
            <w:rPr>
              <w:b/>
              <w:bCs/>
              <w:noProof/>
            </w:rPr>
            <w:fldChar w:fldCharType="end"/>
          </w:r>
        </w:p>
      </w:sdtContent>
    </w:sdt>
    <w:p w14:paraId="69F61729" w14:textId="0514F422" w:rsidR="00E16ED6" w:rsidRDefault="00E16ED6">
      <w:pPr>
        <w:pStyle w:val="Heading2"/>
        <w:spacing w:after="200"/>
      </w:pPr>
    </w:p>
    <w:p w14:paraId="69854ECE" w14:textId="366A6E07" w:rsidR="00E16ED6" w:rsidRDefault="00E16ED6">
      <w:pPr>
        <w:spacing w:after="200"/>
      </w:pPr>
    </w:p>
    <w:p w14:paraId="3A2D1532" w14:textId="77777777" w:rsidR="00E16ED6" w:rsidRDefault="00E16ED6">
      <w:pPr>
        <w:pBdr>
          <w:bottom w:val="single" w:sz="6" w:space="1" w:color="auto"/>
        </w:pBdr>
        <w:spacing w:after="120"/>
      </w:pPr>
    </w:p>
    <w:p w14:paraId="6E92E944" w14:textId="77777777" w:rsidR="00E16ED6" w:rsidRDefault="00000000">
      <w:pPr>
        <w:spacing w:after="200"/>
      </w:pPr>
      <w:r>
        <w:t xml:space="preserve"> </w:t>
      </w:r>
    </w:p>
    <w:p w14:paraId="150BC832" w14:textId="77777777" w:rsidR="00E16ED6" w:rsidRDefault="00000000">
      <w:pPr>
        <w:pStyle w:val="Heading2"/>
        <w:spacing w:after="200"/>
      </w:pPr>
      <w:bookmarkStart w:id="2" w:name="_Toc235542340"/>
      <w:r>
        <w:t>Lab Goal</w:t>
      </w:r>
      <w:bookmarkEnd w:id="2"/>
    </w:p>
    <w:p w14:paraId="000BEEA0" w14:textId="77777777" w:rsidR="00E16ED6" w:rsidRDefault="00000000">
      <w:pPr>
        <w:spacing w:after="120"/>
      </w:pPr>
      <w:r>
        <w:t>Deploy IBM DataPower Gateway on OpenShift with the web management UI (for demo only).</w:t>
      </w:r>
    </w:p>
    <w:p w14:paraId="64CE1609" w14:textId="77777777" w:rsidR="00E16ED6" w:rsidRDefault="00000000">
      <w:pPr>
        <w:spacing w:after="200"/>
      </w:pPr>
      <w:r>
        <w:t xml:space="preserve"> </w:t>
      </w:r>
    </w:p>
    <w:p w14:paraId="51305407" w14:textId="77777777" w:rsidR="00E16ED6" w:rsidRDefault="00E16ED6">
      <w:pPr>
        <w:pBdr>
          <w:bottom w:val="single" w:sz="6" w:space="1" w:color="auto"/>
        </w:pBdr>
        <w:spacing w:after="120"/>
      </w:pPr>
    </w:p>
    <w:p w14:paraId="46146237" w14:textId="77777777" w:rsidR="00E16ED6" w:rsidRDefault="00000000">
      <w:pPr>
        <w:spacing w:after="200"/>
      </w:pPr>
      <w:r>
        <w:t xml:space="preserve"> </w:t>
      </w:r>
    </w:p>
    <w:p w14:paraId="1708B15F" w14:textId="77777777" w:rsidR="00E16ED6" w:rsidRDefault="00000000">
      <w:pPr>
        <w:pStyle w:val="Heading2"/>
        <w:spacing w:after="200"/>
      </w:pPr>
      <w:bookmarkStart w:id="3" w:name="_Toc235542341"/>
      <w:r>
        <w:t>What You Will Complete</w:t>
      </w:r>
      <w:bookmarkEnd w:id="3"/>
    </w:p>
    <w:p w14:paraId="438957BD" w14:textId="77777777" w:rsidR="00E16ED6" w:rsidRDefault="00000000">
      <w:pPr>
        <w:spacing w:after="120"/>
      </w:pPr>
      <w:r>
        <w:t>By the end of this lab, you will:</w:t>
      </w:r>
    </w:p>
    <w:p w14:paraId="06F7B96B" w14:textId="77777777" w:rsidR="00E16ED6" w:rsidRDefault="00000000">
      <w:pPr>
        <w:spacing w:after="100"/>
        <w:ind w:left="20"/>
      </w:pPr>
      <w:r>
        <w:t>1. Log in to OpenShift</w:t>
      </w:r>
    </w:p>
    <w:p w14:paraId="6890E37C" w14:textId="77777777" w:rsidR="00E16ED6" w:rsidRDefault="00000000">
      <w:pPr>
        <w:spacing w:after="100"/>
        <w:ind w:left="20"/>
      </w:pPr>
      <w:r>
        <w:lastRenderedPageBreak/>
        <w:t xml:space="preserve">2. Create or switch to the </w:t>
      </w:r>
      <w:r>
        <w:rPr>
          <w:rFonts w:ascii="Courier New" w:eastAsia="Courier New" w:hAnsi="Courier New" w:cs="Courier New"/>
          <w:shd w:val="clear" w:color="auto" w:fill="F1F5F9"/>
        </w:rPr>
        <w:t>nfcu-demo</w:t>
      </w:r>
      <w:r>
        <w:t xml:space="preserve"> project</w:t>
      </w:r>
    </w:p>
    <w:p w14:paraId="1973ECEF" w14:textId="77777777" w:rsidR="00E16ED6" w:rsidRDefault="00000000">
      <w:pPr>
        <w:spacing w:after="100"/>
        <w:ind w:left="20"/>
      </w:pPr>
      <w:r>
        <w:t>3. Install the IBM DataPower Operator</w:t>
      </w:r>
    </w:p>
    <w:p w14:paraId="0F553AFC" w14:textId="77777777" w:rsidR="00E16ED6" w:rsidRDefault="00000000">
      <w:pPr>
        <w:spacing w:after="100"/>
        <w:ind w:left="20"/>
      </w:pPr>
      <w:r>
        <w:t>4. Create the required secrets and ConfigMaps for the base deployment</w:t>
      </w:r>
    </w:p>
    <w:p w14:paraId="53C484D3" w14:textId="77777777" w:rsidR="00E16ED6" w:rsidRDefault="00000000">
      <w:pPr>
        <w:spacing w:after="100"/>
        <w:ind w:left="20"/>
      </w:pPr>
      <w:r>
        <w:t>5. Deploy the DataPower service</w:t>
      </w:r>
    </w:p>
    <w:p w14:paraId="35288418" w14:textId="77777777" w:rsidR="00E16ED6" w:rsidRDefault="00000000">
      <w:pPr>
        <w:spacing w:after="100"/>
        <w:ind w:left="20"/>
      </w:pPr>
      <w:r>
        <w:t>6. Expose the web UI and MPG route</w:t>
      </w:r>
    </w:p>
    <w:p w14:paraId="6E6066B5" w14:textId="77777777" w:rsidR="00E16ED6" w:rsidRDefault="00000000">
      <w:pPr>
        <w:spacing w:after="100"/>
        <w:ind w:left="20"/>
      </w:pPr>
      <w:r>
        <w:t>7. Validate that the deployment is working</w:t>
      </w:r>
    </w:p>
    <w:p w14:paraId="03510D5E" w14:textId="77777777" w:rsidR="00E16ED6" w:rsidRDefault="00000000">
      <w:pPr>
        <w:spacing w:after="100"/>
        <w:ind w:left="20"/>
      </w:pPr>
      <w:r>
        <w:t>8. Pull configuration from a Git repository using the DataPower GitOps feature</w:t>
      </w:r>
    </w:p>
    <w:p w14:paraId="577A79EE" w14:textId="77777777" w:rsidR="00E16ED6" w:rsidRDefault="00000000">
      <w:pPr>
        <w:spacing w:after="200"/>
      </w:pPr>
      <w:r>
        <w:t xml:space="preserve"> </w:t>
      </w:r>
    </w:p>
    <w:p w14:paraId="10A494CE" w14:textId="77777777" w:rsidR="00E16ED6" w:rsidRDefault="00E16ED6">
      <w:pPr>
        <w:pBdr>
          <w:bottom w:val="single" w:sz="6" w:space="1" w:color="auto"/>
        </w:pBdr>
        <w:spacing w:after="120"/>
      </w:pPr>
    </w:p>
    <w:p w14:paraId="14ED5830" w14:textId="77777777" w:rsidR="00E16ED6" w:rsidRDefault="00000000">
      <w:pPr>
        <w:spacing w:after="200"/>
      </w:pPr>
      <w:r>
        <w:t xml:space="preserve"> </w:t>
      </w:r>
    </w:p>
    <w:p w14:paraId="705CE980" w14:textId="77777777" w:rsidR="00E16ED6" w:rsidRDefault="00000000">
      <w:pPr>
        <w:pStyle w:val="Heading2"/>
        <w:spacing w:after="200"/>
      </w:pPr>
      <w:bookmarkStart w:id="4" w:name="_Toc235542342"/>
      <w:r>
        <w:t>Lab Inputs You Need Before Starting</w:t>
      </w:r>
      <w:bookmarkEnd w:id="4"/>
    </w:p>
    <w:p w14:paraId="3776B8F4" w14:textId="77777777" w:rsidR="00E16ED6" w:rsidRDefault="00000000">
      <w:pPr>
        <w:spacing w:after="120"/>
      </w:pPr>
      <w:r>
        <w:t>You may now access your OpenShift portal here:</w:t>
      </w:r>
    </w:p>
    <w:p w14:paraId="60A24061" w14:textId="77777777" w:rsidR="00E16ED6" w:rsidRDefault="00000000">
      <w:pPr>
        <w:spacing w:after="200"/>
      </w:pPr>
      <w:r>
        <w:t xml:space="preserve"> </w:t>
      </w:r>
    </w:p>
    <w:p w14:paraId="4B8CBDFA" w14:textId="77777777" w:rsidR="00E16ED6" w:rsidRDefault="00000000">
      <w:pPr>
        <w:spacing w:after="120"/>
      </w:pPr>
      <w:r>
        <w:rPr>
          <w:b/>
          <w:bCs/>
        </w:rPr>
        <w:t>OpenShift Console URL:</w:t>
      </w:r>
      <w:r>
        <w:br/>
      </w:r>
      <w:r>
        <w:rPr>
          <w:color w:val="0563C1"/>
          <w:u w:val="single"/>
        </w:rPr>
        <w:t>https://console-openshift-console.apps</w:t>
      </w:r>
      <w:r>
        <w:t>.&lt;cluster-name&gt;.&lt;domain&gt;</w:t>
      </w:r>
    </w:p>
    <w:p w14:paraId="7160F982" w14:textId="77777777" w:rsidR="00E16ED6" w:rsidRDefault="00000000">
      <w:pPr>
        <w:spacing w:after="200"/>
      </w:pPr>
      <w:r>
        <w:t xml:space="preserve"> </w:t>
      </w:r>
    </w:p>
    <w:p w14:paraId="3050DA54" w14:textId="77777777" w:rsidR="00E16ED6" w:rsidRDefault="00000000">
      <w:pPr>
        <w:spacing w:after="120"/>
      </w:pPr>
      <w:r>
        <w:rPr>
          <w:b/>
          <w:bCs/>
        </w:rPr>
        <w:t>Credentials for OpenShift Portal:</w:t>
      </w:r>
    </w:p>
    <w:p w14:paraId="28D483C9" w14:textId="77777777" w:rsidR="00E16ED6"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92"/>
        <w:gridCol w:w="5524"/>
      </w:tblGrid>
      <w:tr w:rsidR="00E16ED6" w14:paraId="148CACBA" w14:textId="77777777">
        <w:trPr>
          <w:tblHeader/>
        </w:trPr>
        <w:tc>
          <w:tcPr>
            <w:tcW w:w="3623" w:type="dxa"/>
          </w:tcPr>
          <w:p w14:paraId="7BD0837E" w14:textId="77777777" w:rsidR="00E16ED6" w:rsidRDefault="00000000">
            <w:r>
              <w:rPr>
                <w:b/>
                <w:bCs/>
              </w:rPr>
              <w:t>Field</w:t>
            </w:r>
          </w:p>
        </w:tc>
        <w:tc>
          <w:tcPr>
            <w:tcW w:w="5737" w:type="dxa"/>
          </w:tcPr>
          <w:p w14:paraId="095171F0" w14:textId="77777777" w:rsidR="00E16ED6" w:rsidRDefault="00000000">
            <w:r>
              <w:rPr>
                <w:b/>
                <w:bCs/>
              </w:rPr>
              <w:t>Value</w:t>
            </w:r>
          </w:p>
        </w:tc>
      </w:tr>
      <w:tr w:rsidR="00E16ED6" w14:paraId="2401E465" w14:textId="77777777">
        <w:tc>
          <w:tcPr>
            <w:tcW w:w="3623" w:type="dxa"/>
          </w:tcPr>
          <w:p w14:paraId="73CB194F" w14:textId="77777777" w:rsidR="00E16ED6" w:rsidRDefault="00000000">
            <w:r>
              <w:t>Username</w:t>
            </w:r>
          </w:p>
        </w:tc>
        <w:tc>
          <w:tcPr>
            <w:tcW w:w="5737" w:type="dxa"/>
          </w:tcPr>
          <w:p w14:paraId="5196DF50" w14:textId="77777777" w:rsidR="00E16ED6" w:rsidRDefault="00000000">
            <w:r>
              <w:rPr>
                <w:rFonts w:ascii="Courier New" w:eastAsia="Courier New" w:hAnsi="Courier New" w:cs="Courier New"/>
                <w:shd w:val="clear" w:color="auto" w:fill="F1F5F9"/>
              </w:rPr>
              <w:t>kubeadmin</w:t>
            </w:r>
          </w:p>
        </w:tc>
      </w:tr>
      <w:tr w:rsidR="00E16ED6" w14:paraId="3793D193" w14:textId="77777777">
        <w:tc>
          <w:tcPr>
            <w:tcW w:w="3623" w:type="dxa"/>
          </w:tcPr>
          <w:p w14:paraId="77A3B27B" w14:textId="77777777" w:rsidR="00E16ED6" w:rsidRDefault="00000000">
            <w:r>
              <w:t>Password</w:t>
            </w:r>
          </w:p>
        </w:tc>
        <w:tc>
          <w:tcPr>
            <w:tcW w:w="5737" w:type="dxa"/>
          </w:tcPr>
          <w:p w14:paraId="5E0316F0" w14:textId="77777777" w:rsidR="00E16ED6" w:rsidRDefault="00000000">
            <w:r>
              <w:rPr>
                <w:rFonts w:ascii="Courier New" w:eastAsia="Courier New" w:hAnsi="Courier New" w:cs="Courier New"/>
                <w:shd w:val="clear" w:color="auto" w:fill="F1F5F9"/>
              </w:rPr>
              <w:t>&lt;openshift-password&gt;</w:t>
            </w:r>
          </w:p>
        </w:tc>
      </w:tr>
    </w:tbl>
    <w:p w14:paraId="3CDBCCD1" w14:textId="77777777" w:rsidR="00E16ED6" w:rsidRDefault="00000000">
      <w:pPr>
        <w:spacing w:before="240"/>
      </w:pPr>
      <w:r>
        <w:t xml:space="preserve"> </w:t>
      </w:r>
    </w:p>
    <w:p w14:paraId="574D54A7" w14:textId="77777777" w:rsidR="00E16ED6" w:rsidRDefault="00000000">
      <w:pPr>
        <w:spacing w:after="120"/>
      </w:pPr>
      <w:r>
        <w:rPr>
          <w:b/>
          <w:bCs/>
        </w:rPr>
        <w:t>Infrastructure Node:</w:t>
      </w:r>
    </w:p>
    <w:p w14:paraId="4CB565A1" w14:textId="77777777" w:rsidR="00E16ED6"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294"/>
        <w:gridCol w:w="4722"/>
      </w:tblGrid>
      <w:tr w:rsidR="00E16ED6" w14:paraId="2CDC752F" w14:textId="77777777">
        <w:trPr>
          <w:tblHeader/>
        </w:trPr>
        <w:tc>
          <w:tcPr>
            <w:tcW w:w="4457" w:type="dxa"/>
          </w:tcPr>
          <w:p w14:paraId="6608BEF5" w14:textId="77777777" w:rsidR="00E16ED6" w:rsidRDefault="00000000">
            <w:r>
              <w:rPr>
                <w:b/>
                <w:bCs/>
              </w:rPr>
              <w:t>Field</w:t>
            </w:r>
          </w:p>
        </w:tc>
        <w:tc>
          <w:tcPr>
            <w:tcW w:w="4903" w:type="dxa"/>
          </w:tcPr>
          <w:p w14:paraId="7892A54D" w14:textId="77777777" w:rsidR="00E16ED6" w:rsidRDefault="00000000">
            <w:r>
              <w:rPr>
                <w:b/>
                <w:bCs/>
              </w:rPr>
              <w:t>Value</w:t>
            </w:r>
          </w:p>
        </w:tc>
      </w:tr>
      <w:tr w:rsidR="00E16ED6" w14:paraId="7F3B2525" w14:textId="77777777">
        <w:tc>
          <w:tcPr>
            <w:tcW w:w="4457" w:type="dxa"/>
          </w:tcPr>
          <w:p w14:paraId="20884971" w14:textId="77777777" w:rsidR="00E16ED6" w:rsidRDefault="00000000">
            <w:r>
              <w:t>API / Infrastructure Node</w:t>
            </w:r>
          </w:p>
        </w:tc>
        <w:tc>
          <w:tcPr>
            <w:tcW w:w="4903" w:type="dxa"/>
          </w:tcPr>
          <w:p w14:paraId="277644D3" w14:textId="77777777" w:rsidR="00E16ED6" w:rsidRDefault="00000000">
            <w:r>
              <w:rPr>
                <w:rFonts w:ascii="Courier New" w:eastAsia="Courier New" w:hAnsi="Courier New" w:cs="Courier New"/>
                <w:shd w:val="clear" w:color="auto" w:fill="F1F5F9"/>
              </w:rPr>
              <w:t>api.&lt;cluster-name&gt;.&lt;domain&gt;</w:t>
            </w:r>
          </w:p>
        </w:tc>
      </w:tr>
      <w:tr w:rsidR="00E16ED6" w14:paraId="5DBAD630" w14:textId="77777777">
        <w:tc>
          <w:tcPr>
            <w:tcW w:w="4457" w:type="dxa"/>
          </w:tcPr>
          <w:p w14:paraId="1B0CFC1F" w14:textId="77777777" w:rsidR="00E16ED6" w:rsidRDefault="00000000">
            <w:r>
              <w:t>Infrastructure Public IP</w:t>
            </w:r>
          </w:p>
        </w:tc>
        <w:tc>
          <w:tcPr>
            <w:tcW w:w="4903" w:type="dxa"/>
          </w:tcPr>
          <w:p w14:paraId="5C30F884" w14:textId="77777777" w:rsidR="00E16ED6" w:rsidRDefault="00000000">
            <w:r>
              <w:rPr>
                <w:rFonts w:ascii="Courier New" w:eastAsia="Courier New" w:hAnsi="Courier New" w:cs="Courier New"/>
                <w:shd w:val="clear" w:color="auto" w:fill="F1F5F9"/>
              </w:rPr>
              <w:t>&lt;public-ip&gt;</w:t>
            </w:r>
          </w:p>
        </w:tc>
      </w:tr>
    </w:tbl>
    <w:p w14:paraId="63B7E167" w14:textId="77777777" w:rsidR="00E16ED6" w:rsidRDefault="00000000">
      <w:pPr>
        <w:spacing w:before="240"/>
      </w:pPr>
      <w:r>
        <w:t xml:space="preserve"> </w:t>
      </w:r>
    </w:p>
    <w:p w14:paraId="204F10D3" w14:textId="77777777" w:rsidR="00E16ED6" w:rsidRDefault="00000000">
      <w:pPr>
        <w:spacing w:after="120"/>
      </w:pPr>
      <w:r>
        <w:rPr>
          <w:b/>
          <w:bCs/>
        </w:rPr>
        <w:t>Credentials for Infrastructure Node:</w:t>
      </w:r>
    </w:p>
    <w:p w14:paraId="1445316B" w14:textId="77777777" w:rsidR="00E16ED6"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E16ED6" w14:paraId="0C33979D" w14:textId="77777777">
        <w:trPr>
          <w:tblHeader/>
        </w:trPr>
        <w:tc>
          <w:tcPr>
            <w:tcW w:w="3873" w:type="dxa"/>
          </w:tcPr>
          <w:p w14:paraId="3D858347" w14:textId="77777777" w:rsidR="00E16ED6" w:rsidRDefault="00000000">
            <w:r>
              <w:rPr>
                <w:b/>
                <w:bCs/>
              </w:rPr>
              <w:t>Field</w:t>
            </w:r>
          </w:p>
        </w:tc>
        <w:tc>
          <w:tcPr>
            <w:tcW w:w="5487" w:type="dxa"/>
          </w:tcPr>
          <w:p w14:paraId="460A177B" w14:textId="77777777" w:rsidR="00E16ED6" w:rsidRDefault="00000000">
            <w:r>
              <w:rPr>
                <w:b/>
                <w:bCs/>
              </w:rPr>
              <w:t>Value</w:t>
            </w:r>
          </w:p>
        </w:tc>
      </w:tr>
      <w:tr w:rsidR="00E16ED6" w14:paraId="6DFC4CFA" w14:textId="77777777">
        <w:tc>
          <w:tcPr>
            <w:tcW w:w="3873" w:type="dxa"/>
          </w:tcPr>
          <w:p w14:paraId="324C11EA" w14:textId="77777777" w:rsidR="00E16ED6" w:rsidRDefault="00000000">
            <w:r>
              <w:t>Username</w:t>
            </w:r>
          </w:p>
        </w:tc>
        <w:tc>
          <w:tcPr>
            <w:tcW w:w="5487" w:type="dxa"/>
          </w:tcPr>
          <w:p w14:paraId="2B581A79" w14:textId="77777777" w:rsidR="00E16ED6" w:rsidRDefault="00000000">
            <w:r>
              <w:rPr>
                <w:rFonts w:ascii="Courier New" w:eastAsia="Courier New" w:hAnsi="Courier New" w:cs="Courier New"/>
                <w:shd w:val="clear" w:color="auto" w:fill="F1F5F9"/>
              </w:rPr>
              <w:t>root</w:t>
            </w:r>
          </w:p>
        </w:tc>
      </w:tr>
      <w:tr w:rsidR="00E16ED6" w14:paraId="1C7587C7" w14:textId="77777777">
        <w:tc>
          <w:tcPr>
            <w:tcW w:w="3873" w:type="dxa"/>
          </w:tcPr>
          <w:p w14:paraId="0321F56E" w14:textId="77777777" w:rsidR="00E16ED6" w:rsidRDefault="00000000">
            <w:r>
              <w:lastRenderedPageBreak/>
              <w:t>Password</w:t>
            </w:r>
          </w:p>
        </w:tc>
        <w:tc>
          <w:tcPr>
            <w:tcW w:w="5487" w:type="dxa"/>
          </w:tcPr>
          <w:p w14:paraId="48D131EF" w14:textId="77777777" w:rsidR="00E16ED6" w:rsidRDefault="00000000">
            <w:r>
              <w:rPr>
                <w:rFonts w:ascii="Courier New" w:eastAsia="Courier New" w:hAnsi="Courier New" w:cs="Courier New"/>
                <w:shd w:val="clear" w:color="auto" w:fill="F1F5F9"/>
              </w:rPr>
              <w:t>&lt;root-password&gt;</w:t>
            </w:r>
          </w:p>
        </w:tc>
      </w:tr>
    </w:tbl>
    <w:p w14:paraId="63E6A1A0" w14:textId="77777777" w:rsidR="00E16ED6" w:rsidRDefault="00000000">
      <w:pPr>
        <w:spacing w:before="240"/>
      </w:pPr>
      <w:r>
        <w:t xml:space="preserve"> </w:t>
      </w:r>
    </w:p>
    <w:p w14:paraId="21D36A24" w14:textId="77777777" w:rsidR="00E16ED6" w:rsidRDefault="00000000">
      <w:pPr>
        <w:spacing w:after="120"/>
      </w:pPr>
      <w:r>
        <w:rPr>
          <w:b/>
          <w:bCs/>
        </w:rPr>
        <w:t>Additional Lab Inputs:</w:t>
      </w:r>
    </w:p>
    <w:p w14:paraId="469BB9F3" w14:textId="77777777" w:rsidR="00E16ED6"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64"/>
        <w:gridCol w:w="3352"/>
      </w:tblGrid>
      <w:tr w:rsidR="00E16ED6" w14:paraId="38E77555" w14:textId="77777777">
        <w:trPr>
          <w:tblHeader/>
        </w:trPr>
        <w:tc>
          <w:tcPr>
            <w:tcW w:w="5883" w:type="dxa"/>
          </w:tcPr>
          <w:p w14:paraId="5F397512" w14:textId="77777777" w:rsidR="00E16ED6" w:rsidRDefault="00000000">
            <w:r>
              <w:rPr>
                <w:b/>
                <w:bCs/>
              </w:rPr>
              <w:t>Variable</w:t>
            </w:r>
          </w:p>
        </w:tc>
        <w:tc>
          <w:tcPr>
            <w:tcW w:w="3477" w:type="dxa"/>
          </w:tcPr>
          <w:p w14:paraId="3A4D0C8E" w14:textId="77777777" w:rsidR="00E16ED6" w:rsidRDefault="00000000">
            <w:r>
              <w:rPr>
                <w:b/>
                <w:bCs/>
              </w:rPr>
              <w:t>Your Value</w:t>
            </w:r>
          </w:p>
        </w:tc>
      </w:tr>
      <w:tr w:rsidR="00E16ED6" w14:paraId="655500D4" w14:textId="77777777">
        <w:tc>
          <w:tcPr>
            <w:tcW w:w="5883" w:type="dxa"/>
          </w:tcPr>
          <w:p w14:paraId="228D1E3D" w14:textId="77777777" w:rsidR="00E16ED6" w:rsidRDefault="00000000">
            <w:r>
              <w:t>IBM entitlement key</w:t>
            </w:r>
          </w:p>
        </w:tc>
        <w:tc>
          <w:tcPr>
            <w:tcW w:w="3477" w:type="dxa"/>
          </w:tcPr>
          <w:p w14:paraId="1ACDD444" w14:textId="77777777" w:rsidR="00E16ED6" w:rsidRDefault="00E16ED6"/>
        </w:tc>
      </w:tr>
      <w:tr w:rsidR="00E16ED6" w14:paraId="6936C735" w14:textId="77777777">
        <w:tc>
          <w:tcPr>
            <w:tcW w:w="5883" w:type="dxa"/>
          </w:tcPr>
          <w:p w14:paraId="090DB3D7" w14:textId="77777777" w:rsidR="00E16ED6" w:rsidRDefault="00000000">
            <w:r>
              <w:t>Email for entitlement secret</w:t>
            </w:r>
          </w:p>
        </w:tc>
        <w:tc>
          <w:tcPr>
            <w:tcW w:w="3477" w:type="dxa"/>
          </w:tcPr>
          <w:p w14:paraId="6DB8E504" w14:textId="77777777" w:rsidR="00E16ED6" w:rsidRDefault="00E16ED6"/>
        </w:tc>
      </w:tr>
    </w:tbl>
    <w:p w14:paraId="758526B9" w14:textId="77777777" w:rsidR="00E16ED6" w:rsidRDefault="00000000">
      <w:pPr>
        <w:spacing w:before="240"/>
      </w:pPr>
      <w:r>
        <w:t xml:space="preserve"> </w:t>
      </w:r>
    </w:p>
    <w:p w14:paraId="102B8BAF" w14:textId="09D10476" w:rsidR="00E16ED6" w:rsidRDefault="00076ABE">
      <w:pPr>
        <w:pStyle w:val="Heading3"/>
        <w:spacing w:after="200"/>
      </w:pPr>
      <w:r>
        <w:br/>
      </w:r>
      <w:r>
        <w:br/>
      </w:r>
      <w:bookmarkStart w:id="5" w:name="_Toc235542343"/>
      <w:r w:rsidR="00000000">
        <w:t>How to Get Your OpenShift Login Information</w:t>
      </w:r>
      <w:bookmarkEnd w:id="5"/>
    </w:p>
    <w:p w14:paraId="719A7171" w14:textId="77777777" w:rsidR="00E16ED6" w:rsidRDefault="00000000">
      <w:pPr>
        <w:spacing w:after="120"/>
      </w:pPr>
      <w:r>
        <w:t>Use one of these methods:</w:t>
      </w:r>
    </w:p>
    <w:p w14:paraId="4CFEF715" w14:textId="77777777" w:rsidR="00E16ED6" w:rsidRDefault="00000000">
      <w:pPr>
        <w:pStyle w:val="ListParagraph"/>
        <w:numPr>
          <w:ilvl w:val="0"/>
          <w:numId w:val="2"/>
        </w:numPr>
        <w:spacing w:after="100"/>
      </w:pPr>
      <w:r>
        <w:t xml:space="preserve">Open the OpenShift web console and use </w:t>
      </w:r>
      <w:r>
        <w:rPr>
          <w:b/>
          <w:bCs/>
        </w:rPr>
        <w:t>Copy login command</w:t>
      </w:r>
      <w:r>
        <w:t xml:space="preserve"> from the top-right menu.</w:t>
      </w:r>
    </w:p>
    <w:p w14:paraId="6C59C45B" w14:textId="77777777" w:rsidR="00E16ED6" w:rsidRDefault="00000000">
      <w:pPr>
        <w:spacing w:after="200"/>
      </w:pPr>
      <w:r>
        <w:t xml:space="preserve"> </w:t>
      </w:r>
    </w:p>
    <w:p w14:paraId="4ACECE32" w14:textId="77777777" w:rsidR="00E16ED6" w:rsidRDefault="00E16ED6">
      <w:pPr>
        <w:spacing w:after="120"/>
      </w:pPr>
    </w:p>
    <w:p w14:paraId="7AC926CF" w14:textId="77777777" w:rsidR="00E16ED6" w:rsidRDefault="00000000">
      <w:pPr>
        <w:pStyle w:val="ListParagraph"/>
        <w:numPr>
          <w:ilvl w:val="0"/>
          <w:numId w:val="2"/>
        </w:numPr>
        <w:spacing w:after="100"/>
      </w:pPr>
      <w:r>
        <w:t>Ask your OpenShift cluster administrator or lab instructor for your cluster credentials.</w:t>
      </w:r>
    </w:p>
    <w:p w14:paraId="11E2BA74" w14:textId="77777777" w:rsidR="00E16ED6" w:rsidRDefault="00000000">
      <w:pPr>
        <w:spacing w:after="200"/>
      </w:pPr>
      <w:r>
        <w:t xml:space="preserve"> </w:t>
      </w:r>
    </w:p>
    <w:p w14:paraId="4217B34E" w14:textId="77777777" w:rsidR="00E16ED6" w:rsidRDefault="00000000">
      <w:pPr>
        <w:spacing w:after="120"/>
      </w:pPr>
      <w:r>
        <w:t>From the OpenShift console:</w:t>
      </w:r>
    </w:p>
    <w:p w14:paraId="224695E6" w14:textId="77777777" w:rsidR="00E16ED6" w:rsidRDefault="00000000">
      <w:pPr>
        <w:spacing w:after="100"/>
        <w:ind w:left="20"/>
      </w:pPr>
      <w:r>
        <w:t>1. Log in to the OpenShift web console.</w:t>
      </w:r>
    </w:p>
    <w:p w14:paraId="08F154E0" w14:textId="77777777" w:rsidR="00E16ED6" w:rsidRDefault="00000000">
      <w:pPr>
        <w:spacing w:after="100"/>
        <w:ind w:left="20"/>
      </w:pPr>
      <w:r>
        <w:t>2. In the top-right corner, click your user menu.</w:t>
      </w:r>
    </w:p>
    <w:p w14:paraId="2D51D152" w14:textId="749A4637" w:rsidR="00E16ED6" w:rsidRDefault="00000000">
      <w:pPr>
        <w:spacing w:after="100"/>
        <w:ind w:left="20"/>
      </w:pPr>
      <w:r>
        <w:t xml:space="preserve">3. Select </w:t>
      </w:r>
      <w:r>
        <w:rPr>
          <w:b/>
          <w:bCs/>
        </w:rPr>
        <w:t>Copy login command</w:t>
      </w:r>
      <w:r>
        <w:t>.</w:t>
      </w:r>
      <w:r w:rsidR="007833D6">
        <w:br/>
      </w:r>
      <w:r w:rsidR="007833D6" w:rsidRPr="007833D6">
        <w:rPr>
          <w:noProof/>
        </w:rPr>
        <w:drawing>
          <wp:inline distT="0" distB="0" distL="0" distR="0" wp14:anchorId="5D84B04D" wp14:editId="51980938">
            <wp:extent cx="2029108" cy="1552792"/>
            <wp:effectExtent l="19050" t="19050" r="9525" b="28575"/>
            <wp:docPr id="13097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76784" name=""/>
                    <pic:cNvPicPr/>
                  </pic:nvPicPr>
                  <pic:blipFill>
                    <a:blip r:embed="rId5"/>
                    <a:stretch>
                      <a:fillRect/>
                    </a:stretch>
                  </pic:blipFill>
                  <pic:spPr>
                    <a:xfrm>
                      <a:off x="0" y="0"/>
                      <a:ext cx="2029108" cy="1552792"/>
                    </a:xfrm>
                    <a:prstGeom prst="rect">
                      <a:avLst/>
                    </a:prstGeom>
                    <a:ln>
                      <a:solidFill>
                        <a:schemeClr val="accent1"/>
                      </a:solidFill>
                    </a:ln>
                  </pic:spPr>
                </pic:pic>
              </a:graphicData>
            </a:graphic>
          </wp:inline>
        </w:drawing>
      </w:r>
    </w:p>
    <w:p w14:paraId="36D7F641" w14:textId="4955F081" w:rsidR="00E16ED6" w:rsidRDefault="00000000">
      <w:pPr>
        <w:spacing w:after="100"/>
        <w:ind w:left="20"/>
      </w:pPr>
      <w:r>
        <w:t xml:space="preserve">4. Choose </w:t>
      </w:r>
      <w:r>
        <w:rPr>
          <w:b/>
          <w:bCs/>
        </w:rPr>
        <w:t>Display Token</w:t>
      </w:r>
      <w:r>
        <w:t xml:space="preserve"> if prompted.</w:t>
      </w:r>
      <w:r w:rsidR="007833D6">
        <w:br/>
      </w:r>
    </w:p>
    <w:p w14:paraId="160EEFB0" w14:textId="77777777" w:rsidR="00E16ED6" w:rsidRDefault="00000000">
      <w:pPr>
        <w:spacing w:after="100"/>
        <w:ind w:left="20"/>
      </w:pPr>
      <w:r>
        <w:t xml:space="preserve">5. Copy the provided </w:t>
      </w:r>
      <w:r>
        <w:rPr>
          <w:rFonts w:ascii="Courier New" w:eastAsia="Courier New" w:hAnsi="Courier New" w:cs="Courier New"/>
          <w:shd w:val="clear" w:color="auto" w:fill="F1F5F9"/>
        </w:rPr>
        <w:t>oc login</w:t>
      </w:r>
      <w:r>
        <w:t xml:space="preserve"> command.</w:t>
      </w:r>
    </w:p>
    <w:p w14:paraId="560DDEC5" w14:textId="121CE189" w:rsidR="00E16ED6" w:rsidRDefault="00000000">
      <w:pPr>
        <w:spacing w:after="200"/>
      </w:pPr>
      <w:r>
        <w:lastRenderedPageBreak/>
        <w:t xml:space="preserve"> </w:t>
      </w:r>
      <w:r w:rsidR="007833D6" w:rsidRPr="007833D6">
        <w:rPr>
          <w:noProof/>
        </w:rPr>
        <w:drawing>
          <wp:inline distT="0" distB="0" distL="0" distR="0" wp14:anchorId="7904F3BF" wp14:editId="57DA4327">
            <wp:extent cx="5731510" cy="1450340"/>
            <wp:effectExtent l="19050" t="19050" r="21590" b="16510"/>
            <wp:docPr id="110544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45057" name=""/>
                    <pic:cNvPicPr/>
                  </pic:nvPicPr>
                  <pic:blipFill>
                    <a:blip r:embed="rId6"/>
                    <a:stretch>
                      <a:fillRect/>
                    </a:stretch>
                  </pic:blipFill>
                  <pic:spPr>
                    <a:xfrm>
                      <a:off x="0" y="0"/>
                      <a:ext cx="5731510" cy="1450340"/>
                    </a:xfrm>
                    <a:prstGeom prst="rect">
                      <a:avLst/>
                    </a:prstGeom>
                    <a:ln>
                      <a:solidFill>
                        <a:schemeClr val="accent1"/>
                      </a:solidFill>
                    </a:ln>
                  </pic:spPr>
                </pic:pic>
              </a:graphicData>
            </a:graphic>
          </wp:inline>
        </w:drawing>
      </w:r>
    </w:p>
    <w:p w14:paraId="6D280F5E" w14:textId="77777777" w:rsidR="00E16ED6" w:rsidRDefault="00000000">
      <w:pPr>
        <w:spacing w:after="120"/>
      </w:pPr>
      <w:r>
        <w:t>Example username/password login:</w:t>
      </w:r>
    </w:p>
    <w:p w14:paraId="34E28741" w14:textId="77777777" w:rsidR="00E16ED6" w:rsidRDefault="00000000">
      <w:pPr>
        <w:spacing w:after="200"/>
      </w:pPr>
      <w:r>
        <w:t xml:space="preserve"> </w:t>
      </w:r>
    </w:p>
    <w:p w14:paraId="716B970F"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login https://api.&lt;cluster-name&gt;:6443 -u &lt;username&gt; -p &lt;password&gt;</w:t>
      </w:r>
    </w:p>
    <w:p w14:paraId="478F2178" w14:textId="77777777" w:rsidR="00E16ED6" w:rsidRDefault="00000000">
      <w:pPr>
        <w:spacing w:after="200"/>
      </w:pPr>
      <w:r>
        <w:t xml:space="preserve"> </w:t>
      </w:r>
    </w:p>
    <w:p w14:paraId="5903DEB8" w14:textId="77777777" w:rsidR="00E16ED6" w:rsidRDefault="00E16ED6">
      <w:pPr>
        <w:pBdr>
          <w:bottom w:val="single" w:sz="6" w:space="1" w:color="auto"/>
        </w:pBdr>
        <w:spacing w:after="120"/>
      </w:pPr>
    </w:p>
    <w:p w14:paraId="048428CA" w14:textId="77777777" w:rsidR="00E16ED6" w:rsidRDefault="00000000">
      <w:pPr>
        <w:spacing w:after="200"/>
      </w:pPr>
      <w:r>
        <w:t xml:space="preserve"> </w:t>
      </w:r>
    </w:p>
    <w:p w14:paraId="5D1D8F18" w14:textId="77777777" w:rsidR="00E16ED6" w:rsidRDefault="00000000">
      <w:pPr>
        <w:pStyle w:val="Heading2"/>
        <w:spacing w:after="200"/>
      </w:pPr>
      <w:bookmarkStart w:id="6" w:name="_Toc235542344"/>
      <w:r>
        <w:t>Files Used in This Lab</w:t>
      </w:r>
      <w:bookmarkEnd w:id="6"/>
    </w:p>
    <w:p w14:paraId="52077105" w14:textId="77777777" w:rsidR="00E16ED6" w:rsidRDefault="00000000">
      <w:pPr>
        <w:spacing w:after="120"/>
      </w:pPr>
      <w:r>
        <w:t>Download the lab files from the following GitHub repository before starting:</w:t>
      </w:r>
    </w:p>
    <w:p w14:paraId="0287BCD7" w14:textId="77777777" w:rsidR="00E16ED6" w:rsidRDefault="00000000">
      <w:pPr>
        <w:spacing w:after="200"/>
      </w:pPr>
      <w:r>
        <w:t xml:space="preserve"> </w:t>
      </w:r>
    </w:p>
    <w:p w14:paraId="2C64266D" w14:textId="24A24AD2" w:rsidR="00E16ED6" w:rsidRDefault="007833D6">
      <w:pPr>
        <w:spacing w:after="120"/>
      </w:pPr>
      <w:hyperlink r:id="rId7" w:history="1">
        <w:r w:rsidRPr="007833D6">
          <w:rPr>
            <w:rStyle w:val="Hyperlink"/>
          </w:rPr>
          <w:t>GitHub Repo</w:t>
        </w:r>
      </w:hyperlink>
    </w:p>
    <w:p w14:paraId="1922DE6C" w14:textId="77777777" w:rsidR="00E16ED6" w:rsidRDefault="00000000">
      <w:pPr>
        <w:spacing w:after="200"/>
      </w:pPr>
      <w:r>
        <w:t xml:space="preserve"> </w:t>
      </w:r>
    </w:p>
    <w:p w14:paraId="69BB8FE7" w14:textId="77777777" w:rsidR="00E16ED6" w:rsidRDefault="00000000">
      <w:pPr>
        <w:spacing w:after="120"/>
      </w:pPr>
      <w:r>
        <w:t>The following files from that repository are used in this lab:</w:t>
      </w:r>
    </w:p>
    <w:p w14:paraId="5B8C735F"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Datapower.yaml</w:t>
      </w:r>
    </w:p>
    <w:p w14:paraId="3632F747"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web-mgmt.cfg</w:t>
      </w:r>
    </w:p>
    <w:p w14:paraId="5C452A9E"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webgui-service.yaml</w:t>
      </w:r>
    </w:p>
    <w:p w14:paraId="6480E8B5"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webgui-route.yaml</w:t>
      </w:r>
    </w:p>
    <w:p w14:paraId="406C4484"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route.yaml</w:t>
      </w:r>
    </w:p>
    <w:p w14:paraId="148D50DA"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service.yaml</w:t>
      </w:r>
    </w:p>
    <w:p w14:paraId="0C6366F5"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pull-from-git.cfg</w:t>
      </w:r>
      <w:r>
        <w:t xml:space="preserve">  </w:t>
      </w:r>
    </w:p>
    <w:p w14:paraId="5C717B7A"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github.com.cer</w:t>
      </w:r>
    </w:p>
    <w:p w14:paraId="089AD330" w14:textId="77777777" w:rsidR="00E16ED6" w:rsidRDefault="00000000">
      <w:pPr>
        <w:spacing w:after="200"/>
      </w:pPr>
      <w:r>
        <w:t xml:space="preserve"> </w:t>
      </w:r>
    </w:p>
    <w:p w14:paraId="36A48013" w14:textId="77777777" w:rsidR="00E16ED6" w:rsidRDefault="00000000">
      <w:pPr>
        <w:spacing w:after="200"/>
      </w:pPr>
      <w:r>
        <w:t xml:space="preserve"> </w:t>
      </w:r>
    </w:p>
    <w:p w14:paraId="5FD2361D" w14:textId="77777777" w:rsidR="00E16ED6" w:rsidRDefault="00000000">
      <w:pPr>
        <w:spacing w:after="200"/>
      </w:pPr>
      <w:r>
        <w:t xml:space="preserve"> </w:t>
      </w:r>
    </w:p>
    <w:p w14:paraId="1E72CEE1" w14:textId="77777777" w:rsidR="00E16ED6" w:rsidRDefault="00000000">
      <w:pPr>
        <w:spacing w:after="200"/>
      </w:pPr>
      <w:r>
        <w:t xml:space="preserve"> </w:t>
      </w:r>
    </w:p>
    <w:p w14:paraId="35774722" w14:textId="77777777" w:rsidR="00E16ED6" w:rsidRDefault="00E16ED6">
      <w:pPr>
        <w:pBdr>
          <w:bottom w:val="single" w:sz="6" w:space="1" w:color="auto"/>
        </w:pBdr>
        <w:spacing w:after="120"/>
      </w:pPr>
    </w:p>
    <w:p w14:paraId="3BF0C270" w14:textId="77777777" w:rsidR="00E16ED6" w:rsidRDefault="00000000">
      <w:pPr>
        <w:spacing w:after="200"/>
      </w:pPr>
      <w:r>
        <w:lastRenderedPageBreak/>
        <w:t xml:space="preserve"> </w:t>
      </w:r>
    </w:p>
    <w:p w14:paraId="1E60096C" w14:textId="77777777" w:rsidR="00E16ED6" w:rsidRDefault="00000000">
      <w:pPr>
        <w:pStyle w:val="Heading2"/>
        <w:spacing w:after="200"/>
      </w:pPr>
      <w:bookmarkStart w:id="7" w:name="_Toc235542345"/>
      <w:r>
        <w:t>Lab Prerequisites</w:t>
      </w:r>
      <w:bookmarkEnd w:id="7"/>
    </w:p>
    <w:p w14:paraId="655639B1" w14:textId="77777777" w:rsidR="00E16ED6" w:rsidRDefault="00000000">
      <w:pPr>
        <w:spacing w:after="120"/>
      </w:pPr>
      <w:r>
        <w:t>Complete these before the lab:</w:t>
      </w:r>
    </w:p>
    <w:p w14:paraId="37F023C0" w14:textId="77777777" w:rsidR="00E16ED6" w:rsidRDefault="00000000">
      <w:pPr>
        <w:pStyle w:val="ListParagraph"/>
        <w:numPr>
          <w:ilvl w:val="0"/>
          <w:numId w:val="2"/>
        </w:numPr>
        <w:spacing w:after="100"/>
      </w:pPr>
      <w:r>
        <w:t>Have access to an OpenShift cluster</w:t>
      </w:r>
    </w:p>
    <w:p w14:paraId="12985E89" w14:textId="77777777" w:rsidR="00E16ED6" w:rsidRDefault="00000000">
      <w:pPr>
        <w:pStyle w:val="ListParagraph"/>
        <w:numPr>
          <w:ilvl w:val="0"/>
          <w:numId w:val="2"/>
        </w:numPr>
        <w:spacing w:after="100"/>
      </w:pPr>
      <w:r>
        <w:t xml:space="preserve">Have the </w:t>
      </w:r>
      <w:r>
        <w:rPr>
          <w:rFonts w:ascii="Courier New" w:eastAsia="Courier New" w:hAnsi="Courier New" w:cs="Courier New"/>
          <w:shd w:val="clear" w:color="auto" w:fill="F1F5F9"/>
        </w:rPr>
        <w:t>oc</w:t>
      </w:r>
      <w:r>
        <w:t xml:space="preserve"> CLI installed</w:t>
      </w:r>
    </w:p>
    <w:p w14:paraId="7A6F62D1" w14:textId="77777777" w:rsidR="00E16ED6" w:rsidRDefault="00000000">
      <w:pPr>
        <w:pStyle w:val="ListParagraph"/>
        <w:numPr>
          <w:ilvl w:val="0"/>
          <w:numId w:val="2"/>
        </w:numPr>
        <w:spacing w:after="100"/>
      </w:pPr>
      <w:r>
        <w:t>Obtain your IBM entitlement key</w:t>
      </w:r>
    </w:p>
    <w:p w14:paraId="1E2EDCD8" w14:textId="77777777" w:rsidR="00E16ED6" w:rsidRDefault="00000000">
      <w:pPr>
        <w:pStyle w:val="ListParagraph"/>
        <w:numPr>
          <w:ilvl w:val="0"/>
          <w:numId w:val="2"/>
        </w:numPr>
        <w:spacing w:after="100"/>
      </w:pPr>
      <w:r>
        <w:t>Know the OpenShift apps domain for your cluster</w:t>
      </w:r>
    </w:p>
    <w:p w14:paraId="06DB1A1F" w14:textId="77777777" w:rsidR="00E16ED6" w:rsidRDefault="00000000">
      <w:pPr>
        <w:spacing w:after="200"/>
      </w:pPr>
      <w:r>
        <w:t xml:space="preserve"> </w:t>
      </w:r>
    </w:p>
    <w:p w14:paraId="1E85CDF6" w14:textId="77777777" w:rsidR="00E16ED6" w:rsidRDefault="00E16ED6">
      <w:pPr>
        <w:pBdr>
          <w:bottom w:val="single" w:sz="6" w:space="1" w:color="auto"/>
        </w:pBdr>
        <w:spacing w:after="120"/>
      </w:pPr>
    </w:p>
    <w:p w14:paraId="0E3B20C6" w14:textId="77777777" w:rsidR="00E16ED6" w:rsidRDefault="00000000">
      <w:pPr>
        <w:spacing w:after="200"/>
      </w:pPr>
      <w:r>
        <w:t xml:space="preserve"> </w:t>
      </w:r>
    </w:p>
    <w:p w14:paraId="0D650D92" w14:textId="77777777" w:rsidR="00E16ED6" w:rsidRDefault="00000000">
      <w:pPr>
        <w:pStyle w:val="Heading2"/>
        <w:spacing w:after="200"/>
      </w:pPr>
      <w:bookmarkStart w:id="8" w:name="_Toc235542346"/>
      <w:r>
        <w:t>Lab 1: Log in to OpenShift</w:t>
      </w:r>
      <w:bookmarkEnd w:id="8"/>
    </w:p>
    <w:p w14:paraId="78C65202" w14:textId="77777777" w:rsidR="00E16ED6" w:rsidRDefault="00000000">
      <w:pPr>
        <w:pStyle w:val="Heading3"/>
        <w:spacing w:after="200"/>
      </w:pPr>
      <w:bookmarkStart w:id="9" w:name="_Toc235542347"/>
      <w:r>
        <w:t>Objective</w:t>
      </w:r>
      <w:bookmarkEnd w:id="9"/>
    </w:p>
    <w:p w14:paraId="6B450ADD" w14:textId="77777777" w:rsidR="00E16ED6" w:rsidRDefault="00000000">
      <w:pPr>
        <w:spacing w:after="120"/>
      </w:pPr>
      <w:r>
        <w:t>Authenticate to the cluster and confirm your CLI access works.</w:t>
      </w:r>
    </w:p>
    <w:p w14:paraId="52BEAF1A" w14:textId="77777777" w:rsidR="00E16ED6" w:rsidRDefault="00000000">
      <w:pPr>
        <w:spacing w:after="200"/>
      </w:pPr>
      <w:r>
        <w:t xml:space="preserve"> </w:t>
      </w:r>
    </w:p>
    <w:p w14:paraId="78506B28" w14:textId="77777777" w:rsidR="00E16ED6" w:rsidRDefault="00000000">
      <w:pPr>
        <w:pStyle w:val="Heading3"/>
        <w:spacing w:after="200"/>
      </w:pPr>
      <w:bookmarkStart w:id="10" w:name="_Toc235542348"/>
      <w:r>
        <w:t>Steps</w:t>
      </w:r>
      <w:bookmarkEnd w:id="10"/>
    </w:p>
    <w:p w14:paraId="402BE141" w14:textId="77777777" w:rsidR="00E16ED6" w:rsidRDefault="00000000">
      <w:pPr>
        <w:spacing w:after="100"/>
        <w:ind w:left="20"/>
      </w:pPr>
      <w:r>
        <w:t xml:space="preserve">1. Get your login command from the OpenShift console using </w:t>
      </w:r>
      <w:r>
        <w:rPr>
          <w:b/>
          <w:bCs/>
        </w:rPr>
        <w:t>Copy login command</w:t>
      </w:r>
      <w:r>
        <w:t>, or use the username and password provided by your administrator.</w:t>
      </w:r>
    </w:p>
    <w:p w14:paraId="6E6D610A" w14:textId="77777777" w:rsidR="00E16ED6" w:rsidRDefault="00000000">
      <w:pPr>
        <w:spacing w:after="100"/>
        <w:ind w:left="20"/>
      </w:pPr>
      <w:r>
        <w:t>2. Run the token-based login command:</w:t>
      </w:r>
    </w:p>
    <w:p w14:paraId="7530A215" w14:textId="77777777" w:rsidR="00E16ED6" w:rsidRDefault="00000000">
      <w:pPr>
        <w:spacing w:after="200"/>
      </w:pPr>
      <w:r>
        <w:t xml:space="preserve"> </w:t>
      </w:r>
    </w:p>
    <w:p w14:paraId="65C6FDBB"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login --token=&lt;token&gt; --server=https://api.&lt;cluster-name&gt;:6443</w:t>
      </w:r>
    </w:p>
    <w:p w14:paraId="1E00E3C0" w14:textId="7440A62F" w:rsidR="00E16ED6" w:rsidRDefault="00000000">
      <w:pPr>
        <w:spacing w:after="200"/>
      </w:pPr>
      <w:r>
        <w:t xml:space="preserve"> </w:t>
      </w:r>
      <w:r w:rsidR="007833D6" w:rsidRPr="007833D6">
        <w:rPr>
          <w:noProof/>
        </w:rPr>
        <w:drawing>
          <wp:inline distT="0" distB="0" distL="0" distR="0" wp14:anchorId="6F344E1C" wp14:editId="67B9645C">
            <wp:extent cx="5731510" cy="1450340"/>
            <wp:effectExtent l="19050" t="19050" r="21590" b="16510"/>
            <wp:docPr id="119022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8593" name=""/>
                    <pic:cNvPicPr/>
                  </pic:nvPicPr>
                  <pic:blipFill>
                    <a:blip r:embed="rId6"/>
                    <a:stretch>
                      <a:fillRect/>
                    </a:stretch>
                  </pic:blipFill>
                  <pic:spPr>
                    <a:xfrm>
                      <a:off x="0" y="0"/>
                      <a:ext cx="5731510" cy="1450340"/>
                    </a:xfrm>
                    <a:prstGeom prst="rect">
                      <a:avLst/>
                    </a:prstGeom>
                    <a:ln>
                      <a:solidFill>
                        <a:schemeClr val="accent1"/>
                      </a:solidFill>
                    </a:ln>
                  </pic:spPr>
                </pic:pic>
              </a:graphicData>
            </a:graphic>
          </wp:inline>
        </w:drawing>
      </w:r>
    </w:p>
    <w:p w14:paraId="232DF70C" w14:textId="77777777" w:rsidR="00E16ED6" w:rsidRDefault="00000000">
      <w:pPr>
        <w:spacing w:after="100"/>
        <w:ind w:left="20"/>
      </w:pPr>
      <w:r>
        <w:t>3. Confirm your login:</w:t>
      </w:r>
    </w:p>
    <w:p w14:paraId="356B46F9" w14:textId="77777777" w:rsidR="00E16ED6" w:rsidRDefault="00000000">
      <w:pPr>
        <w:spacing w:after="200"/>
      </w:pPr>
      <w:r>
        <w:t xml:space="preserve"> </w:t>
      </w:r>
    </w:p>
    <w:p w14:paraId="6F8EA076"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whoami</w:t>
      </w:r>
    </w:p>
    <w:p w14:paraId="4DAEBF2F" w14:textId="77777777" w:rsidR="00E16ED6" w:rsidRDefault="00000000">
      <w:pPr>
        <w:spacing w:after="200"/>
      </w:pPr>
      <w:r>
        <w:t xml:space="preserve"> </w:t>
      </w:r>
    </w:p>
    <w:p w14:paraId="43E952B4" w14:textId="77777777" w:rsidR="00E16ED6" w:rsidRDefault="00000000">
      <w:pPr>
        <w:spacing w:after="120"/>
      </w:pPr>
      <w:r>
        <w:rPr>
          <w:b/>
          <w:bCs/>
        </w:rPr>
        <w:lastRenderedPageBreak/>
        <w:t>Command:</w:t>
      </w:r>
      <w:r>
        <w:t xml:space="preserve"> </w:t>
      </w:r>
      <w:r>
        <w:rPr>
          <w:rFonts w:ascii="Courier New" w:eastAsia="Courier New" w:hAnsi="Courier New" w:cs="Courier New"/>
          <w:shd w:val="clear" w:color="auto" w:fill="F1F5F9"/>
        </w:rPr>
        <w:t>oc cluster-info</w:t>
      </w:r>
    </w:p>
    <w:p w14:paraId="69169B0E" w14:textId="77777777" w:rsidR="00E16ED6" w:rsidRDefault="00000000">
      <w:pPr>
        <w:spacing w:after="200"/>
      </w:pPr>
      <w:r>
        <w:t xml:space="preserve"> </w:t>
      </w:r>
    </w:p>
    <w:p w14:paraId="234755DC" w14:textId="77777777" w:rsidR="00E16ED6" w:rsidRDefault="00000000">
      <w:pPr>
        <w:spacing w:after="100"/>
        <w:ind w:left="20"/>
      </w:pPr>
      <w:r>
        <w:t>4. Record the current user and cluster information.</w:t>
      </w:r>
    </w:p>
    <w:p w14:paraId="02B5905F" w14:textId="77777777" w:rsidR="00E16ED6" w:rsidRDefault="00000000">
      <w:pPr>
        <w:spacing w:after="200"/>
      </w:pPr>
      <w:r>
        <w:t xml:space="preserve"> </w:t>
      </w:r>
    </w:p>
    <w:p w14:paraId="0A704FE0" w14:textId="77777777" w:rsidR="00E16ED6" w:rsidRDefault="00000000">
      <w:pPr>
        <w:pStyle w:val="Heading3"/>
        <w:spacing w:after="200"/>
      </w:pPr>
      <w:bookmarkStart w:id="11" w:name="_Toc235542349"/>
      <w:r>
        <w:t>Checkpoint</w:t>
      </w:r>
      <w:bookmarkEnd w:id="11"/>
    </w:p>
    <w:p w14:paraId="11B5032C"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oc whoami</w:t>
      </w:r>
      <w:r>
        <w:t xml:space="preserve"> returns your username</w:t>
      </w:r>
    </w:p>
    <w:p w14:paraId="68475B55"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oc cluster-info</w:t>
      </w:r>
      <w:r>
        <w:t xml:space="preserve"> returns cluster details</w:t>
      </w:r>
    </w:p>
    <w:p w14:paraId="1487AADA" w14:textId="77777777" w:rsidR="00E16ED6" w:rsidRDefault="00000000">
      <w:pPr>
        <w:spacing w:after="200"/>
      </w:pPr>
      <w:r>
        <w:t xml:space="preserve"> </w:t>
      </w:r>
    </w:p>
    <w:p w14:paraId="33B23C9F" w14:textId="77777777" w:rsidR="00E16ED6" w:rsidRDefault="00E16ED6">
      <w:pPr>
        <w:pBdr>
          <w:bottom w:val="single" w:sz="6" w:space="1" w:color="auto"/>
        </w:pBdr>
        <w:spacing w:after="120"/>
      </w:pPr>
    </w:p>
    <w:p w14:paraId="57CC67EB" w14:textId="77777777" w:rsidR="00E16ED6" w:rsidRDefault="00000000">
      <w:pPr>
        <w:spacing w:after="200"/>
      </w:pPr>
      <w:r>
        <w:t xml:space="preserve"> </w:t>
      </w:r>
    </w:p>
    <w:p w14:paraId="57BB7923" w14:textId="77777777" w:rsidR="00E16ED6" w:rsidRDefault="00000000">
      <w:pPr>
        <w:pStyle w:val="Heading2"/>
        <w:spacing w:after="200"/>
      </w:pPr>
      <w:bookmarkStart w:id="12" w:name="_Toc235542350"/>
      <w:r>
        <w:t>Lab 2: Create or Select the Project</w:t>
      </w:r>
      <w:bookmarkEnd w:id="12"/>
    </w:p>
    <w:p w14:paraId="4E231A97" w14:textId="77777777" w:rsidR="00E16ED6" w:rsidRDefault="00000000">
      <w:pPr>
        <w:pStyle w:val="Heading3"/>
        <w:spacing w:after="200"/>
      </w:pPr>
      <w:bookmarkStart w:id="13" w:name="_Toc235542351"/>
      <w:r>
        <w:t>Objective</w:t>
      </w:r>
      <w:bookmarkEnd w:id="13"/>
    </w:p>
    <w:p w14:paraId="33BFFBC2" w14:textId="77777777" w:rsidR="00E16ED6" w:rsidRDefault="00000000">
      <w:pPr>
        <w:spacing w:after="120"/>
      </w:pPr>
      <w:r>
        <w:t>Use the target namespace for the operator and DataPower instance.</w:t>
      </w:r>
    </w:p>
    <w:p w14:paraId="672A0057" w14:textId="77777777" w:rsidR="00E16ED6" w:rsidRDefault="00000000">
      <w:pPr>
        <w:spacing w:after="200"/>
      </w:pPr>
      <w:r>
        <w:t xml:space="preserve"> </w:t>
      </w:r>
    </w:p>
    <w:p w14:paraId="515BF2A7" w14:textId="77777777" w:rsidR="00E16ED6" w:rsidRDefault="00000000">
      <w:pPr>
        <w:pStyle w:val="Heading3"/>
        <w:spacing w:after="200"/>
      </w:pPr>
      <w:bookmarkStart w:id="14" w:name="_Toc235542352"/>
      <w:r>
        <w:t>Steps</w:t>
      </w:r>
      <w:bookmarkEnd w:id="14"/>
    </w:p>
    <w:p w14:paraId="4F78E3D5" w14:textId="77777777" w:rsidR="00E16ED6" w:rsidRDefault="00000000">
      <w:pPr>
        <w:spacing w:after="100"/>
        <w:ind w:left="20"/>
      </w:pPr>
      <w:r>
        <w:t>1. Create the project if needed:</w:t>
      </w:r>
    </w:p>
    <w:p w14:paraId="6BC9432F" w14:textId="77777777" w:rsidR="00E16ED6" w:rsidRDefault="00000000">
      <w:pPr>
        <w:spacing w:after="200"/>
      </w:pPr>
      <w:r>
        <w:t xml:space="preserve"> </w:t>
      </w:r>
    </w:p>
    <w:p w14:paraId="232355FE"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new-project nfcu-demo</w:t>
      </w:r>
    </w:p>
    <w:p w14:paraId="1DA6A4C0" w14:textId="77777777" w:rsidR="00E16ED6" w:rsidRDefault="00000000">
      <w:pPr>
        <w:spacing w:after="200"/>
      </w:pPr>
      <w:r>
        <w:t xml:space="preserve"> </w:t>
      </w:r>
    </w:p>
    <w:p w14:paraId="1D0B2B6D" w14:textId="77777777" w:rsidR="00E16ED6" w:rsidRDefault="00000000">
      <w:pPr>
        <w:spacing w:after="100"/>
        <w:ind w:left="20"/>
      </w:pPr>
      <w:r>
        <w:t>2. If it already exists, switch to it:</w:t>
      </w:r>
    </w:p>
    <w:p w14:paraId="508DA7A0" w14:textId="77777777" w:rsidR="00E16ED6" w:rsidRDefault="00000000">
      <w:pPr>
        <w:spacing w:after="200"/>
      </w:pPr>
      <w:r>
        <w:t xml:space="preserve"> </w:t>
      </w:r>
    </w:p>
    <w:p w14:paraId="65647359"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project nfcu-demo</w:t>
      </w:r>
    </w:p>
    <w:p w14:paraId="59AA0F72" w14:textId="77777777" w:rsidR="00E16ED6" w:rsidRDefault="00000000">
      <w:pPr>
        <w:spacing w:after="200"/>
      </w:pPr>
      <w:r>
        <w:t xml:space="preserve"> </w:t>
      </w:r>
    </w:p>
    <w:p w14:paraId="6C1F7AC1" w14:textId="77777777" w:rsidR="00E16ED6" w:rsidRDefault="00000000">
      <w:pPr>
        <w:spacing w:after="100"/>
        <w:ind w:left="20"/>
      </w:pPr>
      <w:r>
        <w:t>3. Confirm the current project:</w:t>
      </w:r>
    </w:p>
    <w:p w14:paraId="0EB51F00" w14:textId="77777777" w:rsidR="00E16ED6" w:rsidRDefault="00000000">
      <w:pPr>
        <w:spacing w:after="200"/>
      </w:pPr>
      <w:r>
        <w:t xml:space="preserve"> </w:t>
      </w:r>
    </w:p>
    <w:p w14:paraId="5572F13B"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project</w:t>
      </w:r>
    </w:p>
    <w:p w14:paraId="359D410C" w14:textId="77777777" w:rsidR="00E16ED6" w:rsidRDefault="00000000">
      <w:pPr>
        <w:spacing w:after="200"/>
      </w:pPr>
      <w:r>
        <w:t xml:space="preserve"> </w:t>
      </w:r>
    </w:p>
    <w:p w14:paraId="6CD53050" w14:textId="77777777" w:rsidR="00E16ED6" w:rsidRDefault="00000000">
      <w:pPr>
        <w:pStyle w:val="Heading3"/>
        <w:spacing w:after="200"/>
      </w:pPr>
      <w:bookmarkStart w:id="15" w:name="_Toc235542353"/>
      <w:r>
        <w:t>Checkpoint</w:t>
      </w:r>
      <w:bookmarkEnd w:id="15"/>
    </w:p>
    <w:p w14:paraId="49AB6DCA" w14:textId="77777777" w:rsidR="00E16ED6" w:rsidRDefault="00000000">
      <w:pPr>
        <w:pStyle w:val="ListParagraph"/>
        <w:numPr>
          <w:ilvl w:val="0"/>
          <w:numId w:val="2"/>
        </w:numPr>
        <w:spacing w:after="100"/>
      </w:pPr>
      <w:r>
        <w:t xml:space="preserve">Current project is </w:t>
      </w:r>
      <w:r>
        <w:rPr>
          <w:rFonts w:ascii="Courier New" w:eastAsia="Courier New" w:hAnsi="Courier New" w:cs="Courier New"/>
          <w:shd w:val="clear" w:color="auto" w:fill="F1F5F9"/>
        </w:rPr>
        <w:t>nfcu-demo</w:t>
      </w:r>
    </w:p>
    <w:p w14:paraId="509FBA9E" w14:textId="77777777" w:rsidR="00E16ED6" w:rsidRDefault="00000000">
      <w:pPr>
        <w:spacing w:after="200"/>
      </w:pPr>
      <w:r>
        <w:t xml:space="preserve"> </w:t>
      </w:r>
    </w:p>
    <w:p w14:paraId="1AC7303E" w14:textId="77777777" w:rsidR="00E16ED6" w:rsidRDefault="00E16ED6">
      <w:pPr>
        <w:pBdr>
          <w:bottom w:val="single" w:sz="6" w:space="1" w:color="auto"/>
        </w:pBdr>
        <w:spacing w:after="120"/>
      </w:pPr>
    </w:p>
    <w:p w14:paraId="66928320" w14:textId="77777777" w:rsidR="00E16ED6" w:rsidRDefault="00000000">
      <w:pPr>
        <w:spacing w:after="200"/>
      </w:pPr>
      <w:r>
        <w:t xml:space="preserve"> </w:t>
      </w:r>
    </w:p>
    <w:p w14:paraId="1DBD6334" w14:textId="77777777" w:rsidR="00E16ED6" w:rsidRDefault="00000000">
      <w:pPr>
        <w:pStyle w:val="Heading2"/>
        <w:spacing w:after="200"/>
      </w:pPr>
      <w:bookmarkStart w:id="16" w:name="_Toc235542354"/>
      <w:r>
        <w:t>Lab 3: Install the DataPower Operator</w:t>
      </w:r>
      <w:bookmarkEnd w:id="16"/>
    </w:p>
    <w:p w14:paraId="0593900B" w14:textId="77777777" w:rsidR="00E16ED6" w:rsidRDefault="00000000">
      <w:pPr>
        <w:pStyle w:val="Heading3"/>
        <w:spacing w:after="200"/>
      </w:pPr>
      <w:bookmarkStart w:id="17" w:name="_Toc235542355"/>
      <w:r>
        <w:t>Objective</w:t>
      </w:r>
      <w:bookmarkEnd w:id="17"/>
    </w:p>
    <w:p w14:paraId="0909BAC9" w14:textId="77777777" w:rsidR="00E16ED6" w:rsidRDefault="00000000">
      <w:pPr>
        <w:spacing w:after="120"/>
      </w:pPr>
      <w:r>
        <w:t>Install the catalog source and operator subscription.</w:t>
      </w:r>
    </w:p>
    <w:p w14:paraId="554F5AC1" w14:textId="77777777" w:rsidR="00E16ED6" w:rsidRDefault="00000000">
      <w:pPr>
        <w:spacing w:after="200"/>
      </w:pPr>
      <w:r>
        <w:t xml:space="preserve"> </w:t>
      </w:r>
    </w:p>
    <w:p w14:paraId="60597E9F" w14:textId="77777777" w:rsidR="00E16ED6" w:rsidRDefault="00000000">
      <w:pPr>
        <w:pStyle w:val="Heading3"/>
        <w:spacing w:after="200"/>
      </w:pPr>
      <w:bookmarkStart w:id="18" w:name="_Toc235542356"/>
      <w:r>
        <w:t>Steps</w:t>
      </w:r>
      <w:bookmarkEnd w:id="18"/>
    </w:p>
    <w:p w14:paraId="645B71CD" w14:textId="77777777" w:rsidR="00E16ED6" w:rsidRDefault="00000000">
      <w:pPr>
        <w:spacing w:after="100"/>
        <w:ind w:left="20"/>
      </w:pPr>
      <w:r>
        <w:t xml:space="preserve">1. Open the </w:t>
      </w:r>
      <w:r>
        <w:rPr>
          <w:rFonts w:ascii="Courier New" w:eastAsia="Courier New" w:hAnsi="Courier New" w:cs="Courier New"/>
          <w:shd w:val="clear" w:color="auto" w:fill="F1F5F9"/>
        </w:rPr>
        <w:t>datapower-catalog-source-latest.yaml</w:t>
      </w:r>
      <w:r>
        <w:t xml:space="preserve"> file and copy the contents.</w:t>
      </w:r>
    </w:p>
    <w:p w14:paraId="2329AFB9" w14:textId="092F45A8" w:rsidR="00E16ED6" w:rsidRDefault="00000000">
      <w:pPr>
        <w:spacing w:after="100"/>
        <w:ind w:left="20"/>
      </w:pPr>
      <w:r>
        <w:t xml:space="preserve">2. Open the OpenShift console and use </w:t>
      </w:r>
      <w:r>
        <w:rPr>
          <w:b/>
          <w:bCs/>
        </w:rPr>
        <w:t>Import YAML</w:t>
      </w:r>
      <w:r>
        <w:t xml:space="preserve"> (the </w:t>
      </w:r>
      <w:r>
        <w:rPr>
          <w:b/>
          <w:bCs/>
        </w:rPr>
        <w:t>+</w:t>
      </w:r>
      <w:r>
        <w:t xml:space="preserve"> icon in the top-right toolbar).</w:t>
      </w:r>
      <w:r w:rsidR="007833D6">
        <w:br/>
      </w:r>
      <w:r w:rsidR="007833D6" w:rsidRPr="007833D6">
        <w:rPr>
          <w:noProof/>
        </w:rPr>
        <w:drawing>
          <wp:inline distT="0" distB="0" distL="0" distR="0" wp14:anchorId="758FFF71" wp14:editId="2A9F6668">
            <wp:extent cx="3629532" cy="1810003"/>
            <wp:effectExtent l="19050" t="19050" r="28575" b="19050"/>
            <wp:docPr id="63460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6119" name=""/>
                    <pic:cNvPicPr/>
                  </pic:nvPicPr>
                  <pic:blipFill>
                    <a:blip r:embed="rId8"/>
                    <a:stretch>
                      <a:fillRect/>
                    </a:stretch>
                  </pic:blipFill>
                  <pic:spPr>
                    <a:xfrm>
                      <a:off x="0" y="0"/>
                      <a:ext cx="3629532" cy="1810003"/>
                    </a:xfrm>
                    <a:prstGeom prst="rect">
                      <a:avLst/>
                    </a:prstGeom>
                    <a:ln>
                      <a:solidFill>
                        <a:schemeClr val="accent1"/>
                      </a:solidFill>
                    </a:ln>
                  </pic:spPr>
                </pic:pic>
              </a:graphicData>
            </a:graphic>
          </wp:inline>
        </w:drawing>
      </w:r>
    </w:p>
    <w:p w14:paraId="1147156A" w14:textId="77777777" w:rsidR="00E16ED6" w:rsidRDefault="00000000">
      <w:pPr>
        <w:spacing w:after="100"/>
        <w:ind w:left="20"/>
      </w:pPr>
      <w:r>
        <w:t xml:space="preserve">3. Paste the contents of the </w:t>
      </w:r>
      <w:r>
        <w:rPr>
          <w:rFonts w:ascii="Courier New" w:eastAsia="Courier New" w:hAnsi="Courier New" w:cs="Courier New"/>
          <w:shd w:val="clear" w:color="auto" w:fill="F1F5F9"/>
        </w:rPr>
        <w:t>datapower-catalog-source-latest.yaml</w:t>
      </w:r>
      <w:r>
        <w:t xml:space="preserve"> YAML into the editor.</w:t>
      </w:r>
    </w:p>
    <w:p w14:paraId="6F0D48BD" w14:textId="154E0A8B" w:rsidR="00E16ED6" w:rsidRDefault="00000000">
      <w:pPr>
        <w:spacing w:after="100"/>
        <w:ind w:left="20"/>
      </w:pPr>
      <w:r>
        <w:t xml:space="preserve">4. Make sure the namespace is set to </w:t>
      </w:r>
      <w:r>
        <w:rPr>
          <w:rFonts w:ascii="Courier New" w:eastAsia="Courier New" w:hAnsi="Courier New" w:cs="Courier New"/>
          <w:shd w:val="clear" w:color="auto" w:fill="F1F5F9"/>
        </w:rPr>
        <w:t>openshift-marketplace</w:t>
      </w:r>
      <w:r w:rsidR="007833D6">
        <w:rPr>
          <w:rFonts w:ascii="Courier New" w:eastAsia="Courier New" w:hAnsi="Courier New" w:cs="Courier New"/>
          <w:shd w:val="clear" w:color="auto" w:fill="F1F5F9"/>
        </w:rPr>
        <w:t xml:space="preserve"> for this POT</w:t>
      </w:r>
      <w:r>
        <w:t xml:space="preserve">, then click </w:t>
      </w:r>
      <w:r>
        <w:rPr>
          <w:b/>
          <w:bCs/>
        </w:rPr>
        <w:t>Create</w:t>
      </w:r>
      <w:r>
        <w:t>.</w:t>
      </w:r>
    </w:p>
    <w:p w14:paraId="6BAC7491" w14:textId="77777777" w:rsidR="00E16ED6" w:rsidRDefault="00000000">
      <w:pPr>
        <w:spacing w:after="100"/>
        <w:ind w:left="20"/>
      </w:pPr>
      <w:r>
        <w:t xml:space="preserve">5. After the resource is created, open the catalog source in the console and select the </w:t>
      </w:r>
      <w:r>
        <w:rPr>
          <w:b/>
          <w:bCs/>
        </w:rPr>
        <w:t>YAML</w:t>
      </w:r>
      <w:r>
        <w:t xml:space="preserve"> tab to review the applied resource definition.</w:t>
      </w:r>
    </w:p>
    <w:p w14:paraId="03C14E87" w14:textId="6DF7307D" w:rsidR="00E16ED6" w:rsidRDefault="00000000" w:rsidP="007833D6">
      <w:pPr>
        <w:spacing w:after="100"/>
        <w:ind w:left="20"/>
      </w:pPr>
      <w:r>
        <w:t>6. Open the IBM DataPower Operator.</w:t>
      </w:r>
    </w:p>
    <w:p w14:paraId="29EE42A6" w14:textId="3F0C1BE1" w:rsidR="00E16ED6" w:rsidRDefault="00000000">
      <w:pPr>
        <w:pStyle w:val="ListParagraph"/>
        <w:numPr>
          <w:ilvl w:val="1"/>
          <w:numId w:val="2"/>
        </w:numPr>
        <w:spacing w:after="100"/>
      </w:pPr>
      <w:r>
        <w:t>Confirm the operator is available from the expected catalog source before continuing.</w:t>
      </w:r>
      <w:r w:rsidR="007833D6">
        <w:br/>
      </w:r>
    </w:p>
    <w:p w14:paraId="347F9739" w14:textId="77777777" w:rsidR="00E16ED6" w:rsidRDefault="00000000">
      <w:pPr>
        <w:spacing w:after="100"/>
        <w:ind w:left="20"/>
      </w:pPr>
      <w:r>
        <w:t>7. Install the DataPower Operator from the OpenShift console:</w:t>
      </w:r>
    </w:p>
    <w:p w14:paraId="1DD93309" w14:textId="77777777" w:rsidR="00E16ED6" w:rsidRDefault="00000000">
      <w:pPr>
        <w:pStyle w:val="ListParagraph"/>
        <w:numPr>
          <w:ilvl w:val="1"/>
          <w:numId w:val="2"/>
        </w:numPr>
        <w:spacing w:after="100"/>
      </w:pPr>
      <w:r>
        <w:t xml:space="preserve">In </w:t>
      </w:r>
      <w:r>
        <w:rPr>
          <w:b/>
          <w:bCs/>
        </w:rPr>
        <w:t>Operators</w:t>
      </w:r>
      <w:r>
        <w:t xml:space="preserve"> &gt; </w:t>
      </w:r>
      <w:r>
        <w:rPr>
          <w:b/>
          <w:bCs/>
        </w:rPr>
        <w:t>OperatorHub</w:t>
      </w:r>
      <w:r>
        <w:t xml:space="preserve">, search for </w:t>
      </w:r>
      <w:r>
        <w:rPr>
          <w:rFonts w:ascii="Courier New" w:eastAsia="Courier New" w:hAnsi="Courier New" w:cs="Courier New"/>
          <w:shd w:val="clear" w:color="auto" w:fill="F1F5F9"/>
        </w:rPr>
        <w:t>DataPower</w:t>
      </w:r>
      <w:r>
        <w:t>.</w:t>
      </w:r>
    </w:p>
    <w:p w14:paraId="3087A521" w14:textId="77777777" w:rsidR="00E16ED6" w:rsidRDefault="00000000">
      <w:pPr>
        <w:pStyle w:val="ListParagraph"/>
        <w:numPr>
          <w:ilvl w:val="1"/>
          <w:numId w:val="2"/>
        </w:numPr>
        <w:spacing w:after="100"/>
      </w:pPr>
      <w:r>
        <w:t xml:space="preserve">Select the </w:t>
      </w:r>
      <w:r>
        <w:rPr>
          <w:b/>
          <w:bCs/>
        </w:rPr>
        <w:t>IBM DataPower Gateway</w:t>
      </w:r>
      <w:r>
        <w:t xml:space="preserve"> tile.</w:t>
      </w:r>
    </w:p>
    <w:p w14:paraId="5ED6BA0E" w14:textId="77777777" w:rsidR="00E16ED6" w:rsidRDefault="00000000">
      <w:pPr>
        <w:pStyle w:val="ListParagraph"/>
        <w:numPr>
          <w:ilvl w:val="1"/>
          <w:numId w:val="2"/>
        </w:numPr>
        <w:spacing w:after="100"/>
      </w:pPr>
      <w:r>
        <w:t xml:space="preserve">In the panel on the right, click </w:t>
      </w:r>
      <w:r>
        <w:rPr>
          <w:b/>
          <w:bCs/>
        </w:rPr>
        <w:t>Install</w:t>
      </w:r>
      <w:r>
        <w:t>.</w:t>
      </w:r>
    </w:p>
    <w:p w14:paraId="6EAC8778" w14:textId="77777777" w:rsidR="00E16ED6" w:rsidRDefault="00000000">
      <w:pPr>
        <w:pStyle w:val="ListParagraph"/>
        <w:numPr>
          <w:ilvl w:val="1"/>
          <w:numId w:val="2"/>
        </w:numPr>
        <w:spacing w:after="100"/>
      </w:pPr>
      <w:r>
        <w:t xml:space="preserve">Under </w:t>
      </w:r>
      <w:r>
        <w:rPr>
          <w:b/>
          <w:bCs/>
        </w:rPr>
        <w:t>Installation Mode</w:t>
      </w:r>
      <w:r>
        <w:t>, select your desired installation mode.</w:t>
      </w:r>
    </w:p>
    <w:p w14:paraId="6BD6055F" w14:textId="77777777" w:rsidR="00E16ED6" w:rsidRDefault="00000000">
      <w:pPr>
        <w:pStyle w:val="ListParagraph"/>
        <w:numPr>
          <w:ilvl w:val="1"/>
          <w:numId w:val="2"/>
        </w:numPr>
        <w:spacing w:after="100"/>
      </w:pPr>
      <w:r>
        <w:t xml:space="preserve">Select the desired </w:t>
      </w:r>
      <w:r>
        <w:rPr>
          <w:b/>
          <w:bCs/>
        </w:rPr>
        <w:t>Update Channel</w:t>
      </w:r>
      <w:r>
        <w:t>.</w:t>
      </w:r>
    </w:p>
    <w:p w14:paraId="0C98F43E" w14:textId="77777777" w:rsidR="00E16ED6" w:rsidRDefault="00000000">
      <w:pPr>
        <w:pStyle w:val="ListParagraph"/>
        <w:numPr>
          <w:ilvl w:val="1"/>
          <w:numId w:val="2"/>
        </w:numPr>
        <w:spacing w:after="100"/>
      </w:pPr>
      <w:r>
        <w:t xml:space="preserve">Select the desired </w:t>
      </w:r>
      <w:r>
        <w:rPr>
          <w:b/>
          <w:bCs/>
        </w:rPr>
        <w:t>Approval Strategy</w:t>
      </w:r>
      <w:r>
        <w:t>.</w:t>
      </w:r>
    </w:p>
    <w:p w14:paraId="62DEA332" w14:textId="77777777" w:rsidR="00E16ED6" w:rsidRDefault="00000000">
      <w:pPr>
        <w:pStyle w:val="ListParagraph"/>
        <w:numPr>
          <w:ilvl w:val="2"/>
          <w:numId w:val="2"/>
        </w:numPr>
        <w:spacing w:after="100"/>
      </w:pPr>
      <w:r>
        <w:t xml:space="preserve">If </w:t>
      </w:r>
      <w:r>
        <w:rPr>
          <w:b/>
          <w:bCs/>
        </w:rPr>
        <w:t>Automatic</w:t>
      </w:r>
      <w:r>
        <w:t xml:space="preserve"> is selected, operator updates in the chosen channel are applied automatically when available.</w:t>
      </w:r>
    </w:p>
    <w:p w14:paraId="1227A99B" w14:textId="77777777" w:rsidR="00E16ED6" w:rsidRDefault="00000000">
      <w:pPr>
        <w:pStyle w:val="ListParagraph"/>
        <w:numPr>
          <w:ilvl w:val="2"/>
          <w:numId w:val="2"/>
        </w:numPr>
        <w:spacing w:after="100"/>
      </w:pPr>
      <w:r>
        <w:lastRenderedPageBreak/>
        <w:t xml:space="preserve">If </w:t>
      </w:r>
      <w:r>
        <w:rPr>
          <w:b/>
          <w:bCs/>
        </w:rPr>
        <w:t>Manual</w:t>
      </w:r>
      <w:r>
        <w:t xml:space="preserve"> is selected, an administrator must approve each operator update through OLM.</w:t>
      </w:r>
    </w:p>
    <w:p w14:paraId="16A25D21" w14:textId="77777777" w:rsidR="00E16ED6" w:rsidRDefault="00000000">
      <w:pPr>
        <w:pStyle w:val="ListParagraph"/>
        <w:numPr>
          <w:ilvl w:val="1"/>
          <w:numId w:val="2"/>
        </w:numPr>
        <w:spacing w:after="100"/>
      </w:pPr>
      <w:r>
        <w:t xml:space="preserve">Click </w:t>
      </w:r>
      <w:r>
        <w:rPr>
          <w:b/>
          <w:bCs/>
        </w:rPr>
        <w:t>Subscribe</w:t>
      </w:r>
      <w:r>
        <w:t xml:space="preserve"> to install the DataPower Operator.</w:t>
      </w:r>
    </w:p>
    <w:p w14:paraId="1B905CFB" w14:textId="2B532F05" w:rsidR="007833D6" w:rsidRDefault="007833D6">
      <w:pPr>
        <w:pStyle w:val="ListParagraph"/>
        <w:numPr>
          <w:ilvl w:val="1"/>
          <w:numId w:val="2"/>
        </w:numPr>
        <w:spacing w:after="100"/>
      </w:pPr>
      <w:r>
        <w:t>Make sure Operator Installs Successfully</w:t>
      </w:r>
    </w:p>
    <w:p w14:paraId="1552069B" w14:textId="4E9652F1" w:rsidR="00E16ED6" w:rsidRDefault="00000000" w:rsidP="007833D6">
      <w:pPr>
        <w:spacing w:after="100"/>
        <w:ind w:left="20"/>
      </w:pPr>
      <w:r>
        <w:t xml:space="preserve">8. Go to </w:t>
      </w:r>
      <w:r>
        <w:rPr>
          <w:b/>
          <w:bCs/>
        </w:rPr>
        <w:t>Operators</w:t>
      </w:r>
      <w:r>
        <w:t xml:space="preserve"> &gt; </w:t>
      </w:r>
      <w:r>
        <w:rPr>
          <w:b/>
          <w:bCs/>
        </w:rPr>
        <w:t>Installed Operators</w:t>
      </w:r>
      <w:r>
        <w:t>.</w:t>
      </w:r>
    </w:p>
    <w:p w14:paraId="06D41D96" w14:textId="77777777" w:rsidR="00E16ED6" w:rsidRDefault="00000000">
      <w:pPr>
        <w:pStyle w:val="ListParagraph"/>
        <w:numPr>
          <w:ilvl w:val="1"/>
          <w:numId w:val="2"/>
        </w:numPr>
        <w:spacing w:after="100"/>
      </w:pPr>
      <w:r>
        <w:t xml:space="preserve">View installed operators in the </w:t>
      </w:r>
      <w:r>
        <w:rPr>
          <w:rFonts w:ascii="Courier New" w:eastAsia="Courier New" w:hAnsi="Courier New" w:cs="Courier New"/>
          <w:shd w:val="clear" w:color="auto" w:fill="F1F5F9"/>
        </w:rPr>
        <w:t>openshift-operators</w:t>
      </w:r>
      <w:r>
        <w:t xml:space="preserve"> namespace.</w:t>
      </w:r>
    </w:p>
    <w:p w14:paraId="127FBC97" w14:textId="7013A22D" w:rsidR="00E16ED6" w:rsidRDefault="00000000">
      <w:pPr>
        <w:pStyle w:val="ListParagraph"/>
        <w:numPr>
          <w:ilvl w:val="1"/>
          <w:numId w:val="2"/>
        </w:numPr>
        <w:spacing w:after="100"/>
      </w:pPr>
      <w:r>
        <w:t xml:space="preserve">Confirm </w:t>
      </w:r>
      <w:r>
        <w:rPr>
          <w:b/>
          <w:bCs/>
        </w:rPr>
        <w:t>IBM DataPower Gateway</w:t>
      </w:r>
      <w:r>
        <w:t xml:space="preserve"> appears in the list with no installation errors.</w:t>
      </w:r>
      <w:r w:rsidR="007833D6">
        <w:br/>
      </w:r>
      <w:r w:rsidR="007833D6">
        <w:br/>
      </w:r>
      <w:r w:rsidR="007833D6" w:rsidRPr="007833D6">
        <w:rPr>
          <w:noProof/>
        </w:rPr>
        <w:drawing>
          <wp:inline distT="0" distB="0" distL="0" distR="0" wp14:anchorId="3C4182F9" wp14:editId="6E576A45">
            <wp:extent cx="5731510" cy="1214755"/>
            <wp:effectExtent l="19050" t="19050" r="21590" b="23495"/>
            <wp:docPr id="16169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8561" name=""/>
                    <pic:cNvPicPr/>
                  </pic:nvPicPr>
                  <pic:blipFill>
                    <a:blip r:embed="rId9"/>
                    <a:stretch>
                      <a:fillRect/>
                    </a:stretch>
                  </pic:blipFill>
                  <pic:spPr>
                    <a:xfrm>
                      <a:off x="0" y="0"/>
                      <a:ext cx="5731510" cy="1214755"/>
                    </a:xfrm>
                    <a:prstGeom prst="rect">
                      <a:avLst/>
                    </a:prstGeom>
                    <a:ln>
                      <a:solidFill>
                        <a:schemeClr val="accent1"/>
                      </a:solidFill>
                    </a:ln>
                  </pic:spPr>
                </pic:pic>
              </a:graphicData>
            </a:graphic>
          </wp:inline>
        </w:drawing>
      </w:r>
    </w:p>
    <w:p w14:paraId="4972B011" w14:textId="77777777" w:rsidR="00E16ED6" w:rsidRDefault="00000000">
      <w:pPr>
        <w:spacing w:after="200"/>
      </w:pPr>
      <w:r>
        <w:t xml:space="preserve"> </w:t>
      </w:r>
    </w:p>
    <w:p w14:paraId="4FD95364" w14:textId="77777777" w:rsidR="00E16ED6" w:rsidRDefault="00000000">
      <w:pPr>
        <w:pStyle w:val="Heading3"/>
        <w:spacing w:after="200"/>
      </w:pPr>
      <w:bookmarkStart w:id="19" w:name="_Toc235542357"/>
      <w:r>
        <w:t>Checkpoint</w:t>
      </w:r>
      <w:bookmarkEnd w:id="19"/>
    </w:p>
    <w:p w14:paraId="5F610DA6" w14:textId="77777777" w:rsidR="00E16ED6" w:rsidRDefault="00000000">
      <w:pPr>
        <w:pStyle w:val="ListParagraph"/>
        <w:numPr>
          <w:ilvl w:val="0"/>
          <w:numId w:val="2"/>
        </w:numPr>
        <w:spacing w:after="100"/>
      </w:pPr>
      <w:r>
        <w:t>Subscription exists</w:t>
      </w:r>
    </w:p>
    <w:p w14:paraId="29558FD8" w14:textId="77777777" w:rsidR="00E16ED6" w:rsidRDefault="00000000">
      <w:pPr>
        <w:pStyle w:val="ListParagraph"/>
        <w:numPr>
          <w:ilvl w:val="0"/>
          <w:numId w:val="2"/>
        </w:numPr>
        <w:spacing w:after="100"/>
      </w:pPr>
      <w:r>
        <w:t>ClusterServiceVersion (CSV) for DataPower is installed</w:t>
      </w:r>
    </w:p>
    <w:p w14:paraId="527C1295" w14:textId="77777777" w:rsidR="00E16ED6" w:rsidRDefault="00000000">
      <w:pPr>
        <w:pStyle w:val="ListParagraph"/>
        <w:numPr>
          <w:ilvl w:val="0"/>
          <w:numId w:val="2"/>
        </w:numPr>
        <w:spacing w:after="100"/>
      </w:pPr>
      <w:r>
        <w:t>Operator pod is running</w:t>
      </w:r>
    </w:p>
    <w:p w14:paraId="7CE1B20C" w14:textId="77777777" w:rsidR="00E16ED6" w:rsidRDefault="00000000">
      <w:pPr>
        <w:spacing w:after="200"/>
      </w:pPr>
      <w:r>
        <w:t xml:space="preserve"> </w:t>
      </w:r>
    </w:p>
    <w:p w14:paraId="797860FB" w14:textId="77777777" w:rsidR="00E16ED6" w:rsidRDefault="00E16ED6">
      <w:pPr>
        <w:pBdr>
          <w:bottom w:val="single" w:sz="6" w:space="1" w:color="auto"/>
        </w:pBdr>
        <w:spacing w:after="120"/>
      </w:pPr>
    </w:p>
    <w:p w14:paraId="1A2D694F" w14:textId="77777777" w:rsidR="00E16ED6" w:rsidRDefault="00000000">
      <w:pPr>
        <w:spacing w:after="200"/>
      </w:pPr>
      <w:r>
        <w:t xml:space="preserve"> </w:t>
      </w:r>
    </w:p>
    <w:p w14:paraId="5B2DB35F" w14:textId="77777777" w:rsidR="00E16ED6" w:rsidRDefault="00000000">
      <w:pPr>
        <w:pStyle w:val="Heading2"/>
        <w:spacing w:after="200"/>
      </w:pPr>
      <w:bookmarkStart w:id="20" w:name="_Toc235542358"/>
      <w:r>
        <w:t>Lab 4: Prepare Base Deployment Secrets and ConfigMaps</w:t>
      </w:r>
      <w:bookmarkEnd w:id="20"/>
    </w:p>
    <w:p w14:paraId="03471BC8" w14:textId="77777777" w:rsidR="00E16ED6" w:rsidRDefault="00000000">
      <w:pPr>
        <w:pStyle w:val="Heading3"/>
        <w:spacing w:after="200"/>
      </w:pPr>
      <w:bookmarkStart w:id="21" w:name="_Toc235542359"/>
      <w:r>
        <w:t>Objective</w:t>
      </w:r>
      <w:bookmarkEnd w:id="21"/>
    </w:p>
    <w:p w14:paraId="5A017A15" w14:textId="77777777" w:rsidR="00E16ED6" w:rsidRDefault="00000000">
      <w:pPr>
        <w:spacing w:after="120"/>
      </w:pPr>
      <w:r>
        <w:t>Create the resources required for the base DataPower deployment.</w:t>
      </w:r>
    </w:p>
    <w:p w14:paraId="05B55AD7" w14:textId="77777777" w:rsidR="00E16ED6" w:rsidRDefault="00000000">
      <w:pPr>
        <w:spacing w:after="200"/>
      </w:pPr>
      <w:r>
        <w:t xml:space="preserve"> </w:t>
      </w:r>
    </w:p>
    <w:p w14:paraId="196AA11B" w14:textId="77777777" w:rsidR="00E16ED6" w:rsidRDefault="00000000">
      <w:pPr>
        <w:pStyle w:val="Heading3"/>
        <w:spacing w:after="200"/>
      </w:pPr>
      <w:bookmarkStart w:id="22" w:name="_Toc235542360"/>
      <w:r>
        <w:t>Steps</w:t>
      </w:r>
      <w:bookmarkEnd w:id="22"/>
    </w:p>
    <w:p w14:paraId="2AB348B9" w14:textId="77777777" w:rsidR="00E16ED6" w:rsidRDefault="00000000">
      <w:pPr>
        <w:spacing w:after="100"/>
        <w:ind w:left="20"/>
      </w:pPr>
      <w:r>
        <w:t xml:space="preserve">1. Make sure you are in the </w:t>
      </w:r>
      <w:r>
        <w:rPr>
          <w:rFonts w:ascii="Courier New" w:eastAsia="Courier New" w:hAnsi="Courier New" w:cs="Courier New"/>
          <w:shd w:val="clear" w:color="auto" w:fill="F1F5F9"/>
        </w:rPr>
        <w:t>nfcu-demo</w:t>
      </w:r>
      <w:r>
        <w:t xml:space="preserve"> project:</w:t>
      </w:r>
    </w:p>
    <w:p w14:paraId="3AF9B8B9" w14:textId="77777777" w:rsidR="00E16ED6" w:rsidRDefault="00000000">
      <w:pPr>
        <w:spacing w:after="200"/>
      </w:pPr>
      <w:r>
        <w:t xml:space="preserve"> </w:t>
      </w:r>
    </w:p>
    <w:p w14:paraId="1930710B"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project nfcu-demo</w:t>
      </w:r>
    </w:p>
    <w:p w14:paraId="726D72AF" w14:textId="77777777" w:rsidR="00E16ED6" w:rsidRDefault="00000000">
      <w:pPr>
        <w:spacing w:after="200"/>
      </w:pPr>
      <w:r>
        <w:t xml:space="preserve"> </w:t>
      </w:r>
    </w:p>
    <w:p w14:paraId="6BD58C8C" w14:textId="77777777" w:rsidR="00E16ED6" w:rsidRDefault="00000000">
      <w:pPr>
        <w:spacing w:after="100"/>
        <w:ind w:left="20"/>
      </w:pPr>
      <w:r>
        <w:t>2. Create the admin password secret:</w:t>
      </w:r>
    </w:p>
    <w:p w14:paraId="7A7DC321" w14:textId="77777777" w:rsidR="00E16ED6" w:rsidRDefault="00000000">
      <w:pPr>
        <w:spacing w:after="200"/>
      </w:pPr>
      <w:r>
        <w:t xml:space="preserve"> </w:t>
      </w:r>
    </w:p>
    <w:p w14:paraId="45B3B4F6" w14:textId="77777777" w:rsidR="00E16ED6" w:rsidRDefault="00000000">
      <w:pPr>
        <w:spacing w:after="120"/>
      </w:pPr>
      <w:r>
        <w:rPr>
          <w:b/>
          <w:bCs/>
        </w:rPr>
        <w:lastRenderedPageBreak/>
        <w:t>Command:</w:t>
      </w:r>
      <w:r>
        <w:t xml:space="preserve"> </w:t>
      </w:r>
      <w:r>
        <w:rPr>
          <w:rFonts w:ascii="Courier New" w:eastAsia="Courier New" w:hAnsi="Courier New" w:cs="Courier New"/>
          <w:shd w:val="clear" w:color="auto" w:fill="F1F5F9"/>
        </w:rPr>
        <w:t>oc create secret generic dp-admin-password --from-literal=password=admin -n nfcu-demo</w:t>
      </w:r>
    </w:p>
    <w:p w14:paraId="1A321178" w14:textId="77777777" w:rsidR="00E16ED6" w:rsidRDefault="00000000">
      <w:pPr>
        <w:spacing w:after="200"/>
      </w:pPr>
      <w:r>
        <w:t xml:space="preserve"> </w:t>
      </w:r>
    </w:p>
    <w:p w14:paraId="0DD4E2BE" w14:textId="77777777" w:rsidR="00E16ED6" w:rsidRDefault="00000000">
      <w:pPr>
        <w:spacing w:after="100"/>
        <w:ind w:left="20"/>
      </w:pPr>
      <w:r>
        <w:t xml:space="preserve">3. Create the GitHub certificate secret referenced by </w:t>
      </w:r>
      <w:r>
        <w:rPr>
          <w:rFonts w:ascii="Courier New" w:eastAsia="Courier New" w:hAnsi="Courier New" w:cs="Courier New"/>
          <w:shd w:val="clear" w:color="auto" w:fill="F1F5F9"/>
        </w:rPr>
        <w:t>Datapower.yaml</w:t>
      </w:r>
      <w:r>
        <w:t>:</w:t>
      </w:r>
    </w:p>
    <w:p w14:paraId="3B0B44B4" w14:textId="77777777" w:rsidR="00E16ED6" w:rsidRDefault="00000000">
      <w:pPr>
        <w:spacing w:after="200"/>
      </w:pPr>
      <w:r>
        <w:t xml:space="preserve"> </w:t>
      </w:r>
    </w:p>
    <w:p w14:paraId="3A577147"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create secret generic github.com.cer --from-file=github.com.cer -n nfcu-demo</w:t>
      </w:r>
    </w:p>
    <w:p w14:paraId="47A179FF" w14:textId="77777777" w:rsidR="00E16ED6" w:rsidRDefault="00000000">
      <w:pPr>
        <w:spacing w:after="200"/>
      </w:pPr>
      <w:r>
        <w:t xml:space="preserve"> </w:t>
      </w:r>
    </w:p>
    <w:p w14:paraId="18D2173D" w14:textId="183564ED" w:rsidR="00E16ED6" w:rsidRDefault="00000000">
      <w:pPr>
        <w:spacing w:after="100"/>
        <w:ind w:left="20"/>
      </w:pPr>
      <w:r>
        <w:t>4. Create the IBM entitlement secret:</w:t>
      </w:r>
      <w:r w:rsidR="007833D6">
        <w:br/>
      </w:r>
      <w:r w:rsidR="007833D6">
        <w:br/>
      </w:r>
      <w:r>
        <w:t>**Note:** This step allows the DataPower Operator to pull the DataPower image from the IBM Container Registry.</w:t>
      </w:r>
      <w:r w:rsidR="007833D6">
        <w:br/>
      </w:r>
      <w:r w:rsidR="007833D6">
        <w:br/>
      </w:r>
      <w:r>
        <w:t>If you do not yet have an entitlement key, retrieve one here:</w:t>
      </w:r>
      <w:r>
        <w:br/>
      </w:r>
      <w:hyperlink r:id="rId10" w:history="1">
        <w:r w:rsidR="007833D6" w:rsidRPr="0015481A">
          <w:rPr>
            <w:rStyle w:val="Hyperlink"/>
          </w:rPr>
          <w:t>https://myibm.ibm.com/products-services/containerlibrary</w:t>
        </w:r>
      </w:hyperlink>
      <w:r w:rsidR="007833D6">
        <w:rPr>
          <w:color w:val="0563C1"/>
          <w:u w:val="single"/>
        </w:rPr>
        <w:br/>
      </w:r>
      <w:r w:rsidR="007833D6">
        <w:rPr>
          <w:color w:val="0563C1"/>
          <w:u w:val="single"/>
        </w:rPr>
        <w:br/>
      </w:r>
      <w:r>
        <w:t>Run the following command to create the secret:</w:t>
      </w:r>
    </w:p>
    <w:p w14:paraId="4ED22C57" w14:textId="77777777" w:rsidR="00E16ED6" w:rsidRDefault="00000000">
      <w:pPr>
        <w:spacing w:after="200"/>
      </w:pPr>
      <w:r>
        <w:t xml:space="preserve"> </w:t>
      </w:r>
    </w:p>
    <w:p w14:paraId="6FFBF3BF"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create secret docker-registry ibm-entitlement-key --docker-server=cp.icr.io --docker-username=cp --docker-password=&lt;YOUR_IBM_ENTITLEMENT_KEY&gt; --docker-email=&lt;YOUR_EMAIL&gt; -n nfcu-demo</w:t>
      </w:r>
    </w:p>
    <w:p w14:paraId="2FC2E70A" w14:textId="77777777" w:rsidR="00E16ED6" w:rsidRDefault="00000000">
      <w:pPr>
        <w:spacing w:after="200"/>
      </w:pPr>
      <w:r>
        <w:t xml:space="preserve"> </w:t>
      </w:r>
    </w:p>
    <w:p w14:paraId="63263FD3" w14:textId="77777777" w:rsidR="00E16ED6" w:rsidRDefault="00000000">
      <w:pPr>
        <w:spacing w:after="100"/>
        <w:ind w:left="20"/>
      </w:pPr>
      <w:r>
        <w:t>5. Link the secret to the default service account for image pulls:</w:t>
      </w:r>
    </w:p>
    <w:p w14:paraId="4D6B6FA6" w14:textId="77777777" w:rsidR="00E16ED6" w:rsidRDefault="00000000">
      <w:pPr>
        <w:spacing w:after="200"/>
      </w:pPr>
      <w:r>
        <w:t xml:space="preserve"> </w:t>
      </w:r>
    </w:p>
    <w:p w14:paraId="2DA6FFA8"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secrets link default ibm-entitlement-key --for=pull -n nfcu-demo</w:t>
      </w:r>
    </w:p>
    <w:p w14:paraId="7AAAAD63" w14:textId="77777777" w:rsidR="00E16ED6" w:rsidRDefault="00000000">
      <w:pPr>
        <w:spacing w:after="200"/>
      </w:pPr>
      <w:r>
        <w:t xml:space="preserve"> </w:t>
      </w:r>
    </w:p>
    <w:p w14:paraId="00CABB9C" w14:textId="77777777" w:rsidR="00E16ED6" w:rsidRDefault="00000000">
      <w:pPr>
        <w:spacing w:after="100"/>
        <w:ind w:left="20"/>
      </w:pPr>
      <w:r>
        <w:t xml:space="preserve">6. Create the web management ConfigMap from the </w:t>
      </w:r>
      <w:r>
        <w:rPr>
          <w:rFonts w:ascii="Courier New" w:eastAsia="Courier New" w:hAnsi="Courier New" w:cs="Courier New"/>
          <w:shd w:val="clear" w:color="auto" w:fill="F1F5F9"/>
        </w:rPr>
        <w:t>web-mgmt.cfg</w:t>
      </w:r>
      <w:r>
        <w:t xml:space="preserve"> file:</w:t>
      </w:r>
    </w:p>
    <w:p w14:paraId="7C8C00E5" w14:textId="77777777" w:rsidR="00E16ED6" w:rsidRDefault="00000000">
      <w:pPr>
        <w:spacing w:after="200"/>
      </w:pPr>
      <w:r>
        <w:t xml:space="preserve"> </w:t>
      </w:r>
    </w:p>
    <w:p w14:paraId="220B5E5C"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create configmap web-mgmt-cfg --from-file=web-mgmt.cfg -n nfcu-demo</w:t>
      </w:r>
    </w:p>
    <w:p w14:paraId="292FB688" w14:textId="77777777" w:rsidR="00E16ED6" w:rsidRDefault="00000000">
      <w:pPr>
        <w:spacing w:after="200"/>
      </w:pPr>
      <w:r>
        <w:t xml:space="preserve"> </w:t>
      </w:r>
    </w:p>
    <w:p w14:paraId="267A4158" w14:textId="77777777" w:rsidR="00E16ED6" w:rsidRDefault="00000000">
      <w:pPr>
        <w:spacing w:after="100"/>
        <w:ind w:left="20"/>
      </w:pPr>
      <w:r>
        <w:t>7. Verify each resource:</w:t>
      </w:r>
    </w:p>
    <w:p w14:paraId="3B29A0D0" w14:textId="77777777" w:rsidR="00E16ED6" w:rsidRDefault="00000000">
      <w:pPr>
        <w:spacing w:after="200"/>
      </w:pPr>
      <w:r>
        <w:t xml:space="preserve"> </w:t>
      </w:r>
    </w:p>
    <w:p w14:paraId="470B2F38"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configmap web-mgmt-cfg -n nfcu-demo</w:t>
      </w:r>
    </w:p>
    <w:p w14:paraId="131F4127" w14:textId="77777777" w:rsidR="00E16ED6" w:rsidRDefault="00000000">
      <w:pPr>
        <w:spacing w:after="200"/>
      </w:pPr>
      <w:r>
        <w:t xml:space="preserve"> </w:t>
      </w:r>
    </w:p>
    <w:p w14:paraId="3113256C" w14:textId="77777777" w:rsidR="00E16ED6" w:rsidRDefault="00000000">
      <w:pPr>
        <w:spacing w:after="120"/>
      </w:pPr>
      <w:r>
        <w:rPr>
          <w:b/>
          <w:bCs/>
        </w:rPr>
        <w:lastRenderedPageBreak/>
        <w:t>Command:</w:t>
      </w:r>
      <w:r>
        <w:t xml:space="preserve"> </w:t>
      </w:r>
      <w:r>
        <w:rPr>
          <w:rFonts w:ascii="Courier New" w:eastAsia="Courier New" w:hAnsi="Courier New" w:cs="Courier New"/>
          <w:shd w:val="clear" w:color="auto" w:fill="F1F5F9"/>
        </w:rPr>
        <w:t>oc get secret dp-admin-password -n nfcu-demo</w:t>
      </w:r>
    </w:p>
    <w:p w14:paraId="468F792D" w14:textId="77777777" w:rsidR="00E16ED6" w:rsidRDefault="00000000">
      <w:pPr>
        <w:spacing w:after="200"/>
      </w:pPr>
      <w:r>
        <w:t xml:space="preserve"> </w:t>
      </w:r>
    </w:p>
    <w:p w14:paraId="09287E21"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secret github.com.cer -n nfcu-demo</w:t>
      </w:r>
    </w:p>
    <w:p w14:paraId="717B761A" w14:textId="77777777" w:rsidR="00E16ED6" w:rsidRDefault="00000000">
      <w:pPr>
        <w:spacing w:after="200"/>
      </w:pPr>
      <w:r>
        <w:t xml:space="preserve"> </w:t>
      </w:r>
    </w:p>
    <w:p w14:paraId="286EB38A"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secret ibm-entitlement-key -n nfcu-demo</w:t>
      </w:r>
    </w:p>
    <w:p w14:paraId="39EA84C8" w14:textId="77777777" w:rsidR="00E16ED6" w:rsidRDefault="00000000">
      <w:pPr>
        <w:spacing w:after="200"/>
      </w:pPr>
      <w:r>
        <w:t xml:space="preserve"> </w:t>
      </w:r>
    </w:p>
    <w:p w14:paraId="74F4C9B7" w14:textId="77777777" w:rsidR="00E16ED6" w:rsidRDefault="00000000">
      <w:pPr>
        <w:pStyle w:val="Heading3"/>
        <w:spacing w:after="200"/>
      </w:pPr>
      <w:bookmarkStart w:id="23" w:name="_Toc235542361"/>
      <w:r>
        <w:t>Checkpoint</w:t>
      </w:r>
      <w:bookmarkEnd w:id="23"/>
    </w:p>
    <w:p w14:paraId="6DEB623F"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web-mgmt-cfg</w:t>
      </w:r>
      <w:r>
        <w:t xml:space="preserve"> exists</w:t>
      </w:r>
    </w:p>
    <w:p w14:paraId="7A24F2F5"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dp-admin-password</w:t>
      </w:r>
      <w:r>
        <w:t xml:space="preserve"> exists</w:t>
      </w:r>
    </w:p>
    <w:p w14:paraId="7689ACBE"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github.com.cer</w:t>
      </w:r>
      <w:r>
        <w:t xml:space="preserve"> exists</w:t>
      </w:r>
    </w:p>
    <w:p w14:paraId="1AB4EC16"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ibm-entitlement-key</w:t>
      </w:r>
      <w:r>
        <w:t xml:space="preserve"> exists</w:t>
      </w:r>
    </w:p>
    <w:p w14:paraId="29D1D399" w14:textId="77777777" w:rsidR="00E16ED6" w:rsidRDefault="00000000">
      <w:pPr>
        <w:pStyle w:val="ListParagraph"/>
        <w:numPr>
          <w:ilvl w:val="0"/>
          <w:numId w:val="2"/>
        </w:numPr>
        <w:spacing w:after="100"/>
      </w:pPr>
      <w:r>
        <w:t>Entitlement key is linked to the default service account</w:t>
      </w:r>
    </w:p>
    <w:p w14:paraId="71AF529F" w14:textId="77777777" w:rsidR="00E16ED6" w:rsidRDefault="00000000">
      <w:pPr>
        <w:spacing w:after="200"/>
      </w:pPr>
      <w:r>
        <w:t xml:space="preserve"> </w:t>
      </w:r>
    </w:p>
    <w:p w14:paraId="6E0186E2" w14:textId="77777777" w:rsidR="00E16ED6" w:rsidRDefault="00E16ED6">
      <w:pPr>
        <w:pBdr>
          <w:bottom w:val="single" w:sz="6" w:space="1" w:color="auto"/>
        </w:pBdr>
        <w:spacing w:after="120"/>
      </w:pPr>
    </w:p>
    <w:p w14:paraId="4BA0864F" w14:textId="77777777" w:rsidR="00E16ED6" w:rsidRDefault="00000000">
      <w:pPr>
        <w:spacing w:after="200"/>
      </w:pPr>
      <w:r>
        <w:t xml:space="preserve"> </w:t>
      </w:r>
    </w:p>
    <w:p w14:paraId="684D686D" w14:textId="77777777" w:rsidR="00E16ED6" w:rsidRDefault="00000000">
      <w:pPr>
        <w:pStyle w:val="Heading2"/>
        <w:spacing w:after="200"/>
      </w:pPr>
      <w:bookmarkStart w:id="24" w:name="_Toc235542362"/>
      <w:r>
        <w:t>Lab 5: Deploy DataPower</w:t>
      </w:r>
      <w:bookmarkEnd w:id="24"/>
    </w:p>
    <w:p w14:paraId="7CAC14BB" w14:textId="77777777" w:rsidR="00E16ED6" w:rsidRDefault="00000000">
      <w:pPr>
        <w:pStyle w:val="Heading3"/>
        <w:spacing w:after="200"/>
      </w:pPr>
      <w:bookmarkStart w:id="25" w:name="_Toc235542363"/>
      <w:r>
        <w:t>Objective</w:t>
      </w:r>
      <w:bookmarkEnd w:id="25"/>
    </w:p>
    <w:p w14:paraId="70A442CA" w14:textId="77777777" w:rsidR="00E16ED6" w:rsidRDefault="00000000">
      <w:pPr>
        <w:spacing w:after="120"/>
      </w:pPr>
      <w:r>
        <w:t>Create the DataPowerService resource and wait for readiness.</w:t>
      </w:r>
    </w:p>
    <w:p w14:paraId="68A33F22" w14:textId="77777777" w:rsidR="00E16ED6" w:rsidRDefault="00000000">
      <w:pPr>
        <w:spacing w:after="200"/>
      </w:pPr>
      <w:r>
        <w:t xml:space="preserve"> </w:t>
      </w:r>
    </w:p>
    <w:p w14:paraId="59B9F003" w14:textId="77777777" w:rsidR="00E16ED6" w:rsidRDefault="00000000">
      <w:pPr>
        <w:pStyle w:val="Heading3"/>
        <w:spacing w:after="200"/>
      </w:pPr>
      <w:bookmarkStart w:id="26" w:name="_Toc235542364"/>
      <w:r>
        <w:t>Steps</w:t>
      </w:r>
      <w:bookmarkEnd w:id="26"/>
    </w:p>
    <w:p w14:paraId="4D399C2C" w14:textId="77777777" w:rsidR="00E16ED6" w:rsidRDefault="00000000">
      <w:pPr>
        <w:spacing w:after="100"/>
        <w:ind w:left="20"/>
      </w:pPr>
      <w:r>
        <w:t xml:space="preserve">1. Review </w:t>
      </w:r>
      <w:r>
        <w:rPr>
          <w:rFonts w:ascii="Courier New" w:eastAsia="Courier New" w:hAnsi="Courier New" w:cs="Courier New"/>
          <w:shd w:val="clear" w:color="auto" w:fill="F1F5F9"/>
        </w:rPr>
        <w:t>Datapower.yaml</w:t>
      </w:r>
      <w:r>
        <w:t xml:space="preserve"> and confirm:</w:t>
      </w:r>
    </w:p>
    <w:p w14:paraId="36293234" w14:textId="77777777" w:rsidR="00E16ED6" w:rsidRDefault="00000000">
      <w:pPr>
        <w:pStyle w:val="ListParagraph"/>
        <w:numPr>
          <w:ilvl w:val="1"/>
          <w:numId w:val="2"/>
        </w:numPr>
        <w:spacing w:after="100"/>
      </w:pPr>
      <w:r>
        <w:t xml:space="preserve">namespace is </w:t>
      </w:r>
      <w:r>
        <w:rPr>
          <w:rFonts w:ascii="Courier New" w:eastAsia="Courier New" w:hAnsi="Courier New" w:cs="Courier New"/>
          <w:shd w:val="clear" w:color="auto" w:fill="F1F5F9"/>
        </w:rPr>
        <w:t>nfcu-demo</w:t>
      </w:r>
    </w:p>
    <w:p w14:paraId="6577D625" w14:textId="77777777" w:rsidR="00E16ED6" w:rsidRDefault="00000000">
      <w:pPr>
        <w:pStyle w:val="ListParagraph"/>
        <w:numPr>
          <w:ilvl w:val="1"/>
          <w:numId w:val="2"/>
        </w:numPr>
        <w:spacing w:after="100"/>
      </w:pPr>
      <w:r>
        <w:t>version matches your operator-supported version</w:t>
      </w:r>
    </w:p>
    <w:p w14:paraId="415F40CD" w14:textId="77777777" w:rsidR="00E16ED6" w:rsidRDefault="00000000">
      <w:pPr>
        <w:pStyle w:val="ListParagraph"/>
        <w:numPr>
          <w:ilvl w:val="1"/>
          <w:numId w:val="2"/>
        </w:numPr>
        <w:spacing w:after="100"/>
      </w:pPr>
      <w:r>
        <w:t xml:space="preserve">deployment name is </w:t>
      </w:r>
      <w:r>
        <w:rPr>
          <w:rFonts w:ascii="Courier New" w:eastAsia="Courier New" w:hAnsi="Courier New" w:cs="Courier New"/>
          <w:shd w:val="clear" w:color="auto" w:fill="F1F5F9"/>
        </w:rPr>
        <w:t>quickstart</w:t>
      </w:r>
    </w:p>
    <w:p w14:paraId="7E45DFDF" w14:textId="77777777" w:rsidR="00E16ED6" w:rsidRDefault="00000000">
      <w:pPr>
        <w:pStyle w:val="ListParagraph"/>
        <w:numPr>
          <w:ilvl w:val="1"/>
          <w:numId w:val="2"/>
        </w:numPr>
        <w:spacing w:after="100"/>
      </w:pPr>
      <w:r>
        <w:t xml:space="preserve">the </w:t>
      </w:r>
      <w:r>
        <w:rPr>
          <w:rFonts w:ascii="Courier New" w:eastAsia="Courier New" w:hAnsi="Courier New" w:cs="Courier New"/>
          <w:shd w:val="clear" w:color="auto" w:fill="F1F5F9"/>
        </w:rPr>
        <w:t>default</w:t>
      </w:r>
      <w:r>
        <w:t xml:space="preserve"> domain includes the </w:t>
      </w:r>
      <w:r>
        <w:rPr>
          <w:rFonts w:ascii="Courier New" w:eastAsia="Courier New" w:hAnsi="Courier New" w:cs="Courier New"/>
          <w:shd w:val="clear" w:color="auto" w:fill="F1F5F9"/>
        </w:rPr>
        <w:t>web-mgmt-cfg</w:t>
      </w:r>
      <w:r>
        <w:t xml:space="preserve"> ConfigMap</w:t>
      </w:r>
    </w:p>
    <w:p w14:paraId="59AA6153" w14:textId="77777777" w:rsidR="00E16ED6" w:rsidRDefault="00000000">
      <w:pPr>
        <w:pStyle w:val="ListParagraph"/>
        <w:numPr>
          <w:ilvl w:val="1"/>
          <w:numId w:val="2"/>
        </w:numPr>
        <w:spacing w:after="100"/>
      </w:pPr>
      <w:r>
        <w:t xml:space="preserve">the configured domains are </w:t>
      </w:r>
      <w:r>
        <w:rPr>
          <w:rFonts w:ascii="Courier New" w:eastAsia="Courier New" w:hAnsi="Courier New" w:cs="Courier New"/>
          <w:shd w:val="clear" w:color="auto" w:fill="F1F5F9"/>
        </w:rPr>
        <w:t>default</w:t>
      </w:r>
      <w:r>
        <w:t xml:space="preserve"> and </w:t>
      </w:r>
      <w:r>
        <w:rPr>
          <w:rFonts w:ascii="Courier New" w:eastAsia="Courier New" w:hAnsi="Courier New" w:cs="Courier New"/>
          <w:shd w:val="clear" w:color="auto" w:fill="F1F5F9"/>
        </w:rPr>
        <w:t>demo</w:t>
      </w:r>
    </w:p>
    <w:p w14:paraId="78649BF8" w14:textId="77777777" w:rsidR="00E16ED6" w:rsidRDefault="00000000">
      <w:pPr>
        <w:spacing w:after="100"/>
        <w:ind w:left="20"/>
      </w:pPr>
      <w:r>
        <w:t xml:space="preserve">2. In the OpenShift console, go to </w:t>
      </w:r>
      <w:r>
        <w:rPr>
          <w:b/>
          <w:bCs/>
        </w:rPr>
        <w:t>Operators</w:t>
      </w:r>
      <w:r>
        <w:t xml:space="preserve"> &gt; </w:t>
      </w:r>
      <w:r>
        <w:rPr>
          <w:b/>
          <w:bCs/>
        </w:rPr>
        <w:t>Installed Operators</w:t>
      </w:r>
      <w:r>
        <w:t>.</w:t>
      </w:r>
    </w:p>
    <w:p w14:paraId="46C06BBC" w14:textId="77777777" w:rsidR="00E16ED6" w:rsidRDefault="00000000">
      <w:pPr>
        <w:spacing w:after="100"/>
        <w:ind w:left="20"/>
      </w:pPr>
      <w:r>
        <w:t xml:space="preserve">3. Open </w:t>
      </w:r>
      <w:r>
        <w:rPr>
          <w:b/>
          <w:bCs/>
        </w:rPr>
        <w:t>IBM DataPower Gateway</w:t>
      </w:r>
      <w:r>
        <w:t>.</w:t>
      </w:r>
    </w:p>
    <w:p w14:paraId="5EF1E1D6" w14:textId="77777777" w:rsidR="00E16ED6" w:rsidRDefault="00000000">
      <w:pPr>
        <w:spacing w:after="100"/>
        <w:ind w:left="20"/>
      </w:pPr>
      <w:r>
        <w:t xml:space="preserve">4. Under </w:t>
      </w:r>
      <w:r>
        <w:rPr>
          <w:b/>
          <w:bCs/>
        </w:rPr>
        <w:t>Provided APIs</w:t>
      </w:r>
      <w:r>
        <w:t xml:space="preserve">, click </w:t>
      </w:r>
      <w:r>
        <w:rPr>
          <w:b/>
          <w:bCs/>
        </w:rPr>
        <w:t>DataPowerService</w:t>
      </w:r>
      <w:r>
        <w:t>.</w:t>
      </w:r>
    </w:p>
    <w:p w14:paraId="0071C715" w14:textId="77777777" w:rsidR="00E16ED6" w:rsidRDefault="00000000">
      <w:pPr>
        <w:spacing w:after="200"/>
      </w:pPr>
      <w:r>
        <w:t xml:space="preserve"> </w:t>
      </w:r>
    </w:p>
    <w:p w14:paraId="27EF192B" w14:textId="27C75D15" w:rsidR="00E16ED6" w:rsidRDefault="00EB1087">
      <w:pPr>
        <w:spacing w:after="120"/>
      </w:pPr>
      <w:r w:rsidRPr="00EB1087">
        <w:rPr>
          <w:noProof/>
        </w:rPr>
        <w:lastRenderedPageBreak/>
        <w:drawing>
          <wp:inline distT="0" distB="0" distL="0" distR="0" wp14:anchorId="264AC027" wp14:editId="7A23ACC8">
            <wp:extent cx="5731510" cy="3145155"/>
            <wp:effectExtent l="19050" t="19050" r="21590" b="17145"/>
            <wp:docPr id="14440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7948" name=""/>
                    <pic:cNvPicPr/>
                  </pic:nvPicPr>
                  <pic:blipFill>
                    <a:blip r:embed="rId11"/>
                    <a:stretch>
                      <a:fillRect/>
                    </a:stretch>
                  </pic:blipFill>
                  <pic:spPr>
                    <a:xfrm>
                      <a:off x="0" y="0"/>
                      <a:ext cx="5731510" cy="3145155"/>
                    </a:xfrm>
                    <a:prstGeom prst="rect">
                      <a:avLst/>
                    </a:prstGeom>
                    <a:ln>
                      <a:solidFill>
                        <a:schemeClr val="accent1"/>
                      </a:solidFill>
                    </a:ln>
                  </pic:spPr>
                </pic:pic>
              </a:graphicData>
            </a:graphic>
          </wp:inline>
        </w:drawing>
      </w:r>
    </w:p>
    <w:p w14:paraId="1AA5445E" w14:textId="77777777" w:rsidR="00E16ED6" w:rsidRDefault="00000000">
      <w:pPr>
        <w:spacing w:after="200"/>
      </w:pPr>
      <w:r>
        <w:t xml:space="preserve"> </w:t>
      </w:r>
    </w:p>
    <w:p w14:paraId="513C7C89" w14:textId="6653D6E0" w:rsidR="00E16ED6" w:rsidRDefault="00000000">
      <w:pPr>
        <w:spacing w:after="100"/>
        <w:ind w:left="20"/>
      </w:pPr>
      <w:r>
        <w:t xml:space="preserve">5. Click </w:t>
      </w:r>
      <w:r>
        <w:rPr>
          <w:b/>
          <w:bCs/>
        </w:rPr>
        <w:t>Create Instance</w:t>
      </w:r>
      <w:r>
        <w:t>.</w:t>
      </w:r>
      <w:r w:rsidR="002F353D">
        <w:br/>
      </w:r>
      <w:r w:rsidR="002F353D">
        <w:br/>
      </w:r>
      <w:r w:rsidR="002F353D" w:rsidRPr="002F353D">
        <w:rPr>
          <w:b/>
          <w:bCs/>
        </w:rPr>
        <w:t>Note: Make sure Project is nfcu-demo</w:t>
      </w:r>
    </w:p>
    <w:p w14:paraId="188286AD" w14:textId="497018BA" w:rsidR="00E16ED6" w:rsidRDefault="00000000">
      <w:pPr>
        <w:spacing w:after="100"/>
        <w:ind w:left="20"/>
      </w:pPr>
      <w:r>
        <w:t xml:space="preserve">6. Open the </w:t>
      </w:r>
      <w:r>
        <w:rPr>
          <w:b/>
          <w:bCs/>
        </w:rPr>
        <w:t>Form view</w:t>
      </w:r>
      <w:r>
        <w:t xml:space="preserve"> first and review</w:t>
      </w:r>
      <w:r w:rsidR="00EB1087">
        <w:t xml:space="preserve"> what is there by default</w:t>
      </w:r>
      <w:r>
        <w:t xml:space="preserve"> the main fields that map to </w:t>
      </w:r>
      <w:r>
        <w:rPr>
          <w:rFonts w:ascii="Courier New" w:eastAsia="Courier New" w:hAnsi="Courier New" w:cs="Courier New"/>
          <w:shd w:val="clear" w:color="auto" w:fill="F1F5F9"/>
        </w:rPr>
        <w:t>Datapower.yaml</w:t>
      </w:r>
      <w:r>
        <w:t>, including:</w:t>
      </w:r>
    </w:p>
    <w:p w14:paraId="6275500C" w14:textId="77777777" w:rsidR="00E16ED6" w:rsidRDefault="00000000">
      <w:pPr>
        <w:pStyle w:val="ListParagraph"/>
        <w:numPr>
          <w:ilvl w:val="1"/>
          <w:numId w:val="2"/>
        </w:numPr>
        <w:spacing w:after="100"/>
      </w:pPr>
      <w:r>
        <w:t>DataPowerService name</w:t>
      </w:r>
    </w:p>
    <w:p w14:paraId="498CB4D9" w14:textId="77777777" w:rsidR="00E16ED6" w:rsidRDefault="00000000">
      <w:pPr>
        <w:pStyle w:val="ListParagraph"/>
        <w:numPr>
          <w:ilvl w:val="1"/>
          <w:numId w:val="2"/>
        </w:numPr>
        <w:spacing w:after="100"/>
      </w:pPr>
      <w:r>
        <w:t>namespace</w:t>
      </w:r>
    </w:p>
    <w:p w14:paraId="3602D687" w14:textId="77777777" w:rsidR="00E16ED6" w:rsidRDefault="00000000">
      <w:pPr>
        <w:pStyle w:val="ListParagraph"/>
        <w:numPr>
          <w:ilvl w:val="1"/>
          <w:numId w:val="2"/>
        </w:numPr>
        <w:spacing w:after="100"/>
      </w:pPr>
      <w:r>
        <w:t>license acceptance</w:t>
      </w:r>
    </w:p>
    <w:p w14:paraId="25ECCFE3" w14:textId="77777777" w:rsidR="00E16ED6" w:rsidRDefault="00000000">
      <w:pPr>
        <w:pStyle w:val="ListParagraph"/>
        <w:numPr>
          <w:ilvl w:val="1"/>
          <w:numId w:val="2"/>
        </w:numPr>
        <w:spacing w:after="100"/>
      </w:pPr>
      <w:r>
        <w:t>license ID</w:t>
      </w:r>
    </w:p>
    <w:p w14:paraId="08EFFEF3" w14:textId="77777777" w:rsidR="00E16ED6" w:rsidRDefault="00000000">
      <w:pPr>
        <w:pStyle w:val="ListParagraph"/>
        <w:numPr>
          <w:ilvl w:val="1"/>
          <w:numId w:val="2"/>
        </w:numPr>
        <w:spacing w:after="100"/>
      </w:pPr>
      <w:r>
        <w:t>license use</w:t>
      </w:r>
    </w:p>
    <w:p w14:paraId="7A146EB0" w14:textId="77777777" w:rsidR="00E16ED6" w:rsidRDefault="00000000">
      <w:pPr>
        <w:pStyle w:val="ListParagraph"/>
        <w:numPr>
          <w:ilvl w:val="1"/>
          <w:numId w:val="2"/>
        </w:numPr>
        <w:spacing w:after="100"/>
      </w:pPr>
      <w:r>
        <w:t>version</w:t>
      </w:r>
    </w:p>
    <w:p w14:paraId="7CE761E6" w14:textId="77777777" w:rsidR="00E16ED6" w:rsidRDefault="00000000">
      <w:pPr>
        <w:pStyle w:val="ListParagraph"/>
        <w:numPr>
          <w:ilvl w:val="1"/>
          <w:numId w:val="2"/>
        </w:numPr>
        <w:spacing w:after="100"/>
      </w:pPr>
      <w:r>
        <w:t>users</w:t>
      </w:r>
    </w:p>
    <w:p w14:paraId="53A3C072" w14:textId="77777777" w:rsidR="00E16ED6" w:rsidRDefault="00000000">
      <w:pPr>
        <w:pStyle w:val="ListParagraph"/>
        <w:numPr>
          <w:ilvl w:val="1"/>
          <w:numId w:val="2"/>
        </w:numPr>
        <w:spacing w:after="100"/>
      </w:pPr>
      <w:r>
        <w:t>domains</w:t>
      </w:r>
    </w:p>
    <w:p w14:paraId="4C1AB40C" w14:textId="77777777" w:rsidR="00E16ED6" w:rsidRDefault="00000000">
      <w:pPr>
        <w:pStyle w:val="ListParagraph"/>
        <w:numPr>
          <w:ilvl w:val="1"/>
          <w:numId w:val="2"/>
        </w:numPr>
        <w:spacing w:after="100"/>
      </w:pPr>
      <w:r>
        <w:t>replicas</w:t>
      </w:r>
    </w:p>
    <w:p w14:paraId="377A1A02" w14:textId="3B0C5B9D" w:rsidR="00E16ED6" w:rsidRDefault="00000000">
      <w:pPr>
        <w:spacing w:after="100"/>
        <w:ind w:left="20"/>
      </w:pPr>
      <w:r>
        <w:t xml:space="preserve">7. Switch to the </w:t>
      </w:r>
      <w:r>
        <w:rPr>
          <w:b/>
          <w:bCs/>
        </w:rPr>
        <w:t>YAML view</w:t>
      </w:r>
      <w:r>
        <w:t xml:space="preserve">, paste the content from </w:t>
      </w:r>
      <w:r>
        <w:rPr>
          <w:rFonts w:ascii="Courier New" w:eastAsia="Courier New" w:hAnsi="Courier New" w:cs="Courier New"/>
          <w:shd w:val="clear" w:color="auto" w:fill="F1F5F9"/>
        </w:rPr>
        <w:t>Datapower.yaml</w:t>
      </w:r>
      <w:r>
        <w:t xml:space="preserve">, then click </w:t>
      </w:r>
      <w:r>
        <w:rPr>
          <w:b/>
          <w:bCs/>
        </w:rPr>
        <w:t>Create</w:t>
      </w:r>
      <w:r>
        <w:t xml:space="preserve">. Note - wait for </w:t>
      </w:r>
      <w:r w:rsidR="002F353D">
        <w:t>Status</w:t>
      </w:r>
      <w:r>
        <w:t xml:space="preserve"> of "</w:t>
      </w:r>
      <w:r w:rsidR="00EB1087" w:rsidRPr="00EB1087">
        <w:rPr>
          <w:b/>
          <w:bCs/>
          <w:color w:val="00B050"/>
        </w:rPr>
        <w:t>Running</w:t>
      </w:r>
      <w:r>
        <w:t>".</w:t>
      </w:r>
    </w:p>
    <w:p w14:paraId="03445A5B" w14:textId="77777777" w:rsidR="00EB1087" w:rsidRDefault="00EB1087">
      <w:pPr>
        <w:spacing w:after="100"/>
        <w:ind w:left="20"/>
      </w:pPr>
    </w:p>
    <w:p w14:paraId="62449CE9" w14:textId="0EDB0465" w:rsidR="00E16ED6" w:rsidRDefault="00000000">
      <w:pPr>
        <w:spacing w:after="100"/>
        <w:ind w:left="20"/>
      </w:pPr>
      <w:r>
        <w:t>8. Optional: Watch the deployment progress:</w:t>
      </w:r>
    </w:p>
    <w:p w14:paraId="7D447CD8" w14:textId="77777777" w:rsidR="00E16ED6" w:rsidRDefault="00000000">
      <w:pPr>
        <w:spacing w:after="200"/>
      </w:pPr>
      <w:r>
        <w:t xml:space="preserve"> </w:t>
      </w:r>
    </w:p>
    <w:p w14:paraId="47766161"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pods -w</w:t>
      </w:r>
    </w:p>
    <w:p w14:paraId="2382AA45" w14:textId="77777777" w:rsidR="00E16ED6" w:rsidRDefault="00000000">
      <w:pPr>
        <w:spacing w:after="200"/>
      </w:pPr>
      <w:r>
        <w:t xml:space="preserve"> </w:t>
      </w:r>
    </w:p>
    <w:p w14:paraId="66CADF59" w14:textId="77777777" w:rsidR="00E16ED6" w:rsidRDefault="00000000">
      <w:pPr>
        <w:spacing w:after="100"/>
        <w:ind w:left="20"/>
      </w:pPr>
      <w:r>
        <w:t>9. Optional: In another terminal, verify service status:</w:t>
      </w:r>
    </w:p>
    <w:p w14:paraId="0FE741B6" w14:textId="77777777" w:rsidR="00E16ED6" w:rsidRDefault="00000000">
      <w:pPr>
        <w:spacing w:after="200"/>
      </w:pPr>
      <w:r>
        <w:lastRenderedPageBreak/>
        <w:t xml:space="preserve"> </w:t>
      </w:r>
    </w:p>
    <w:p w14:paraId="35D09791"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datapowerservice quickstart</w:t>
      </w:r>
    </w:p>
    <w:p w14:paraId="1E537536" w14:textId="77777777" w:rsidR="00E16ED6" w:rsidRDefault="00000000">
      <w:pPr>
        <w:spacing w:after="200"/>
      </w:pPr>
      <w:r>
        <w:t xml:space="preserve"> </w:t>
      </w:r>
    </w:p>
    <w:p w14:paraId="02C462CD"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logs quickstart-0</w:t>
      </w:r>
    </w:p>
    <w:p w14:paraId="430EFF34" w14:textId="77777777" w:rsidR="00E16ED6" w:rsidRDefault="00000000">
      <w:pPr>
        <w:spacing w:after="200"/>
      </w:pPr>
      <w:r>
        <w:t xml:space="preserve"> </w:t>
      </w:r>
    </w:p>
    <w:p w14:paraId="31615898" w14:textId="77777777" w:rsidR="00E16ED6" w:rsidRDefault="00000000">
      <w:pPr>
        <w:pStyle w:val="Heading3"/>
        <w:spacing w:after="200"/>
      </w:pPr>
      <w:bookmarkStart w:id="27" w:name="_Toc235542365"/>
      <w:r>
        <w:t>Checkpoint</w:t>
      </w:r>
      <w:bookmarkEnd w:id="27"/>
    </w:p>
    <w:p w14:paraId="7E907C82" w14:textId="77777777" w:rsidR="00E16ED6" w:rsidRDefault="00000000">
      <w:pPr>
        <w:pStyle w:val="ListParagraph"/>
        <w:numPr>
          <w:ilvl w:val="0"/>
          <w:numId w:val="2"/>
        </w:numPr>
        <w:spacing w:after="100"/>
      </w:pPr>
      <w:r>
        <w:t xml:space="preserve">Pod reaches </w:t>
      </w:r>
      <w:r>
        <w:rPr>
          <w:rFonts w:ascii="Courier New" w:eastAsia="Courier New" w:hAnsi="Courier New" w:cs="Courier New"/>
          <w:shd w:val="clear" w:color="auto" w:fill="F1F5F9"/>
        </w:rPr>
        <w:t>Running</w:t>
      </w:r>
    </w:p>
    <w:p w14:paraId="08057766" w14:textId="77777777" w:rsidR="00E16ED6" w:rsidRDefault="00000000">
      <w:pPr>
        <w:pStyle w:val="ListParagraph"/>
        <w:numPr>
          <w:ilvl w:val="0"/>
          <w:numId w:val="2"/>
        </w:numPr>
        <w:spacing w:after="100"/>
      </w:pPr>
      <w:r>
        <w:t>DataPowerService becomes ready</w:t>
      </w:r>
    </w:p>
    <w:p w14:paraId="54C23462" w14:textId="77777777" w:rsidR="00E16ED6" w:rsidRDefault="00000000">
      <w:pPr>
        <w:pStyle w:val="ListParagraph"/>
        <w:numPr>
          <w:ilvl w:val="0"/>
          <w:numId w:val="2"/>
        </w:numPr>
        <w:spacing w:after="100"/>
      </w:pPr>
      <w:r>
        <w:t>Base DataPower startup completes successfully</w:t>
      </w:r>
    </w:p>
    <w:p w14:paraId="39607383" w14:textId="77777777" w:rsidR="00E16ED6" w:rsidRDefault="00000000">
      <w:pPr>
        <w:spacing w:after="200"/>
      </w:pPr>
      <w:r>
        <w:t xml:space="preserve"> </w:t>
      </w:r>
    </w:p>
    <w:p w14:paraId="443C2F3F" w14:textId="77777777" w:rsidR="00E16ED6" w:rsidRDefault="00E16ED6">
      <w:pPr>
        <w:pBdr>
          <w:bottom w:val="single" w:sz="6" w:space="1" w:color="auto"/>
        </w:pBdr>
        <w:spacing w:after="120"/>
      </w:pPr>
    </w:p>
    <w:p w14:paraId="53ED68BD" w14:textId="77777777" w:rsidR="00E16ED6" w:rsidRDefault="00000000">
      <w:pPr>
        <w:spacing w:after="200"/>
      </w:pPr>
      <w:r>
        <w:t xml:space="preserve"> </w:t>
      </w:r>
    </w:p>
    <w:p w14:paraId="55D8073B" w14:textId="77777777" w:rsidR="00E16ED6" w:rsidRDefault="00000000">
      <w:pPr>
        <w:pStyle w:val="Heading2"/>
        <w:spacing w:after="200"/>
      </w:pPr>
      <w:bookmarkStart w:id="28" w:name="_Toc235542366"/>
      <w:r>
        <w:t>Lab 6: Expose the Web UI and MPG</w:t>
      </w:r>
      <w:bookmarkEnd w:id="28"/>
    </w:p>
    <w:p w14:paraId="5B9A43D7" w14:textId="77777777" w:rsidR="00E16ED6" w:rsidRDefault="00000000">
      <w:pPr>
        <w:pStyle w:val="Heading3"/>
        <w:spacing w:after="200"/>
      </w:pPr>
      <w:bookmarkStart w:id="29" w:name="_Toc235542367"/>
      <w:r>
        <w:t>Objective</w:t>
      </w:r>
      <w:bookmarkEnd w:id="29"/>
    </w:p>
    <w:p w14:paraId="48296E0A" w14:textId="77777777" w:rsidR="00E16ED6" w:rsidRDefault="00000000">
      <w:pPr>
        <w:spacing w:after="120"/>
      </w:pPr>
      <w:r>
        <w:t>Create the services and routes needed for access.</w:t>
      </w:r>
    </w:p>
    <w:p w14:paraId="786F54CA" w14:textId="77777777" w:rsidR="00E16ED6" w:rsidRDefault="00000000">
      <w:pPr>
        <w:spacing w:after="200"/>
      </w:pPr>
      <w:r>
        <w:t xml:space="preserve"> </w:t>
      </w:r>
    </w:p>
    <w:p w14:paraId="6214BD72" w14:textId="77777777" w:rsidR="00E16ED6" w:rsidRDefault="00000000">
      <w:pPr>
        <w:pStyle w:val="Heading3"/>
        <w:spacing w:after="200"/>
      </w:pPr>
      <w:bookmarkStart w:id="30" w:name="_Toc235542368"/>
      <w:r>
        <w:t>Steps</w:t>
      </w:r>
      <w:bookmarkEnd w:id="30"/>
    </w:p>
    <w:p w14:paraId="7D34B154" w14:textId="6983E6CA" w:rsidR="00EB1087" w:rsidRDefault="00000000" w:rsidP="00EB1087">
      <w:pPr>
        <w:pStyle w:val="ListParagraph"/>
        <w:numPr>
          <w:ilvl w:val="0"/>
          <w:numId w:val="3"/>
        </w:numPr>
        <w:spacing w:after="100"/>
      </w:pPr>
      <w:r>
        <w:t xml:space="preserve">Open </w:t>
      </w:r>
      <w:r w:rsidRPr="00EB1087">
        <w:rPr>
          <w:rFonts w:ascii="Courier New" w:eastAsia="Courier New" w:hAnsi="Courier New" w:cs="Courier New"/>
          <w:shd w:val="clear" w:color="auto" w:fill="F1F5F9"/>
        </w:rPr>
        <w:t>webgui-route.yaml</w:t>
      </w:r>
      <w:r>
        <w:t xml:space="preserve"> </w:t>
      </w:r>
    </w:p>
    <w:p w14:paraId="6A3B4F30" w14:textId="1FE4D352" w:rsidR="00EB1087" w:rsidRDefault="002F353D" w:rsidP="00EB1087">
      <w:pPr>
        <w:pStyle w:val="ListParagraph"/>
        <w:numPr>
          <w:ilvl w:val="0"/>
          <w:numId w:val="3"/>
        </w:numPr>
        <w:spacing w:after="100"/>
      </w:pPr>
      <w:r>
        <w:t>You will u</w:t>
      </w:r>
      <w:r w:rsidR="00EB1087">
        <w:t xml:space="preserve">pdate </w:t>
      </w:r>
      <w:r w:rsidR="00EB1087" w:rsidRPr="00EB1087">
        <w:rPr>
          <w:rFonts w:ascii="Courier New" w:eastAsia="Courier New" w:hAnsi="Courier New" w:cs="Courier New"/>
          <w:shd w:val="clear" w:color="auto" w:fill="F1F5F9"/>
        </w:rPr>
        <w:t>spec.host</w:t>
      </w:r>
      <w:r w:rsidR="00EB1087">
        <w:t xml:space="preserve"> before applying it.</w:t>
      </w:r>
    </w:p>
    <w:p w14:paraId="16511CD0" w14:textId="51D4D61D" w:rsidR="002F353D" w:rsidRPr="002F353D" w:rsidRDefault="002F353D" w:rsidP="00EB1087">
      <w:pPr>
        <w:pStyle w:val="ListParagraph"/>
        <w:numPr>
          <w:ilvl w:val="0"/>
          <w:numId w:val="3"/>
        </w:numPr>
        <w:spacing w:after="100"/>
      </w:pPr>
      <w:r>
        <w:t xml:space="preserve">The </w:t>
      </w:r>
      <w:r w:rsidR="00000000">
        <w:t xml:space="preserve"> </w:t>
      </w:r>
      <w:r w:rsidR="00000000" w:rsidRPr="00EB1087">
        <w:rPr>
          <w:rFonts w:ascii="Courier New" w:eastAsia="Courier New" w:hAnsi="Courier New" w:cs="Courier New"/>
          <w:shd w:val="clear" w:color="auto" w:fill="F1F5F9"/>
        </w:rPr>
        <w:t>spec.host</w:t>
      </w:r>
      <w:r w:rsidR="00000000">
        <w:t xml:space="preserve">, </w:t>
      </w:r>
      <w:r>
        <w:t>uses this</w:t>
      </w:r>
      <w:r w:rsidR="00000000">
        <w:t xml:space="preserve"> pattern:</w:t>
      </w:r>
      <w:r w:rsidR="00000000">
        <w:br/>
      </w:r>
      <w:r w:rsidR="00000000" w:rsidRPr="00EB1087">
        <w:rPr>
          <w:rFonts w:ascii="Courier New" w:eastAsia="Courier New" w:hAnsi="Courier New" w:cs="Courier New"/>
          <w:shd w:val="clear" w:color="auto" w:fill="F1F5F9"/>
        </w:rPr>
        <w:t>&lt;route-or-service-name&gt;-&lt;namespace&gt;.&lt;</w:t>
      </w:r>
      <w:r>
        <w:rPr>
          <w:rFonts w:ascii="Courier New" w:eastAsia="Courier New" w:hAnsi="Courier New" w:cs="Courier New"/>
          <w:shd w:val="clear" w:color="auto" w:fill="F1F5F9"/>
        </w:rPr>
        <w:t>hostname</w:t>
      </w:r>
      <w:r w:rsidR="00000000" w:rsidRPr="00EB1087">
        <w:rPr>
          <w:rFonts w:ascii="Courier New" w:eastAsia="Courier New" w:hAnsi="Courier New" w:cs="Courier New"/>
          <w:shd w:val="clear" w:color="auto" w:fill="F1F5F9"/>
        </w:rPr>
        <w:t>&gt;</w:t>
      </w:r>
    </w:p>
    <w:p w14:paraId="5C9981A5" w14:textId="59956BB1" w:rsidR="00EB1087" w:rsidRPr="00EB1087" w:rsidRDefault="002F353D" w:rsidP="00EB1087">
      <w:pPr>
        <w:pStyle w:val="ListParagraph"/>
        <w:numPr>
          <w:ilvl w:val="0"/>
          <w:numId w:val="3"/>
        </w:numPr>
        <w:spacing w:after="100"/>
      </w:pPr>
      <w:r>
        <w:rPr>
          <w:rFonts w:ascii="Courier New" w:eastAsia="Courier New" w:hAnsi="Courier New" w:cs="Courier New"/>
          <w:shd w:val="clear" w:color="auto" w:fill="F1F5F9"/>
        </w:rPr>
        <w:lastRenderedPageBreak/>
        <w:t>See below:</w:t>
      </w:r>
      <w:r w:rsidR="00EB1087">
        <w:rPr>
          <w:rFonts w:ascii="Courier New" w:eastAsia="Courier New" w:hAnsi="Courier New" w:cs="Courier New"/>
          <w:shd w:val="clear" w:color="auto" w:fill="F1F5F9"/>
        </w:rPr>
        <w:br/>
      </w:r>
      <w:r w:rsidR="00EB1087">
        <w:rPr>
          <w:rFonts w:ascii="Courier New" w:eastAsia="Courier New" w:hAnsi="Courier New" w:cs="Courier New"/>
          <w:shd w:val="clear" w:color="auto" w:fill="F1F5F9"/>
        </w:rPr>
        <w:br/>
      </w:r>
      <w:r w:rsidR="00EB1087" w:rsidRPr="00EB1087">
        <w:rPr>
          <w:noProof/>
        </w:rPr>
        <w:drawing>
          <wp:inline distT="0" distB="0" distL="0" distR="0" wp14:anchorId="1E04A1E5" wp14:editId="32C37F7F">
            <wp:extent cx="5315692" cy="3600953"/>
            <wp:effectExtent l="0" t="0" r="0" b="0"/>
            <wp:docPr id="166638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8025" name=""/>
                    <pic:cNvPicPr/>
                  </pic:nvPicPr>
                  <pic:blipFill>
                    <a:blip r:embed="rId12"/>
                    <a:stretch>
                      <a:fillRect/>
                    </a:stretch>
                  </pic:blipFill>
                  <pic:spPr>
                    <a:xfrm>
                      <a:off x="0" y="0"/>
                      <a:ext cx="5315692" cy="3600953"/>
                    </a:xfrm>
                    <a:prstGeom prst="rect">
                      <a:avLst/>
                    </a:prstGeom>
                  </pic:spPr>
                </pic:pic>
              </a:graphicData>
            </a:graphic>
          </wp:inline>
        </w:drawing>
      </w:r>
    </w:p>
    <w:p w14:paraId="6CC911A9" w14:textId="08D51094" w:rsidR="00EB1087" w:rsidRPr="002F353D" w:rsidRDefault="00000000" w:rsidP="00EB1087">
      <w:pPr>
        <w:pStyle w:val="ListParagraph"/>
        <w:numPr>
          <w:ilvl w:val="0"/>
          <w:numId w:val="3"/>
        </w:numPr>
        <w:spacing w:after="120"/>
      </w:pPr>
      <w:r>
        <w:t>To find your cluster apps domain, run:</w:t>
      </w:r>
      <w:r w:rsidR="00EB1087">
        <w:br/>
      </w:r>
      <w:r w:rsidR="00EB1087">
        <w:br/>
      </w:r>
      <w:r w:rsidR="00EB1087" w:rsidRPr="00EB1087">
        <w:rPr>
          <w:b/>
          <w:bCs/>
        </w:rPr>
        <w:t>Command:</w:t>
      </w:r>
      <w:r w:rsidR="00EB1087">
        <w:t xml:space="preserve"> </w:t>
      </w:r>
      <w:r w:rsidR="00EB1087" w:rsidRPr="00EB1087">
        <w:rPr>
          <w:rFonts w:ascii="Courier New" w:eastAsia="Courier New" w:hAnsi="Courier New" w:cs="Courier New"/>
          <w:shd w:val="clear" w:color="auto" w:fill="F1F5F9"/>
        </w:rPr>
        <w:t>oc get ingresses.config/cluster -o jsonpath='{.spec.domain}'</w:t>
      </w:r>
      <w:r w:rsidR="002F353D">
        <w:rPr>
          <w:rFonts w:ascii="Courier New" w:eastAsia="Courier New" w:hAnsi="Courier New" w:cs="Courier New"/>
          <w:shd w:val="clear" w:color="auto" w:fill="F1F5F9"/>
        </w:rPr>
        <w:br/>
      </w:r>
    </w:p>
    <w:p w14:paraId="4EAD7A32" w14:textId="113DC741" w:rsidR="002F353D" w:rsidRPr="002F353D" w:rsidRDefault="002F353D" w:rsidP="00EB1087">
      <w:pPr>
        <w:pStyle w:val="ListParagraph"/>
        <w:numPr>
          <w:ilvl w:val="0"/>
          <w:numId w:val="3"/>
        </w:numPr>
        <w:spacing w:after="120"/>
      </w:pPr>
      <w:r w:rsidRPr="002F353D">
        <w:rPr>
          <w:rFonts w:ascii="Courier New" w:eastAsia="Courier New" w:hAnsi="Courier New" w:cs="Courier New"/>
          <w:shd w:val="clear" w:color="auto" w:fill="F1F5F9"/>
        </w:rPr>
        <w:t xml:space="preserve">Replace &lt;hostname&gt; with output from the above command. </w:t>
      </w:r>
    </w:p>
    <w:p w14:paraId="2E6809F5" w14:textId="5FC1C307" w:rsidR="006E673B" w:rsidRDefault="006E673B" w:rsidP="00EB1087">
      <w:pPr>
        <w:pStyle w:val="ListParagraph"/>
        <w:numPr>
          <w:ilvl w:val="0"/>
          <w:numId w:val="3"/>
        </w:numPr>
        <w:spacing w:after="120"/>
      </w:pPr>
      <w:r>
        <w:rPr>
          <w:rFonts w:ascii="Courier New" w:eastAsia="Courier New" w:hAnsi="Courier New" w:cs="Courier New"/>
          <w:shd w:val="clear" w:color="auto" w:fill="F1F5F9"/>
        </w:rPr>
        <w:t xml:space="preserve">Save </w:t>
      </w:r>
      <w:r w:rsidRPr="00EB1087">
        <w:rPr>
          <w:rFonts w:ascii="Courier New" w:eastAsia="Courier New" w:hAnsi="Courier New" w:cs="Courier New"/>
          <w:shd w:val="clear" w:color="auto" w:fill="F1F5F9"/>
        </w:rPr>
        <w:t>webgui-route.yaml</w:t>
      </w:r>
      <w:r>
        <w:t xml:space="preserve"> after updating the host name</w:t>
      </w:r>
    </w:p>
    <w:p w14:paraId="34E6C754" w14:textId="0DC4929B" w:rsidR="00E16ED6" w:rsidRDefault="00EB1087" w:rsidP="00EB1087">
      <w:pPr>
        <w:pStyle w:val="ListParagraph"/>
        <w:spacing w:after="100"/>
        <w:ind w:left="1100"/>
      </w:pPr>
      <w:r>
        <w:br/>
      </w:r>
    </w:p>
    <w:p w14:paraId="1479A3E8" w14:textId="77777777" w:rsidR="00E16ED6" w:rsidRDefault="00000000">
      <w:pPr>
        <w:spacing w:after="100"/>
        <w:ind w:left="20"/>
      </w:pPr>
      <w:r>
        <w:t>2. Apply the updated web UI service:</w:t>
      </w:r>
    </w:p>
    <w:p w14:paraId="1991AC36" w14:textId="77777777" w:rsidR="00E16ED6" w:rsidRDefault="00000000">
      <w:pPr>
        <w:spacing w:after="200"/>
      </w:pPr>
      <w:r>
        <w:t xml:space="preserve"> </w:t>
      </w:r>
    </w:p>
    <w:p w14:paraId="04885E8D"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apply -f webgui-service.yaml</w:t>
      </w:r>
    </w:p>
    <w:p w14:paraId="7E9FECE8" w14:textId="77777777" w:rsidR="00E16ED6" w:rsidRDefault="00000000">
      <w:pPr>
        <w:spacing w:after="200"/>
      </w:pPr>
      <w:r>
        <w:t xml:space="preserve"> </w:t>
      </w:r>
    </w:p>
    <w:p w14:paraId="58508E7E" w14:textId="77777777" w:rsidR="00E16ED6" w:rsidRDefault="00000000">
      <w:pPr>
        <w:spacing w:after="100"/>
        <w:ind w:left="20"/>
      </w:pPr>
      <w:r>
        <w:t>3. Apply the web UI route to expose port 9090:</w:t>
      </w:r>
    </w:p>
    <w:p w14:paraId="25776EB0" w14:textId="77777777" w:rsidR="00E16ED6" w:rsidRDefault="00000000">
      <w:pPr>
        <w:spacing w:after="200"/>
      </w:pPr>
      <w:r>
        <w:t xml:space="preserve"> </w:t>
      </w:r>
    </w:p>
    <w:p w14:paraId="71DE1387"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apply -f webgui-route.yaml</w:t>
      </w:r>
    </w:p>
    <w:p w14:paraId="6FA007B8" w14:textId="77777777" w:rsidR="00E16ED6" w:rsidRDefault="00000000">
      <w:pPr>
        <w:spacing w:after="200"/>
      </w:pPr>
      <w:r>
        <w:t xml:space="preserve"> </w:t>
      </w:r>
    </w:p>
    <w:p w14:paraId="69550A6A" w14:textId="77777777" w:rsidR="00E16ED6" w:rsidRDefault="00000000">
      <w:pPr>
        <w:spacing w:after="100"/>
        <w:ind w:left="20"/>
      </w:pPr>
      <w:r>
        <w:t>4. Apply the MPG service:</w:t>
      </w:r>
    </w:p>
    <w:p w14:paraId="7E7D65FC" w14:textId="77777777" w:rsidR="00E16ED6" w:rsidRDefault="00000000">
      <w:pPr>
        <w:spacing w:after="200"/>
      </w:pPr>
      <w:r>
        <w:t xml:space="preserve"> </w:t>
      </w:r>
    </w:p>
    <w:p w14:paraId="2BBE80D0" w14:textId="77777777" w:rsidR="00E16ED6" w:rsidRDefault="00000000">
      <w:pPr>
        <w:spacing w:after="120"/>
      </w:pPr>
      <w:r>
        <w:rPr>
          <w:b/>
          <w:bCs/>
        </w:rPr>
        <w:lastRenderedPageBreak/>
        <w:t>Command:</w:t>
      </w:r>
      <w:r>
        <w:t xml:space="preserve"> </w:t>
      </w:r>
      <w:r>
        <w:rPr>
          <w:rFonts w:ascii="Courier New" w:eastAsia="Courier New" w:hAnsi="Courier New" w:cs="Courier New"/>
          <w:shd w:val="clear" w:color="auto" w:fill="F1F5F9"/>
        </w:rPr>
        <w:t>oc apply -f service.yaml</w:t>
      </w:r>
    </w:p>
    <w:p w14:paraId="4660869A" w14:textId="77777777" w:rsidR="00E16ED6" w:rsidRDefault="00000000">
      <w:pPr>
        <w:spacing w:after="200"/>
      </w:pPr>
      <w:r>
        <w:t xml:space="preserve"> </w:t>
      </w:r>
    </w:p>
    <w:p w14:paraId="00189006" w14:textId="77777777" w:rsidR="00E16ED6" w:rsidRDefault="00000000">
      <w:pPr>
        <w:spacing w:after="100"/>
        <w:ind w:left="20"/>
      </w:pPr>
      <w:r>
        <w:t>5. Apply the MPG route to expose port 6000:</w:t>
      </w:r>
    </w:p>
    <w:p w14:paraId="4959F3FF" w14:textId="77777777" w:rsidR="00E16ED6" w:rsidRDefault="00000000">
      <w:pPr>
        <w:spacing w:after="200"/>
      </w:pPr>
      <w:r>
        <w:t xml:space="preserve"> </w:t>
      </w:r>
    </w:p>
    <w:p w14:paraId="1AF251DC"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apply -f route.yaml</w:t>
      </w:r>
    </w:p>
    <w:p w14:paraId="5D3B2C54" w14:textId="77777777" w:rsidR="00E16ED6" w:rsidRDefault="00000000">
      <w:pPr>
        <w:spacing w:after="200"/>
      </w:pPr>
      <w:r>
        <w:t xml:space="preserve"> </w:t>
      </w:r>
    </w:p>
    <w:p w14:paraId="42207053" w14:textId="77777777" w:rsidR="00E16ED6" w:rsidRDefault="00000000">
      <w:pPr>
        <w:spacing w:after="100"/>
        <w:ind w:left="20"/>
      </w:pPr>
      <w:r>
        <w:t>6. List all routes:</w:t>
      </w:r>
    </w:p>
    <w:p w14:paraId="718209E0" w14:textId="77777777" w:rsidR="00E16ED6" w:rsidRDefault="00000000">
      <w:pPr>
        <w:spacing w:after="200"/>
      </w:pPr>
      <w:r>
        <w:t xml:space="preserve"> </w:t>
      </w:r>
    </w:p>
    <w:p w14:paraId="24C1BB88"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route</w:t>
      </w:r>
    </w:p>
    <w:p w14:paraId="37440C46" w14:textId="77777777" w:rsidR="00E16ED6" w:rsidRDefault="00000000">
      <w:pPr>
        <w:spacing w:after="200"/>
      </w:pPr>
      <w:r>
        <w:t xml:space="preserve"> </w:t>
      </w:r>
    </w:p>
    <w:p w14:paraId="4897B84A" w14:textId="3CAFADAE" w:rsidR="00E16ED6" w:rsidRDefault="00000000">
      <w:pPr>
        <w:spacing w:after="100"/>
        <w:ind w:left="20"/>
      </w:pPr>
      <w:r>
        <w:t xml:space="preserve">7. </w:t>
      </w:r>
      <w:r w:rsidR="00643CB0">
        <w:t xml:space="preserve">Validate that the </w:t>
      </w:r>
      <w:r w:rsidR="002F353D">
        <w:t>Web</w:t>
      </w:r>
      <w:r>
        <w:t xml:space="preserve"> UI </w:t>
      </w:r>
      <w:r w:rsidR="00643CB0">
        <w:t xml:space="preserve">and MPGW </w:t>
      </w:r>
      <w:r>
        <w:t xml:space="preserve">route </w:t>
      </w:r>
      <w:r w:rsidR="00643CB0">
        <w:t>exists via the Openshift Console as well</w:t>
      </w:r>
    </w:p>
    <w:p w14:paraId="7F85C712" w14:textId="77777777" w:rsidR="00E16ED6" w:rsidRDefault="00000000">
      <w:pPr>
        <w:spacing w:after="200"/>
      </w:pPr>
      <w:r>
        <w:t xml:space="preserve"> </w:t>
      </w:r>
    </w:p>
    <w:p w14:paraId="5992E455" w14:textId="59426872" w:rsidR="00E16ED6" w:rsidRDefault="006E673B">
      <w:pPr>
        <w:spacing w:after="120"/>
      </w:pPr>
      <w:r>
        <w:br/>
      </w:r>
      <w:r w:rsidR="00000000" w:rsidRPr="006E673B">
        <w:rPr>
          <w:b/>
          <w:bCs/>
        </w:rPr>
        <w:t>from Console:</w:t>
      </w:r>
      <w:r>
        <w:rPr>
          <w:b/>
          <w:bCs/>
        </w:rPr>
        <w:t xml:space="preserve"> </w:t>
      </w:r>
      <w:r w:rsidR="00000000">
        <w:t xml:space="preserve"> OpenShift Console--&gt;Networking--Routes--Select The quickstart-webgui--&gt;Select Location</w:t>
      </w:r>
      <w:r>
        <w:br/>
      </w:r>
      <w:r>
        <w:br/>
      </w:r>
      <w:r w:rsidRPr="006E673B">
        <w:rPr>
          <w:b/>
          <w:bCs/>
          <w:noProof/>
        </w:rPr>
        <w:drawing>
          <wp:inline distT="0" distB="0" distL="0" distR="0" wp14:anchorId="0513C62B" wp14:editId="388BF26E">
            <wp:extent cx="5731510" cy="1647190"/>
            <wp:effectExtent l="19050" t="19050" r="21590" b="10160"/>
            <wp:docPr id="107326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5259" name=""/>
                    <pic:cNvPicPr/>
                  </pic:nvPicPr>
                  <pic:blipFill>
                    <a:blip r:embed="rId13"/>
                    <a:stretch>
                      <a:fillRect/>
                    </a:stretch>
                  </pic:blipFill>
                  <pic:spPr>
                    <a:xfrm>
                      <a:off x="0" y="0"/>
                      <a:ext cx="5731510" cy="1647190"/>
                    </a:xfrm>
                    <a:prstGeom prst="rect">
                      <a:avLst/>
                    </a:prstGeom>
                    <a:ln>
                      <a:solidFill>
                        <a:schemeClr val="accent1"/>
                      </a:solidFill>
                    </a:ln>
                  </pic:spPr>
                </pic:pic>
              </a:graphicData>
            </a:graphic>
          </wp:inline>
        </w:drawing>
      </w:r>
    </w:p>
    <w:p w14:paraId="734E6EE9" w14:textId="77777777" w:rsidR="00E16ED6" w:rsidRDefault="00000000">
      <w:pPr>
        <w:spacing w:after="200"/>
      </w:pPr>
      <w:r>
        <w:t xml:space="preserve"> </w:t>
      </w:r>
    </w:p>
    <w:p w14:paraId="10E1C4FE" w14:textId="77777777" w:rsidR="00E16ED6" w:rsidRDefault="00000000">
      <w:pPr>
        <w:pStyle w:val="Heading3"/>
        <w:spacing w:after="200"/>
      </w:pPr>
      <w:bookmarkStart w:id="31" w:name="_Toc235542369"/>
      <w:r>
        <w:t>Checkpoint</w:t>
      </w:r>
      <w:bookmarkEnd w:id="31"/>
    </w:p>
    <w:p w14:paraId="404EFC3F" w14:textId="77777777" w:rsidR="00E16ED6" w:rsidRDefault="00000000">
      <w:pPr>
        <w:pStyle w:val="ListParagraph"/>
        <w:numPr>
          <w:ilvl w:val="0"/>
          <w:numId w:val="2"/>
        </w:numPr>
        <w:spacing w:after="100"/>
      </w:pPr>
      <w:r>
        <w:t>Web UI route exists</w:t>
      </w:r>
    </w:p>
    <w:p w14:paraId="312FCAAA" w14:textId="77777777" w:rsidR="00E16ED6" w:rsidRDefault="00000000">
      <w:pPr>
        <w:pStyle w:val="ListParagraph"/>
        <w:numPr>
          <w:ilvl w:val="0"/>
          <w:numId w:val="2"/>
        </w:numPr>
        <w:spacing w:after="100"/>
      </w:pPr>
      <w:r>
        <w:t>MPG route exists</w:t>
      </w:r>
    </w:p>
    <w:p w14:paraId="117EA411" w14:textId="77777777" w:rsidR="00E16ED6" w:rsidRDefault="00000000">
      <w:pPr>
        <w:spacing w:after="200"/>
      </w:pPr>
      <w:r>
        <w:t xml:space="preserve"> </w:t>
      </w:r>
    </w:p>
    <w:p w14:paraId="4268DE84" w14:textId="77777777" w:rsidR="00E16ED6" w:rsidRDefault="00E16ED6">
      <w:pPr>
        <w:pBdr>
          <w:bottom w:val="single" w:sz="6" w:space="1" w:color="auto"/>
        </w:pBdr>
        <w:spacing w:after="120"/>
      </w:pPr>
    </w:p>
    <w:p w14:paraId="4C2D4C96" w14:textId="77777777" w:rsidR="00E16ED6" w:rsidRDefault="00000000">
      <w:pPr>
        <w:spacing w:after="200"/>
      </w:pPr>
      <w:r>
        <w:t xml:space="preserve"> </w:t>
      </w:r>
    </w:p>
    <w:p w14:paraId="00E00025" w14:textId="77777777" w:rsidR="00E16ED6" w:rsidRDefault="00000000">
      <w:pPr>
        <w:pStyle w:val="Heading2"/>
        <w:spacing w:after="200"/>
      </w:pPr>
      <w:bookmarkStart w:id="32" w:name="_Toc235542370"/>
      <w:r>
        <w:t>Lab 7: Validate the Deployment</w:t>
      </w:r>
      <w:bookmarkEnd w:id="32"/>
    </w:p>
    <w:p w14:paraId="2C724344" w14:textId="77777777" w:rsidR="00E16ED6" w:rsidRDefault="00000000">
      <w:pPr>
        <w:pStyle w:val="Heading3"/>
        <w:spacing w:after="200"/>
      </w:pPr>
      <w:bookmarkStart w:id="33" w:name="_Toc235542371"/>
      <w:r>
        <w:t>Objective</w:t>
      </w:r>
      <w:bookmarkEnd w:id="33"/>
    </w:p>
    <w:p w14:paraId="368B478B" w14:textId="77777777" w:rsidR="00E16ED6" w:rsidRDefault="00000000">
      <w:pPr>
        <w:spacing w:after="120"/>
      </w:pPr>
      <w:r>
        <w:t>Confirm the deployment works from both the admin and API sides.</w:t>
      </w:r>
    </w:p>
    <w:p w14:paraId="18447B8C" w14:textId="77777777" w:rsidR="00E16ED6" w:rsidRDefault="00000000">
      <w:pPr>
        <w:spacing w:after="200"/>
      </w:pPr>
      <w:r>
        <w:lastRenderedPageBreak/>
        <w:t xml:space="preserve"> </w:t>
      </w:r>
    </w:p>
    <w:p w14:paraId="16447624" w14:textId="77777777" w:rsidR="00E16ED6" w:rsidRDefault="00000000">
      <w:pPr>
        <w:pStyle w:val="Heading3"/>
        <w:spacing w:after="200"/>
      </w:pPr>
      <w:bookmarkStart w:id="34" w:name="_Toc235542372"/>
      <w:r>
        <w:t>Steps</w:t>
      </w:r>
      <w:bookmarkEnd w:id="34"/>
    </w:p>
    <w:p w14:paraId="7F2AD532" w14:textId="2941E48A" w:rsidR="006E673B" w:rsidRDefault="00000000" w:rsidP="006E673B">
      <w:pPr>
        <w:pStyle w:val="ListParagraph"/>
        <w:numPr>
          <w:ilvl w:val="0"/>
          <w:numId w:val="4"/>
        </w:numPr>
        <w:spacing w:after="100"/>
      </w:pPr>
      <w:r>
        <w:t xml:space="preserve">Open the web UI in a browser using the </w:t>
      </w:r>
      <w:r w:rsidRPr="006E673B">
        <w:rPr>
          <w:rFonts w:ascii="Courier New" w:eastAsia="Courier New" w:hAnsi="Courier New" w:cs="Courier New"/>
          <w:shd w:val="clear" w:color="auto" w:fill="F1F5F9"/>
        </w:rPr>
        <w:t>quickstart-webgui</w:t>
      </w:r>
      <w:r>
        <w:t xml:space="preserve"> route hostname.</w:t>
      </w:r>
    </w:p>
    <w:p w14:paraId="11DE07A8" w14:textId="342B91AC" w:rsidR="00E16ED6" w:rsidRDefault="006E673B" w:rsidP="006E673B">
      <w:pPr>
        <w:pStyle w:val="ListParagraph"/>
        <w:numPr>
          <w:ilvl w:val="0"/>
          <w:numId w:val="4"/>
        </w:numPr>
        <w:spacing w:after="200"/>
      </w:pPr>
      <w:r>
        <w:rPr>
          <w:b/>
          <w:bCs/>
        </w:rPr>
        <w:t>F</w:t>
      </w:r>
      <w:r w:rsidRPr="006E673B">
        <w:rPr>
          <w:b/>
          <w:bCs/>
        </w:rPr>
        <w:t xml:space="preserve">rom Console: </w:t>
      </w:r>
      <w:r>
        <w:t xml:space="preserve"> OpenShift Console--&gt;Networking--Routes--Select </w:t>
      </w:r>
      <w:r>
        <w:sym w:font="Wingdings" w:char="F0E0"/>
      </w:r>
      <w:r w:rsidRPr="006E673B">
        <w:t>quickstart-webgui</w:t>
      </w:r>
      <w:r>
        <w:t>--&gt;Select Location link</w:t>
      </w:r>
      <w:r>
        <w:br/>
      </w:r>
      <w:r>
        <w:br/>
      </w:r>
      <w:r w:rsidRPr="006E673B">
        <w:rPr>
          <w:noProof/>
        </w:rPr>
        <w:drawing>
          <wp:inline distT="0" distB="0" distL="0" distR="0" wp14:anchorId="068054BF" wp14:editId="75E30199">
            <wp:extent cx="5731510" cy="1819275"/>
            <wp:effectExtent l="19050" t="19050" r="21590" b="28575"/>
            <wp:docPr id="9675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34967" name=""/>
                    <pic:cNvPicPr/>
                  </pic:nvPicPr>
                  <pic:blipFill>
                    <a:blip r:embed="rId14"/>
                    <a:stretch>
                      <a:fillRect/>
                    </a:stretch>
                  </pic:blipFill>
                  <pic:spPr>
                    <a:xfrm>
                      <a:off x="0" y="0"/>
                      <a:ext cx="5731510" cy="1819275"/>
                    </a:xfrm>
                    <a:prstGeom prst="rect">
                      <a:avLst/>
                    </a:prstGeom>
                    <a:ln>
                      <a:solidFill>
                        <a:schemeClr val="accent1"/>
                      </a:solidFill>
                    </a:ln>
                  </pic:spPr>
                </pic:pic>
              </a:graphicData>
            </a:graphic>
          </wp:inline>
        </w:drawing>
      </w:r>
      <w:r>
        <w:br/>
      </w:r>
      <w:r>
        <w:br/>
      </w:r>
    </w:p>
    <w:p w14:paraId="0DD878C6" w14:textId="77777777" w:rsidR="00E16ED6" w:rsidRDefault="00E16ED6">
      <w:pPr>
        <w:spacing w:after="120"/>
      </w:pPr>
    </w:p>
    <w:p w14:paraId="449DF502" w14:textId="77777777" w:rsidR="00E16ED6" w:rsidRDefault="00000000">
      <w:pPr>
        <w:spacing w:after="200"/>
      </w:pPr>
      <w:r>
        <w:t xml:space="preserve"> </w:t>
      </w:r>
    </w:p>
    <w:p w14:paraId="7ACD2697" w14:textId="77777777" w:rsidR="00E16ED6" w:rsidRDefault="00000000">
      <w:pPr>
        <w:spacing w:after="100"/>
        <w:ind w:left="20"/>
      </w:pPr>
      <w:r>
        <w:t>2. Log in with:</w:t>
      </w:r>
    </w:p>
    <w:p w14:paraId="2B4E5908" w14:textId="77777777" w:rsidR="00E16ED6" w:rsidRDefault="00000000">
      <w:pPr>
        <w:pStyle w:val="ListParagraph"/>
        <w:numPr>
          <w:ilvl w:val="1"/>
          <w:numId w:val="2"/>
        </w:numPr>
        <w:spacing w:after="100"/>
      </w:pPr>
      <w:r>
        <w:t xml:space="preserve">Username: </w:t>
      </w:r>
      <w:r>
        <w:rPr>
          <w:rFonts w:ascii="Courier New" w:eastAsia="Courier New" w:hAnsi="Courier New" w:cs="Courier New"/>
          <w:shd w:val="clear" w:color="auto" w:fill="F1F5F9"/>
        </w:rPr>
        <w:t>admin</w:t>
      </w:r>
    </w:p>
    <w:p w14:paraId="77BA4A37" w14:textId="77777777" w:rsidR="00E16ED6" w:rsidRDefault="00000000">
      <w:pPr>
        <w:pStyle w:val="ListParagraph"/>
        <w:numPr>
          <w:ilvl w:val="1"/>
          <w:numId w:val="2"/>
        </w:numPr>
        <w:spacing w:after="100"/>
      </w:pPr>
      <w:r>
        <w:t xml:space="preserve">Password: </w:t>
      </w:r>
      <w:r>
        <w:rPr>
          <w:rFonts w:ascii="Courier New" w:eastAsia="Courier New" w:hAnsi="Courier New" w:cs="Courier New"/>
          <w:shd w:val="clear" w:color="auto" w:fill="F1F5F9"/>
        </w:rPr>
        <w:t>admin</w:t>
      </w:r>
    </w:p>
    <w:p w14:paraId="40BE16AB" w14:textId="77777777" w:rsidR="00E16ED6" w:rsidRDefault="00000000">
      <w:pPr>
        <w:spacing w:after="100"/>
        <w:ind w:left="20"/>
      </w:pPr>
      <w:r>
        <w:t xml:space="preserve">3. Confirm the </w:t>
      </w:r>
      <w:r>
        <w:rPr>
          <w:rFonts w:ascii="Courier New" w:eastAsia="Courier New" w:hAnsi="Courier New" w:cs="Courier New"/>
          <w:shd w:val="clear" w:color="auto" w:fill="F1F5F9"/>
        </w:rPr>
        <w:t>default</w:t>
      </w:r>
      <w:r>
        <w:t xml:space="preserve"> and </w:t>
      </w:r>
      <w:r>
        <w:rPr>
          <w:rFonts w:ascii="Courier New" w:eastAsia="Courier New" w:hAnsi="Courier New" w:cs="Courier New"/>
          <w:shd w:val="clear" w:color="auto" w:fill="F1F5F9"/>
        </w:rPr>
        <w:t>demo</w:t>
      </w:r>
      <w:r>
        <w:t xml:space="preserve"> domains are up.</w:t>
      </w:r>
    </w:p>
    <w:p w14:paraId="5D59DCDD" w14:textId="77777777" w:rsidR="00756A29" w:rsidRDefault="00000000">
      <w:pPr>
        <w:spacing w:after="100"/>
        <w:ind w:left="20"/>
      </w:pPr>
      <w:r>
        <w:t>4. Test the MPG route:</w:t>
      </w:r>
    </w:p>
    <w:p w14:paraId="1454F3E3" w14:textId="45E0915F" w:rsidR="00756A29" w:rsidRDefault="00000000" w:rsidP="00756A29">
      <w:pPr>
        <w:spacing w:after="100"/>
        <w:ind w:left="20" w:firstLine="700"/>
        <w:rPr>
          <w:color w:val="0563C1"/>
          <w:u w:val="single"/>
        </w:rPr>
      </w:pPr>
      <w:r>
        <w:t xml:space="preserve">a. Download </w:t>
      </w:r>
      <w:r>
        <w:rPr>
          <w:rFonts w:ascii="Courier New" w:eastAsia="Courier New" w:hAnsi="Courier New" w:cs="Courier New"/>
          <w:shd w:val="clear" w:color="auto" w:fill="F1F5F9"/>
        </w:rPr>
        <w:t>mpg-expose.zip</w:t>
      </w:r>
      <w:r>
        <w:t xml:space="preserve"> from</w:t>
      </w:r>
      <w:r w:rsidR="00756A29">
        <w:t xml:space="preserve"> </w:t>
      </w:r>
      <w:hyperlink r:id="rId15" w:history="1">
        <w:r w:rsidR="00756A29" w:rsidRPr="00756A29">
          <w:rPr>
            <w:rStyle w:val="Hyperlink"/>
          </w:rPr>
          <w:t>Git Hub Repo - Multiprotocol Gateway</w:t>
        </w:r>
      </w:hyperlink>
    </w:p>
    <w:p w14:paraId="5168DBCC" w14:textId="77777777" w:rsidR="00756A29" w:rsidRDefault="00000000" w:rsidP="00756A29">
      <w:pPr>
        <w:spacing w:after="100"/>
        <w:ind w:left="20" w:firstLine="700"/>
      </w:pPr>
      <w:r>
        <w:t xml:space="preserve">b. Import into the </w:t>
      </w:r>
      <w:r>
        <w:rPr>
          <w:rFonts w:ascii="Courier New" w:eastAsia="Courier New" w:hAnsi="Courier New" w:cs="Courier New"/>
          <w:shd w:val="clear" w:color="auto" w:fill="F1F5F9"/>
        </w:rPr>
        <w:t>demo</w:t>
      </w:r>
      <w:r>
        <w:t xml:space="preserve"> domain.</w:t>
      </w:r>
    </w:p>
    <w:p w14:paraId="26158B5D" w14:textId="77777777" w:rsidR="00756A29" w:rsidRDefault="00000000" w:rsidP="00756A29">
      <w:pPr>
        <w:spacing w:after="100"/>
        <w:ind w:left="20" w:firstLine="700"/>
      </w:pPr>
      <w:r>
        <w:t>c. Test the service</w:t>
      </w:r>
    </w:p>
    <w:p w14:paraId="57786D2B" w14:textId="3C7B525F" w:rsidR="00E16ED6" w:rsidRDefault="00000000" w:rsidP="00756A29">
      <w:pPr>
        <w:spacing w:after="100"/>
        <w:ind w:left="720"/>
        <w:rPr>
          <w:b/>
          <w:bCs/>
        </w:rPr>
      </w:pPr>
      <w:r>
        <w:t xml:space="preserve">d. </w:t>
      </w:r>
      <w:r w:rsidR="00756A29">
        <w:t xml:space="preserve">Go to </w:t>
      </w:r>
      <w:r>
        <w:t>OpenShift Console--&gt;Networking-</w:t>
      </w:r>
      <w:r w:rsidR="00756A29">
        <w:t>&gt;</w:t>
      </w:r>
      <w:r>
        <w:t>-Routes</w:t>
      </w:r>
      <w:r w:rsidR="00756A29">
        <w:sym w:font="Wingdings" w:char="F0E0"/>
      </w:r>
      <w:r>
        <w:t xml:space="preserve">Select </w:t>
      </w:r>
      <w:r w:rsidR="00756A29">
        <w:t xml:space="preserve">Location Link for </w:t>
      </w:r>
      <w:r>
        <w:t xml:space="preserve"> </w:t>
      </w:r>
      <w:r w:rsidRPr="00756A29">
        <w:rPr>
          <w:b/>
          <w:bCs/>
        </w:rPr>
        <w:t>route-latin-bonobo</w:t>
      </w:r>
      <w:r w:rsidR="00756A29">
        <w:rPr>
          <w:b/>
          <w:bCs/>
        </w:rPr>
        <w:t xml:space="preserve">.  </w:t>
      </w:r>
      <w:r w:rsidR="00756A29">
        <w:rPr>
          <w:b/>
          <w:bCs/>
        </w:rPr>
        <w:br/>
      </w:r>
      <w:r w:rsidR="00756A29" w:rsidRPr="00756A29">
        <w:rPr>
          <w:b/>
          <w:bCs/>
          <w:noProof/>
        </w:rPr>
        <w:drawing>
          <wp:inline distT="0" distB="0" distL="0" distR="0" wp14:anchorId="655A8C5F" wp14:editId="628545E7">
            <wp:extent cx="5731510" cy="1819275"/>
            <wp:effectExtent l="19050" t="19050" r="21590" b="28575"/>
            <wp:docPr id="65588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84437" name=""/>
                    <pic:cNvPicPr/>
                  </pic:nvPicPr>
                  <pic:blipFill>
                    <a:blip r:embed="rId16"/>
                    <a:stretch>
                      <a:fillRect/>
                    </a:stretch>
                  </pic:blipFill>
                  <pic:spPr>
                    <a:xfrm>
                      <a:off x="0" y="0"/>
                      <a:ext cx="5731510" cy="1819275"/>
                    </a:xfrm>
                    <a:prstGeom prst="rect">
                      <a:avLst/>
                    </a:prstGeom>
                    <a:ln>
                      <a:solidFill>
                        <a:schemeClr val="accent1"/>
                      </a:solidFill>
                    </a:ln>
                  </pic:spPr>
                </pic:pic>
              </a:graphicData>
            </a:graphic>
          </wp:inline>
        </w:drawing>
      </w:r>
    </w:p>
    <w:p w14:paraId="2C28D5AF" w14:textId="53A54095" w:rsidR="00756A29" w:rsidRDefault="00756A29" w:rsidP="00756A29">
      <w:pPr>
        <w:spacing w:after="100"/>
        <w:ind w:left="720"/>
        <w:rPr>
          <w:b/>
          <w:bCs/>
        </w:rPr>
      </w:pPr>
      <w:r>
        <w:rPr>
          <w:b/>
          <w:bCs/>
        </w:rPr>
        <w:lastRenderedPageBreak/>
        <w:t xml:space="preserve">e.  This is hitting the mpg-expose </w:t>
      </w:r>
      <w:r w:rsidR="00643CB0">
        <w:rPr>
          <w:b/>
          <w:bCs/>
        </w:rPr>
        <w:t xml:space="preserve">MPGW </w:t>
      </w:r>
      <w:r>
        <w:rPr>
          <w:b/>
          <w:bCs/>
        </w:rPr>
        <w:t xml:space="preserve">defined in the demo domain listening on port 6000.  </w:t>
      </w:r>
      <w:r w:rsidR="00643CB0">
        <w:rPr>
          <w:b/>
          <w:bCs/>
        </w:rPr>
        <w:t xml:space="preserve"> </w:t>
      </w:r>
      <w:r>
        <w:rPr>
          <w:b/>
          <w:bCs/>
        </w:rPr>
        <w:t>It should return a json object</w:t>
      </w:r>
      <w:r w:rsidR="00643CB0">
        <w:rPr>
          <w:b/>
          <w:bCs/>
        </w:rPr>
        <w:br/>
      </w:r>
      <w:r w:rsidR="00643CB0">
        <w:rPr>
          <w:b/>
          <w:bCs/>
        </w:rPr>
        <w:br/>
      </w:r>
      <w:r w:rsidR="00643CB0" w:rsidRPr="00643CB0">
        <w:rPr>
          <w:b/>
          <w:bCs/>
        </w:rPr>
        <w:drawing>
          <wp:inline distT="0" distB="0" distL="0" distR="0" wp14:anchorId="05AB73F7" wp14:editId="60D5C499">
            <wp:extent cx="5731510" cy="3396615"/>
            <wp:effectExtent l="19050" t="19050" r="21590" b="13335"/>
            <wp:docPr id="150744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49616" name=""/>
                    <pic:cNvPicPr/>
                  </pic:nvPicPr>
                  <pic:blipFill>
                    <a:blip r:embed="rId17"/>
                    <a:stretch>
                      <a:fillRect/>
                    </a:stretch>
                  </pic:blipFill>
                  <pic:spPr>
                    <a:xfrm>
                      <a:off x="0" y="0"/>
                      <a:ext cx="5731510" cy="3396615"/>
                    </a:xfrm>
                    <a:prstGeom prst="rect">
                      <a:avLst/>
                    </a:prstGeom>
                    <a:ln>
                      <a:solidFill>
                        <a:schemeClr val="accent1"/>
                      </a:solidFill>
                    </a:ln>
                  </pic:spPr>
                </pic:pic>
              </a:graphicData>
            </a:graphic>
          </wp:inline>
        </w:drawing>
      </w:r>
    </w:p>
    <w:p w14:paraId="62A3AE4A" w14:textId="77777777" w:rsidR="00756A29" w:rsidRPr="00756A29" w:rsidRDefault="00756A29" w:rsidP="00756A29">
      <w:pPr>
        <w:spacing w:after="100"/>
        <w:ind w:left="720"/>
        <w:rPr>
          <w:b/>
          <w:bCs/>
        </w:rPr>
      </w:pPr>
    </w:p>
    <w:p w14:paraId="4200FCAA" w14:textId="77777777" w:rsidR="00E16ED6" w:rsidRDefault="00000000">
      <w:pPr>
        <w:spacing w:after="100"/>
        <w:ind w:left="20"/>
      </w:pPr>
      <w:r>
        <w:t>5. Review cluster objects:</w:t>
      </w:r>
    </w:p>
    <w:p w14:paraId="3AE9CAC4" w14:textId="77777777" w:rsidR="00E16ED6" w:rsidRDefault="00000000">
      <w:pPr>
        <w:spacing w:after="200"/>
      </w:pPr>
      <w:r>
        <w:t xml:space="preserve"> </w:t>
      </w:r>
    </w:p>
    <w:p w14:paraId="3614A635"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pods</w:t>
      </w:r>
    </w:p>
    <w:p w14:paraId="51391366" w14:textId="77777777" w:rsidR="00E16ED6" w:rsidRDefault="00000000">
      <w:pPr>
        <w:spacing w:after="200"/>
      </w:pPr>
      <w:r>
        <w:t xml:space="preserve"> </w:t>
      </w:r>
    </w:p>
    <w:p w14:paraId="15AA0939"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datapowerservice</w:t>
      </w:r>
    </w:p>
    <w:p w14:paraId="37308907" w14:textId="77777777" w:rsidR="00E16ED6" w:rsidRDefault="00000000">
      <w:pPr>
        <w:spacing w:after="200"/>
      </w:pPr>
      <w:r>
        <w:t xml:space="preserve"> </w:t>
      </w:r>
    </w:p>
    <w:p w14:paraId="5C05A9A8"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route</w:t>
      </w:r>
    </w:p>
    <w:p w14:paraId="62653AD4" w14:textId="77777777" w:rsidR="006D1684" w:rsidRPr="006D1684" w:rsidRDefault="00000000" w:rsidP="006D1684">
      <w:pPr>
        <w:spacing w:after="120"/>
      </w:pPr>
      <w:r>
        <w:t xml:space="preserve"> </w:t>
      </w:r>
      <w:r w:rsidR="00643CB0">
        <w:br/>
      </w:r>
      <w:r w:rsidR="006D1684" w:rsidRPr="006D1684">
        <w:rPr>
          <w:b/>
          <w:bCs/>
        </w:rPr>
        <w:t>8. Demonstrate the Impact of Missing Persistence</w:t>
      </w:r>
    </w:p>
    <w:p w14:paraId="608EC2C3" w14:textId="77777777" w:rsidR="006D1684" w:rsidRPr="006D1684" w:rsidRDefault="006D1684" w:rsidP="006D1684">
      <w:pPr>
        <w:spacing w:after="120"/>
      </w:pPr>
      <w:r w:rsidRPr="006D1684">
        <w:t xml:space="preserve">In this step, we will delete the DataPower pod and retest the route to observe that the previously imported service is no longer available. This illustrates what happens when there is </w:t>
      </w:r>
      <w:r w:rsidRPr="006D1684">
        <w:rPr>
          <w:b/>
          <w:bCs/>
        </w:rPr>
        <w:t>no persistence configured</w:t>
      </w:r>
      <w:r w:rsidRPr="006D1684">
        <w:t xml:space="preserve"> and no Git repository set up to automatically restore the configuration.</w:t>
      </w:r>
    </w:p>
    <w:p w14:paraId="5FD29452" w14:textId="77777777" w:rsidR="006D1684" w:rsidRPr="006D1684" w:rsidRDefault="006D1684" w:rsidP="006D1684">
      <w:pPr>
        <w:spacing w:after="120"/>
      </w:pPr>
      <w:r w:rsidRPr="006D1684">
        <w:rPr>
          <w:b/>
          <w:bCs/>
        </w:rPr>
        <w:t>Steps:</w:t>
      </w:r>
    </w:p>
    <w:p w14:paraId="2C90F3B1" w14:textId="77777777" w:rsidR="006D1684" w:rsidRPr="006D1684" w:rsidRDefault="006D1684" w:rsidP="006D1684">
      <w:pPr>
        <w:spacing w:after="120"/>
      </w:pPr>
      <w:r w:rsidRPr="006D1684">
        <w:rPr>
          <w:b/>
          <w:bCs/>
        </w:rPr>
        <w:t>a. Delete the DataPower pod:</w:t>
      </w:r>
    </w:p>
    <w:p w14:paraId="4FE1A857" w14:textId="0A1998B3" w:rsidR="006D1684" w:rsidRPr="006D1684" w:rsidRDefault="006D1684" w:rsidP="006D1684">
      <w:pPr>
        <w:spacing w:after="120"/>
      </w:pPr>
      <w:r>
        <w:rPr>
          <w:b/>
          <w:bCs/>
        </w:rPr>
        <w:t>Command</w:t>
      </w:r>
      <w:r w:rsidRPr="006D1684">
        <w:t xml:space="preserve"> </w:t>
      </w:r>
      <w:r>
        <w:t xml:space="preserve"> </w:t>
      </w:r>
      <w:r w:rsidRPr="006D1684">
        <w:t>oc delete pod quickstart-0</w:t>
      </w:r>
    </w:p>
    <w:p w14:paraId="1F03DFAF" w14:textId="77777777" w:rsidR="006D1684" w:rsidRPr="006D1684" w:rsidRDefault="006D1684" w:rsidP="006D1684">
      <w:pPr>
        <w:spacing w:after="120"/>
      </w:pPr>
      <w:r w:rsidRPr="006D1684">
        <w:rPr>
          <w:b/>
          <w:bCs/>
        </w:rPr>
        <w:t>b. Wait for the pod to restart:</w:t>
      </w:r>
    </w:p>
    <w:p w14:paraId="72A8FA63" w14:textId="7D40FD53" w:rsidR="006D1684" w:rsidRPr="006D1684" w:rsidRDefault="006D1684" w:rsidP="006D1684">
      <w:pPr>
        <w:spacing w:after="120"/>
      </w:pPr>
      <w:r>
        <w:rPr>
          <w:b/>
          <w:bCs/>
        </w:rPr>
        <w:t>Command</w:t>
      </w:r>
      <w:r w:rsidRPr="006D1684">
        <w:t xml:space="preserve"> </w:t>
      </w:r>
      <w:r>
        <w:t xml:space="preserve">  </w:t>
      </w:r>
      <w:r w:rsidRPr="006D1684">
        <w:t>oc get pods -w</w:t>
      </w:r>
    </w:p>
    <w:p w14:paraId="579AA28C" w14:textId="77777777" w:rsidR="006D1684" w:rsidRPr="006D1684" w:rsidRDefault="006D1684" w:rsidP="006D1684">
      <w:pPr>
        <w:spacing w:after="120"/>
      </w:pPr>
      <w:r w:rsidRPr="006D1684">
        <w:t>Wait until quickstart-0 returns to Running status.</w:t>
      </w:r>
    </w:p>
    <w:p w14:paraId="625AB4FE" w14:textId="77777777" w:rsidR="006D1684" w:rsidRPr="006D1684" w:rsidRDefault="006D1684" w:rsidP="006D1684">
      <w:pPr>
        <w:spacing w:after="120"/>
      </w:pPr>
      <w:r w:rsidRPr="006D1684">
        <w:rPr>
          <w:b/>
          <w:bCs/>
        </w:rPr>
        <w:lastRenderedPageBreak/>
        <w:t>c. Retest the MPG route:</w:t>
      </w:r>
    </w:p>
    <w:p w14:paraId="4CDE4FD6" w14:textId="77777777" w:rsidR="006D1684" w:rsidRPr="006D1684" w:rsidRDefault="006D1684" w:rsidP="006D1684">
      <w:pPr>
        <w:numPr>
          <w:ilvl w:val="0"/>
          <w:numId w:val="8"/>
        </w:numPr>
        <w:spacing w:after="120"/>
      </w:pPr>
      <w:r w:rsidRPr="006D1684">
        <w:t>Navigate to </w:t>
      </w:r>
      <w:r w:rsidRPr="006D1684">
        <w:rPr>
          <w:b/>
          <w:bCs/>
        </w:rPr>
        <w:t>OpenShift Console → Networking → Routes</w:t>
      </w:r>
    </w:p>
    <w:p w14:paraId="07A99D3C" w14:textId="77777777" w:rsidR="006D1684" w:rsidRPr="006D1684" w:rsidRDefault="006D1684" w:rsidP="006D1684">
      <w:pPr>
        <w:numPr>
          <w:ilvl w:val="0"/>
          <w:numId w:val="8"/>
        </w:numPr>
        <w:spacing w:after="120"/>
      </w:pPr>
      <w:r w:rsidRPr="006D1684">
        <w:t>Select the </w:t>
      </w:r>
      <w:r w:rsidRPr="006D1684">
        <w:rPr>
          <w:b/>
          <w:bCs/>
        </w:rPr>
        <w:t>Location link</w:t>
      </w:r>
      <w:r w:rsidRPr="006D1684">
        <w:t> for route-latin-bonobo</w:t>
      </w:r>
    </w:p>
    <w:p w14:paraId="1101CE22" w14:textId="77777777" w:rsidR="006D1684" w:rsidRPr="006D1684" w:rsidRDefault="006D1684" w:rsidP="006D1684">
      <w:pPr>
        <w:spacing w:after="120"/>
      </w:pPr>
      <w:r w:rsidRPr="006D1684">
        <w:rPr>
          <w:b/>
          <w:bCs/>
        </w:rPr>
        <w:t>d. Observe the result:</w:t>
      </w:r>
    </w:p>
    <w:p w14:paraId="0D4D9ED5" w14:textId="77777777" w:rsidR="006D1684" w:rsidRPr="006D1684" w:rsidRDefault="006D1684" w:rsidP="006D1684">
      <w:pPr>
        <w:numPr>
          <w:ilvl w:val="0"/>
          <w:numId w:val="9"/>
        </w:numPr>
        <w:spacing w:after="120"/>
      </w:pPr>
      <w:r w:rsidRPr="006D1684">
        <w:t>The route will </w:t>
      </w:r>
      <w:r w:rsidRPr="006D1684">
        <w:rPr>
          <w:b/>
          <w:bCs/>
        </w:rPr>
        <w:t>fail</w:t>
      </w:r>
      <w:r w:rsidRPr="006D1684">
        <w:t> — the service that was previously imported no longer exists</w:t>
      </w:r>
    </w:p>
    <w:p w14:paraId="75D318DC" w14:textId="77777777" w:rsidR="006D1684" w:rsidRPr="006D1684" w:rsidRDefault="006D1684" w:rsidP="006D1684">
      <w:pPr>
        <w:numPr>
          <w:ilvl w:val="0"/>
          <w:numId w:val="9"/>
        </w:numPr>
        <w:spacing w:after="120"/>
      </w:pPr>
      <w:r w:rsidRPr="006D1684">
        <w:t>This is because the DataPower configuration was not persisted to a volume or pulled from a Git repository on startup</w:t>
      </w:r>
    </w:p>
    <w:p w14:paraId="50A51FC6" w14:textId="77777777" w:rsidR="006D1684" w:rsidRDefault="006D1684" w:rsidP="006D1684">
      <w:pPr>
        <w:spacing w:after="120"/>
        <w:rPr>
          <w:b/>
          <w:bCs/>
        </w:rPr>
      </w:pPr>
    </w:p>
    <w:p w14:paraId="41D7C444" w14:textId="0F30F891" w:rsidR="006D1684" w:rsidRPr="006D1684" w:rsidRDefault="006D1684" w:rsidP="006D1684">
      <w:pPr>
        <w:spacing w:after="120"/>
      </w:pPr>
      <w:r w:rsidRPr="006D1684">
        <w:rPr>
          <w:b/>
          <w:bCs/>
        </w:rPr>
        <w:t>Key Takeaway:</w:t>
      </w:r>
      <w:r w:rsidRPr="006D1684">
        <w:t xml:space="preserve"> Without persistence or a GitOps repository, any configuration loaded into DataPower is lost when the pod is deleted or restarted. This demonstrates the importance of the GitOps approach covered </w:t>
      </w:r>
      <w:r>
        <w:t>in Lab 9</w:t>
      </w:r>
      <w:r w:rsidRPr="006D1684">
        <w:t>.</w:t>
      </w:r>
      <w:r>
        <w:t xml:space="preserve"> </w:t>
      </w:r>
    </w:p>
    <w:p w14:paraId="5A868243" w14:textId="79855053" w:rsidR="00643CB0" w:rsidRDefault="00880CFD" w:rsidP="00880CFD">
      <w:pPr>
        <w:pStyle w:val="ListParagraph"/>
        <w:spacing w:after="100"/>
        <w:ind w:left="1080"/>
      </w:pPr>
      <w:r w:rsidRPr="00880CFD">
        <w:rPr>
          <w:b/>
          <w:bCs/>
        </w:rPr>
        <w:br/>
      </w:r>
      <w:r>
        <w:t xml:space="preserve"> </w:t>
      </w:r>
    </w:p>
    <w:p w14:paraId="604A833F" w14:textId="7540370D" w:rsidR="00E16ED6" w:rsidRDefault="00E16ED6">
      <w:pPr>
        <w:spacing w:after="200"/>
      </w:pPr>
    </w:p>
    <w:p w14:paraId="22B50722" w14:textId="6EA2F990" w:rsidR="00756A29" w:rsidRDefault="00756A29" w:rsidP="00643CB0">
      <w:pPr>
        <w:pStyle w:val="Heading3"/>
        <w:spacing w:after="200"/>
      </w:pPr>
    </w:p>
    <w:p w14:paraId="33F0563E" w14:textId="77777777" w:rsidR="00756A29" w:rsidRDefault="00756A29">
      <w:pPr>
        <w:pStyle w:val="Heading3"/>
        <w:spacing w:after="200"/>
      </w:pPr>
    </w:p>
    <w:p w14:paraId="2599F356" w14:textId="15DF55EE" w:rsidR="00E16ED6" w:rsidRDefault="00000000">
      <w:pPr>
        <w:pStyle w:val="Heading3"/>
        <w:spacing w:after="200"/>
      </w:pPr>
      <w:bookmarkStart w:id="35" w:name="_Toc235542373"/>
      <w:r>
        <w:t>Checkpoint</w:t>
      </w:r>
      <w:bookmarkEnd w:id="35"/>
    </w:p>
    <w:p w14:paraId="1E18EFDA" w14:textId="77777777" w:rsidR="00E16ED6" w:rsidRDefault="00000000">
      <w:pPr>
        <w:pStyle w:val="ListParagraph"/>
        <w:numPr>
          <w:ilvl w:val="0"/>
          <w:numId w:val="2"/>
        </w:numPr>
        <w:spacing w:after="100"/>
      </w:pPr>
      <w:r>
        <w:t>Web UI login works</w:t>
      </w:r>
    </w:p>
    <w:p w14:paraId="3DB64E38" w14:textId="77777777" w:rsidR="00E16ED6" w:rsidRDefault="00000000">
      <w:pPr>
        <w:pStyle w:val="ListParagraph"/>
        <w:numPr>
          <w:ilvl w:val="0"/>
          <w:numId w:val="2"/>
        </w:numPr>
        <w:spacing w:after="100"/>
      </w:pPr>
      <w:r>
        <w:t>Default domain is up</w:t>
      </w:r>
    </w:p>
    <w:p w14:paraId="15E393E3" w14:textId="77777777" w:rsidR="00E16ED6" w:rsidRDefault="00000000">
      <w:pPr>
        <w:pStyle w:val="ListParagraph"/>
        <w:numPr>
          <w:ilvl w:val="0"/>
          <w:numId w:val="2"/>
        </w:numPr>
        <w:spacing w:after="100"/>
      </w:pPr>
      <w:r>
        <w:t>MPG route responds</w:t>
      </w:r>
    </w:p>
    <w:p w14:paraId="56AD2143" w14:textId="77777777" w:rsidR="00E16ED6" w:rsidRDefault="00000000">
      <w:pPr>
        <w:pStyle w:val="ListParagraph"/>
        <w:numPr>
          <w:ilvl w:val="0"/>
          <w:numId w:val="2"/>
        </w:numPr>
        <w:spacing w:after="100"/>
      </w:pPr>
      <w:r>
        <w:t>Base platform is ready for the GitOps lab</w:t>
      </w:r>
    </w:p>
    <w:p w14:paraId="4AE1F137" w14:textId="77777777" w:rsidR="00E16ED6" w:rsidRDefault="00000000">
      <w:pPr>
        <w:spacing w:after="200"/>
      </w:pPr>
      <w:r>
        <w:t xml:space="preserve"> </w:t>
      </w:r>
    </w:p>
    <w:p w14:paraId="58EF97B5" w14:textId="77777777" w:rsidR="00E16ED6" w:rsidRDefault="00E16ED6">
      <w:pPr>
        <w:pBdr>
          <w:bottom w:val="single" w:sz="6" w:space="1" w:color="auto"/>
        </w:pBdr>
        <w:spacing w:after="120"/>
      </w:pPr>
    </w:p>
    <w:p w14:paraId="7A9BD497" w14:textId="77777777" w:rsidR="00E16ED6" w:rsidRDefault="00000000">
      <w:pPr>
        <w:spacing w:after="200"/>
      </w:pPr>
      <w:r>
        <w:t xml:space="preserve"> </w:t>
      </w:r>
    </w:p>
    <w:p w14:paraId="47379CE4" w14:textId="77777777" w:rsidR="00E16ED6" w:rsidRDefault="00000000">
      <w:pPr>
        <w:pStyle w:val="Heading2"/>
        <w:spacing w:after="200"/>
      </w:pPr>
      <w:bookmarkStart w:id="36" w:name="_Toc235542374"/>
      <w:r>
        <w:t>Lab 8: Pull Configuration from Git</w:t>
      </w:r>
      <w:bookmarkEnd w:id="36"/>
    </w:p>
    <w:p w14:paraId="3B8AB05E" w14:textId="77777777" w:rsidR="00E16ED6" w:rsidRDefault="00000000">
      <w:pPr>
        <w:pStyle w:val="Heading3"/>
        <w:spacing w:after="200"/>
      </w:pPr>
      <w:bookmarkStart w:id="37" w:name="_Toc235542375"/>
      <w:r>
        <w:t>Objective</w:t>
      </w:r>
      <w:bookmarkEnd w:id="37"/>
    </w:p>
    <w:p w14:paraId="529CE24F" w14:textId="303F6EA9" w:rsidR="00E16ED6" w:rsidRDefault="00000000">
      <w:pPr>
        <w:spacing w:after="120"/>
      </w:pPr>
      <w:r>
        <w:t xml:space="preserve">Add a new DataPower domain that uses the GitOps feature to pull configuration directly from a GitHub repository. </w:t>
      </w:r>
      <w:r w:rsidR="006D1684">
        <w:br/>
      </w:r>
      <w:r w:rsidR="006D1684">
        <w:br/>
      </w:r>
      <w:r>
        <w:t>You will create the required secrets and ConfigMap, update the DataPowerService resource, validate the new domain in the DataPower web UI, and confirm that configuration was written back to GitHub.</w:t>
      </w:r>
    </w:p>
    <w:p w14:paraId="67A2DA92" w14:textId="77777777" w:rsidR="00E16ED6" w:rsidRDefault="00000000">
      <w:pPr>
        <w:spacing w:after="200"/>
      </w:pPr>
      <w:r>
        <w:t xml:space="preserve"> </w:t>
      </w:r>
    </w:p>
    <w:p w14:paraId="6DA80620" w14:textId="3C475978" w:rsidR="00E16ED6" w:rsidRDefault="00000000">
      <w:pPr>
        <w:pStyle w:val="Heading3"/>
        <w:spacing w:after="200"/>
      </w:pPr>
      <w:bookmarkStart w:id="38" w:name="_Toc235542376"/>
      <w:r>
        <w:t>Steps</w:t>
      </w:r>
      <w:bookmarkEnd w:id="38"/>
    </w:p>
    <w:p w14:paraId="61FFF9D3" w14:textId="77777777" w:rsidR="00E16ED6" w:rsidRDefault="00000000">
      <w:pPr>
        <w:pStyle w:val="Heading4"/>
        <w:spacing w:after="200"/>
      </w:pPr>
      <w:r>
        <w:lastRenderedPageBreak/>
        <w:t>Part A: Create Required Resources</w:t>
      </w:r>
    </w:p>
    <w:p w14:paraId="34200BC3" w14:textId="77777777" w:rsidR="00E16ED6" w:rsidRDefault="00000000">
      <w:pPr>
        <w:spacing w:after="100"/>
        <w:ind w:left="20"/>
      </w:pPr>
      <w:r>
        <w:t xml:space="preserve">1. Make sure you are in the </w:t>
      </w:r>
      <w:r>
        <w:rPr>
          <w:rFonts w:ascii="Courier New" w:eastAsia="Courier New" w:hAnsi="Courier New" w:cs="Courier New"/>
          <w:shd w:val="clear" w:color="auto" w:fill="F1F5F9"/>
        </w:rPr>
        <w:t>nfcu-demo</w:t>
      </w:r>
      <w:r>
        <w:t xml:space="preserve"> project:</w:t>
      </w:r>
    </w:p>
    <w:p w14:paraId="4C701832" w14:textId="77777777" w:rsidR="00E16ED6" w:rsidRDefault="00000000">
      <w:pPr>
        <w:spacing w:after="200"/>
      </w:pPr>
      <w:r>
        <w:t xml:space="preserve"> </w:t>
      </w:r>
    </w:p>
    <w:p w14:paraId="035D26A3" w14:textId="77777777" w:rsidR="00E16ED6" w:rsidRDefault="00000000">
      <w:pPr>
        <w:spacing w:after="120"/>
        <w:rPr>
          <w:rFonts w:ascii="Courier New" w:eastAsia="Courier New" w:hAnsi="Courier New" w:cs="Courier New"/>
          <w:shd w:val="clear" w:color="auto" w:fill="F1F5F9"/>
        </w:rPr>
      </w:pPr>
      <w:r>
        <w:rPr>
          <w:b/>
          <w:bCs/>
        </w:rPr>
        <w:t>Command:</w:t>
      </w:r>
      <w:r>
        <w:t xml:space="preserve"> </w:t>
      </w:r>
      <w:r>
        <w:rPr>
          <w:rFonts w:ascii="Courier New" w:eastAsia="Courier New" w:hAnsi="Courier New" w:cs="Courier New"/>
          <w:shd w:val="clear" w:color="auto" w:fill="F1F5F9"/>
        </w:rPr>
        <w:t>oc project nfcu-demo</w:t>
      </w:r>
    </w:p>
    <w:p w14:paraId="1EE5C9D0" w14:textId="77777777" w:rsidR="002A1D6B" w:rsidRDefault="002A1D6B">
      <w:pPr>
        <w:spacing w:after="120"/>
        <w:rPr>
          <w:rFonts w:ascii="Courier New" w:eastAsia="Courier New" w:hAnsi="Courier New" w:cs="Courier New"/>
          <w:shd w:val="clear" w:color="auto" w:fill="F1F5F9"/>
        </w:rPr>
      </w:pPr>
    </w:p>
    <w:p w14:paraId="5FD0784C" w14:textId="77777777" w:rsidR="002A1D6B" w:rsidRDefault="002A1D6B">
      <w:pPr>
        <w:spacing w:after="120"/>
      </w:pPr>
    </w:p>
    <w:p w14:paraId="279FE0FB" w14:textId="77777777" w:rsidR="00E16ED6" w:rsidRDefault="00000000">
      <w:pPr>
        <w:spacing w:after="200"/>
      </w:pPr>
      <w:r>
        <w:t xml:space="preserve"> </w:t>
      </w:r>
    </w:p>
    <w:p w14:paraId="3B86C5A4" w14:textId="1242CB9B" w:rsidR="00E16ED6" w:rsidRDefault="00000000">
      <w:pPr>
        <w:spacing w:after="100"/>
        <w:ind w:left="20"/>
      </w:pPr>
      <w:r>
        <w:t xml:space="preserve">2. Create the ConfigMap from the </w:t>
      </w:r>
      <w:r>
        <w:rPr>
          <w:rFonts w:ascii="Courier New" w:eastAsia="Courier New" w:hAnsi="Courier New" w:cs="Courier New"/>
          <w:shd w:val="clear" w:color="auto" w:fill="F1F5F9"/>
        </w:rPr>
        <w:t>pull-from-git.cfg</w:t>
      </w:r>
      <w:r w:rsidR="006D1684">
        <w:t xml:space="preserve">.  </w:t>
      </w:r>
    </w:p>
    <w:p w14:paraId="3C58F0DB" w14:textId="77777777" w:rsidR="00E16ED6" w:rsidRDefault="00000000">
      <w:pPr>
        <w:spacing w:after="200"/>
      </w:pPr>
      <w:r>
        <w:t xml:space="preserve"> </w:t>
      </w:r>
    </w:p>
    <w:p w14:paraId="1887CB4F" w14:textId="181CA3DB" w:rsidR="00756A29" w:rsidRDefault="00000000">
      <w:pPr>
        <w:spacing w:after="120"/>
        <w:rPr>
          <w:rFonts w:ascii="Courier New" w:eastAsia="Courier New" w:hAnsi="Courier New" w:cs="Courier New"/>
          <w:shd w:val="clear" w:color="auto" w:fill="F1F5F9"/>
        </w:rPr>
      </w:pPr>
      <w:r>
        <w:rPr>
          <w:b/>
          <w:bCs/>
        </w:rPr>
        <w:t>Command:</w:t>
      </w:r>
      <w:r>
        <w:t xml:space="preserve"> </w:t>
      </w:r>
      <w:r>
        <w:rPr>
          <w:rFonts w:ascii="Courier New" w:eastAsia="Courier New" w:hAnsi="Courier New" w:cs="Courier New"/>
          <w:shd w:val="clear" w:color="auto" w:fill="F1F5F9"/>
        </w:rPr>
        <w:t>oc create configmap pull-from-git</w:t>
      </w:r>
      <w:r w:rsidR="002A1D6B">
        <w:rPr>
          <w:rFonts w:ascii="Courier New" w:eastAsia="Courier New" w:hAnsi="Courier New" w:cs="Courier New"/>
          <w:shd w:val="clear" w:color="auto" w:fill="F1F5F9"/>
        </w:rPr>
        <w:t>-cfg</w:t>
      </w:r>
      <w:r>
        <w:rPr>
          <w:rFonts w:ascii="Courier New" w:eastAsia="Courier New" w:hAnsi="Courier New" w:cs="Courier New"/>
          <w:shd w:val="clear" w:color="auto" w:fill="F1F5F9"/>
        </w:rPr>
        <w:t xml:space="preserve"> --from-file=pull-from-git.cfg -n nfcu-demo</w:t>
      </w:r>
    </w:p>
    <w:p w14:paraId="142FE465" w14:textId="77777777" w:rsidR="00756A29" w:rsidRDefault="00756A29">
      <w:pPr>
        <w:spacing w:after="120"/>
        <w:rPr>
          <w:rFonts w:ascii="Courier New" w:eastAsia="Courier New" w:hAnsi="Courier New" w:cs="Courier New"/>
          <w:shd w:val="clear" w:color="auto" w:fill="F1F5F9"/>
        </w:rPr>
      </w:pPr>
    </w:p>
    <w:p w14:paraId="66B7A208" w14:textId="50506A9F" w:rsidR="00E16ED6" w:rsidRDefault="00756A29" w:rsidP="006D1684">
      <w:pPr>
        <w:spacing w:after="120"/>
      </w:pPr>
      <w:r>
        <w:rPr>
          <w:rFonts w:ascii="Courier New" w:eastAsia="Courier New" w:hAnsi="Courier New" w:cs="Courier New"/>
          <w:shd w:val="clear" w:color="auto" w:fill="F1F5F9"/>
        </w:rPr>
        <w:t xml:space="preserve">  Note: This file contains the gitops object from DataPower</w:t>
      </w:r>
      <w:r>
        <w:rPr>
          <w:rFonts w:ascii="Courier New" w:eastAsia="Courier New" w:hAnsi="Courier New" w:cs="Courier New"/>
          <w:shd w:val="clear" w:color="auto" w:fill="F1F5F9"/>
        </w:rPr>
        <w:br/>
      </w:r>
      <w:r>
        <w:br/>
      </w:r>
      <w:r w:rsidR="00000000">
        <w:t>4. Create the GitHub Personal Access Token (PAT) secret:</w:t>
      </w:r>
      <w:r>
        <w:br/>
      </w:r>
      <w:r w:rsidR="00000000">
        <w:br/>
        <w:t xml:space="preserve">(IBM </w:t>
      </w:r>
      <w:r>
        <w:t xml:space="preserve">Team </w:t>
      </w:r>
      <w:r w:rsidR="00000000">
        <w:t>Will provide Token Details)</w:t>
      </w:r>
    </w:p>
    <w:p w14:paraId="2DCFF475" w14:textId="77777777" w:rsidR="00E16ED6" w:rsidRDefault="00000000">
      <w:pPr>
        <w:spacing w:after="200"/>
      </w:pPr>
      <w:r>
        <w:t xml:space="preserve"> </w:t>
      </w:r>
    </w:p>
    <w:p w14:paraId="1DE20765"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create secret generic pat --from-literal=password=&lt;YOUR_GITHUB_PAT_TOKEN&gt; -n nfcu-demo</w:t>
      </w:r>
    </w:p>
    <w:p w14:paraId="03426DD6" w14:textId="77777777" w:rsidR="00E16ED6" w:rsidRDefault="00000000">
      <w:pPr>
        <w:spacing w:after="200"/>
      </w:pPr>
      <w:r>
        <w:t xml:space="preserve"> </w:t>
      </w:r>
    </w:p>
    <w:p w14:paraId="267C4A70" w14:textId="5D03E216" w:rsidR="00E16ED6" w:rsidRDefault="00000000">
      <w:pPr>
        <w:pBdr>
          <w:left w:val="single" w:sz="12" w:space="8" w:color="BFBFBF"/>
        </w:pBdr>
        <w:spacing w:after="120"/>
        <w:ind w:left="300"/>
      </w:pPr>
      <w:r>
        <w:rPr>
          <w:b/>
          <w:bCs/>
        </w:rPr>
        <w:t>Note:</w:t>
      </w:r>
      <w:r>
        <w:t xml:space="preserve"> Replace </w:t>
      </w:r>
      <w:r>
        <w:rPr>
          <w:rFonts w:ascii="Courier New" w:eastAsia="Courier New" w:hAnsi="Courier New" w:cs="Courier New"/>
          <w:shd w:val="clear" w:color="auto" w:fill="F1F5F9"/>
        </w:rPr>
        <w:t>&lt;YOUR_GITHUB_PAT_TOKEN&gt;</w:t>
      </w:r>
      <w:r>
        <w:t xml:space="preserve"> with your GitHub PAT. The PAT must have </w:t>
      </w:r>
      <w:r>
        <w:rPr>
          <w:rFonts w:ascii="Courier New" w:eastAsia="Courier New" w:hAnsi="Courier New" w:cs="Courier New"/>
          <w:shd w:val="clear" w:color="auto" w:fill="F1F5F9"/>
        </w:rPr>
        <w:t>repo</w:t>
      </w:r>
      <w:r>
        <w:t xml:space="preserve"> scope so DataPower can read from and write to the repository.</w:t>
      </w:r>
      <w:r w:rsidR="006D1684">
        <w:t xml:space="preserve">  </w:t>
      </w:r>
      <w:r w:rsidR="006D1684">
        <w:br/>
      </w:r>
    </w:p>
    <w:p w14:paraId="09407E2A" w14:textId="77777777" w:rsidR="00E16ED6" w:rsidRDefault="00000000">
      <w:pPr>
        <w:spacing w:after="200"/>
      </w:pPr>
      <w:r>
        <w:t xml:space="preserve"> </w:t>
      </w:r>
    </w:p>
    <w:p w14:paraId="0A34C2B7" w14:textId="77777777" w:rsidR="00E16ED6" w:rsidRDefault="00000000">
      <w:pPr>
        <w:spacing w:after="100"/>
        <w:ind w:left="20"/>
      </w:pPr>
      <w:r>
        <w:t>5. Verify the ConfigMap exists:</w:t>
      </w:r>
    </w:p>
    <w:p w14:paraId="251E9576" w14:textId="77777777" w:rsidR="00E16ED6" w:rsidRDefault="00000000">
      <w:pPr>
        <w:spacing w:after="200"/>
      </w:pPr>
      <w:r>
        <w:t xml:space="preserve"> </w:t>
      </w:r>
    </w:p>
    <w:p w14:paraId="2158A570" w14:textId="023CBEF9" w:rsidR="00E16ED6" w:rsidRDefault="00000000">
      <w:pPr>
        <w:spacing w:after="120"/>
      </w:pPr>
      <w:r>
        <w:rPr>
          <w:b/>
          <w:bCs/>
        </w:rPr>
        <w:t>Command:</w:t>
      </w:r>
      <w:r>
        <w:t xml:space="preserve"> </w:t>
      </w:r>
      <w:r>
        <w:rPr>
          <w:rFonts w:ascii="Courier New" w:eastAsia="Courier New" w:hAnsi="Courier New" w:cs="Courier New"/>
          <w:shd w:val="clear" w:color="auto" w:fill="F1F5F9"/>
        </w:rPr>
        <w:t>oc get configmap pull-from-git</w:t>
      </w:r>
      <w:r w:rsidR="002A1D6B">
        <w:rPr>
          <w:rFonts w:ascii="Courier New" w:eastAsia="Courier New" w:hAnsi="Courier New" w:cs="Courier New"/>
          <w:shd w:val="clear" w:color="auto" w:fill="F1F5F9"/>
        </w:rPr>
        <w:t>-cfg</w:t>
      </w:r>
      <w:r>
        <w:rPr>
          <w:rFonts w:ascii="Courier New" w:eastAsia="Courier New" w:hAnsi="Courier New" w:cs="Courier New"/>
          <w:shd w:val="clear" w:color="auto" w:fill="F1F5F9"/>
        </w:rPr>
        <w:t xml:space="preserve"> -n nfcu-demo</w:t>
      </w:r>
    </w:p>
    <w:p w14:paraId="60CF7DCC" w14:textId="77777777" w:rsidR="00E16ED6" w:rsidRDefault="00000000">
      <w:pPr>
        <w:spacing w:after="200"/>
      </w:pPr>
      <w:r>
        <w:t xml:space="preserve"> </w:t>
      </w:r>
    </w:p>
    <w:p w14:paraId="1319D939" w14:textId="77777777" w:rsidR="00E16ED6" w:rsidRDefault="00000000">
      <w:pPr>
        <w:spacing w:after="100"/>
        <w:ind w:left="20"/>
      </w:pPr>
      <w:r>
        <w:t>6. Verify the certificate secret exists:</w:t>
      </w:r>
    </w:p>
    <w:p w14:paraId="61AF1893" w14:textId="77777777" w:rsidR="00E16ED6" w:rsidRDefault="00000000">
      <w:pPr>
        <w:spacing w:after="200"/>
      </w:pPr>
      <w:r>
        <w:t xml:space="preserve"> </w:t>
      </w:r>
    </w:p>
    <w:p w14:paraId="154EBA70"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secret github.com.cer -n nfcu-demo</w:t>
      </w:r>
    </w:p>
    <w:p w14:paraId="085317E8" w14:textId="77777777" w:rsidR="00E16ED6" w:rsidRDefault="00000000">
      <w:pPr>
        <w:spacing w:after="200"/>
      </w:pPr>
      <w:r>
        <w:t xml:space="preserve"> </w:t>
      </w:r>
    </w:p>
    <w:p w14:paraId="76C8E21D" w14:textId="77777777" w:rsidR="00E16ED6" w:rsidRDefault="00000000">
      <w:pPr>
        <w:spacing w:after="100"/>
        <w:ind w:left="20"/>
      </w:pPr>
      <w:r>
        <w:t>7. Verify the PAT secret exists:</w:t>
      </w:r>
    </w:p>
    <w:p w14:paraId="139773A4" w14:textId="77777777" w:rsidR="00E16ED6" w:rsidRDefault="00000000">
      <w:pPr>
        <w:spacing w:after="200"/>
      </w:pPr>
      <w:r>
        <w:t xml:space="preserve"> </w:t>
      </w:r>
    </w:p>
    <w:p w14:paraId="343C0CDB" w14:textId="77777777" w:rsidR="00E16ED6" w:rsidRDefault="00000000">
      <w:pPr>
        <w:spacing w:after="120"/>
      </w:pPr>
      <w:r>
        <w:rPr>
          <w:b/>
          <w:bCs/>
        </w:rPr>
        <w:lastRenderedPageBreak/>
        <w:t>Command:</w:t>
      </w:r>
      <w:r>
        <w:t xml:space="preserve"> </w:t>
      </w:r>
      <w:r>
        <w:rPr>
          <w:rFonts w:ascii="Courier New" w:eastAsia="Courier New" w:hAnsi="Courier New" w:cs="Courier New"/>
          <w:shd w:val="clear" w:color="auto" w:fill="F1F5F9"/>
        </w:rPr>
        <w:t>oc get secret pat -n nfcu-demo</w:t>
      </w:r>
    </w:p>
    <w:p w14:paraId="7EC602D3" w14:textId="77777777" w:rsidR="00E16ED6" w:rsidRDefault="00000000">
      <w:pPr>
        <w:spacing w:after="200"/>
      </w:pPr>
      <w:r>
        <w:t xml:space="preserve"> </w:t>
      </w:r>
    </w:p>
    <w:p w14:paraId="0D674D9E" w14:textId="77777777" w:rsidR="00E16ED6" w:rsidRDefault="00000000">
      <w:pPr>
        <w:pStyle w:val="Heading4"/>
        <w:spacing w:after="200"/>
      </w:pPr>
      <w:r>
        <w:t>Part B: Update the DataPowerService</w:t>
      </w:r>
    </w:p>
    <w:p w14:paraId="4F196EB4" w14:textId="77777777" w:rsidR="00E16ED6" w:rsidRDefault="00000000">
      <w:pPr>
        <w:spacing w:after="100"/>
        <w:ind w:left="20"/>
      </w:pPr>
      <w:r>
        <w:t xml:space="preserve">8. In the OpenShift console, go to </w:t>
      </w:r>
      <w:r>
        <w:rPr>
          <w:b/>
          <w:bCs/>
        </w:rPr>
        <w:t>Operators</w:t>
      </w:r>
      <w:r>
        <w:t xml:space="preserve"> &gt; </w:t>
      </w:r>
      <w:r>
        <w:rPr>
          <w:b/>
          <w:bCs/>
        </w:rPr>
        <w:t>Installed Operators</w:t>
      </w:r>
      <w:r>
        <w:t>.</w:t>
      </w:r>
    </w:p>
    <w:p w14:paraId="1DB8D419" w14:textId="77777777" w:rsidR="00E16ED6" w:rsidRDefault="00000000">
      <w:pPr>
        <w:spacing w:after="100"/>
        <w:ind w:left="20"/>
      </w:pPr>
      <w:r>
        <w:t xml:space="preserve">9. Open </w:t>
      </w:r>
      <w:r>
        <w:rPr>
          <w:b/>
          <w:bCs/>
        </w:rPr>
        <w:t>IBM DataPower Gateway</w:t>
      </w:r>
      <w:r>
        <w:t>.</w:t>
      </w:r>
    </w:p>
    <w:p w14:paraId="56AD7B5A" w14:textId="47D21E63" w:rsidR="00E16ED6" w:rsidRDefault="00000000">
      <w:pPr>
        <w:spacing w:after="100"/>
        <w:ind w:left="20"/>
      </w:pPr>
      <w:r>
        <w:t>10</w:t>
      </w:r>
      <w:r w:rsidR="00D72AA8">
        <w:t xml:space="preserve">. Click </w:t>
      </w:r>
      <w:r>
        <w:t xml:space="preserve"> </w:t>
      </w:r>
      <w:r>
        <w:rPr>
          <w:b/>
          <w:bCs/>
        </w:rPr>
        <w:t>DataPowerService</w:t>
      </w:r>
      <w:r>
        <w:t>.</w:t>
      </w:r>
    </w:p>
    <w:p w14:paraId="45D9AF27" w14:textId="7F637D95" w:rsidR="00D72AA8" w:rsidRDefault="00000000" w:rsidP="00D72AA8">
      <w:pPr>
        <w:spacing w:after="100"/>
        <w:ind w:left="20"/>
      </w:pPr>
      <w:r>
        <w:t xml:space="preserve">11. Click the </w:t>
      </w:r>
      <w:r>
        <w:rPr>
          <w:rFonts w:ascii="Courier New" w:eastAsia="Courier New" w:hAnsi="Courier New" w:cs="Courier New"/>
          <w:shd w:val="clear" w:color="auto" w:fill="F1F5F9"/>
        </w:rPr>
        <w:t>quickstart</w:t>
      </w:r>
      <w:r>
        <w:t xml:space="preserve"> DataPowerService </w:t>
      </w:r>
      <w:r w:rsidR="00D72AA8">
        <w:t xml:space="preserve">to open it. </w:t>
      </w:r>
      <w:r w:rsidR="00D72AA8">
        <w:br/>
      </w:r>
      <w:r w:rsidR="00D72AA8">
        <w:br/>
      </w:r>
      <w:r w:rsidR="00D72AA8" w:rsidRPr="00D72AA8">
        <w:rPr>
          <w:noProof/>
        </w:rPr>
        <w:drawing>
          <wp:inline distT="0" distB="0" distL="0" distR="0" wp14:anchorId="69C35CD8" wp14:editId="16F689B7">
            <wp:extent cx="5731510" cy="3611245"/>
            <wp:effectExtent l="0" t="0" r="2540" b="8255"/>
            <wp:docPr id="212101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2623" name=""/>
                    <pic:cNvPicPr/>
                  </pic:nvPicPr>
                  <pic:blipFill>
                    <a:blip r:embed="rId18"/>
                    <a:stretch>
                      <a:fillRect/>
                    </a:stretch>
                  </pic:blipFill>
                  <pic:spPr>
                    <a:xfrm>
                      <a:off x="0" y="0"/>
                      <a:ext cx="5731510" cy="3611245"/>
                    </a:xfrm>
                    <a:prstGeom prst="rect">
                      <a:avLst/>
                    </a:prstGeom>
                  </pic:spPr>
                </pic:pic>
              </a:graphicData>
            </a:graphic>
          </wp:inline>
        </w:drawing>
      </w:r>
    </w:p>
    <w:p w14:paraId="4A530A3E" w14:textId="6464E128" w:rsidR="00D72AA8" w:rsidRDefault="00D72AA8" w:rsidP="00D72AA8">
      <w:pPr>
        <w:spacing w:after="100"/>
        <w:ind w:left="20"/>
      </w:pPr>
      <w:r>
        <w:t xml:space="preserve">12. Select </w:t>
      </w:r>
      <w:r w:rsidR="00996A85">
        <w:t>YAML</w:t>
      </w:r>
      <w:r>
        <w:t xml:space="preserve"> Tab</w:t>
      </w:r>
    </w:p>
    <w:p w14:paraId="3FE72797" w14:textId="518619C7" w:rsidR="00D72AA8" w:rsidRDefault="00D72AA8" w:rsidP="00D72AA8">
      <w:pPr>
        <w:spacing w:after="100"/>
        <w:ind w:left="20"/>
      </w:pPr>
      <w:r>
        <w:t xml:space="preserve">13. In the far right hand corner select </w:t>
      </w:r>
      <w:r w:rsidR="00996A85">
        <w:t>D</w:t>
      </w:r>
      <w:r>
        <w:t>ownload.</w:t>
      </w:r>
    </w:p>
    <w:p w14:paraId="4B21515F" w14:textId="69F0ED72" w:rsidR="00E16ED6" w:rsidRDefault="00D72AA8">
      <w:pPr>
        <w:spacing w:after="100"/>
        <w:ind w:left="20"/>
      </w:pPr>
      <w:r>
        <w:t xml:space="preserve">14. </w:t>
      </w:r>
      <w:r w:rsidR="00996A85" w:rsidRPr="00996A85">
        <w:t>datapowerservice-quickstart.yaml</w:t>
      </w:r>
      <w:r w:rsidR="00996A85">
        <w:t xml:space="preserve"> is downloaded to your local file system</w:t>
      </w:r>
      <w:r>
        <w:t>.</w:t>
      </w:r>
    </w:p>
    <w:p w14:paraId="0156CA94" w14:textId="74A71AD4" w:rsidR="002A1D6B" w:rsidRDefault="000B3AA6">
      <w:pPr>
        <w:spacing w:after="100"/>
        <w:ind w:left="20"/>
      </w:pPr>
      <w:r>
        <w:t xml:space="preserve">14. </w:t>
      </w:r>
      <w:r w:rsidR="00996A85">
        <w:t xml:space="preserve">Open the </w:t>
      </w:r>
      <w:r w:rsidR="00996A85" w:rsidRPr="00996A85">
        <w:t>datapowerservice-quickstart.yaml</w:t>
      </w:r>
      <w:r w:rsidR="00996A85">
        <w:t xml:space="preserve"> in text editor</w:t>
      </w:r>
    </w:p>
    <w:p w14:paraId="6BCA0010" w14:textId="6DC3D4E5" w:rsidR="000B3AA6" w:rsidRDefault="00000000" w:rsidP="000B3AA6">
      <w:pPr>
        <w:spacing w:after="100"/>
        <w:ind w:left="20"/>
      </w:pPr>
      <w:r>
        <w:t xml:space="preserve">14. </w:t>
      </w:r>
      <w:r w:rsidR="000B3AA6">
        <w:t xml:space="preserve"> Fine the line the where the domain definitions start – this where we will make </w:t>
      </w:r>
      <w:r w:rsidR="00996A85">
        <w:t>an</w:t>
      </w:r>
      <w:r w:rsidR="000B3AA6">
        <w:t xml:space="preserve"> update.</w:t>
      </w:r>
      <w:r w:rsidR="000B3AA6">
        <w:br/>
      </w:r>
      <w:r w:rsidR="00A71003">
        <w:br/>
        <w:t xml:space="preserve">        </w:t>
      </w:r>
      <w:r w:rsidR="000B3AA6">
        <w:t xml:space="preserve">   1. Download the </w:t>
      </w:r>
      <w:hyperlink r:id="rId19" w:history="1">
        <w:r w:rsidR="000B3AA6" w:rsidRPr="000B3AA6">
          <w:rPr>
            <w:rStyle w:val="Hyperlink"/>
          </w:rPr>
          <w:t>pot-additionalDomainConfig.yaml</w:t>
        </w:r>
      </w:hyperlink>
    </w:p>
    <w:p w14:paraId="583B7A0F" w14:textId="33D41F85" w:rsidR="00E16ED6" w:rsidRDefault="00A71003" w:rsidP="000B3AA6">
      <w:pPr>
        <w:spacing w:after="100"/>
        <w:ind w:left="20"/>
      </w:pPr>
      <w:r>
        <w:t xml:space="preserve">           2. Open </w:t>
      </w:r>
      <w:r w:rsidRPr="00A71003">
        <w:t>pot-additionalDomainConfig.yaml</w:t>
      </w:r>
    </w:p>
    <w:p w14:paraId="37F5F0A3" w14:textId="343B0C45" w:rsidR="00A71003" w:rsidRDefault="00A71003" w:rsidP="00A71003">
      <w:pPr>
        <w:spacing w:after="100"/>
      </w:pPr>
      <w:r>
        <w:t xml:space="preserve"> </w:t>
      </w:r>
      <w:r>
        <w:tab/>
        <w:t>3. Select All the contents</w:t>
      </w:r>
    </w:p>
    <w:p w14:paraId="25772E69" w14:textId="299BB9AA" w:rsidR="000B3AA6" w:rsidRDefault="000B3AA6" w:rsidP="000B3AA6">
      <w:pPr>
        <w:spacing w:after="100"/>
        <w:ind w:left="20"/>
      </w:pPr>
      <w:r>
        <w:t xml:space="preserve">            4. Paste the in</w:t>
      </w:r>
      <w:r w:rsidR="00996A85">
        <w:t xml:space="preserve">to the </w:t>
      </w:r>
      <w:r w:rsidR="00996A85" w:rsidRPr="00996A85">
        <w:t>datapowerservice-quickstart.yaml</w:t>
      </w:r>
    </w:p>
    <w:p w14:paraId="3002937F" w14:textId="77777777" w:rsidR="00996A85" w:rsidRDefault="000B3AA6" w:rsidP="000B3AA6">
      <w:pPr>
        <w:spacing w:after="100"/>
        <w:ind w:left="720" w:firstLine="20"/>
      </w:pPr>
      <w:r>
        <w:t>5. You should replace the domain</w:t>
      </w:r>
      <w:r w:rsidR="00D72AA8">
        <w:t>s:</w:t>
      </w:r>
      <w:r>
        <w:t xml:space="preserve"> to </w:t>
      </w:r>
      <w:r w:rsidR="00D72AA8">
        <w:t xml:space="preserve">name: </w:t>
      </w:r>
      <w:r>
        <w:t>demo section</w:t>
      </w:r>
      <w:r>
        <w:br/>
      </w:r>
    </w:p>
    <w:p w14:paraId="7360D707" w14:textId="77777777" w:rsidR="00996A85" w:rsidRDefault="00996A85">
      <w:r>
        <w:br w:type="page"/>
      </w:r>
    </w:p>
    <w:p w14:paraId="738F9C8A" w14:textId="6DE132A5" w:rsidR="000B3AA6" w:rsidRDefault="000B3AA6" w:rsidP="000B3AA6">
      <w:pPr>
        <w:spacing w:after="100"/>
        <w:ind w:left="720" w:firstLine="20"/>
      </w:pPr>
      <w:r w:rsidRPr="00996A85">
        <w:rPr>
          <w:b/>
          <w:bCs/>
        </w:rPr>
        <w:lastRenderedPageBreak/>
        <w:t>Before</w:t>
      </w:r>
      <w:r>
        <w:t>:</w:t>
      </w:r>
      <w:r>
        <w:br/>
      </w:r>
      <w:r>
        <w:br/>
      </w:r>
      <w:r w:rsidRPr="000B3AA6">
        <w:rPr>
          <w:noProof/>
        </w:rPr>
        <w:drawing>
          <wp:inline distT="0" distB="0" distL="0" distR="0" wp14:anchorId="6774A19D" wp14:editId="0068EE23">
            <wp:extent cx="3648584" cy="2162477"/>
            <wp:effectExtent l="0" t="0" r="0" b="9525"/>
            <wp:docPr id="5189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512" name=""/>
                    <pic:cNvPicPr/>
                  </pic:nvPicPr>
                  <pic:blipFill>
                    <a:blip r:embed="rId20"/>
                    <a:stretch>
                      <a:fillRect/>
                    </a:stretch>
                  </pic:blipFill>
                  <pic:spPr>
                    <a:xfrm>
                      <a:off x="0" y="0"/>
                      <a:ext cx="3648584" cy="2162477"/>
                    </a:xfrm>
                    <a:prstGeom prst="rect">
                      <a:avLst/>
                    </a:prstGeom>
                  </pic:spPr>
                </pic:pic>
              </a:graphicData>
            </a:graphic>
          </wp:inline>
        </w:drawing>
      </w:r>
      <w:r>
        <w:br/>
      </w:r>
    </w:p>
    <w:p w14:paraId="05101089" w14:textId="77777777" w:rsidR="000B3AA6" w:rsidRDefault="000B3AA6" w:rsidP="00A71003">
      <w:pPr>
        <w:spacing w:after="100"/>
      </w:pPr>
      <w:r>
        <w:tab/>
      </w:r>
    </w:p>
    <w:p w14:paraId="2C1A8D42" w14:textId="562E7830" w:rsidR="000B3AA6" w:rsidRDefault="000B3AA6"/>
    <w:p w14:paraId="2A19C478" w14:textId="03F39C27" w:rsidR="000B3AA6" w:rsidRDefault="000B3AA6" w:rsidP="00996A85">
      <w:pPr>
        <w:spacing w:after="100"/>
        <w:ind w:left="720"/>
      </w:pPr>
      <w:r w:rsidRPr="00996A85">
        <w:rPr>
          <w:b/>
          <w:bCs/>
        </w:rPr>
        <w:t>After</w:t>
      </w:r>
      <w:r>
        <w:t xml:space="preserve">: </w:t>
      </w:r>
      <w:r>
        <w:br/>
        <w:t xml:space="preserve">We have added a </w:t>
      </w:r>
      <w:r w:rsidRPr="00CE1827">
        <w:rPr>
          <w:b/>
          <w:bCs/>
        </w:rPr>
        <w:t>config map</w:t>
      </w:r>
      <w:r>
        <w:t xml:space="preserve"> to </w:t>
      </w:r>
      <w:r w:rsidRPr="00CE1827">
        <w:rPr>
          <w:b/>
          <w:bCs/>
        </w:rPr>
        <w:t>demo domain</w:t>
      </w:r>
      <w:r>
        <w:t xml:space="preserve"> to pull contents from github</w:t>
      </w:r>
      <w:r>
        <w:br/>
        <w:t xml:space="preserve">We have also added </w:t>
      </w:r>
      <w:r w:rsidRPr="00CE1827">
        <w:rPr>
          <w:b/>
          <w:bCs/>
        </w:rPr>
        <w:t>a new Test domain</w:t>
      </w:r>
      <w:r>
        <w:t xml:space="preserve"> to </w:t>
      </w:r>
      <w:r w:rsidRPr="00CE1827">
        <w:rPr>
          <w:b/>
          <w:bCs/>
        </w:rPr>
        <w:t>pull contents from github</w:t>
      </w:r>
      <w:r>
        <w:br/>
      </w:r>
      <w:r>
        <w:tab/>
      </w:r>
      <w:r w:rsidRPr="000B3AA6">
        <w:rPr>
          <w:noProof/>
        </w:rPr>
        <w:drawing>
          <wp:inline distT="0" distB="0" distL="0" distR="0" wp14:anchorId="7EF66706" wp14:editId="260EC5AB">
            <wp:extent cx="5731510" cy="4441825"/>
            <wp:effectExtent l="0" t="0" r="2540" b="0"/>
            <wp:docPr id="164202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5697" name=""/>
                    <pic:cNvPicPr/>
                  </pic:nvPicPr>
                  <pic:blipFill>
                    <a:blip r:embed="rId21"/>
                    <a:stretch>
                      <a:fillRect/>
                    </a:stretch>
                  </pic:blipFill>
                  <pic:spPr>
                    <a:xfrm>
                      <a:off x="0" y="0"/>
                      <a:ext cx="5731510" cy="4441825"/>
                    </a:xfrm>
                    <a:prstGeom prst="rect">
                      <a:avLst/>
                    </a:prstGeom>
                  </pic:spPr>
                </pic:pic>
              </a:graphicData>
            </a:graphic>
          </wp:inline>
        </w:drawing>
      </w:r>
    </w:p>
    <w:p w14:paraId="6F68C41E" w14:textId="77777777" w:rsidR="00A71003" w:rsidRDefault="00A71003">
      <w:pPr>
        <w:spacing w:after="100"/>
        <w:ind w:left="20"/>
      </w:pPr>
    </w:p>
    <w:p w14:paraId="74981631" w14:textId="7288FEC8" w:rsidR="00D72AA8" w:rsidRDefault="00000000">
      <w:pPr>
        <w:spacing w:after="100"/>
        <w:ind w:left="20"/>
      </w:pPr>
      <w:r>
        <w:lastRenderedPageBreak/>
        <w:t xml:space="preserve">15. </w:t>
      </w:r>
      <w:r w:rsidR="00D72AA8">
        <w:t xml:space="preserve">Save </w:t>
      </w:r>
      <w:r w:rsidR="00996A85" w:rsidRPr="00996A85">
        <w:t>datapowerservice-quickstart.yaml</w:t>
      </w:r>
      <w:r w:rsidR="00D72AA8">
        <w:br/>
        <w:t>16. Copy all Contents</w:t>
      </w:r>
      <w:r w:rsidR="00CE1827">
        <w:t xml:space="preserve"> from the </w:t>
      </w:r>
      <w:r w:rsidR="00CE1827" w:rsidRPr="00996A85">
        <w:t>datapowerservice-quickstart.yaml</w:t>
      </w:r>
      <w:r w:rsidR="00CE1827">
        <w:t xml:space="preserve"> file</w:t>
      </w:r>
    </w:p>
    <w:p w14:paraId="576FBFA4" w14:textId="026218C5" w:rsidR="00D72AA8" w:rsidRDefault="00D72AA8">
      <w:pPr>
        <w:spacing w:after="100"/>
        <w:ind w:left="20"/>
      </w:pPr>
      <w:r>
        <w:t xml:space="preserve">17. </w:t>
      </w:r>
      <w:r w:rsidR="00996A85">
        <w:t xml:space="preserve">Go back to quickstart yaml and </w:t>
      </w:r>
      <w:r w:rsidR="00CE1827">
        <w:t>replace with the</w:t>
      </w:r>
      <w:r w:rsidR="00996A85">
        <w:t xml:space="preserve"> contents from updated </w:t>
      </w:r>
      <w:r w:rsidR="00996A85" w:rsidRPr="00996A85">
        <w:t>datapowerservice-quickstart.yaml</w:t>
      </w:r>
      <w:r w:rsidR="00996A85">
        <w:br/>
      </w:r>
    </w:p>
    <w:p w14:paraId="33CDA071" w14:textId="2AE039CF" w:rsidR="00D72AA8" w:rsidRDefault="00D72AA8">
      <w:pPr>
        <w:spacing w:after="100"/>
        <w:ind w:left="20"/>
      </w:pPr>
      <w:r>
        <w:t>18. Click Save</w:t>
      </w:r>
      <w:r>
        <w:br/>
      </w:r>
      <w:r>
        <w:br/>
      </w:r>
      <w:r w:rsidRPr="00D72AA8">
        <w:rPr>
          <w:noProof/>
        </w:rPr>
        <w:drawing>
          <wp:inline distT="0" distB="0" distL="0" distR="0" wp14:anchorId="282DF122" wp14:editId="442EB655">
            <wp:extent cx="5731510" cy="2821305"/>
            <wp:effectExtent l="0" t="0" r="2540" b="0"/>
            <wp:docPr id="34541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5210" name=""/>
                    <pic:cNvPicPr/>
                  </pic:nvPicPr>
                  <pic:blipFill>
                    <a:blip r:embed="rId22"/>
                    <a:stretch>
                      <a:fillRect/>
                    </a:stretch>
                  </pic:blipFill>
                  <pic:spPr>
                    <a:xfrm>
                      <a:off x="0" y="0"/>
                      <a:ext cx="5731510" cy="2821305"/>
                    </a:xfrm>
                    <a:prstGeom prst="rect">
                      <a:avLst/>
                    </a:prstGeom>
                  </pic:spPr>
                </pic:pic>
              </a:graphicData>
            </a:graphic>
          </wp:inline>
        </w:drawing>
      </w:r>
      <w:r>
        <w:br/>
      </w:r>
      <w:r w:rsidRPr="00D72AA8">
        <w:rPr>
          <w:noProof/>
        </w:rPr>
        <w:drawing>
          <wp:inline distT="0" distB="0" distL="0" distR="0" wp14:anchorId="77168A38" wp14:editId="36C1863F">
            <wp:extent cx="4067743" cy="1590897"/>
            <wp:effectExtent l="0" t="0" r="9525" b="9525"/>
            <wp:docPr id="154511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13356" name=""/>
                    <pic:cNvPicPr/>
                  </pic:nvPicPr>
                  <pic:blipFill>
                    <a:blip r:embed="rId23"/>
                    <a:stretch>
                      <a:fillRect/>
                    </a:stretch>
                  </pic:blipFill>
                  <pic:spPr>
                    <a:xfrm>
                      <a:off x="0" y="0"/>
                      <a:ext cx="4067743" cy="1590897"/>
                    </a:xfrm>
                    <a:prstGeom prst="rect">
                      <a:avLst/>
                    </a:prstGeom>
                  </pic:spPr>
                </pic:pic>
              </a:graphicData>
            </a:graphic>
          </wp:inline>
        </w:drawing>
      </w:r>
    </w:p>
    <w:p w14:paraId="7CC67566" w14:textId="284EA8A3" w:rsidR="00E16ED6" w:rsidRDefault="00D72AA8">
      <w:pPr>
        <w:spacing w:after="100"/>
        <w:ind w:left="20"/>
      </w:pPr>
      <w:r>
        <w:br/>
      </w:r>
      <w:r w:rsidR="0022520B">
        <w:t>18. Click Reload</w:t>
      </w:r>
      <w:r w:rsidR="0022520B">
        <w:br/>
      </w:r>
      <w:r w:rsidR="0022520B">
        <w:br/>
        <w:t xml:space="preserve">Optional: </w:t>
      </w:r>
      <w:r>
        <w:t xml:space="preserve">Watch the pod restart and reach </w:t>
      </w:r>
      <w:r>
        <w:rPr>
          <w:rFonts w:ascii="Courier New" w:eastAsia="Courier New" w:hAnsi="Courier New" w:cs="Courier New"/>
          <w:shd w:val="clear" w:color="auto" w:fill="F1F5F9"/>
        </w:rPr>
        <w:t>Running</w:t>
      </w:r>
      <w:r>
        <w:t>:</w:t>
      </w:r>
    </w:p>
    <w:p w14:paraId="6492D618" w14:textId="77777777" w:rsidR="00E16ED6" w:rsidRDefault="00000000">
      <w:pPr>
        <w:spacing w:after="200"/>
      </w:pPr>
      <w:r>
        <w:t xml:space="preserve"> </w:t>
      </w:r>
    </w:p>
    <w:p w14:paraId="702C434A" w14:textId="4DD8857B" w:rsidR="00E16ED6" w:rsidRDefault="00000000">
      <w:pPr>
        <w:spacing w:after="120"/>
      </w:pPr>
      <w:r>
        <w:rPr>
          <w:b/>
          <w:bCs/>
        </w:rPr>
        <w:t>Command:</w:t>
      </w:r>
      <w:r>
        <w:t xml:space="preserve"> </w:t>
      </w:r>
      <w:r>
        <w:rPr>
          <w:rFonts w:ascii="Courier New" w:eastAsia="Courier New" w:hAnsi="Courier New" w:cs="Courier New"/>
          <w:shd w:val="clear" w:color="auto" w:fill="F1F5F9"/>
        </w:rPr>
        <w:t>oc get pods -w</w:t>
      </w:r>
      <w:r w:rsidR="00D72AA8">
        <w:rPr>
          <w:rFonts w:ascii="Courier New" w:eastAsia="Courier New" w:hAnsi="Courier New" w:cs="Courier New"/>
          <w:shd w:val="clear" w:color="auto" w:fill="F1F5F9"/>
        </w:rPr>
        <w:br/>
      </w:r>
    </w:p>
    <w:p w14:paraId="6D1E4F4A" w14:textId="77777777" w:rsidR="00E16ED6" w:rsidRDefault="00000000">
      <w:pPr>
        <w:spacing w:after="200"/>
      </w:pPr>
      <w:r>
        <w:t xml:space="preserve"> </w:t>
      </w:r>
    </w:p>
    <w:p w14:paraId="6B78ACC4" w14:textId="7221121D" w:rsidR="00E16ED6" w:rsidRDefault="00996A85" w:rsidP="0022520B">
      <w:r>
        <w:br w:type="page"/>
      </w:r>
      <w:r>
        <w:lastRenderedPageBreak/>
        <w:t>Part C: Validate in the DataPower Web UI</w:t>
      </w:r>
      <w:r w:rsidR="0022520B">
        <w:br/>
      </w:r>
    </w:p>
    <w:p w14:paraId="5FDC4987" w14:textId="0C3F6F91" w:rsidR="00CE1827" w:rsidRPr="00CE1827" w:rsidRDefault="00000000" w:rsidP="00CE1827">
      <w:pPr>
        <w:spacing w:after="100"/>
        <w:ind w:left="20"/>
      </w:pPr>
      <w:r>
        <w:t xml:space="preserve">17. </w:t>
      </w:r>
      <w:r w:rsidR="00CE1827">
        <w:rPr>
          <w:b/>
          <w:bCs/>
        </w:rPr>
        <w:t>Login to Web UI</w:t>
      </w:r>
      <w:r w:rsidR="00CE1827" w:rsidRPr="00CE1827">
        <w:rPr>
          <w:b/>
          <w:bCs/>
        </w:rPr>
        <w:t>:</w:t>
      </w:r>
    </w:p>
    <w:p w14:paraId="20FDB382" w14:textId="77777777" w:rsidR="00CE1827" w:rsidRPr="00CE1827" w:rsidRDefault="00CE1827" w:rsidP="00CE1827">
      <w:pPr>
        <w:numPr>
          <w:ilvl w:val="0"/>
          <w:numId w:val="10"/>
        </w:numPr>
        <w:spacing w:after="100"/>
      </w:pPr>
      <w:r w:rsidRPr="00CE1827">
        <w:t>Navigate to </w:t>
      </w:r>
      <w:r w:rsidRPr="00CE1827">
        <w:rPr>
          <w:b/>
          <w:bCs/>
        </w:rPr>
        <w:t>OpenShift Console → Networking → Routes</w:t>
      </w:r>
    </w:p>
    <w:p w14:paraId="3FDC588B" w14:textId="1812A098" w:rsidR="00CE1827" w:rsidRPr="00CE1827" w:rsidRDefault="00CE1827" w:rsidP="00CE1827">
      <w:pPr>
        <w:numPr>
          <w:ilvl w:val="0"/>
          <w:numId w:val="10"/>
        </w:numPr>
        <w:spacing w:after="100"/>
      </w:pPr>
      <w:r w:rsidRPr="00CE1827">
        <w:t>Select the </w:t>
      </w:r>
      <w:r w:rsidRPr="00CE1827">
        <w:rPr>
          <w:b/>
          <w:bCs/>
        </w:rPr>
        <w:t>Location link</w:t>
      </w:r>
      <w:r w:rsidRPr="00CE1827">
        <w:t> for </w:t>
      </w:r>
      <w:r w:rsidRPr="00CE1827">
        <w:rPr>
          <w:b/>
          <w:bCs/>
        </w:rPr>
        <w:t>quickstart-webgui</w:t>
      </w:r>
    </w:p>
    <w:p w14:paraId="0F3C4335" w14:textId="033DAFEE" w:rsidR="00E16ED6" w:rsidRDefault="00000000" w:rsidP="00CE1827">
      <w:pPr>
        <w:spacing w:after="100"/>
        <w:ind w:left="20"/>
      </w:pPr>
      <w:r>
        <w:t xml:space="preserve"> </w:t>
      </w:r>
    </w:p>
    <w:p w14:paraId="710A7AA6" w14:textId="4392BD11" w:rsidR="00E16ED6" w:rsidRDefault="00000000" w:rsidP="00CE1827">
      <w:pPr>
        <w:spacing w:after="120"/>
      </w:pPr>
      <w:r>
        <w:t xml:space="preserve">    </w:t>
      </w:r>
    </w:p>
    <w:p w14:paraId="3A1024A5" w14:textId="77777777" w:rsidR="00E16ED6" w:rsidRDefault="00000000">
      <w:pPr>
        <w:spacing w:after="100"/>
        <w:ind w:left="20"/>
      </w:pPr>
      <w:r>
        <w:t>18. Log in with:</w:t>
      </w:r>
    </w:p>
    <w:p w14:paraId="185AAEFA" w14:textId="77777777" w:rsidR="00E16ED6" w:rsidRDefault="00000000">
      <w:pPr>
        <w:pStyle w:val="ListParagraph"/>
        <w:numPr>
          <w:ilvl w:val="1"/>
          <w:numId w:val="2"/>
        </w:numPr>
        <w:spacing w:after="100"/>
      </w:pPr>
      <w:r>
        <w:t xml:space="preserve">Username: </w:t>
      </w:r>
      <w:r>
        <w:rPr>
          <w:rFonts w:ascii="Courier New" w:eastAsia="Courier New" w:hAnsi="Courier New" w:cs="Courier New"/>
          <w:shd w:val="clear" w:color="auto" w:fill="F1F5F9"/>
        </w:rPr>
        <w:t>admin</w:t>
      </w:r>
    </w:p>
    <w:p w14:paraId="69F768E9" w14:textId="77777777" w:rsidR="00E16ED6" w:rsidRDefault="00000000">
      <w:pPr>
        <w:pStyle w:val="ListParagraph"/>
        <w:numPr>
          <w:ilvl w:val="1"/>
          <w:numId w:val="2"/>
        </w:numPr>
        <w:spacing w:after="100"/>
      </w:pPr>
      <w:r>
        <w:t xml:space="preserve">Password: </w:t>
      </w:r>
      <w:r>
        <w:rPr>
          <w:rFonts w:ascii="Courier New" w:eastAsia="Courier New" w:hAnsi="Courier New" w:cs="Courier New"/>
          <w:shd w:val="clear" w:color="auto" w:fill="F1F5F9"/>
        </w:rPr>
        <w:t>admin</w:t>
      </w:r>
    </w:p>
    <w:p w14:paraId="5380A668" w14:textId="77777777" w:rsidR="00E16ED6" w:rsidRDefault="00000000">
      <w:pPr>
        <w:spacing w:after="100"/>
        <w:ind w:left="20"/>
      </w:pPr>
      <w:r>
        <w:t xml:space="preserve">19. Notice the new </w:t>
      </w:r>
      <w:r>
        <w:rPr>
          <w:b/>
          <w:bCs/>
        </w:rPr>
        <w:t>Test</w:t>
      </w:r>
      <w:r>
        <w:t xml:space="preserve"> domain listed alongside </w:t>
      </w:r>
      <w:r>
        <w:rPr>
          <w:rFonts w:ascii="Courier New" w:eastAsia="Courier New" w:hAnsi="Courier New" w:cs="Courier New"/>
          <w:shd w:val="clear" w:color="auto" w:fill="F1F5F9"/>
        </w:rPr>
        <w:t>default</w:t>
      </w:r>
      <w:r>
        <w:t xml:space="preserve"> and </w:t>
      </w:r>
      <w:r>
        <w:rPr>
          <w:rFonts w:ascii="Courier New" w:eastAsia="Courier New" w:hAnsi="Courier New" w:cs="Courier New"/>
          <w:shd w:val="clear" w:color="auto" w:fill="F1F5F9"/>
        </w:rPr>
        <w:t>demo</w:t>
      </w:r>
      <w:r>
        <w:t>.</w:t>
      </w:r>
    </w:p>
    <w:p w14:paraId="097CD5FA" w14:textId="77777777" w:rsidR="00E16ED6" w:rsidRDefault="00000000">
      <w:pPr>
        <w:spacing w:after="100"/>
        <w:ind w:left="20"/>
      </w:pPr>
      <w:r>
        <w:t xml:space="preserve">20. Switch to the </w:t>
      </w:r>
      <w:r>
        <w:rPr>
          <w:b/>
          <w:bCs/>
        </w:rPr>
        <w:t>Test</w:t>
      </w:r>
      <w:r>
        <w:t xml:space="preserve"> domain.</w:t>
      </w:r>
    </w:p>
    <w:p w14:paraId="15298468" w14:textId="77777777" w:rsidR="00E16ED6" w:rsidRDefault="00000000">
      <w:pPr>
        <w:spacing w:after="100"/>
        <w:ind w:left="20"/>
      </w:pPr>
      <w:r>
        <w:t xml:space="preserve">21. In the search bar, type </w:t>
      </w:r>
      <w:r>
        <w:rPr>
          <w:rFonts w:ascii="Courier New" w:eastAsia="Courier New" w:hAnsi="Courier New" w:cs="Courier New"/>
          <w:shd w:val="clear" w:color="auto" w:fill="F1F5F9"/>
        </w:rPr>
        <w:t>GitOps</w:t>
      </w:r>
      <w:r>
        <w:t xml:space="preserve"> and open the </w:t>
      </w:r>
      <w:r>
        <w:rPr>
          <w:b/>
          <w:bCs/>
        </w:rPr>
        <w:t>GitOps</w:t>
      </w:r>
      <w:r>
        <w:t xml:space="preserve"> object.</w:t>
      </w:r>
    </w:p>
    <w:p w14:paraId="65078181" w14:textId="5CA74AF7" w:rsidR="00E16ED6" w:rsidRDefault="00000000" w:rsidP="00CE1827">
      <w:pPr>
        <w:pStyle w:val="ListParagraph"/>
        <w:numPr>
          <w:ilvl w:val="1"/>
          <w:numId w:val="10"/>
        </w:numPr>
        <w:spacing w:after="120"/>
      </w:pPr>
      <w:r>
        <w:t xml:space="preserve">Review the GitOps configuration — confirm the repository URL points to:   </w:t>
      </w:r>
      <w:r w:rsidRPr="00CE1827">
        <w:rPr>
          <w:b/>
          <w:bCs/>
        </w:rPr>
        <w:t>GitHub Repository URL:</w:t>
      </w:r>
      <w:r>
        <w:br/>
        <w:t xml:space="preserve">   </w:t>
      </w:r>
      <w:r w:rsidRPr="00CE1827">
        <w:rPr>
          <w:color w:val="0563C1"/>
          <w:u w:val="single"/>
        </w:rPr>
        <w:t>https://github.com/innessrg/NFCU_MVP1_Source_Files.git</w:t>
      </w:r>
    </w:p>
    <w:p w14:paraId="6C0015AA" w14:textId="77777777" w:rsidR="00E16ED6" w:rsidRDefault="00000000">
      <w:pPr>
        <w:spacing w:after="200"/>
      </w:pPr>
      <w:r>
        <w:t xml:space="preserve"> </w:t>
      </w:r>
    </w:p>
    <w:p w14:paraId="15A2D9AA" w14:textId="77777777" w:rsidR="00CE1827" w:rsidRDefault="00000000" w:rsidP="00CE1827">
      <w:pPr>
        <w:pStyle w:val="ListParagraph"/>
        <w:numPr>
          <w:ilvl w:val="1"/>
          <w:numId w:val="10"/>
        </w:numPr>
        <w:spacing w:after="100"/>
      </w:pPr>
      <w:r>
        <w:t xml:space="preserve">Navigate to </w:t>
      </w:r>
      <w:r w:rsidRPr="00CE1827">
        <w:rPr>
          <w:b/>
          <w:bCs/>
        </w:rPr>
        <w:t>Multi-Protocol Gateway</w:t>
      </w:r>
      <w:r>
        <w:t xml:space="preserve"> in the </w:t>
      </w:r>
      <w:r w:rsidRPr="00CE1827">
        <w:rPr>
          <w:b/>
          <w:bCs/>
        </w:rPr>
        <w:t>Test</w:t>
      </w:r>
      <w:r>
        <w:t xml:space="preserve"> domain and review the new services that were pulled from the repository.</w:t>
      </w:r>
    </w:p>
    <w:p w14:paraId="2385156B" w14:textId="77777777" w:rsidR="00CE1827" w:rsidRPr="00CE1827" w:rsidRDefault="00CE1827" w:rsidP="00CE1827">
      <w:pPr>
        <w:pStyle w:val="ListParagraph"/>
        <w:rPr>
          <w:b/>
          <w:bCs/>
        </w:rPr>
      </w:pPr>
    </w:p>
    <w:p w14:paraId="3A926C41" w14:textId="345E6E33" w:rsidR="00CE1827" w:rsidRPr="00CE1827" w:rsidRDefault="00CE1827" w:rsidP="00CE1827">
      <w:pPr>
        <w:spacing w:after="100"/>
      </w:pPr>
      <w:r w:rsidRPr="00CE1827">
        <w:rPr>
          <w:b/>
          <w:bCs/>
        </w:rPr>
        <w:t>Retest the MPG route:</w:t>
      </w:r>
    </w:p>
    <w:p w14:paraId="1E4FD34E" w14:textId="77777777" w:rsidR="00CE1827" w:rsidRPr="00CE1827" w:rsidRDefault="00CE1827" w:rsidP="00CE1827">
      <w:pPr>
        <w:numPr>
          <w:ilvl w:val="0"/>
          <w:numId w:val="11"/>
        </w:numPr>
        <w:tabs>
          <w:tab w:val="num" w:pos="720"/>
        </w:tabs>
        <w:spacing w:after="100"/>
      </w:pPr>
      <w:r w:rsidRPr="00CE1827">
        <w:t>Navigate to </w:t>
      </w:r>
      <w:r w:rsidRPr="00CE1827">
        <w:rPr>
          <w:b/>
          <w:bCs/>
        </w:rPr>
        <w:t>OpenShift Console → Networking → Routes</w:t>
      </w:r>
    </w:p>
    <w:p w14:paraId="776A1B11" w14:textId="77777777" w:rsidR="00CE1827" w:rsidRPr="00CE1827" w:rsidRDefault="00CE1827" w:rsidP="00CE1827">
      <w:pPr>
        <w:numPr>
          <w:ilvl w:val="0"/>
          <w:numId w:val="11"/>
        </w:numPr>
        <w:tabs>
          <w:tab w:val="num" w:pos="720"/>
        </w:tabs>
        <w:spacing w:after="100"/>
      </w:pPr>
      <w:r w:rsidRPr="00CE1827">
        <w:t>Select the </w:t>
      </w:r>
      <w:r w:rsidRPr="00CE1827">
        <w:rPr>
          <w:b/>
          <w:bCs/>
        </w:rPr>
        <w:t>Location link</w:t>
      </w:r>
      <w:r w:rsidRPr="00CE1827">
        <w:t> for route-latin-bonobo</w:t>
      </w:r>
    </w:p>
    <w:p w14:paraId="5A4C18DC" w14:textId="3C9D632C" w:rsidR="00E16ED6" w:rsidRDefault="00E16ED6">
      <w:pPr>
        <w:spacing w:after="100"/>
        <w:ind w:left="20"/>
      </w:pPr>
    </w:p>
    <w:p w14:paraId="3462A4BC" w14:textId="77777777" w:rsidR="00E16ED6" w:rsidRDefault="00000000">
      <w:pPr>
        <w:spacing w:after="200"/>
      </w:pPr>
      <w:r>
        <w:t xml:space="preserve"> </w:t>
      </w:r>
    </w:p>
    <w:p w14:paraId="4756A0F4" w14:textId="77777777" w:rsidR="00E16ED6" w:rsidRDefault="00000000">
      <w:pPr>
        <w:pStyle w:val="Heading4"/>
        <w:spacing w:after="200"/>
      </w:pPr>
      <w:r>
        <w:t>Part D: Confirm Configuration Written Back to GitHub</w:t>
      </w:r>
    </w:p>
    <w:p w14:paraId="6169969E" w14:textId="77777777" w:rsidR="00E16ED6" w:rsidRDefault="00000000">
      <w:pPr>
        <w:spacing w:after="100"/>
        <w:ind w:left="20"/>
      </w:pPr>
      <w:r>
        <w:t>24. Open the following repository in a browser:</w:t>
      </w:r>
    </w:p>
    <w:p w14:paraId="2AC40D68" w14:textId="77777777" w:rsidR="00E16ED6" w:rsidRDefault="00000000">
      <w:pPr>
        <w:spacing w:after="200"/>
      </w:pPr>
      <w:r>
        <w:t xml:space="preserve"> </w:t>
      </w:r>
    </w:p>
    <w:p w14:paraId="3E4318BC" w14:textId="77777777" w:rsidR="00E16ED6" w:rsidRDefault="00000000">
      <w:pPr>
        <w:spacing w:after="120"/>
      </w:pPr>
      <w:r>
        <w:t xml:space="preserve">   </w:t>
      </w:r>
      <w:r>
        <w:rPr>
          <w:b/>
          <w:bCs/>
        </w:rPr>
        <w:t>GitHub Repository URL:</w:t>
      </w:r>
      <w:r>
        <w:br/>
        <w:t xml:space="preserve">   </w:t>
      </w:r>
      <w:r>
        <w:rPr>
          <w:color w:val="0563C1"/>
          <w:u w:val="single"/>
        </w:rPr>
        <w:t>https://github.com/innessrg/NFCU_MVP1_Source_Files.git</w:t>
      </w:r>
    </w:p>
    <w:p w14:paraId="2F18C8DA" w14:textId="77777777" w:rsidR="00E16ED6" w:rsidRDefault="00000000">
      <w:pPr>
        <w:spacing w:after="200"/>
      </w:pPr>
      <w:r>
        <w:t xml:space="preserve"> </w:t>
      </w:r>
    </w:p>
    <w:p w14:paraId="64DE23E4" w14:textId="77777777" w:rsidR="00E16ED6" w:rsidRDefault="00000000">
      <w:pPr>
        <w:spacing w:after="100"/>
        <w:ind w:left="20"/>
      </w:pPr>
      <w:r>
        <w:t>25. Confirm that the DataPower domain configuration files are present in the repository, confirming that the GitOps write-back completed successfully.</w:t>
      </w:r>
    </w:p>
    <w:p w14:paraId="3913D3B8" w14:textId="77777777" w:rsidR="00E16ED6" w:rsidRDefault="00000000">
      <w:pPr>
        <w:spacing w:after="200"/>
      </w:pPr>
      <w:r>
        <w:t xml:space="preserve"> </w:t>
      </w:r>
    </w:p>
    <w:p w14:paraId="48AE1747" w14:textId="77777777" w:rsidR="00E16ED6" w:rsidRDefault="00000000">
      <w:pPr>
        <w:pStyle w:val="Heading3"/>
        <w:spacing w:after="200"/>
      </w:pPr>
      <w:bookmarkStart w:id="39" w:name="_Toc235542377"/>
      <w:r>
        <w:t>Checkpoint</w:t>
      </w:r>
      <w:bookmarkEnd w:id="39"/>
    </w:p>
    <w:p w14:paraId="59BFEC0A"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pull-from-git</w:t>
      </w:r>
      <w:r>
        <w:t xml:space="preserve"> ConfigMap exists</w:t>
      </w:r>
    </w:p>
    <w:p w14:paraId="32CF0F07"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lastRenderedPageBreak/>
        <w:t>github.com.cer</w:t>
      </w:r>
      <w:r>
        <w:t xml:space="preserve"> secret exists</w:t>
      </w:r>
    </w:p>
    <w:p w14:paraId="4C805FC0"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pat</w:t>
      </w:r>
      <w:r>
        <w:t xml:space="preserve"> secret exists</w:t>
      </w:r>
    </w:p>
    <w:p w14:paraId="73E62B47" w14:textId="77777777" w:rsidR="00E16ED6" w:rsidRDefault="00000000">
      <w:pPr>
        <w:pStyle w:val="ListParagraph"/>
        <w:numPr>
          <w:ilvl w:val="0"/>
          <w:numId w:val="2"/>
        </w:numPr>
        <w:spacing w:after="100"/>
      </w:pPr>
      <w:r>
        <w:t xml:space="preserve">DataPowerService updated with </w:t>
      </w:r>
      <w:r>
        <w:rPr>
          <w:rFonts w:ascii="Courier New" w:eastAsia="Courier New" w:hAnsi="Courier New" w:cs="Courier New"/>
          <w:shd w:val="clear" w:color="auto" w:fill="F1F5F9"/>
        </w:rPr>
        <w:t>Datapower-NewDomain.yaml</w:t>
      </w:r>
    </w:p>
    <w:p w14:paraId="60173D86" w14:textId="77777777" w:rsidR="00E16ED6" w:rsidRDefault="00000000">
      <w:pPr>
        <w:pStyle w:val="ListParagraph"/>
        <w:numPr>
          <w:ilvl w:val="0"/>
          <w:numId w:val="2"/>
        </w:numPr>
        <w:spacing w:after="100"/>
      </w:pPr>
      <w:r>
        <w:t xml:space="preserve">Pod restarted and reached </w:t>
      </w:r>
      <w:r>
        <w:rPr>
          <w:rFonts w:ascii="Courier New" w:eastAsia="Courier New" w:hAnsi="Courier New" w:cs="Courier New"/>
          <w:shd w:val="clear" w:color="auto" w:fill="F1F5F9"/>
        </w:rPr>
        <w:t>Running</w:t>
      </w:r>
    </w:p>
    <w:p w14:paraId="76A02BE5" w14:textId="77777777" w:rsidR="00E16ED6" w:rsidRDefault="00000000">
      <w:pPr>
        <w:pStyle w:val="ListParagraph"/>
        <w:numPr>
          <w:ilvl w:val="0"/>
          <w:numId w:val="2"/>
        </w:numPr>
        <w:spacing w:after="100"/>
      </w:pPr>
      <w:r>
        <w:rPr>
          <w:b/>
          <w:bCs/>
        </w:rPr>
        <w:t>Test</w:t>
      </w:r>
      <w:r>
        <w:t xml:space="preserve"> domain appears in the DataPower web UI</w:t>
      </w:r>
    </w:p>
    <w:p w14:paraId="79C0F7CF" w14:textId="77777777" w:rsidR="00E16ED6" w:rsidRDefault="00000000">
      <w:pPr>
        <w:pStyle w:val="ListParagraph"/>
        <w:numPr>
          <w:ilvl w:val="0"/>
          <w:numId w:val="2"/>
        </w:numPr>
        <w:spacing w:after="100"/>
      </w:pPr>
      <w:r>
        <w:t>GitOps object is visible and points to the correct repository</w:t>
      </w:r>
    </w:p>
    <w:p w14:paraId="7AEFB7B5" w14:textId="77777777" w:rsidR="00E16ED6" w:rsidRDefault="00000000">
      <w:pPr>
        <w:pStyle w:val="ListParagraph"/>
        <w:numPr>
          <w:ilvl w:val="0"/>
          <w:numId w:val="2"/>
        </w:numPr>
        <w:spacing w:after="100"/>
      </w:pPr>
      <w:r>
        <w:t xml:space="preserve">Multi-Protocol Gateway services are visible in the </w:t>
      </w:r>
      <w:r>
        <w:rPr>
          <w:b/>
          <w:bCs/>
        </w:rPr>
        <w:t>Test</w:t>
      </w:r>
      <w:r>
        <w:t xml:space="preserve"> domain</w:t>
      </w:r>
    </w:p>
    <w:p w14:paraId="75128D5F" w14:textId="161426FB" w:rsidR="00E16ED6" w:rsidRDefault="00000000" w:rsidP="00BD5EFF">
      <w:pPr>
        <w:pStyle w:val="ListParagraph"/>
        <w:numPr>
          <w:ilvl w:val="0"/>
          <w:numId w:val="2"/>
        </w:numPr>
        <w:spacing w:after="100"/>
      </w:pPr>
      <w:r>
        <w:t>DataPower configuration is visible in the GitHub repository</w:t>
      </w:r>
      <w:r w:rsidR="00CE1827">
        <w:br/>
      </w:r>
      <w:r w:rsidR="00BD5EFF">
        <w:br/>
      </w:r>
      <w:r w:rsidR="00BD5EFF" w:rsidRPr="00BD5EFF">
        <w:rPr>
          <w:b/>
          <w:bCs/>
        </w:rPr>
        <w:t>Key Takeaway:</w:t>
      </w:r>
      <w:r w:rsidR="00BD5EFF" w:rsidRPr="00BD5EFF">
        <w:t xml:space="preserve"> Without persistence or a GitOps repository, any configuration loaded into DataPower is lost when the pod is deleted or restarted. The GitOps approach — develop locally with Podman Desktop, </w:t>
      </w:r>
      <w:r w:rsidR="00BD5EFF">
        <w:t xml:space="preserve">Virtual DP, </w:t>
      </w:r>
      <w:r w:rsidR="00BD5EFF" w:rsidRPr="00BD5EFF">
        <w:t>commit to Git, deploy via pipeline — eliminates the need for persistent storage in OpenShift while guaranteeing configuration consistency across every environment.</w:t>
      </w:r>
      <w:r w:rsidR="00BD5EFF">
        <w:br/>
      </w:r>
      <w:r w:rsidR="00BD5EFF">
        <w:br/>
      </w:r>
    </w:p>
    <w:p w14:paraId="63C667DA" w14:textId="77777777" w:rsidR="00E16ED6" w:rsidRDefault="00E16ED6">
      <w:pPr>
        <w:pBdr>
          <w:bottom w:val="single" w:sz="6" w:space="1" w:color="auto"/>
        </w:pBdr>
        <w:spacing w:after="120"/>
      </w:pPr>
    </w:p>
    <w:p w14:paraId="625D4BB2" w14:textId="77777777" w:rsidR="00BD5EFF" w:rsidRDefault="00000000" w:rsidP="00BD5EFF">
      <w:pPr>
        <w:spacing w:after="200"/>
      </w:pPr>
      <w:r>
        <w:t xml:space="preserve"> </w:t>
      </w:r>
      <w:r w:rsidR="00BD5EFF">
        <w:t>Looking Ahead — Lab 9: Developing in OpenShift with Persistent Storage</w:t>
      </w:r>
    </w:p>
    <w:p w14:paraId="302DD47D" w14:textId="77777777" w:rsidR="00BD5EFF" w:rsidRDefault="00BD5EFF" w:rsidP="00BD5EFF">
      <w:pPr>
        <w:spacing w:after="200"/>
      </w:pPr>
    </w:p>
    <w:p w14:paraId="693D9DAB" w14:textId="77777777" w:rsidR="00BD5EFF" w:rsidRDefault="00BD5EFF" w:rsidP="00BD5EFF">
      <w:pPr>
        <w:spacing w:after="200"/>
      </w:pPr>
      <w:r>
        <w:t>In the previous example, we saw how a GitOps workflow allows you to develop locally and deploy to OpenShift without ever needing persistent storage — Git and a pipeline handle everything.</w:t>
      </w:r>
    </w:p>
    <w:p w14:paraId="7BD6964A" w14:textId="77777777" w:rsidR="00BD5EFF" w:rsidRDefault="00BD5EFF" w:rsidP="00BD5EFF">
      <w:pPr>
        <w:spacing w:after="200"/>
      </w:pPr>
    </w:p>
    <w:p w14:paraId="725087AC" w14:textId="77777777" w:rsidR="00BD5EFF" w:rsidRDefault="00BD5EFF" w:rsidP="00BD5EFF">
      <w:pPr>
        <w:spacing w:after="200"/>
      </w:pPr>
      <w:r>
        <w:t>However, there are scenarios where you may want or need to develop directly within OpenShift — for example, when iterating quickly on a live cluster, troubleshooting in-place, or working in an environment where local tooling is not available.</w:t>
      </w:r>
    </w:p>
    <w:p w14:paraId="1671B5D1" w14:textId="77777777" w:rsidR="00BD5EFF" w:rsidRDefault="00BD5EFF" w:rsidP="00BD5EFF">
      <w:pPr>
        <w:spacing w:after="200"/>
      </w:pPr>
    </w:p>
    <w:p w14:paraId="2358CECC" w14:textId="77777777" w:rsidR="00BD5EFF" w:rsidRDefault="00BD5EFF" w:rsidP="00BD5EFF">
      <w:pPr>
        <w:spacing w:after="200"/>
      </w:pPr>
      <w:r>
        <w:t>In Lab 9, we will demonstrate this approach by:</w:t>
      </w:r>
    </w:p>
    <w:p w14:paraId="2102209C" w14:textId="77777777" w:rsidR="00BD5EFF" w:rsidRDefault="00BD5EFF" w:rsidP="00BD5EFF">
      <w:pPr>
        <w:spacing w:after="200"/>
      </w:pPr>
    </w:p>
    <w:p w14:paraId="69A9B27F" w14:textId="77777777" w:rsidR="00BD5EFF" w:rsidRDefault="00BD5EFF" w:rsidP="00BD5EFF">
      <w:pPr>
        <w:spacing w:after="200"/>
      </w:pPr>
      <w:r>
        <w:t>Configuring persistent storage for the DataPower pod in OpenShift</w:t>
      </w:r>
    </w:p>
    <w:p w14:paraId="2E31AA53" w14:textId="77777777" w:rsidR="00BD5EFF" w:rsidRDefault="00BD5EFF" w:rsidP="00BD5EFF">
      <w:pPr>
        <w:spacing w:after="200"/>
      </w:pPr>
    </w:p>
    <w:p w14:paraId="425FF31E" w14:textId="77777777" w:rsidR="00BD5EFF" w:rsidRDefault="00BD5EFF" w:rsidP="00BD5EFF">
      <w:pPr>
        <w:spacing w:after="200"/>
      </w:pPr>
      <w:r>
        <w:t>Making configuration changes that survive pod restarts</w:t>
      </w:r>
    </w:p>
    <w:p w14:paraId="75FE8BE1" w14:textId="77777777" w:rsidR="00BD5EFF" w:rsidRDefault="00BD5EFF" w:rsidP="00BD5EFF">
      <w:pPr>
        <w:spacing w:after="200"/>
      </w:pPr>
    </w:p>
    <w:p w14:paraId="4149299B" w14:textId="77777777" w:rsidR="00BD5EFF" w:rsidRDefault="00BD5EFF" w:rsidP="00BD5EFF">
      <w:pPr>
        <w:spacing w:after="200"/>
      </w:pPr>
      <w:r>
        <w:t>Exploring how persistent storage can serve as an alternative to a fully automated GitOps pipeline during active development</w:t>
      </w:r>
    </w:p>
    <w:p w14:paraId="2ECDE452" w14:textId="77777777" w:rsidR="00BD5EFF" w:rsidRDefault="00BD5EFF" w:rsidP="00BD5EFF">
      <w:pPr>
        <w:spacing w:after="200"/>
      </w:pPr>
    </w:p>
    <w:p w14:paraId="4D8AF73A" w14:textId="66B28EE6" w:rsidR="00BD5EFF" w:rsidRDefault="00BD5EFF" w:rsidP="00BD5EFF">
      <w:pPr>
        <w:spacing w:after="200"/>
      </w:pPr>
      <w:r>
        <w:lastRenderedPageBreak/>
        <w:t>Note: Persistent storage in this context is not a replacement for GitOps — it is a tool for in-cluster development. Best practice is still to commit finalized configuratio</w:t>
      </w:r>
      <w:r>
        <w:t>n.</w:t>
      </w:r>
      <w:r>
        <w:br/>
      </w:r>
    </w:p>
    <w:p w14:paraId="6B20F986" w14:textId="77777777" w:rsidR="00BD5EFF" w:rsidRDefault="00BD5EFF">
      <w:r>
        <w:br w:type="page"/>
      </w:r>
    </w:p>
    <w:p w14:paraId="28949205" w14:textId="77777777" w:rsidR="00E16ED6" w:rsidRDefault="00E16ED6" w:rsidP="00BD5EFF">
      <w:pPr>
        <w:spacing w:after="200"/>
      </w:pPr>
    </w:p>
    <w:p w14:paraId="673B4E86" w14:textId="77777777" w:rsidR="00E16ED6" w:rsidRDefault="00000000">
      <w:pPr>
        <w:pStyle w:val="Heading2"/>
        <w:spacing w:after="200"/>
      </w:pPr>
      <w:bookmarkStart w:id="40" w:name="_Toc235542378"/>
      <w:r>
        <w:t>Troubleshooting: DataPowerService Failed to Create</w:t>
      </w:r>
      <w:bookmarkEnd w:id="40"/>
    </w:p>
    <w:p w14:paraId="69405E71" w14:textId="77777777" w:rsidR="00E16ED6" w:rsidRDefault="00000000">
      <w:pPr>
        <w:spacing w:after="120"/>
      </w:pPr>
      <w:r>
        <w:t>If the DataPowerService does not come up, check the following:</w:t>
      </w:r>
    </w:p>
    <w:p w14:paraId="6574073D" w14:textId="77777777" w:rsidR="00E16ED6" w:rsidRDefault="00000000">
      <w:pPr>
        <w:spacing w:after="200"/>
      </w:pPr>
      <w:r>
        <w:t xml:space="preserve"> </w:t>
      </w:r>
    </w:p>
    <w:p w14:paraId="2F46A878" w14:textId="77777777" w:rsidR="00E16ED6" w:rsidRDefault="00000000">
      <w:pPr>
        <w:spacing w:after="120"/>
      </w:pPr>
      <w:r>
        <w:rPr>
          <w:b/>
          <w:bCs/>
        </w:rPr>
        <w:t>1. Check the pod status and events:</w:t>
      </w:r>
    </w:p>
    <w:p w14:paraId="44B9E05B" w14:textId="77777777" w:rsidR="00E16ED6" w:rsidRDefault="00000000">
      <w:pPr>
        <w:spacing w:after="200"/>
      </w:pPr>
      <w:r>
        <w:t xml:space="preserve"> </w:t>
      </w:r>
    </w:p>
    <w:p w14:paraId="29E0D7F4"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pods -n nfcu-demo</w:t>
      </w:r>
    </w:p>
    <w:p w14:paraId="31C97DC3" w14:textId="77777777" w:rsidR="00E16ED6" w:rsidRDefault="00000000">
      <w:pPr>
        <w:spacing w:after="200"/>
      </w:pPr>
      <w:r>
        <w:t xml:space="preserve"> </w:t>
      </w:r>
    </w:p>
    <w:p w14:paraId="19EA7EAE"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describe pod quickstart-0 -n nfcu-demo</w:t>
      </w:r>
    </w:p>
    <w:p w14:paraId="540A8EB5" w14:textId="77777777" w:rsidR="00E16ED6" w:rsidRDefault="00000000">
      <w:pPr>
        <w:spacing w:after="200"/>
      </w:pPr>
      <w:r>
        <w:t xml:space="preserve"> </w:t>
      </w:r>
    </w:p>
    <w:p w14:paraId="3411AA1E" w14:textId="77777777" w:rsidR="00E16ED6" w:rsidRDefault="00000000">
      <w:pPr>
        <w:spacing w:after="120"/>
      </w:pPr>
      <w:r>
        <w:t xml:space="preserve">Look at the </w:t>
      </w:r>
      <w:r>
        <w:rPr>
          <w:b/>
          <w:bCs/>
        </w:rPr>
        <w:t>Events</w:t>
      </w:r>
      <w:r>
        <w:t xml:space="preserve"> section at the bottom of the </w:t>
      </w:r>
      <w:r>
        <w:rPr>
          <w:rFonts w:ascii="Courier New" w:eastAsia="Courier New" w:hAnsi="Courier New" w:cs="Courier New"/>
          <w:shd w:val="clear" w:color="auto" w:fill="F1F5F9"/>
        </w:rPr>
        <w:t>describe</w:t>
      </w:r>
      <w:r>
        <w:t xml:space="preserve"> output — it will show pull errors, scheduling failures, or config issues.</w:t>
      </w:r>
    </w:p>
    <w:p w14:paraId="24B81E1C" w14:textId="77777777" w:rsidR="00E16ED6" w:rsidRDefault="00000000">
      <w:pPr>
        <w:spacing w:after="200"/>
      </w:pPr>
      <w:r>
        <w:t xml:space="preserve"> </w:t>
      </w:r>
    </w:p>
    <w:p w14:paraId="4667F083" w14:textId="77777777" w:rsidR="00E16ED6" w:rsidRDefault="00000000">
      <w:pPr>
        <w:spacing w:after="120"/>
      </w:pPr>
      <w:r>
        <w:rPr>
          <w:b/>
          <w:bCs/>
        </w:rPr>
        <w:t>2. Check the DataPowerService resource status:</w:t>
      </w:r>
    </w:p>
    <w:p w14:paraId="1C82B15A" w14:textId="77777777" w:rsidR="00E16ED6" w:rsidRDefault="00000000">
      <w:pPr>
        <w:spacing w:after="200"/>
      </w:pPr>
      <w:r>
        <w:t xml:space="preserve"> </w:t>
      </w:r>
    </w:p>
    <w:p w14:paraId="5CDA826A"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describe datapowerservice quickstart -n nfcu-demo</w:t>
      </w:r>
    </w:p>
    <w:p w14:paraId="45CA099A" w14:textId="77777777" w:rsidR="00E16ED6" w:rsidRDefault="00000000">
      <w:pPr>
        <w:spacing w:after="200"/>
      </w:pPr>
      <w:r>
        <w:t xml:space="preserve"> </w:t>
      </w:r>
    </w:p>
    <w:p w14:paraId="72DF44C4" w14:textId="77777777" w:rsidR="00E16ED6" w:rsidRDefault="00000000">
      <w:pPr>
        <w:spacing w:after="120"/>
      </w:pPr>
      <w:r>
        <w:t xml:space="preserve">Look for any status conditions or error messages under </w:t>
      </w:r>
      <w:r>
        <w:rPr>
          <w:b/>
          <w:bCs/>
        </w:rPr>
        <w:t>Status</w:t>
      </w:r>
      <w:r>
        <w:t>.</w:t>
      </w:r>
    </w:p>
    <w:p w14:paraId="7A5DFBA6" w14:textId="77777777" w:rsidR="00E16ED6" w:rsidRDefault="00000000">
      <w:pPr>
        <w:spacing w:after="200"/>
      </w:pPr>
      <w:r>
        <w:t xml:space="preserve"> </w:t>
      </w:r>
    </w:p>
    <w:p w14:paraId="028C179A" w14:textId="77777777" w:rsidR="00E16ED6" w:rsidRDefault="00000000">
      <w:pPr>
        <w:spacing w:after="120"/>
      </w:pPr>
      <w:r>
        <w:rPr>
          <w:b/>
          <w:bCs/>
        </w:rPr>
        <w:t>3. Check the operator logs:</w:t>
      </w:r>
    </w:p>
    <w:p w14:paraId="53723201" w14:textId="77777777" w:rsidR="00E16ED6" w:rsidRDefault="00000000">
      <w:pPr>
        <w:spacing w:after="200"/>
      </w:pPr>
      <w:r>
        <w:t xml:space="preserve"> </w:t>
      </w:r>
    </w:p>
    <w:p w14:paraId="5EF54002"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logs -n openshift-operators -l name=datapower-operator</w:t>
      </w:r>
    </w:p>
    <w:p w14:paraId="01A56FF0" w14:textId="77777777" w:rsidR="00E16ED6" w:rsidRDefault="00000000">
      <w:pPr>
        <w:spacing w:after="200"/>
      </w:pPr>
      <w:r>
        <w:t xml:space="preserve"> </w:t>
      </w:r>
    </w:p>
    <w:p w14:paraId="42C3EA2F" w14:textId="77777777" w:rsidR="00E16ED6" w:rsidRDefault="00000000">
      <w:pPr>
        <w:spacing w:after="120"/>
      </w:pPr>
      <w:r>
        <w:t>The operator is responsible for creating the pod — its logs will show any reconciliation errors.</w:t>
      </w:r>
    </w:p>
    <w:p w14:paraId="70FBD60E" w14:textId="77777777" w:rsidR="00E16ED6" w:rsidRDefault="00000000">
      <w:pPr>
        <w:spacing w:after="200"/>
      </w:pPr>
      <w:r>
        <w:t xml:space="preserve"> </w:t>
      </w:r>
    </w:p>
    <w:p w14:paraId="084FB93F" w14:textId="77777777" w:rsidR="00E16ED6" w:rsidRDefault="00000000">
      <w:pPr>
        <w:spacing w:after="120"/>
      </w:pPr>
      <w:r>
        <w:rPr>
          <w:b/>
          <w:bCs/>
        </w:rPr>
        <w:t>4. Check for image pull errors:</w:t>
      </w:r>
    </w:p>
    <w:p w14:paraId="75825790" w14:textId="77777777" w:rsidR="00E16ED6" w:rsidRDefault="00000000">
      <w:pPr>
        <w:spacing w:after="200"/>
      </w:pPr>
      <w:r>
        <w:t xml:space="preserve"> </w:t>
      </w:r>
    </w:p>
    <w:p w14:paraId="24661990" w14:textId="77777777" w:rsidR="00E16ED6" w:rsidRDefault="00000000">
      <w:pPr>
        <w:spacing w:after="120"/>
      </w:pPr>
      <w:r>
        <w:t xml:space="preserve">If the pod is stuck in </w:t>
      </w:r>
      <w:r>
        <w:rPr>
          <w:rFonts w:ascii="Courier New" w:eastAsia="Courier New" w:hAnsi="Courier New" w:cs="Courier New"/>
          <w:shd w:val="clear" w:color="auto" w:fill="F1F5F9"/>
        </w:rPr>
        <w:t>ImagePullBackOff</w:t>
      </w:r>
      <w:r>
        <w:t xml:space="preserve"> or </w:t>
      </w:r>
      <w:r>
        <w:rPr>
          <w:rFonts w:ascii="Courier New" w:eastAsia="Courier New" w:hAnsi="Courier New" w:cs="Courier New"/>
          <w:shd w:val="clear" w:color="auto" w:fill="F1F5F9"/>
        </w:rPr>
        <w:t>ErrImagePull</w:t>
      </w:r>
      <w:r>
        <w:t>, the IBM entitlement secret is likely missing or not linked. Verify with:</w:t>
      </w:r>
    </w:p>
    <w:p w14:paraId="7BEF72AA" w14:textId="77777777" w:rsidR="00E16ED6" w:rsidRDefault="00000000">
      <w:pPr>
        <w:spacing w:after="200"/>
      </w:pPr>
      <w:r>
        <w:t xml:space="preserve"> </w:t>
      </w:r>
    </w:p>
    <w:p w14:paraId="2C0EDD4B"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secret ibm-entitlement-key -n nfcu-demo</w:t>
      </w:r>
    </w:p>
    <w:p w14:paraId="514C51B3" w14:textId="77777777" w:rsidR="00E16ED6" w:rsidRDefault="00000000">
      <w:pPr>
        <w:spacing w:after="200"/>
      </w:pPr>
      <w:r>
        <w:lastRenderedPageBreak/>
        <w:t xml:space="preserve"> </w:t>
      </w:r>
    </w:p>
    <w:p w14:paraId="77E7167E"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serviceaccount default -n nfcu-demo -o yaml | grep ibm-entitlement-key</w:t>
      </w:r>
    </w:p>
    <w:p w14:paraId="7756D123" w14:textId="77777777" w:rsidR="00E16ED6" w:rsidRDefault="00000000">
      <w:pPr>
        <w:spacing w:after="200"/>
      </w:pPr>
      <w:r>
        <w:t xml:space="preserve"> </w:t>
      </w:r>
    </w:p>
    <w:p w14:paraId="58A2252C" w14:textId="77777777" w:rsidR="00E16ED6" w:rsidRDefault="00000000">
      <w:pPr>
        <w:spacing w:after="120"/>
      </w:pPr>
      <w:r>
        <w:rPr>
          <w:b/>
          <w:bCs/>
        </w:rPr>
        <w:t>5. Check for missing secrets or ConfigMaps:</w:t>
      </w:r>
    </w:p>
    <w:p w14:paraId="5F78F3C1" w14:textId="77777777" w:rsidR="00E16ED6" w:rsidRDefault="00000000">
      <w:pPr>
        <w:spacing w:after="200"/>
      </w:pPr>
      <w:r>
        <w:t xml:space="preserve"> </w:t>
      </w:r>
    </w:p>
    <w:p w14:paraId="3E2C2D19" w14:textId="77777777" w:rsidR="00E16ED6" w:rsidRDefault="00000000">
      <w:pPr>
        <w:spacing w:after="120"/>
      </w:pPr>
      <w:r>
        <w:t>If the pod fails with a mount error, a referenced secret or ConfigMap may not exist. Verify all required resources from Lab 4 are present:</w:t>
      </w:r>
    </w:p>
    <w:p w14:paraId="3FCAE6D5" w14:textId="77777777" w:rsidR="00E16ED6" w:rsidRDefault="00000000">
      <w:pPr>
        <w:spacing w:after="200"/>
      </w:pPr>
      <w:r>
        <w:t xml:space="preserve"> </w:t>
      </w:r>
    </w:p>
    <w:p w14:paraId="66064F8B"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secret,configmap -n nfcu-demo</w:t>
      </w:r>
    </w:p>
    <w:p w14:paraId="1B26835B" w14:textId="77777777" w:rsidR="00E16ED6" w:rsidRDefault="00000000">
      <w:pPr>
        <w:spacing w:after="200"/>
      </w:pPr>
      <w:r>
        <w:t xml:space="preserve"> </w:t>
      </w:r>
    </w:p>
    <w:p w14:paraId="2F89F734" w14:textId="77777777" w:rsidR="00E16ED6" w:rsidRDefault="00000000">
      <w:pPr>
        <w:spacing w:after="120"/>
      </w:pPr>
      <w:r>
        <w:rPr>
          <w:b/>
          <w:bCs/>
        </w:rPr>
        <w:t>6. View events across the namespace:</w:t>
      </w:r>
    </w:p>
    <w:p w14:paraId="5ADD41C2" w14:textId="77777777" w:rsidR="00E16ED6" w:rsidRDefault="00000000">
      <w:pPr>
        <w:spacing w:after="200"/>
      </w:pPr>
      <w:r>
        <w:t xml:space="preserve"> </w:t>
      </w:r>
    </w:p>
    <w:p w14:paraId="75308E55" w14:textId="77777777" w:rsidR="00E16ED6" w:rsidRDefault="00000000">
      <w:pPr>
        <w:spacing w:after="120"/>
      </w:pPr>
      <w:r>
        <w:rPr>
          <w:b/>
          <w:bCs/>
        </w:rPr>
        <w:t>Command:</w:t>
      </w:r>
      <w:r>
        <w:t xml:space="preserve"> </w:t>
      </w:r>
      <w:r>
        <w:rPr>
          <w:rFonts w:ascii="Courier New" w:eastAsia="Courier New" w:hAnsi="Courier New" w:cs="Courier New"/>
          <w:shd w:val="clear" w:color="auto" w:fill="F1F5F9"/>
        </w:rPr>
        <w:t>oc get events -n nfcu-demo --sort-by='.lastTimestamp'</w:t>
      </w:r>
    </w:p>
    <w:p w14:paraId="62D1516E" w14:textId="77777777" w:rsidR="00E16ED6" w:rsidRDefault="00000000">
      <w:pPr>
        <w:spacing w:after="200"/>
      </w:pPr>
      <w:r>
        <w:t xml:space="preserve"> </w:t>
      </w:r>
    </w:p>
    <w:p w14:paraId="132DE139" w14:textId="77777777" w:rsidR="00E16ED6" w:rsidRDefault="00000000">
      <w:pPr>
        <w:spacing w:after="120"/>
      </w:pPr>
      <w:r>
        <w:t>This shows a timeline of all recent events and is often the fastest way to identify what went wrong.</w:t>
      </w:r>
    </w:p>
    <w:p w14:paraId="62260FA3" w14:textId="77777777" w:rsidR="00E16ED6" w:rsidRDefault="00000000">
      <w:pPr>
        <w:spacing w:after="200"/>
      </w:pPr>
      <w:r>
        <w:t xml:space="preserve"> </w:t>
      </w:r>
    </w:p>
    <w:p w14:paraId="6932C870" w14:textId="77777777" w:rsidR="00E16ED6" w:rsidRDefault="00E16ED6">
      <w:pPr>
        <w:pBdr>
          <w:bottom w:val="single" w:sz="6" w:space="1" w:color="auto"/>
        </w:pBdr>
        <w:spacing w:after="120"/>
      </w:pPr>
    </w:p>
    <w:p w14:paraId="196AE5B8" w14:textId="77777777" w:rsidR="00BD5EFF" w:rsidRDefault="00000000" w:rsidP="00BD5EFF">
      <w:pPr>
        <w:spacing w:before="157" w:after="157" w:line="270" w:lineRule="auto"/>
      </w:pPr>
      <w:r>
        <w:t xml:space="preserve"> </w:t>
      </w:r>
      <w:bookmarkStart w:id="41" w:name="lab_9_configure_persistent_storag_a774a6"/>
    </w:p>
    <w:p w14:paraId="2E795253" w14:textId="77777777" w:rsidR="00BD5EFF" w:rsidRDefault="00BD5EFF">
      <w:r>
        <w:br w:type="page"/>
      </w:r>
    </w:p>
    <w:p w14:paraId="77BAAE8B" w14:textId="0C6C1CEE" w:rsidR="00BD5EFF" w:rsidRDefault="00BD5EFF" w:rsidP="00076ABE">
      <w:pPr>
        <w:pStyle w:val="Heading2"/>
      </w:pPr>
      <w:bookmarkStart w:id="42" w:name="_Toc235542379"/>
      <w:r>
        <w:rPr>
          <w:rFonts w:eastAsia="source serif 4"/>
        </w:rPr>
        <w:lastRenderedPageBreak/>
        <w:t>Lab 9: Configure Persistent Storage for IBM DataPower on OpenShift</w:t>
      </w:r>
      <w:bookmarkEnd w:id="41"/>
      <w:bookmarkEnd w:id="42"/>
      <w:r w:rsidR="00076ABE">
        <w:rPr>
          <w:rFonts w:eastAsia="source serif 4"/>
        </w:rPr>
        <w:br/>
      </w:r>
    </w:p>
    <w:p w14:paraId="4FC6FFE8" w14:textId="77777777" w:rsidR="00BD5EFF" w:rsidRDefault="00BD5EFF" w:rsidP="00076ABE">
      <w:pPr>
        <w:pStyle w:val="Heading3"/>
      </w:pPr>
      <w:bookmarkStart w:id="43" w:name="_Toc235542380"/>
      <w:r>
        <w:rPr>
          <w:rFonts w:eastAsia="source serif 4"/>
        </w:rPr>
        <w:t>Objective</w:t>
      </w:r>
      <w:bookmarkEnd w:id="43"/>
    </w:p>
    <w:p w14:paraId="20545966" w14:textId="77777777" w:rsidR="00BD5EFF" w:rsidRDefault="00BD5EFF" w:rsidP="00BD5EFF">
      <w:pPr>
        <w:spacing w:after="210" w:line="360" w:lineRule="auto"/>
      </w:pPr>
      <w:r>
        <w:rPr>
          <w:rFonts w:ascii="source serif 4" w:eastAsia="source serif 4" w:hAnsi="source serif 4" w:cs="source serif 4"/>
          <w:color w:val="000000"/>
        </w:rPr>
        <w:t xml:space="preserve">Configure persistent local storage for IBM DataPower on Red Hat OpenShift so the DataPower pod can use separate persistent mounts for </w:t>
      </w:r>
      <w:r>
        <w:rPr>
          <w:rStyle w:val="VerbatimChar"/>
          <w:rFonts w:ascii="menlo" w:eastAsia="menlo" w:hAnsi="menlo" w:cs="menlo"/>
          <w:color w:val="000000"/>
          <w:sz w:val="18"/>
          <w:shd w:val="clear" w:color="auto" w:fill="F8F8FA"/>
        </w:rPr>
        <w:t>/config</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/local</w:t>
      </w:r>
      <w:r>
        <w:rPr>
          <w:rFonts w:ascii="source serif 4" w:eastAsia="source serif 4" w:hAnsi="source serif 4" w:cs="source serif 4"/>
          <w:color w:val="000000"/>
        </w:rPr>
        <w:t xml:space="preserve"> on the same worker node.</w:t>
      </w:r>
    </w:p>
    <w:p w14:paraId="5EF66A08" w14:textId="77777777" w:rsidR="00BD5EFF" w:rsidRDefault="00BD5EFF" w:rsidP="00076ABE">
      <w:pPr>
        <w:pStyle w:val="Heading4"/>
      </w:pPr>
      <w:bookmarkStart w:id="44" w:name="lab_overview"/>
      <w:r>
        <w:rPr>
          <w:rFonts w:eastAsia="source serif 4"/>
        </w:rPr>
        <w:t>Lab Overview</w:t>
      </w:r>
      <w:bookmarkEnd w:id="44"/>
    </w:p>
    <w:p w14:paraId="2E4E95CA" w14:textId="77777777" w:rsidR="00BD5EFF" w:rsidRDefault="00BD5EFF" w:rsidP="00BD5EFF">
      <w:pPr>
        <w:spacing w:after="210" w:line="360" w:lineRule="auto"/>
      </w:pPr>
      <w:r>
        <w:rPr>
          <w:rFonts w:ascii="source serif 4" w:eastAsia="source serif 4" w:hAnsi="source serif 4" w:cs="source serif 4"/>
          <w:color w:val="000000"/>
        </w:rPr>
        <w:t>This lab demonstrates how to use the Red Hat Local Storage Operator to provide node-local persistent storage for an IBM DataPower deployment on OpenShift. The design uses two partitions on the same secondary disk to model independent persistent volumes for the two DataPower storage paths listed below.</w:t>
      </w:r>
    </w:p>
    <w:p w14:paraId="17D53AE8" w14:textId="77777777" w:rsidR="00BD5EFF" w:rsidRDefault="00BD5EFF" w:rsidP="00BD5EFF">
      <w:pPr>
        <w:numPr>
          <w:ilvl w:val="0"/>
          <w:numId w:val="14"/>
        </w:numPr>
        <w:spacing w:before="105" w:after="105" w:line="360" w:lineRule="auto"/>
      </w:pPr>
      <w:r>
        <w:rPr>
          <w:rStyle w:val="VerbatimChar"/>
          <w:rFonts w:ascii="menlo" w:eastAsia="menlo" w:hAnsi="menlo" w:cs="menlo"/>
          <w:color w:val="000000"/>
          <w:sz w:val="18"/>
          <w:shd w:val="clear" w:color="auto" w:fill="F8F8FA"/>
        </w:rPr>
        <w:t>/opt/ibm/datapower/drouter/config</w:t>
      </w:r>
      <w:r>
        <w:rPr>
          <w:rFonts w:ascii="source serif 4" w:eastAsia="source serif 4" w:hAnsi="source serif 4" w:cs="source serif 4"/>
          <w:color w:val="000000"/>
        </w:rPr>
        <w:t xml:space="preserve"> </w:t>
      </w:r>
    </w:p>
    <w:p w14:paraId="6A41858F" w14:textId="77777777" w:rsidR="00BD5EFF" w:rsidRDefault="00BD5EFF" w:rsidP="00BD5EFF">
      <w:pPr>
        <w:numPr>
          <w:ilvl w:val="0"/>
          <w:numId w:val="14"/>
        </w:numPr>
        <w:spacing w:before="105" w:after="105" w:line="360" w:lineRule="auto"/>
      </w:pPr>
      <w:r>
        <w:rPr>
          <w:rStyle w:val="VerbatimChar"/>
          <w:rFonts w:ascii="menlo" w:eastAsia="menlo" w:hAnsi="menlo" w:cs="menlo"/>
          <w:color w:val="000000"/>
          <w:sz w:val="18"/>
          <w:shd w:val="clear" w:color="auto" w:fill="F8F8FA"/>
        </w:rPr>
        <w:t>/opt/ibm/datapower/drouter/local</w:t>
      </w:r>
      <w:r>
        <w:rPr>
          <w:rFonts w:ascii="source serif 4" w:eastAsia="source serif 4" w:hAnsi="source serif 4" w:cs="source serif 4"/>
          <w:color w:val="000000"/>
        </w:rPr>
        <w:t xml:space="preserve"> </w:t>
      </w:r>
    </w:p>
    <w:p w14:paraId="6EADB063" w14:textId="77777777" w:rsidR="00BD5EFF" w:rsidRDefault="00BD5EFF" w:rsidP="00BD5EFF">
      <w:pPr>
        <w:spacing w:after="210" w:line="360" w:lineRule="auto"/>
      </w:pPr>
      <w:r>
        <w:rPr>
          <w:rFonts w:ascii="source serif 4" w:eastAsia="source serif 4" w:hAnsi="source serif 4" w:cs="source serif 4"/>
          <w:color w:val="000000"/>
        </w:rPr>
        <w:t>This separation is useful in a lab because it creates a clear one-to-one relationship between disk partitions, persistent volumes, persistent volume claims, and DataPower mount targets.</w:t>
      </w:r>
    </w:p>
    <w:p w14:paraId="1854C652" w14:textId="77777777" w:rsidR="00BD5EFF" w:rsidRDefault="00BD5EFF" w:rsidP="00BD5EFF">
      <w:pPr>
        <w:spacing w:before="315" w:after="105" w:line="360" w:lineRule="auto"/>
        <w:ind w:left="-30"/>
      </w:pPr>
      <w:bookmarkStart w:id="45" w:name="important_design_note"/>
      <w:r>
        <w:rPr>
          <w:rFonts w:ascii="source serif 4" w:eastAsia="source serif 4" w:hAnsi="source serif 4" w:cs="source serif 4"/>
          <w:b/>
          <w:color w:val="000000"/>
        </w:rPr>
        <w:t>Important Design Note</w:t>
      </w:r>
      <w:bookmarkEnd w:id="45"/>
    </w:p>
    <w:p w14:paraId="0748F11D" w14:textId="77777777" w:rsidR="00BD5EFF" w:rsidRPr="002B4F1F" w:rsidRDefault="00BD5EFF" w:rsidP="00BD5EFF">
      <w:pPr>
        <w:rPr>
          <w:rFonts w:asciiTheme="minorHAnsi"/>
          <w:sz w:val="22"/>
        </w:rPr>
      </w:pPr>
      <w:r>
        <w:rPr>
          <w:rFonts w:ascii="source serif 4" w:eastAsia="source serif 4" w:hAnsi="source serif 4" w:cs="source serif 4"/>
          <w:color w:val="000000"/>
        </w:rPr>
        <w:t xml:space="preserve">This lab uses </w:t>
      </w:r>
      <w:r>
        <w:rPr>
          <w:rFonts w:ascii="source serif 4" w:eastAsia="source serif 4" w:hAnsi="source serif 4" w:cs="source serif 4"/>
          <w:b/>
          <w:color w:val="000000"/>
        </w:rPr>
        <w:t>node-local</w:t>
      </w:r>
      <w:r>
        <w:rPr>
          <w:rFonts w:ascii="source serif 4" w:eastAsia="source serif 4" w:hAnsi="source serif 4" w:cs="source serif 4"/>
          <w:color w:val="000000"/>
        </w:rPr>
        <w:t xml:space="preserve"> storage, not shared cluster storage. The persistent volumes created from local partitions are tied to the worker node that owns the disk, so this design preserves data across pod recreation on that node but does not provide cross-node storage failover by itself.</w:t>
      </w:r>
      <w:r>
        <w:rPr>
          <w:rFonts w:ascii="source serif 4" w:eastAsia="source serif 4" w:hAnsi="source serif 4" w:cs="source serif 4"/>
          <w:color w:val="000000"/>
        </w:rPr>
        <w:br/>
      </w:r>
      <w:r>
        <w:rPr>
          <w:rFonts w:ascii="source serif 4" w:eastAsia="source serif 4" w:hAnsi="source serif 4" w:cs="source serif 4"/>
          <w:color w:val="000000"/>
        </w:rPr>
        <w:br/>
      </w:r>
      <w:r w:rsidRPr="00365E28">
        <w:rPr>
          <w:rFonts w:asciiTheme="minorHAnsi"/>
          <w:sz w:val="22"/>
        </w:rPr>
        <w:t xml:space="preserve">Persistent storage is not a requirement for DataPower containers, nor is it generally best practice. Depends on the use case.. but generally speaking configuration should be managed and mounted via </w:t>
      </w:r>
      <w:r>
        <w:rPr>
          <w:rFonts w:asciiTheme="minorHAnsi"/>
          <w:sz w:val="22"/>
        </w:rPr>
        <w:t>c</w:t>
      </w:r>
      <w:r w:rsidRPr="00365E28">
        <w:rPr>
          <w:rFonts w:asciiTheme="minorHAnsi"/>
          <w:sz w:val="22"/>
        </w:rPr>
        <w:t>onfigMaps</w:t>
      </w:r>
      <w:r>
        <w:rPr>
          <w:rFonts w:asciiTheme="minorHAnsi"/>
          <w:sz w:val="22"/>
        </w:rPr>
        <w:t>, secrets and repos</w:t>
      </w:r>
      <w:r w:rsidRPr="00365E28">
        <w:rPr>
          <w:rFonts w:asciiTheme="minorHAnsi"/>
          <w:sz w:val="22"/>
        </w:rPr>
        <w:t>, not mutated within the container and persisted to disk.</w:t>
      </w:r>
      <w:r>
        <w:rPr>
          <w:rFonts w:asciiTheme="minorHAnsi"/>
          <w:sz w:val="22"/>
        </w:rPr>
        <w:t xml:space="preserve">  </w:t>
      </w:r>
      <w:r>
        <w:rPr>
          <w:rFonts w:asciiTheme="minorHAnsi"/>
          <w:sz w:val="22"/>
        </w:rPr>
        <w:br/>
      </w:r>
      <w:r>
        <w:rPr>
          <w:rFonts w:asciiTheme="minorHAnsi"/>
          <w:sz w:val="22"/>
        </w:rPr>
        <w:br/>
      </w:r>
      <w:r w:rsidRPr="003719F0">
        <w:rPr>
          <w:rFonts w:asciiTheme="minorHAnsi"/>
          <w:sz w:val="22"/>
        </w:rPr>
        <w:t xml:space="preserve">Any services/configuration that </w:t>
      </w:r>
      <w:r>
        <w:rPr>
          <w:rFonts w:asciiTheme="minorHAnsi"/>
          <w:sz w:val="22"/>
        </w:rPr>
        <w:t>relies</w:t>
      </w:r>
      <w:r w:rsidRPr="003719F0">
        <w:rPr>
          <w:rFonts w:asciiTheme="minorHAnsi"/>
          <w:sz w:val="22"/>
        </w:rPr>
        <w:t xml:space="preserve"> on DataPower's RAID capability would utilize persistent storage in k8s to back the file system</w:t>
      </w:r>
    </w:p>
    <w:p w14:paraId="1456974A" w14:textId="77777777" w:rsidR="00BD5EFF" w:rsidRDefault="00BD5EFF" w:rsidP="00BD5EFF">
      <w:pPr>
        <w:spacing w:after="210" w:line="360" w:lineRule="auto"/>
      </w:pPr>
    </w:p>
    <w:p w14:paraId="58F6BCBC" w14:textId="77777777" w:rsidR="00BD5EFF" w:rsidRDefault="00BD5EFF" w:rsidP="00BD5EFF">
      <w:pPr>
        <w:spacing w:before="315" w:after="105" w:line="360" w:lineRule="auto"/>
        <w:ind w:left="-30"/>
      </w:pPr>
      <w:bookmarkStart w:id="46" w:name="learning_objectives"/>
      <w:r>
        <w:rPr>
          <w:rFonts w:ascii="source serif 4" w:eastAsia="source serif 4" w:hAnsi="source serif 4" w:cs="source serif 4"/>
          <w:b/>
          <w:color w:val="000000"/>
        </w:rPr>
        <w:t>Learning Objectives</w:t>
      </w:r>
      <w:bookmarkEnd w:id="46"/>
    </w:p>
    <w:p w14:paraId="0CB363BF" w14:textId="77777777" w:rsidR="00BD5EFF" w:rsidRDefault="00BD5EFF" w:rsidP="00BD5EFF">
      <w:pPr>
        <w:spacing w:after="210" w:line="360" w:lineRule="auto"/>
      </w:pPr>
      <w:r>
        <w:rPr>
          <w:rFonts w:ascii="source serif 4" w:eastAsia="source serif 4" w:hAnsi="source serif 4" w:cs="source serif 4"/>
          <w:color w:val="000000"/>
        </w:rPr>
        <w:t>In this lab, you will:</w:t>
      </w:r>
    </w:p>
    <w:p w14:paraId="59065BFE"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Retrieve node details to identify the target deployment node.</w:t>
      </w:r>
    </w:p>
    <w:p w14:paraId="640415A9"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lastRenderedPageBreak/>
        <w:t>Partition a raw secondary block device (</w:t>
      </w:r>
      <w:r>
        <w:rPr>
          <w:rStyle w:val="VerbatimChar"/>
          <w:rFonts w:ascii="menlo" w:eastAsia="menlo" w:hAnsi="menlo" w:cs="menlo"/>
          <w:color w:val="000000"/>
          <w:sz w:val="18"/>
          <w:shd w:val="clear" w:color="auto" w:fill="F8F8FA"/>
        </w:rPr>
        <w:t>/dev/vdb</w:t>
      </w:r>
      <w:r>
        <w:rPr>
          <w:rFonts w:ascii="source serif 4" w:eastAsia="source serif 4" w:hAnsi="source serif 4" w:cs="source serif 4"/>
          <w:color w:val="000000"/>
        </w:rPr>
        <w:t>) on Red Hat Enterprise Linux CoreOS.</w:t>
      </w:r>
    </w:p>
    <w:p w14:paraId="0BBFCDF0"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Install and configure the Red Hat Local Storage Operator.</w:t>
      </w:r>
    </w:p>
    <w:p w14:paraId="584C25FC"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 xml:space="preserve">Provision the </w:t>
      </w:r>
      <w:r>
        <w:rPr>
          <w:rStyle w:val="VerbatimChar"/>
          <w:rFonts w:ascii="menlo" w:eastAsia="menlo" w:hAnsi="menlo" w:cs="menlo"/>
          <w:color w:val="000000"/>
          <w:sz w:val="18"/>
          <w:shd w:val="clear" w:color="auto" w:fill="F8F8FA"/>
        </w:rPr>
        <w:t>local-file-sc</w:t>
      </w:r>
      <w:r>
        <w:rPr>
          <w:rFonts w:ascii="source serif 4" w:eastAsia="source serif 4" w:hAnsi="source serif 4" w:cs="source serif 4"/>
          <w:color w:val="000000"/>
        </w:rPr>
        <w:t xml:space="preserve"> storage class and bind node partitions to local persistent volumes.</w:t>
      </w:r>
    </w:p>
    <w:p w14:paraId="7C5A1E6B"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 xml:space="preserve">Deploy IBM DataPower with </w:t>
      </w:r>
      <w:r>
        <w:rPr>
          <w:rStyle w:val="VerbatimChar"/>
          <w:rFonts w:ascii="menlo" w:eastAsia="menlo" w:hAnsi="menlo" w:cs="menlo"/>
          <w:color w:val="000000"/>
          <w:sz w:val="18"/>
          <w:shd w:val="clear" w:color="auto" w:fill="F8F8FA"/>
        </w:rPr>
        <w:t>deleteClaim: false</w:t>
      </w:r>
      <w:r>
        <w:rPr>
          <w:rFonts w:ascii="source serif 4" w:eastAsia="source serif 4" w:hAnsi="source serif 4" w:cs="source serif 4"/>
          <w:color w:val="000000"/>
        </w:rPr>
        <w:t xml:space="preserve"> to preserve persistent state.</w:t>
      </w:r>
    </w:p>
    <w:p w14:paraId="284DE1F6"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Validate that configuration persists across pod recreation.</w:t>
      </w:r>
    </w:p>
    <w:p w14:paraId="4EE27435" w14:textId="77777777" w:rsidR="00BD5EFF" w:rsidRDefault="00BD5EFF" w:rsidP="00BD5EFF">
      <w:pPr>
        <w:spacing w:before="315" w:after="105" w:line="360" w:lineRule="auto"/>
        <w:ind w:left="-30"/>
      </w:pPr>
      <w:r>
        <w:rPr>
          <w:rFonts w:ascii="source serif 4" w:eastAsia="source serif 4" w:hAnsi="source serif 4" w:cs="source serif 4"/>
          <w:b/>
          <w:color w:val="000000"/>
        </w:rPr>
        <w:t>Prerequisites</w:t>
      </w:r>
    </w:p>
    <w:p w14:paraId="6090E6ED" w14:textId="77777777" w:rsidR="00BD5EFF" w:rsidRDefault="00BD5EFF" w:rsidP="00BD5EFF">
      <w:pPr>
        <w:spacing w:after="210" w:line="360" w:lineRule="auto"/>
      </w:pPr>
      <w:r>
        <w:rPr>
          <w:rFonts w:ascii="source serif 4" w:eastAsia="source serif 4" w:hAnsi="source serif 4" w:cs="source serif 4"/>
          <w:color w:val="000000"/>
        </w:rPr>
        <w:t>Before starting, ensure the following requirements are met:</w:t>
      </w:r>
    </w:p>
    <w:p w14:paraId="31F7EB7D" w14:textId="77777777" w:rsidR="00BD5EFF" w:rsidRDefault="00BD5EFF" w:rsidP="00BD5EFF">
      <w:pPr>
        <w:numPr>
          <w:ilvl w:val="0"/>
          <w:numId w:val="16"/>
        </w:numPr>
        <w:spacing w:before="105" w:after="105" w:line="360" w:lineRule="auto"/>
      </w:pPr>
      <w:r>
        <w:rPr>
          <w:rFonts w:ascii="source serif 4" w:eastAsia="source serif 4" w:hAnsi="source serif 4" w:cs="source serif 4"/>
          <w:color w:val="000000"/>
        </w:rPr>
        <w:t>Cluster-admin access to OpenShift is available.</w:t>
      </w:r>
    </w:p>
    <w:p w14:paraId="0F11E8A3" w14:textId="77777777" w:rsidR="00BD5EFF" w:rsidRDefault="00BD5EFF" w:rsidP="00BD5EFF">
      <w:pPr>
        <w:numPr>
          <w:ilvl w:val="0"/>
          <w:numId w:val="16"/>
        </w:numPr>
        <w:spacing w:before="105" w:after="105" w:line="360" w:lineRule="auto"/>
      </w:pPr>
      <w:r>
        <w:rPr>
          <w:rFonts w:ascii="source serif 4" w:eastAsia="source serif 4" w:hAnsi="source serif 4" w:cs="source serif 4"/>
          <w:color w:val="000000"/>
        </w:rPr>
        <w:t xml:space="preserve">The </w:t>
      </w:r>
      <w:r>
        <w:rPr>
          <w:rStyle w:val="VerbatimChar"/>
          <w:rFonts w:ascii="menlo" w:eastAsia="menlo" w:hAnsi="menlo" w:cs="menlo"/>
          <w:color w:val="000000"/>
          <w:sz w:val="18"/>
          <w:shd w:val="clear" w:color="auto" w:fill="F8F8FA"/>
        </w:rPr>
        <w:t>oc</w:t>
      </w:r>
      <w:r>
        <w:rPr>
          <w:rFonts w:ascii="source serif 4" w:eastAsia="source serif 4" w:hAnsi="source serif 4" w:cs="source serif 4"/>
          <w:color w:val="000000"/>
        </w:rPr>
        <w:t xml:space="preserve"> CLI is installed and already logged in to the target cluster.</w:t>
      </w:r>
    </w:p>
    <w:p w14:paraId="3D1680F8" w14:textId="77777777" w:rsidR="00BD5EFF" w:rsidRDefault="00BD5EFF" w:rsidP="00BD5EFF">
      <w:pPr>
        <w:numPr>
          <w:ilvl w:val="0"/>
          <w:numId w:val="16"/>
        </w:numPr>
        <w:spacing w:before="105" w:after="105" w:line="360" w:lineRule="auto"/>
      </w:pPr>
      <w:r>
        <w:rPr>
          <w:rFonts w:ascii="source serif 4" w:eastAsia="source serif 4" w:hAnsi="source serif 4" w:cs="source serif 4"/>
          <w:color w:val="000000"/>
        </w:rPr>
        <w:t xml:space="preserve">A secondary block device is attached to the worker node and available as </w:t>
      </w:r>
      <w:r>
        <w:rPr>
          <w:rStyle w:val="VerbatimChar"/>
          <w:rFonts w:ascii="menlo" w:eastAsia="menlo" w:hAnsi="menlo" w:cs="menlo"/>
          <w:color w:val="000000"/>
          <w:sz w:val="18"/>
          <w:shd w:val="clear" w:color="auto" w:fill="F8F8FA"/>
        </w:rPr>
        <w:t>/dev/vdb</w:t>
      </w:r>
      <w:r>
        <w:rPr>
          <w:rFonts w:ascii="source serif 4" w:eastAsia="source serif 4" w:hAnsi="source serif 4" w:cs="source serif 4"/>
          <w:color w:val="000000"/>
        </w:rPr>
        <w:t>.</w:t>
      </w:r>
    </w:p>
    <w:p w14:paraId="235E7613" w14:textId="77777777" w:rsidR="00BD5EFF" w:rsidRPr="00633072" w:rsidRDefault="00BD5EFF" w:rsidP="00BD5EFF">
      <w:pPr>
        <w:spacing w:after="210" w:line="360" w:lineRule="auto"/>
        <w:rPr>
          <w:rFonts w:asciiTheme="minorHAnsi"/>
          <w:sz w:val="22"/>
        </w:rPr>
      </w:pPr>
      <w:r>
        <w:rPr>
          <w:rFonts w:ascii="source serif 4" w:eastAsia="source serif 4" w:hAnsi="source serif 4" w:cs="source serif 4"/>
          <w:color w:val="000000"/>
        </w:rPr>
        <w:t>Required DataPower images, entitlement credentials, secrets, and ConfigMaps from earlier labs are already present.</w:t>
      </w:r>
      <w:r>
        <w:rPr>
          <w:rFonts w:ascii="source serif 4" w:eastAsia="source serif 4" w:hAnsi="source serif 4" w:cs="source serif 4"/>
          <w:color w:val="000000"/>
        </w:rPr>
        <w:br/>
      </w:r>
      <w:r>
        <w:rPr>
          <w:rFonts w:ascii="source serif 4" w:eastAsia="source serif 4" w:hAnsi="source serif 4" w:cs="source serif 4"/>
          <w:color w:val="000000"/>
        </w:rPr>
        <w:br/>
      </w:r>
      <w:r w:rsidRPr="00220BCB">
        <w:rPr>
          <w:rFonts w:asciiTheme="minorHAnsi" w:eastAsia="source serif 4" w:cs="source serif 4"/>
          <w:b/>
          <w:bCs/>
          <w:color w:val="000000"/>
          <w:sz w:val="22"/>
        </w:rPr>
        <w:t>Files referenced in this lab include</w:t>
      </w:r>
      <w:r w:rsidRPr="00633072">
        <w:rPr>
          <w:rFonts w:asciiTheme="minorHAnsi" w:eastAsia="source serif 4" w:cs="source serif 4"/>
          <w:color w:val="000000"/>
          <w:sz w:val="22"/>
        </w:rPr>
        <w:t>:</w:t>
      </w:r>
      <w:hyperlink w:anchor="fn1"/>
    </w:p>
    <w:p w14:paraId="79E4716B" w14:textId="77777777" w:rsidR="00BD5EFF" w:rsidRPr="00633072" w:rsidRDefault="00BD5EFF" w:rsidP="00BD5EFF">
      <w:pPr>
        <w:numPr>
          <w:ilvl w:val="0"/>
          <w:numId w:val="13"/>
        </w:numPr>
        <w:spacing w:before="105" w:after="105" w:line="360" w:lineRule="auto"/>
        <w:rPr>
          <w:rFonts w:asciiTheme="minorHAnsi"/>
          <w:sz w:val="22"/>
        </w:rPr>
      </w:pPr>
      <w:hyperlink r:id="rId24" w:tooltip="Datapower.yaml" w:history="1">
        <w:r w:rsidRPr="00220BCB">
          <w:rPr>
            <w:rStyle w:val="Hyperlink"/>
            <w:rFonts w:asciiTheme="minorHAnsi" w:eastAsia="menlo" w:cs="menlo"/>
            <w:sz w:val="22"/>
            <w:shd w:val="clear" w:color="auto" w:fill="F8F8FA"/>
          </w:rPr>
          <w:t>Datapower.yaml</w:t>
        </w:r>
      </w:hyperlink>
    </w:p>
    <w:p w14:paraId="4BE010C1" w14:textId="77777777" w:rsidR="00BD5EFF" w:rsidRDefault="00BD5EFF" w:rsidP="00BD5EFF">
      <w:pPr>
        <w:numPr>
          <w:ilvl w:val="0"/>
          <w:numId w:val="16"/>
        </w:numPr>
        <w:spacing w:before="105" w:after="105" w:line="360" w:lineRule="auto"/>
      </w:pPr>
      <w:hyperlink r:id="rId25" w:tooltip="Datapower-lso.yaml" w:history="1">
        <w:r w:rsidRPr="00220BCB">
          <w:rPr>
            <w:rStyle w:val="Hyperlink"/>
          </w:rPr>
          <w:t>Datapower-lso.yaml</w:t>
        </w:r>
      </w:hyperlink>
    </w:p>
    <w:p w14:paraId="6DEF91C1" w14:textId="77777777" w:rsidR="00BD5EFF" w:rsidRDefault="00BD5EFF" w:rsidP="00BD5EFF">
      <w:pPr>
        <w:spacing w:before="315" w:after="105" w:line="360" w:lineRule="auto"/>
        <w:ind w:left="-30"/>
      </w:pPr>
      <w:bookmarkStart w:id="47" w:name="reference_documents"/>
      <w:r>
        <w:rPr>
          <w:rFonts w:ascii="source serif 4" w:eastAsia="source serif 4" w:hAnsi="source serif 4" w:cs="source serif 4"/>
          <w:b/>
          <w:color w:val="000000"/>
        </w:rPr>
        <w:t>Reference Documents</w:t>
      </w:r>
      <w:bookmarkEnd w:id="47"/>
    </w:p>
    <w:p w14:paraId="1AB78A8F" w14:textId="77777777" w:rsidR="00BD5EFF" w:rsidRDefault="00BD5EFF" w:rsidP="00BD5EFF">
      <w:pPr>
        <w:spacing w:after="210" w:line="360" w:lineRule="auto"/>
      </w:pPr>
      <w:r>
        <w:rPr>
          <w:rFonts w:ascii="source serif 4" w:eastAsia="source serif 4" w:hAnsi="source serif 4" w:cs="source serif 4"/>
          <w:color w:val="000000"/>
        </w:rPr>
        <w:t>Use the following references during the lab:</w:t>
      </w:r>
    </w:p>
    <w:p w14:paraId="0E4B43BA" w14:textId="77777777" w:rsidR="00BD5EFF" w:rsidRDefault="00BD5EFF" w:rsidP="00BD5EFF">
      <w:pPr>
        <w:numPr>
          <w:ilvl w:val="0"/>
          <w:numId w:val="17"/>
        </w:numPr>
        <w:spacing w:before="105" w:after="105" w:line="360" w:lineRule="auto"/>
      </w:pPr>
      <w:hyperlink r:id="rId26" w:history="1">
        <w:r w:rsidRPr="000551ED">
          <w:rPr>
            <w:rStyle w:val="Hyperlink"/>
            <w:rFonts w:ascii="source serif 4" w:eastAsia="source serif 4" w:hAnsi="source serif 4" w:cs="source serif 4"/>
          </w:rPr>
          <w:t>Red Hat OpenShift Local Storage Operator documentation</w:t>
        </w:r>
      </w:hyperlink>
      <w:r>
        <w:rPr>
          <w:rFonts w:ascii="source serif 4" w:eastAsia="source serif 4" w:hAnsi="source serif 4" w:cs="source serif 4"/>
          <w:color w:val="000000"/>
        </w:rPr>
        <w:t>.</w:t>
      </w:r>
    </w:p>
    <w:p w14:paraId="7871FDC0" w14:textId="77777777" w:rsidR="00BD5EFF" w:rsidRDefault="00BD5EFF" w:rsidP="00BD5EFF">
      <w:pPr>
        <w:numPr>
          <w:ilvl w:val="0"/>
          <w:numId w:val="17"/>
        </w:numPr>
        <w:spacing w:before="105" w:after="105" w:line="360" w:lineRule="auto"/>
      </w:pPr>
      <w:hyperlink r:id="rId27" w:history="1">
        <w:r w:rsidRPr="000551ED">
          <w:rPr>
            <w:rStyle w:val="Hyperlink"/>
            <w:rFonts w:ascii="source serif 4" w:eastAsia="source serif 4" w:hAnsi="source serif 4" w:cs="source serif 4"/>
          </w:rPr>
          <w:t>Local Storage Operator OLM deployment guidance</w:t>
        </w:r>
      </w:hyperlink>
      <w:r>
        <w:rPr>
          <w:rFonts w:ascii="source serif 4" w:eastAsia="source serif 4" w:hAnsi="source serif 4" w:cs="source serif 4"/>
          <w:color w:val="000000"/>
        </w:rPr>
        <w:t>.</w:t>
      </w:r>
    </w:p>
    <w:p w14:paraId="48209E05" w14:textId="77777777" w:rsidR="00BD5EFF" w:rsidRDefault="00BD5EFF" w:rsidP="00BD5EFF">
      <w:pPr>
        <w:numPr>
          <w:ilvl w:val="0"/>
          <w:numId w:val="17"/>
        </w:numPr>
        <w:spacing w:before="105" w:after="105" w:line="360" w:lineRule="auto"/>
      </w:pPr>
      <w:hyperlink r:id="rId28" w:history="1">
        <w:r w:rsidRPr="000551ED">
          <w:rPr>
            <w:rStyle w:val="Hyperlink"/>
            <w:rFonts w:ascii="source serif 4" w:eastAsia="source serif 4" w:hAnsi="source serif 4" w:cs="source serif 4"/>
          </w:rPr>
          <w:t>IBM DataPower Operator storage documentation</w:t>
        </w:r>
      </w:hyperlink>
      <w:r>
        <w:rPr>
          <w:rFonts w:ascii="source serif 4" w:eastAsia="source serif 4" w:hAnsi="source serif 4" w:cs="source serif 4"/>
          <w:color w:val="000000"/>
        </w:rPr>
        <w:t>.</w:t>
      </w:r>
    </w:p>
    <w:p w14:paraId="265AF59E" w14:textId="77777777" w:rsidR="00BD5EFF" w:rsidRDefault="00BD5EFF" w:rsidP="00BD5EFF">
      <w:pPr>
        <w:numPr>
          <w:ilvl w:val="0"/>
          <w:numId w:val="17"/>
        </w:numPr>
        <w:spacing w:before="105" w:after="105" w:line="360" w:lineRule="auto"/>
      </w:pPr>
      <w:hyperlink r:id="rId29" w:history="1">
        <w:r w:rsidRPr="000551ED">
          <w:rPr>
            <w:rStyle w:val="Hyperlink"/>
            <w:rFonts w:ascii="source serif 4" w:eastAsia="source serif 4" w:hAnsi="source serif 4" w:cs="source serif 4"/>
          </w:rPr>
          <w:t>IBM DataPower initialization and ConfigMap reference documentation.</w:t>
        </w:r>
      </w:hyperlink>
    </w:p>
    <w:p w14:paraId="0A8D7309" w14:textId="77777777" w:rsidR="00BD5EFF" w:rsidRDefault="00BD5EFF" w:rsidP="00BD5EFF">
      <w:pPr>
        <w:numPr>
          <w:ilvl w:val="0"/>
          <w:numId w:val="17"/>
        </w:numPr>
        <w:spacing w:before="105" w:after="105" w:line="360" w:lineRule="auto"/>
      </w:pPr>
      <w:hyperlink r:id="rId30" w:history="1">
        <w:r w:rsidRPr="000551ED">
          <w:rPr>
            <w:rStyle w:val="Hyperlink"/>
            <w:rFonts w:ascii="source serif 4" w:eastAsia="source serif 4" w:hAnsi="source serif 4" w:cs="source serif 4"/>
          </w:rPr>
          <w:t>IBM architectural guidance for DataPower on OpenShift.</w:t>
        </w:r>
      </w:hyperlink>
    </w:p>
    <w:p w14:paraId="03B7A07F" w14:textId="4315D582" w:rsidR="00764846" w:rsidRDefault="00076ABE" w:rsidP="00076ABE">
      <w:pPr>
        <w:pStyle w:val="Heading3"/>
      </w:pPr>
      <w:bookmarkStart w:id="48" w:name="exercise_2_identify_and_partition_b4927e"/>
      <w:bookmarkStart w:id="49" w:name="_Toc235542381"/>
      <w:r>
        <w:rPr>
          <w:rFonts w:eastAsia="source serif 4"/>
        </w:rPr>
        <w:lastRenderedPageBreak/>
        <w:t>Steps</w:t>
      </w:r>
      <w:r w:rsidR="00586B74">
        <w:rPr>
          <w:rFonts w:eastAsia="source serif 4"/>
        </w:rPr>
        <w:br/>
      </w:r>
      <w:r>
        <w:rPr>
          <w:rFonts w:eastAsia="source serif 4"/>
        </w:rPr>
        <w:br/>
      </w:r>
      <w:r w:rsidR="00B53518" w:rsidRPr="00586B74">
        <w:rPr>
          <w:rFonts w:eastAsia="source serif 4"/>
        </w:rPr>
        <w:t xml:space="preserve">Exercise </w:t>
      </w:r>
      <w:r w:rsidR="00586B74" w:rsidRPr="00586B74">
        <w:t>2</w:t>
      </w:r>
      <w:r w:rsidR="00B53518" w:rsidRPr="00586B74">
        <w:rPr>
          <w:rFonts w:eastAsia="source serif 4"/>
        </w:rPr>
        <w:t>: Identify the Target Worker Node — Do This First</w:t>
      </w:r>
      <w:bookmarkEnd w:id="49"/>
    </w:p>
    <w:p w14:paraId="2042BD89" w14:textId="37ACAB5A" w:rsidR="00B53518" w:rsidRPr="00B53518" w:rsidRDefault="00B53518" w:rsidP="00B53518">
      <w:pPr>
        <w:ind w:left="180"/>
        <w:rPr>
          <w:rFonts w:ascii="source serif 4" w:eastAsia="source serif 4" w:hAnsi="source serif 4" w:cs="source serif 4"/>
          <w:color w:val="000000"/>
        </w:rPr>
      </w:pPr>
      <w:r>
        <w:rPr>
          <w:rFonts w:ascii="source serif 4" w:eastAsia="source serif 4" w:hAnsi="source serif 4" w:cs="source serif 4"/>
          <w:color w:val="000000"/>
        </w:rPr>
        <w:t xml:space="preserve">       </w:t>
      </w:r>
      <w:r w:rsidR="00586B74">
        <w:rPr>
          <w:rFonts w:ascii="source serif 4" w:eastAsia="source serif 4" w:hAnsi="source serif 4" w:cs="source serif 4"/>
          <w:color w:val="000000"/>
        </w:rPr>
        <w:br/>
      </w:r>
      <w:r>
        <w:rPr>
          <w:rFonts w:ascii="source serif 4" w:eastAsia="source serif 4" w:hAnsi="source serif 4" w:cs="source serif 4"/>
          <w:color w:val="000000"/>
        </w:rPr>
        <w:t xml:space="preserve"> </w:t>
      </w:r>
      <w:r w:rsidRPr="00B53518">
        <w:rPr>
          <w:rFonts w:ascii="source serif 4" w:eastAsia="source serif 4" w:hAnsi="source serif 4" w:cs="source serif 4"/>
          <w:color w:val="000000"/>
        </w:rPr>
        <w:t>While quickstart-0 is still running from Lab 8, record the worker node:</w:t>
      </w:r>
      <w:r>
        <w:rPr>
          <w:rFonts w:ascii="source serif 4" w:eastAsia="source serif 4" w:hAnsi="source serif 4" w:cs="source serif 4"/>
          <w:color w:val="000000"/>
        </w:rPr>
        <w:br/>
      </w:r>
    </w:p>
    <w:p w14:paraId="5368F37D" w14:textId="5150D241" w:rsidR="00B53518" w:rsidRPr="00B53518" w:rsidRDefault="00B53518" w:rsidP="00B53518">
      <w:pPr>
        <w:pStyle w:val="ListParagraph"/>
        <w:shd w:val="clear" w:color="auto" w:fill="F8F8FA"/>
        <w:spacing w:line="336" w:lineRule="auto"/>
        <w:ind w:left="540"/>
        <w:rPr>
          <w:b/>
          <w:bCs/>
        </w:rPr>
      </w:pPr>
      <w:r w:rsidRPr="00B53518">
        <w:rPr>
          <w:b/>
          <w:bCs/>
        </w:rPr>
        <w:t>oc get pod quickstart-0 -n nfcu-demo -o wide</w:t>
      </w:r>
    </w:p>
    <w:p w14:paraId="57496964" w14:textId="23A90119" w:rsidR="00B53518" w:rsidRPr="00B53518" w:rsidRDefault="00B53518" w:rsidP="00B53518">
      <w:pPr>
        <w:pStyle w:val="ListParagraph"/>
        <w:shd w:val="clear" w:color="auto" w:fill="F8F8FA"/>
        <w:spacing w:line="336" w:lineRule="auto"/>
        <w:ind w:left="540"/>
        <w:rPr>
          <w:b/>
          <w:bCs/>
        </w:rPr>
      </w:pPr>
      <w:r>
        <w:rPr>
          <w:b/>
          <w:bCs/>
        </w:rPr>
        <w:br/>
      </w:r>
    </w:p>
    <w:p w14:paraId="365D02CB" w14:textId="482C3A53" w:rsidR="00B53518" w:rsidRPr="00B53518" w:rsidRDefault="00B53518" w:rsidP="00B53518">
      <w:pPr>
        <w:pStyle w:val="ListParagraph"/>
        <w:shd w:val="clear" w:color="auto" w:fill="F8F8FA"/>
        <w:spacing w:line="336" w:lineRule="auto"/>
        <w:ind w:left="540"/>
        <w:rPr>
          <w:b/>
          <w:bCs/>
        </w:rPr>
      </w:pPr>
      <w:r w:rsidRPr="00B53518">
        <w:rPr>
          <w:b/>
          <w:bCs/>
        </w:rPr>
        <w:t xml:space="preserve">NAME           READY  STATUS  RESTARTS AGE   IP           </w:t>
      </w:r>
      <w:r w:rsidRPr="00BD0D7D">
        <w:rPr>
          <w:b/>
          <w:bCs/>
          <w:color w:val="FF0000"/>
        </w:rPr>
        <w:t>NODE</w:t>
      </w:r>
    </w:p>
    <w:p w14:paraId="2940ED28" w14:textId="6C861DCA" w:rsidR="00B53518" w:rsidRPr="00BD0D7D" w:rsidRDefault="00B53518" w:rsidP="00BD0D7D">
      <w:pPr>
        <w:pStyle w:val="ListParagraph"/>
        <w:shd w:val="clear" w:color="auto" w:fill="F8F8FA"/>
        <w:spacing w:line="336" w:lineRule="auto"/>
        <w:ind w:left="540"/>
        <w:rPr>
          <w:b/>
          <w:bCs/>
          <w:color w:val="FF0000"/>
        </w:rPr>
      </w:pPr>
      <w:r w:rsidRPr="00B53518">
        <w:rPr>
          <w:b/>
          <w:bCs/>
        </w:rPr>
        <w:t xml:space="preserve">quickstart-0  </w:t>
      </w:r>
      <w:r w:rsidR="00BD0D7D">
        <w:rPr>
          <w:b/>
          <w:bCs/>
        </w:rPr>
        <w:t xml:space="preserve"> </w:t>
      </w:r>
      <w:r w:rsidRPr="00B53518">
        <w:rPr>
          <w:b/>
          <w:bCs/>
        </w:rPr>
        <w:t xml:space="preserve">1/1     </w:t>
      </w:r>
      <w:r w:rsidR="00BD0D7D">
        <w:rPr>
          <w:b/>
          <w:bCs/>
        </w:rPr>
        <w:tab/>
      </w:r>
      <w:r w:rsidRPr="00B53518">
        <w:rPr>
          <w:b/>
          <w:bCs/>
        </w:rPr>
        <w:t xml:space="preserve">Running   0          </w:t>
      </w:r>
      <w:r w:rsidR="00BD0D7D">
        <w:rPr>
          <w:b/>
          <w:bCs/>
        </w:rPr>
        <w:tab/>
        <w:t xml:space="preserve">    </w:t>
      </w:r>
      <w:r w:rsidRPr="00B53518">
        <w:rPr>
          <w:b/>
          <w:bCs/>
        </w:rPr>
        <w:t xml:space="preserve">16m   10.0.0.12 </w:t>
      </w:r>
      <w:r w:rsidR="00BD0D7D">
        <w:rPr>
          <w:b/>
          <w:bCs/>
        </w:rPr>
        <w:t xml:space="preserve">         </w:t>
      </w:r>
      <w:r w:rsidRPr="00BD0D7D">
        <w:rPr>
          <w:b/>
          <w:bCs/>
          <w:color w:val="FF0000"/>
        </w:rPr>
        <w:t>worker1.beluga.cp.fyre.ibm.com</w:t>
      </w:r>
    </w:p>
    <w:p w14:paraId="6A89B82A" w14:textId="77777777" w:rsidR="004A2D5E" w:rsidRDefault="00764846" w:rsidP="00B53518">
      <w:pPr>
        <w:pStyle w:val="ListParagraph"/>
        <w:shd w:val="clear" w:color="auto" w:fill="F8F8FA"/>
        <w:spacing w:line="336" w:lineRule="auto"/>
        <w:ind w:left="540"/>
        <w:rPr>
          <w:rFonts w:ascii="source serif 4" w:eastAsia="source serif 4" w:hAnsi="source serif 4" w:cs="source serif 4"/>
          <w:b/>
          <w:color w:val="000000"/>
        </w:rPr>
      </w:pPr>
      <w:r>
        <w:rPr>
          <w:rFonts w:ascii="source serif 4" w:eastAsia="source serif 4" w:hAnsi="source serif 4" w:cs="source serif 4"/>
          <w:b/>
          <w:color w:val="000000"/>
        </w:rPr>
        <w:br/>
      </w:r>
    </w:p>
    <w:p w14:paraId="3A08BDD1" w14:textId="259BF16D" w:rsidR="00BD5EFF" w:rsidRDefault="00BD5EFF" w:rsidP="00B53518">
      <w:pPr>
        <w:pStyle w:val="ListParagraph"/>
        <w:shd w:val="clear" w:color="auto" w:fill="F8F8FA"/>
        <w:spacing w:line="336" w:lineRule="auto"/>
        <w:ind w:left="540"/>
      </w:pPr>
      <w:r>
        <w:rPr>
          <w:rFonts w:ascii="source serif 4" w:eastAsia="source serif 4" w:hAnsi="source serif 4" w:cs="source serif 4"/>
          <w:b/>
          <w:color w:val="000000"/>
        </w:rPr>
        <w:t>Exercise 2: Partition Host Worker Storage</w:t>
      </w:r>
      <w:bookmarkEnd w:id="48"/>
    </w:p>
    <w:p w14:paraId="7C66BEBC" w14:textId="77777777" w:rsidR="00BD5EFF" w:rsidRDefault="00BD5EFF" w:rsidP="00BD5EFF">
      <w:pPr>
        <w:spacing w:before="315" w:after="105" w:line="360" w:lineRule="auto"/>
        <w:ind w:left="-30"/>
      </w:pPr>
      <w:bookmarkStart w:id="50" w:name="step_2_1_locate_the_target_node"/>
      <w:r>
        <w:rPr>
          <w:rFonts w:ascii="source serif 4" w:eastAsia="source serif 4" w:hAnsi="source serif 4" w:cs="source serif 4"/>
          <w:b/>
          <w:color w:val="000000"/>
        </w:rPr>
        <w:t>Step 2.1: Locate the Target Node</w:t>
      </w:r>
      <w:bookmarkEnd w:id="50"/>
    </w:p>
    <w:p w14:paraId="646B5D62" w14:textId="43B5BD7C" w:rsidR="00B53518" w:rsidRPr="00764846" w:rsidRDefault="00BD5EFF" w:rsidP="00B53518">
      <w:pPr>
        <w:pStyle w:val="ListParagraph"/>
        <w:shd w:val="clear" w:color="auto" w:fill="F8F8FA"/>
        <w:spacing w:line="336" w:lineRule="auto"/>
        <w:ind w:left="540"/>
        <w:rPr>
          <w:b/>
          <w:bCs/>
        </w:rPr>
      </w:pPr>
      <w:r>
        <w:rPr>
          <w:rFonts w:ascii="source serif 4" w:eastAsia="source serif 4" w:hAnsi="source serif 4" w:cs="source serif 4"/>
          <w:color w:val="000000"/>
        </w:rPr>
        <w:t>Because this lab uses local storage, the DataPower pod must run on the worker node that owns the local partitions and persistent volumes.</w:t>
      </w:r>
      <w:r w:rsidR="00B53518">
        <w:rPr>
          <w:rFonts w:ascii="source serif 4" w:eastAsia="source serif 4" w:hAnsi="source serif 4" w:cs="source serif 4"/>
          <w:color w:val="000000"/>
        </w:rPr>
        <w:br/>
      </w:r>
      <w:r w:rsidR="00B53518">
        <w:rPr>
          <w:rFonts w:ascii="source serif 4" w:eastAsia="source serif 4" w:hAnsi="source serif 4" w:cs="source serif 4"/>
          <w:color w:val="000000"/>
        </w:rPr>
        <w:br/>
      </w:r>
      <w:r w:rsidR="00B53518">
        <w:rPr>
          <w:b/>
          <w:bCs/>
        </w:rPr>
        <w:t>For Example:</w:t>
      </w:r>
      <w:r w:rsidR="00B53518">
        <w:rPr>
          <w:b/>
          <w:bCs/>
        </w:rPr>
        <w:br/>
      </w:r>
      <w:r w:rsidR="00B53518" w:rsidRPr="00BD0D7D">
        <w:rPr>
          <w:b/>
          <w:bCs/>
          <w:color w:val="FF0000"/>
        </w:rPr>
        <w:t>worker1.beluga.cp.fyre.ibm.com</w:t>
      </w:r>
    </w:p>
    <w:p w14:paraId="489607F7" w14:textId="05EA6FF7" w:rsidR="00BD5EFF" w:rsidRDefault="00BD5EFF" w:rsidP="00BD5EFF">
      <w:pPr>
        <w:spacing w:after="210" w:line="360" w:lineRule="auto"/>
      </w:pPr>
    </w:p>
    <w:p w14:paraId="3EBC61FA" w14:textId="77777777" w:rsidR="00BD5EFF" w:rsidRDefault="00BD5EFF" w:rsidP="00BD5EFF">
      <w:pPr>
        <w:spacing w:before="315" w:after="105" w:line="360" w:lineRule="auto"/>
        <w:ind w:left="-30"/>
      </w:pPr>
      <w:bookmarkStart w:id="51" w:name="step_2_2_access_the_host_shell"/>
      <w:r>
        <w:rPr>
          <w:rFonts w:ascii="source serif 4" w:eastAsia="source serif 4" w:hAnsi="source serif 4" w:cs="source serif 4"/>
          <w:b/>
          <w:color w:val="000000"/>
        </w:rPr>
        <w:t>Step 2.2: Access the Host Shell</w:t>
      </w:r>
      <w:bookmarkEnd w:id="51"/>
    </w:p>
    <w:p w14:paraId="5C078617" w14:textId="77777777" w:rsidR="00BD5EFF" w:rsidRDefault="00BD5EFF" w:rsidP="00BD5EFF">
      <w:pPr>
        <w:spacing w:after="210" w:line="360" w:lineRule="auto"/>
      </w:pPr>
      <w:r>
        <w:rPr>
          <w:rFonts w:ascii="source serif 4" w:eastAsia="source serif 4" w:hAnsi="source serif 4" w:cs="source serif 4"/>
          <w:color w:val="000000"/>
        </w:rPr>
        <w:t>Start a debug session on the target worker node.</w:t>
      </w:r>
    </w:p>
    <w:p w14:paraId="27B00B21" w14:textId="37D06799" w:rsidR="00BD5EFF" w:rsidRDefault="00BD5EFF" w:rsidP="00BD5EFF">
      <w:pPr>
        <w:shd w:val="clear" w:color="auto" w:fill="F8F8FA"/>
        <w:spacing w:line="336" w:lineRule="auto"/>
        <w:rPr>
          <w:rStyle w:val="VerbatimChar"/>
          <w:rFonts w:ascii="menlo" w:eastAsia="menlo" w:hAnsi="menlo" w:cs="menlo"/>
          <w:b/>
          <w:bCs/>
          <w:color w:val="000000"/>
          <w:sz w:val="18"/>
        </w:rPr>
      </w:pPr>
      <w:r w:rsidRPr="00495CA9">
        <w:rPr>
          <w:rStyle w:val="VerbatimChar"/>
          <w:rFonts w:ascii="menlo" w:eastAsia="menlo" w:hAnsi="menlo" w:cs="menlo"/>
          <w:b/>
          <w:bCs/>
          <w:color w:val="000000"/>
          <w:sz w:val="18"/>
        </w:rPr>
        <w:t>oc debug node/</w:t>
      </w:r>
      <w:r>
        <w:rPr>
          <w:rStyle w:val="VerbatimChar"/>
          <w:rFonts w:ascii="menlo" w:eastAsia="menlo" w:hAnsi="menlo" w:cs="menlo"/>
          <w:b/>
          <w:bCs/>
          <w:color w:val="000000"/>
          <w:sz w:val="18"/>
        </w:rPr>
        <w:t xml:space="preserve">[UPDATE </w:t>
      </w:r>
      <w:r w:rsidR="00B53518">
        <w:rPr>
          <w:rStyle w:val="VerbatimChar"/>
          <w:rFonts w:ascii="menlo" w:eastAsia="menlo" w:hAnsi="menlo" w:cs="menlo"/>
          <w:b/>
          <w:bCs/>
          <w:color w:val="000000"/>
          <w:sz w:val="18"/>
        </w:rPr>
        <w:t xml:space="preserve">NODE </w:t>
      </w:r>
      <w:r>
        <w:rPr>
          <w:rStyle w:val="VerbatimChar"/>
          <w:rFonts w:ascii="menlo" w:eastAsia="menlo" w:hAnsi="menlo" w:cs="menlo"/>
          <w:b/>
          <w:bCs/>
          <w:color w:val="000000"/>
          <w:sz w:val="18"/>
        </w:rPr>
        <w:t xml:space="preserve"> FROM COMMAND IN STEP 2.1] </w:t>
      </w:r>
    </w:p>
    <w:p w14:paraId="27A7C49C" w14:textId="2E3319B0" w:rsidR="00BD5EFF" w:rsidRPr="00495CA9" w:rsidRDefault="00BD5EFF" w:rsidP="00BD5EFF">
      <w:pPr>
        <w:shd w:val="clear" w:color="auto" w:fill="F8F8FA"/>
        <w:spacing w:line="336" w:lineRule="auto"/>
        <w:rPr>
          <w:b/>
          <w:bCs/>
        </w:rPr>
      </w:pPr>
      <w:r>
        <w:rPr>
          <w:rStyle w:val="VerbatimChar"/>
          <w:rFonts w:ascii="menlo" w:eastAsia="menlo" w:hAnsi="menlo" w:cs="menlo"/>
          <w:b/>
          <w:bCs/>
          <w:color w:val="000000"/>
          <w:sz w:val="18"/>
        </w:rPr>
        <w:t>for example</w:t>
      </w:r>
      <w:r>
        <w:rPr>
          <w:rStyle w:val="VerbatimChar"/>
          <w:rFonts w:ascii="menlo" w:eastAsia="menlo" w:hAnsi="menlo" w:cs="menlo"/>
          <w:b/>
          <w:bCs/>
          <w:color w:val="000000"/>
          <w:sz w:val="18"/>
        </w:rPr>
        <w:br/>
      </w:r>
      <w:r w:rsidRPr="002B4F1F">
        <w:rPr>
          <w:rFonts w:asciiTheme="minorHAnsi"/>
          <w:sz w:val="22"/>
        </w:rPr>
        <w:t>oc debug node/</w:t>
      </w:r>
      <w:r w:rsidR="00B53518" w:rsidRPr="00BD0D7D">
        <w:rPr>
          <w:b/>
          <w:bCs/>
          <w:color w:val="FF0000"/>
        </w:rPr>
        <w:t>worker1.beluga.cp.fyre.ibm.com</w:t>
      </w:r>
      <w:r>
        <w:rPr>
          <w:rStyle w:val="VerbatimChar"/>
          <w:rFonts w:ascii="menlo" w:eastAsia="menlo" w:hAnsi="menlo" w:cs="menlo"/>
          <w:b/>
          <w:bCs/>
          <w:color w:val="000000"/>
          <w:sz w:val="18"/>
        </w:rPr>
        <w:br/>
      </w:r>
      <w:r>
        <w:rPr>
          <w:rStyle w:val="VerbatimChar"/>
          <w:rFonts w:ascii="menlo" w:eastAsia="menlo" w:hAnsi="menlo" w:cs="menlo"/>
          <w:b/>
          <w:bCs/>
          <w:color w:val="000000"/>
          <w:sz w:val="18"/>
        </w:rPr>
        <w:br/>
      </w:r>
      <w:r w:rsidRPr="00495CA9">
        <w:rPr>
          <w:rStyle w:val="VerbatimChar"/>
          <w:rFonts w:ascii="menlo" w:eastAsia="menlo" w:hAnsi="menlo" w:cs="menlo"/>
          <w:b/>
          <w:bCs/>
          <w:color w:val="000000"/>
          <w:sz w:val="18"/>
        </w:rPr>
        <w:br/>
      </w:r>
    </w:p>
    <w:p w14:paraId="6A2E636B" w14:textId="4BBD7B22" w:rsidR="00BD5EFF" w:rsidRDefault="008E100F" w:rsidP="00BD5EFF">
      <w:pPr>
        <w:spacing w:after="210" w:line="360" w:lineRule="auto"/>
      </w:pPr>
      <w:r w:rsidRPr="008E100F">
        <w:rPr>
          <w:rFonts w:ascii="source serif 4" w:eastAsia="source serif 4" w:hAnsi="source serif 4" w:cs="source serif 4"/>
          <w:color w:val="000000"/>
        </w:rPr>
        <w:drawing>
          <wp:inline distT="0" distB="0" distL="0" distR="0" wp14:anchorId="3F2993C7" wp14:editId="4A13631D">
            <wp:extent cx="5731510" cy="800100"/>
            <wp:effectExtent l="0" t="0" r="2540" b="0"/>
            <wp:docPr id="179510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6422" name=""/>
                    <pic:cNvPicPr/>
                  </pic:nvPicPr>
                  <pic:blipFill>
                    <a:blip r:embed="rId31"/>
                    <a:stretch>
                      <a:fillRect/>
                    </a:stretch>
                  </pic:blipFill>
                  <pic:spPr>
                    <a:xfrm>
                      <a:off x="0" y="0"/>
                      <a:ext cx="5731510" cy="800100"/>
                    </a:xfrm>
                    <a:prstGeom prst="rect">
                      <a:avLst/>
                    </a:prstGeom>
                  </pic:spPr>
                </pic:pic>
              </a:graphicData>
            </a:graphic>
          </wp:inline>
        </w:drawing>
      </w:r>
      <w:r>
        <w:rPr>
          <w:rFonts w:ascii="source serif 4" w:eastAsia="source serif 4" w:hAnsi="source serif 4" w:cs="source serif 4"/>
          <w:color w:val="000000"/>
        </w:rPr>
        <w:br/>
      </w:r>
      <w:r w:rsidR="00BD5EFF">
        <w:rPr>
          <w:rFonts w:ascii="source serif 4" w:eastAsia="source serif 4" w:hAnsi="source serif 4" w:cs="source serif 4"/>
          <w:color w:val="000000"/>
        </w:rPr>
        <w:t>Switch to the host filesystem.</w:t>
      </w:r>
    </w:p>
    <w:p w14:paraId="10A8FC68" w14:textId="77777777" w:rsidR="00BD5EFF" w:rsidRDefault="00BD5EFF" w:rsidP="00BD5EFF">
      <w:pPr>
        <w:shd w:val="clear" w:color="auto" w:fill="F8F8FA"/>
        <w:spacing w:line="336" w:lineRule="auto"/>
      </w:pPr>
      <w:r>
        <w:rPr>
          <w:rStyle w:val="VerbatimChar"/>
          <w:rFonts w:ascii="menlo" w:eastAsia="menlo" w:hAnsi="menlo" w:cs="menlo"/>
          <w:color w:val="000000"/>
          <w:sz w:val="18"/>
        </w:rPr>
        <w:lastRenderedPageBreak/>
        <w:t>chroot /host</w:t>
      </w:r>
      <w:r>
        <w:rPr>
          <w:rStyle w:val="VerbatimChar"/>
          <w:rFonts w:ascii="menlo" w:eastAsia="menlo" w:hAnsi="menlo" w:cs="menlo"/>
          <w:color w:val="000000"/>
          <w:sz w:val="18"/>
        </w:rPr>
        <w:br/>
      </w:r>
    </w:p>
    <w:p w14:paraId="3DE7D0E9" w14:textId="77777777" w:rsidR="00BD5EFF" w:rsidRDefault="00BD5EFF" w:rsidP="00BD5EFF">
      <w:pPr>
        <w:spacing w:before="315" w:after="105" w:line="360" w:lineRule="auto"/>
        <w:ind w:left="-30"/>
      </w:pPr>
      <w:bookmarkStart w:id="52" w:name="step_2_3_wipe_and_partition_dev_vdb"/>
      <w:r>
        <w:rPr>
          <w:rFonts w:ascii="source serif 4" w:eastAsia="source serif 4" w:hAnsi="source serif 4" w:cs="source serif 4"/>
          <w:b/>
          <w:color w:val="000000"/>
        </w:rPr>
        <w:t xml:space="preserve">Step 2.3: Partition </w:t>
      </w:r>
      <w:r>
        <w:rPr>
          <w:rStyle w:val="VerbatimChar"/>
          <w:rFonts w:ascii="source serif 4" w:eastAsia="source serif 4" w:hAnsi="source serif 4" w:cs="source serif 4"/>
          <w:b/>
          <w:color w:val="000000"/>
          <w:sz w:val="24"/>
          <w:shd w:val="clear" w:color="auto" w:fill="F8F8FA"/>
        </w:rPr>
        <w:t>/dev/vdb</w:t>
      </w:r>
      <w:bookmarkEnd w:id="52"/>
    </w:p>
    <w:p w14:paraId="01465E27" w14:textId="6A781740" w:rsidR="00BD5EFF" w:rsidRDefault="00BD5EFF" w:rsidP="00BD5EFF">
      <w:pPr>
        <w:spacing w:after="210" w:line="360" w:lineRule="auto"/>
      </w:pPr>
      <w:r>
        <w:rPr>
          <w:rFonts w:ascii="source serif 4" w:eastAsia="source serif 4" w:hAnsi="source serif 4" w:cs="source serif 4"/>
          <w:color w:val="000000"/>
        </w:rPr>
        <w:t xml:space="preserve">Partition the disk using </w:t>
      </w:r>
      <w:r>
        <w:rPr>
          <w:rStyle w:val="VerbatimChar"/>
          <w:rFonts w:ascii="menlo" w:eastAsia="menlo" w:hAnsi="menlo" w:cs="menlo"/>
          <w:color w:val="000000"/>
          <w:sz w:val="18"/>
          <w:shd w:val="clear" w:color="auto" w:fill="F8F8FA"/>
        </w:rPr>
        <w:t>fdisk</w:t>
      </w:r>
      <w:r>
        <w:rPr>
          <w:rFonts w:ascii="source serif 4" w:eastAsia="source serif 4" w:hAnsi="source serif 4" w:cs="source serif 4"/>
          <w:color w:val="000000"/>
        </w:rPr>
        <w:t>.</w:t>
      </w:r>
      <w:r w:rsidR="008E100F">
        <w:rPr>
          <w:rFonts w:ascii="source serif 4" w:eastAsia="source serif 4" w:hAnsi="source serif 4" w:cs="source serif 4"/>
          <w:color w:val="000000"/>
        </w:rPr>
        <w:br/>
        <w:t xml:space="preserve">Copy and Paste </w:t>
      </w:r>
      <w:r w:rsidR="00586B74">
        <w:rPr>
          <w:rFonts w:ascii="source serif 4" w:eastAsia="source serif 4" w:hAnsi="source serif 4" w:cs="source serif 4"/>
          <w:color w:val="000000"/>
        </w:rPr>
        <w:t>the</w:t>
      </w:r>
      <w:r w:rsidR="008E100F">
        <w:rPr>
          <w:rFonts w:ascii="source serif 4" w:eastAsia="source serif 4" w:hAnsi="source serif 4" w:cs="source serif 4"/>
          <w:color w:val="000000"/>
        </w:rPr>
        <w:t xml:space="preserve"> Following</w:t>
      </w:r>
      <w:r w:rsidR="00586B74">
        <w:rPr>
          <w:rFonts w:ascii="source serif 4" w:eastAsia="source serif 4" w:hAnsi="source serif 4" w:cs="source serif 4"/>
          <w:color w:val="000000"/>
        </w:rPr>
        <w:t xml:space="preserve"> text into the debug session</w:t>
      </w:r>
      <w:r w:rsidR="008E100F">
        <w:rPr>
          <w:rFonts w:ascii="source serif 4" w:eastAsia="source serif 4" w:hAnsi="source serif 4" w:cs="source serif 4"/>
          <w:color w:val="000000"/>
        </w:rPr>
        <w:t>:</w:t>
      </w:r>
    </w:p>
    <w:p w14:paraId="0396BA0A" w14:textId="77777777" w:rsidR="00BD5EFF" w:rsidRDefault="00BD5EFF" w:rsidP="00BD5EFF">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echo g</w:t>
      </w:r>
      <w:r>
        <w:rPr>
          <w:rStyle w:val="VerbatimChar"/>
          <w:rFonts w:ascii="menlo" w:eastAsia="menlo" w:hAnsi="menlo" w:cs="menlo"/>
          <w:color w:val="000000"/>
          <w:sz w:val="18"/>
        </w:rPr>
        <w:br/>
        <w:t xml:space="preserve">  echo n</w:t>
      </w:r>
      <w:r>
        <w:rPr>
          <w:rStyle w:val="VerbatimChar"/>
          <w:rFonts w:ascii="menlo" w:eastAsia="menlo" w:hAnsi="menlo" w:cs="menlo"/>
          <w:color w:val="000000"/>
          <w:sz w:val="18"/>
        </w:rPr>
        <w:br/>
        <w:t xml:space="preserve">  echo 1</w:t>
      </w:r>
      <w:r>
        <w:rPr>
          <w:rStyle w:val="VerbatimChar"/>
          <w:rFonts w:ascii="menlo" w:eastAsia="menlo" w:hAnsi="menlo" w:cs="menlo"/>
          <w:color w:val="000000"/>
          <w:sz w:val="18"/>
        </w:rPr>
        <w:br/>
        <w:t xml:space="preserve">  echo</w:t>
      </w:r>
      <w:r>
        <w:rPr>
          <w:rStyle w:val="VerbatimChar"/>
          <w:rFonts w:ascii="menlo" w:eastAsia="menlo" w:hAnsi="menlo" w:cs="menlo"/>
          <w:color w:val="000000"/>
          <w:sz w:val="18"/>
        </w:rPr>
        <w:br/>
        <w:t xml:space="preserve">  echo +100G</w:t>
      </w:r>
      <w:r>
        <w:rPr>
          <w:rStyle w:val="VerbatimChar"/>
          <w:rFonts w:ascii="menlo" w:eastAsia="menlo" w:hAnsi="menlo" w:cs="menlo"/>
          <w:color w:val="000000"/>
          <w:sz w:val="18"/>
        </w:rPr>
        <w:br/>
        <w:t xml:space="preserve">  echo n</w:t>
      </w:r>
      <w:r>
        <w:rPr>
          <w:rStyle w:val="VerbatimChar"/>
          <w:rFonts w:ascii="menlo" w:eastAsia="menlo" w:hAnsi="menlo" w:cs="menlo"/>
          <w:color w:val="000000"/>
          <w:sz w:val="18"/>
        </w:rPr>
        <w:br/>
        <w:t xml:space="preserve">  echo 2</w:t>
      </w:r>
      <w:r>
        <w:rPr>
          <w:rStyle w:val="VerbatimChar"/>
          <w:rFonts w:ascii="menlo" w:eastAsia="menlo" w:hAnsi="menlo" w:cs="menlo"/>
          <w:color w:val="000000"/>
          <w:sz w:val="18"/>
        </w:rPr>
        <w:br/>
        <w:t xml:space="preserve">  echo</w:t>
      </w:r>
      <w:r>
        <w:rPr>
          <w:rStyle w:val="VerbatimChar"/>
          <w:rFonts w:ascii="menlo" w:eastAsia="menlo" w:hAnsi="menlo" w:cs="menlo"/>
          <w:color w:val="000000"/>
          <w:sz w:val="18"/>
        </w:rPr>
        <w:br/>
        <w:t xml:space="preserve">  echo</w:t>
      </w:r>
      <w:r>
        <w:rPr>
          <w:rStyle w:val="VerbatimChar"/>
          <w:rFonts w:ascii="menlo" w:eastAsia="menlo" w:hAnsi="menlo" w:cs="menlo"/>
          <w:color w:val="000000"/>
          <w:sz w:val="18"/>
        </w:rPr>
        <w:br/>
        <w:t xml:space="preserve">  echo w</w:t>
      </w:r>
      <w:r>
        <w:rPr>
          <w:rStyle w:val="VerbatimChar"/>
          <w:rFonts w:ascii="menlo" w:eastAsia="menlo" w:hAnsi="menlo" w:cs="menlo"/>
          <w:color w:val="000000"/>
          <w:sz w:val="18"/>
        </w:rPr>
        <w:br/>
        <w:t>) | fdisk /dev/vdb</w:t>
      </w:r>
      <w:r>
        <w:rPr>
          <w:rStyle w:val="VerbatimChar"/>
          <w:rFonts w:ascii="menlo" w:eastAsia="menlo" w:hAnsi="menlo" w:cs="menlo"/>
          <w:color w:val="000000"/>
          <w:sz w:val="18"/>
        </w:rPr>
        <w:br/>
      </w:r>
    </w:p>
    <w:p w14:paraId="486BCA21" w14:textId="77777777" w:rsidR="00BD5EFF" w:rsidRDefault="00BD5EFF" w:rsidP="00BD5EFF">
      <w:pPr>
        <w:spacing w:after="210" w:line="360" w:lineRule="auto"/>
      </w:pPr>
      <w:r>
        <w:rPr>
          <w:rFonts w:ascii="source serif 4" w:eastAsia="source serif 4" w:hAnsi="source serif 4" w:cs="source serif 4"/>
          <w:color w:val="000000"/>
        </w:rPr>
        <w:t>Verify the partitions were created.</w:t>
      </w:r>
    </w:p>
    <w:p w14:paraId="6A3637AC" w14:textId="77777777" w:rsidR="00BD5EFF" w:rsidRPr="00495CA9" w:rsidRDefault="00BD5EFF" w:rsidP="00BD5EFF">
      <w:pPr>
        <w:shd w:val="clear" w:color="auto" w:fill="F8F8FA"/>
        <w:spacing w:line="336" w:lineRule="auto"/>
        <w:rPr>
          <w:b/>
          <w:bCs/>
        </w:rPr>
      </w:pPr>
      <w:r w:rsidRPr="00495CA9">
        <w:rPr>
          <w:rStyle w:val="VerbatimChar"/>
          <w:rFonts w:ascii="menlo" w:eastAsia="menlo" w:hAnsi="menlo" w:cs="menlo"/>
          <w:b/>
          <w:bCs/>
          <w:color w:val="000000"/>
          <w:sz w:val="18"/>
        </w:rPr>
        <w:t>lsblk /dev/vdb</w:t>
      </w:r>
      <w:r w:rsidRPr="00495CA9">
        <w:rPr>
          <w:rStyle w:val="VerbatimChar"/>
          <w:rFonts w:ascii="menlo" w:eastAsia="menlo" w:hAnsi="menlo" w:cs="menlo"/>
          <w:b/>
          <w:bCs/>
          <w:color w:val="000000"/>
          <w:sz w:val="18"/>
        </w:rPr>
        <w:br/>
      </w:r>
    </w:p>
    <w:p w14:paraId="3D02C0B7" w14:textId="5D50CEAC" w:rsidR="00BD5EFF" w:rsidRDefault="00BD5EFF" w:rsidP="00BD5EFF">
      <w:pPr>
        <w:spacing w:after="210" w:line="360" w:lineRule="auto"/>
      </w:pPr>
      <w:r>
        <w:rPr>
          <w:rFonts w:ascii="source serif 4" w:eastAsia="source serif 4" w:hAnsi="source serif 4" w:cs="source serif 4"/>
          <w:color w:val="000000"/>
        </w:rPr>
        <w:t xml:space="preserve">Expected result: </w:t>
      </w:r>
      <w:r>
        <w:rPr>
          <w:rStyle w:val="VerbatimChar"/>
          <w:rFonts w:ascii="menlo" w:eastAsia="menlo" w:hAnsi="menlo" w:cs="menlo"/>
          <w:color w:val="000000"/>
          <w:sz w:val="18"/>
          <w:shd w:val="clear" w:color="auto" w:fill="F8F8FA"/>
        </w:rPr>
        <w:t>/dev/vdb1</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/dev/vdb2</w:t>
      </w:r>
      <w:r>
        <w:rPr>
          <w:rFonts w:ascii="source serif 4" w:eastAsia="source serif 4" w:hAnsi="source serif 4" w:cs="source serif 4"/>
          <w:color w:val="000000"/>
        </w:rPr>
        <w:t xml:space="preserve"> exist and are available for local PV creation.</w:t>
      </w:r>
      <w:r w:rsidR="008E100F">
        <w:rPr>
          <w:rFonts w:ascii="source serif 4" w:eastAsia="source serif 4" w:hAnsi="source serif 4" w:cs="source serif 4"/>
          <w:color w:val="000000"/>
        </w:rPr>
        <w:br/>
      </w:r>
      <w:r w:rsidR="008E100F">
        <w:rPr>
          <w:rFonts w:ascii="source serif 4" w:eastAsia="source serif 4" w:hAnsi="source serif 4" w:cs="source serif 4"/>
          <w:color w:val="000000"/>
        </w:rPr>
        <w:br/>
      </w:r>
      <w:r w:rsidR="008E100F" w:rsidRPr="008E100F">
        <w:drawing>
          <wp:inline distT="0" distB="0" distL="0" distR="0" wp14:anchorId="0015847D" wp14:editId="6D31FA7D">
            <wp:extent cx="5731510" cy="3046730"/>
            <wp:effectExtent l="19050" t="19050" r="21590" b="20320"/>
            <wp:docPr id="99379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99413" name=""/>
                    <pic:cNvPicPr/>
                  </pic:nvPicPr>
                  <pic:blipFill>
                    <a:blip r:embed="rId32"/>
                    <a:stretch>
                      <a:fillRect/>
                    </a:stretch>
                  </pic:blipFill>
                  <pic:spPr>
                    <a:xfrm>
                      <a:off x="0" y="0"/>
                      <a:ext cx="5731510" cy="3046730"/>
                    </a:xfrm>
                    <a:prstGeom prst="rect">
                      <a:avLst/>
                    </a:prstGeom>
                    <a:ln>
                      <a:solidFill>
                        <a:schemeClr val="accent1"/>
                      </a:solidFill>
                    </a:ln>
                  </pic:spPr>
                </pic:pic>
              </a:graphicData>
            </a:graphic>
          </wp:inline>
        </w:drawing>
      </w:r>
    </w:p>
    <w:p w14:paraId="2DA7F04B" w14:textId="77777777" w:rsidR="00BD5EFF" w:rsidRDefault="00BD5EFF" w:rsidP="00BD5EFF">
      <w:pPr>
        <w:spacing w:after="210" w:line="360" w:lineRule="auto"/>
      </w:pPr>
      <w:r>
        <w:rPr>
          <w:rFonts w:ascii="source serif 4" w:eastAsia="source serif 4" w:hAnsi="source serif 4" w:cs="source serif 4"/>
          <w:color w:val="000000"/>
        </w:rPr>
        <w:lastRenderedPageBreak/>
        <w:t>Exit the debug session.</w:t>
      </w:r>
    </w:p>
    <w:p w14:paraId="1EBA2F7C" w14:textId="77777777" w:rsidR="00BD5EFF" w:rsidRPr="00495CA9" w:rsidRDefault="00BD5EFF" w:rsidP="00BD5EFF">
      <w:pPr>
        <w:shd w:val="clear" w:color="auto" w:fill="F8F8FA"/>
        <w:spacing w:line="336" w:lineRule="auto"/>
        <w:rPr>
          <w:b/>
          <w:bCs/>
        </w:rPr>
      </w:pPr>
      <w:r w:rsidRPr="00495CA9">
        <w:rPr>
          <w:rStyle w:val="VerbatimChar"/>
          <w:rFonts w:ascii="menlo" w:eastAsia="menlo" w:hAnsi="menlo" w:cs="menlo"/>
          <w:b/>
          <w:bCs/>
          <w:color w:val="000000"/>
          <w:sz w:val="18"/>
        </w:rPr>
        <w:t>exit</w:t>
      </w:r>
      <w:r w:rsidRPr="00495CA9">
        <w:rPr>
          <w:rStyle w:val="VerbatimChar"/>
          <w:rFonts w:ascii="menlo" w:eastAsia="menlo" w:hAnsi="menlo" w:cs="menlo"/>
          <w:b/>
          <w:bCs/>
          <w:color w:val="000000"/>
          <w:sz w:val="18"/>
        </w:rPr>
        <w:br/>
        <w:t>exit</w:t>
      </w:r>
      <w:r w:rsidRPr="00495CA9">
        <w:rPr>
          <w:rStyle w:val="VerbatimChar"/>
          <w:rFonts w:ascii="menlo" w:eastAsia="menlo" w:hAnsi="menlo" w:cs="menlo"/>
          <w:b/>
          <w:bCs/>
          <w:color w:val="000000"/>
          <w:sz w:val="18"/>
        </w:rPr>
        <w:br/>
      </w:r>
    </w:p>
    <w:p w14:paraId="67BC7166" w14:textId="77777777" w:rsidR="00BD5EFF" w:rsidRDefault="00BD5EFF" w:rsidP="00BD5EFF">
      <w:pPr>
        <w:spacing w:before="315" w:after="105" w:line="360" w:lineRule="auto"/>
        <w:ind w:left="-30"/>
      </w:pPr>
      <w:bookmarkStart w:id="53" w:name="exercise_3_install_the_local_stor_cafb67"/>
      <w:r>
        <w:rPr>
          <w:rFonts w:ascii="source serif 4" w:eastAsia="source serif 4" w:hAnsi="source serif 4" w:cs="source serif 4"/>
          <w:b/>
          <w:color w:val="000000"/>
        </w:rPr>
        <w:t>Exercise 3: Install the Local Storage Operator</w:t>
      </w:r>
      <w:bookmarkEnd w:id="53"/>
    </w:p>
    <w:p w14:paraId="43574F97" w14:textId="77777777" w:rsidR="00BD5EFF" w:rsidRDefault="00BD5EFF" w:rsidP="00BD5EFF">
      <w:pPr>
        <w:spacing w:after="210" w:line="360" w:lineRule="auto"/>
      </w:pPr>
      <w:r>
        <w:rPr>
          <w:rFonts w:ascii="source serif 4" w:eastAsia="source serif 4" w:hAnsi="source serif 4" w:cs="source serif 4"/>
          <w:color w:val="000000"/>
        </w:rPr>
        <w:t xml:space="preserve">In the OpenShift web console, go to </w:t>
      </w:r>
      <w:r>
        <w:rPr>
          <w:rFonts w:ascii="source serif 4" w:eastAsia="source serif 4" w:hAnsi="source serif 4" w:cs="source serif 4"/>
          <w:b/>
          <w:color w:val="000000"/>
        </w:rPr>
        <w:t>Operators</w:t>
      </w:r>
      <w:r>
        <w:rPr>
          <w:rFonts w:ascii="source serif 4" w:eastAsia="source serif 4" w:hAnsi="source serif 4" w:cs="source serif 4"/>
          <w:color w:val="000000"/>
        </w:rPr>
        <w:t xml:space="preserve"> &gt; </w:t>
      </w:r>
      <w:r>
        <w:rPr>
          <w:rFonts w:ascii="source serif 4" w:eastAsia="source serif 4" w:hAnsi="source serif 4" w:cs="source serif 4"/>
          <w:b/>
          <w:color w:val="000000"/>
        </w:rPr>
        <w:t>OperatorHub</w:t>
      </w:r>
      <w:r>
        <w:rPr>
          <w:rFonts w:ascii="source serif 4" w:eastAsia="source serif 4" w:hAnsi="source serif 4" w:cs="source serif 4"/>
          <w:color w:val="000000"/>
        </w:rPr>
        <w:t xml:space="preserve"> and search for </w:t>
      </w:r>
      <w:r>
        <w:rPr>
          <w:rFonts w:ascii="source serif 4" w:eastAsia="source serif 4" w:hAnsi="source serif 4" w:cs="source serif 4"/>
          <w:b/>
          <w:color w:val="000000"/>
        </w:rPr>
        <w:t>Local Storage</w:t>
      </w:r>
      <w:r>
        <w:rPr>
          <w:rFonts w:ascii="source serif 4" w:eastAsia="source serif 4" w:hAnsi="source serif 4" w:cs="source serif 4"/>
          <w:color w:val="000000"/>
        </w:rPr>
        <w:t xml:space="preserve">. Select the </w:t>
      </w:r>
      <w:r>
        <w:rPr>
          <w:rFonts w:ascii="source serif 4" w:eastAsia="source serif 4" w:hAnsi="source serif 4" w:cs="source serif 4"/>
          <w:b/>
          <w:color w:val="000000"/>
        </w:rPr>
        <w:t>Red Hat Local Storage Operator</w:t>
      </w:r>
      <w:r>
        <w:rPr>
          <w:rFonts w:ascii="source serif 4" w:eastAsia="source serif 4" w:hAnsi="source serif 4" w:cs="source serif 4"/>
          <w:color w:val="000000"/>
        </w:rPr>
        <w:t xml:space="preserve"> tile and install it with the following settings.</w:t>
      </w:r>
      <w:r>
        <w:rPr>
          <w:rFonts w:ascii="source serif 4" w:eastAsia="source serif 4" w:hAnsi="source serif 4" w:cs="source serif 4"/>
          <w:color w:val="000000"/>
        </w:rPr>
        <w:br/>
      </w:r>
      <w:r>
        <w:rPr>
          <w:rFonts w:ascii="source serif 4" w:eastAsia="source serif 4" w:hAnsi="source serif 4" w:cs="source serif 4"/>
          <w:color w:val="000000"/>
        </w:rPr>
        <w:br/>
      </w:r>
      <w:r w:rsidRPr="00220BCB">
        <w:rPr>
          <w:noProof/>
        </w:rPr>
        <w:drawing>
          <wp:inline distT="0" distB="0" distL="0" distR="0" wp14:anchorId="230708E7" wp14:editId="5FED5D5C">
            <wp:extent cx="6038850" cy="3105785"/>
            <wp:effectExtent l="19050" t="19050" r="19050" b="18415"/>
            <wp:docPr id="17373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67447" name=""/>
                    <pic:cNvPicPr/>
                  </pic:nvPicPr>
                  <pic:blipFill>
                    <a:blip r:embed="rId33"/>
                    <a:stretch>
                      <a:fillRect/>
                    </a:stretch>
                  </pic:blipFill>
                  <pic:spPr>
                    <a:xfrm>
                      <a:off x="0" y="0"/>
                      <a:ext cx="6038850" cy="3105785"/>
                    </a:xfrm>
                    <a:prstGeom prst="rect">
                      <a:avLst/>
                    </a:prstGeom>
                    <a:ln>
                      <a:solidFill>
                        <a:schemeClr val="accent1"/>
                      </a:solidFill>
                    </a:ln>
                  </pic:spPr>
                </pic:pic>
              </a:graphicData>
            </a:graphic>
          </wp:inline>
        </w:drawing>
      </w:r>
    </w:p>
    <w:p w14:paraId="07951F2A" w14:textId="77777777" w:rsidR="00BD5EFF" w:rsidRDefault="00BD5EFF" w:rsidP="00BD5EFF">
      <w:pPr>
        <w:numPr>
          <w:ilvl w:val="0"/>
          <w:numId w:val="18"/>
        </w:numPr>
        <w:spacing w:before="105" w:after="105" w:line="360" w:lineRule="auto"/>
      </w:pPr>
      <w:r>
        <w:rPr>
          <w:rFonts w:ascii="source serif 4" w:eastAsia="source serif 4" w:hAnsi="source serif 4" w:cs="source serif 4"/>
          <w:color w:val="000000"/>
        </w:rPr>
        <w:t xml:space="preserve">Update Channel: </w:t>
      </w:r>
      <w:r>
        <w:rPr>
          <w:rStyle w:val="VerbatimChar"/>
          <w:rFonts w:ascii="menlo" w:eastAsia="menlo" w:hAnsi="menlo" w:cs="menlo"/>
          <w:color w:val="000000"/>
          <w:sz w:val="18"/>
          <w:shd w:val="clear" w:color="auto" w:fill="F8F8FA"/>
        </w:rPr>
        <w:t>stable</w:t>
      </w:r>
      <w:r>
        <w:rPr>
          <w:rFonts w:ascii="source serif 4" w:eastAsia="source serif 4" w:hAnsi="source serif 4" w:cs="source serif 4"/>
          <w:color w:val="000000"/>
        </w:rPr>
        <w:t xml:space="preserve"> </w:t>
      </w:r>
    </w:p>
    <w:p w14:paraId="7ED9306C" w14:textId="77777777" w:rsidR="00BD5EFF" w:rsidRDefault="00BD5EFF" w:rsidP="00BD5EFF">
      <w:pPr>
        <w:numPr>
          <w:ilvl w:val="0"/>
          <w:numId w:val="18"/>
        </w:numPr>
        <w:spacing w:before="105" w:after="105" w:line="360" w:lineRule="auto"/>
      </w:pPr>
      <w:r>
        <w:rPr>
          <w:rFonts w:ascii="source serif 4" w:eastAsia="source serif 4" w:hAnsi="source serif 4" w:cs="source serif 4"/>
          <w:color w:val="000000"/>
        </w:rPr>
        <w:t xml:space="preserve">Installation Mode: A specific namespace on the cluster </w:t>
      </w:r>
    </w:p>
    <w:p w14:paraId="6D2398D7" w14:textId="77777777" w:rsidR="00BD5EFF" w:rsidRDefault="00BD5EFF" w:rsidP="00BD5EFF">
      <w:pPr>
        <w:numPr>
          <w:ilvl w:val="0"/>
          <w:numId w:val="18"/>
        </w:numPr>
        <w:spacing w:before="105" w:after="105" w:line="360" w:lineRule="auto"/>
      </w:pPr>
      <w:r>
        <w:rPr>
          <w:rFonts w:ascii="source serif 4" w:eastAsia="source serif 4" w:hAnsi="source serif 4" w:cs="source serif 4"/>
          <w:color w:val="000000"/>
        </w:rPr>
        <w:t xml:space="preserve">Installed Namespace: </w:t>
      </w:r>
      <w:r>
        <w:rPr>
          <w:rStyle w:val="VerbatimChar"/>
          <w:rFonts w:ascii="menlo" w:eastAsia="menlo" w:hAnsi="menlo" w:cs="menlo"/>
          <w:color w:val="000000"/>
          <w:sz w:val="18"/>
          <w:shd w:val="clear" w:color="auto" w:fill="F8F8FA"/>
        </w:rPr>
        <w:t>openshift-local-storage</w:t>
      </w:r>
      <w:r>
        <w:rPr>
          <w:rFonts w:ascii="source serif 4" w:eastAsia="source serif 4" w:hAnsi="source serif 4" w:cs="source serif 4"/>
          <w:color w:val="000000"/>
        </w:rPr>
        <w:t xml:space="preserve"> </w:t>
      </w:r>
    </w:p>
    <w:p w14:paraId="09AB68D2" w14:textId="77777777" w:rsidR="00BD5EFF" w:rsidRDefault="00BD5EFF" w:rsidP="00BD5EFF">
      <w:pPr>
        <w:numPr>
          <w:ilvl w:val="0"/>
          <w:numId w:val="18"/>
        </w:numPr>
        <w:spacing w:before="105" w:after="105" w:line="360" w:lineRule="auto"/>
      </w:pPr>
      <w:r>
        <w:rPr>
          <w:rFonts w:ascii="source serif 4" w:eastAsia="source serif 4" w:hAnsi="source serif 4" w:cs="source serif 4"/>
          <w:color w:val="000000"/>
        </w:rPr>
        <w:t xml:space="preserve">Update Approval: </w:t>
      </w:r>
      <w:r>
        <w:rPr>
          <w:rStyle w:val="VerbatimChar"/>
          <w:rFonts w:ascii="menlo" w:eastAsia="menlo" w:hAnsi="menlo" w:cs="menlo"/>
          <w:color w:val="000000"/>
          <w:sz w:val="18"/>
          <w:shd w:val="clear" w:color="auto" w:fill="F8F8FA"/>
        </w:rPr>
        <w:t>Automatic</w:t>
      </w:r>
      <w:r>
        <w:rPr>
          <w:rFonts w:ascii="source serif 4" w:eastAsia="source serif 4" w:hAnsi="source serif 4" w:cs="source serif 4"/>
          <w:color w:val="000000"/>
        </w:rPr>
        <w:t xml:space="preserve"> </w:t>
      </w:r>
    </w:p>
    <w:p w14:paraId="0FE0E562" w14:textId="18EDB666" w:rsidR="00BD5EFF" w:rsidRDefault="00BD5EFF" w:rsidP="00BD5EFF">
      <w:pPr>
        <w:spacing w:after="210" w:line="360" w:lineRule="auto"/>
      </w:pPr>
      <w:r>
        <w:rPr>
          <w:rFonts w:ascii="source serif 4" w:eastAsia="source serif 4" w:hAnsi="source serif 4" w:cs="source serif 4"/>
          <w:color w:val="000000"/>
        </w:rPr>
        <w:t xml:space="preserve">Wait until the operator status shows </w:t>
      </w:r>
      <w:r>
        <w:rPr>
          <w:rFonts w:ascii="source serif 4" w:eastAsia="source serif 4" w:hAnsi="source serif 4" w:cs="source serif 4"/>
          <w:b/>
          <w:color w:val="000000"/>
        </w:rPr>
        <w:t>Succeeded</w:t>
      </w:r>
      <w:r>
        <w:rPr>
          <w:rFonts w:ascii="source serif 4" w:eastAsia="source serif 4" w:hAnsi="source serif 4" w:cs="source serif 4"/>
          <w:color w:val="000000"/>
        </w:rPr>
        <w:t xml:space="preserve"> under </w:t>
      </w:r>
      <w:r>
        <w:rPr>
          <w:rFonts w:ascii="source serif 4" w:eastAsia="source serif 4" w:hAnsi="source serif 4" w:cs="source serif 4"/>
          <w:b/>
          <w:color w:val="000000"/>
        </w:rPr>
        <w:t>Operators</w:t>
      </w:r>
      <w:r>
        <w:rPr>
          <w:rFonts w:ascii="source serif 4" w:eastAsia="source serif 4" w:hAnsi="source serif 4" w:cs="source serif 4"/>
          <w:color w:val="000000"/>
        </w:rPr>
        <w:t xml:space="preserve"> &gt; </w:t>
      </w:r>
      <w:r>
        <w:rPr>
          <w:rFonts w:ascii="source serif 4" w:eastAsia="source serif 4" w:hAnsi="source serif 4" w:cs="source serif 4"/>
          <w:b/>
          <w:color w:val="000000"/>
        </w:rPr>
        <w:t>Installed Operators</w:t>
      </w:r>
      <w:r>
        <w:rPr>
          <w:rFonts w:ascii="source serif 4" w:eastAsia="source serif 4" w:hAnsi="source serif 4" w:cs="source serif 4"/>
          <w:color w:val="000000"/>
        </w:rPr>
        <w:t>.</w:t>
      </w:r>
      <w:r w:rsidR="00755323">
        <w:rPr>
          <w:rFonts w:ascii="source serif 4" w:eastAsia="source serif 4" w:hAnsi="source serif 4" w:cs="source serif 4"/>
          <w:color w:val="000000"/>
        </w:rPr>
        <w:br/>
      </w:r>
      <w:r w:rsidR="00755323">
        <w:rPr>
          <w:rFonts w:ascii="source serif 4" w:eastAsia="source serif 4" w:hAnsi="source serif 4" w:cs="source serif 4"/>
          <w:color w:val="000000"/>
        </w:rPr>
        <w:lastRenderedPageBreak/>
        <w:br/>
      </w:r>
      <w:r w:rsidR="00755323" w:rsidRPr="00755323">
        <w:drawing>
          <wp:inline distT="0" distB="0" distL="0" distR="0" wp14:anchorId="727B2564" wp14:editId="44BE0470">
            <wp:extent cx="5731510" cy="2303145"/>
            <wp:effectExtent l="0" t="0" r="2540" b="1905"/>
            <wp:docPr id="78720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6821" name=""/>
                    <pic:cNvPicPr/>
                  </pic:nvPicPr>
                  <pic:blipFill>
                    <a:blip r:embed="rId34"/>
                    <a:stretch>
                      <a:fillRect/>
                    </a:stretch>
                  </pic:blipFill>
                  <pic:spPr>
                    <a:xfrm>
                      <a:off x="0" y="0"/>
                      <a:ext cx="5731510" cy="2303145"/>
                    </a:xfrm>
                    <a:prstGeom prst="rect">
                      <a:avLst/>
                    </a:prstGeom>
                  </pic:spPr>
                </pic:pic>
              </a:graphicData>
            </a:graphic>
          </wp:inline>
        </w:drawing>
      </w:r>
    </w:p>
    <w:p w14:paraId="41CC90B5" w14:textId="77777777" w:rsidR="00BD5EFF" w:rsidRDefault="00BD5EFF" w:rsidP="00BD5EFF">
      <w:pPr>
        <w:spacing w:before="315" w:after="105" w:line="360" w:lineRule="auto"/>
        <w:ind w:left="-30"/>
      </w:pPr>
      <w:bookmarkStart w:id="54" w:name="exercise_4_provision_the_storagec_3d5c60"/>
      <w:r>
        <w:rPr>
          <w:rFonts w:ascii="source serif 4" w:eastAsia="source serif 4" w:hAnsi="source serif 4" w:cs="source serif 4"/>
          <w:b/>
          <w:color w:val="000000"/>
        </w:rPr>
        <w:t>Exercise 4: Provision the StorageClass and Persistent Volumes</w:t>
      </w:r>
      <w:bookmarkEnd w:id="54"/>
    </w:p>
    <w:p w14:paraId="32DD6838" w14:textId="22998F13" w:rsidR="004A2D5E" w:rsidRPr="004A2D5E" w:rsidRDefault="004A2D5E" w:rsidP="004A2D5E">
      <w:pPr>
        <w:spacing w:before="315" w:after="105" w:line="360" w:lineRule="auto"/>
        <w:ind w:left="-30"/>
        <w:rPr>
          <w:b/>
          <w:bCs/>
        </w:rPr>
      </w:pPr>
      <w:r>
        <w:rPr>
          <w:rFonts w:ascii="source serif 4" w:eastAsia="source serif 4" w:hAnsi="source serif 4" w:cs="source serif 4"/>
          <w:b/>
          <w:color w:val="000000"/>
        </w:rPr>
        <w:t xml:space="preserve">Step </w:t>
      </w:r>
      <w:r>
        <w:rPr>
          <w:rFonts w:ascii="source serif 4" w:eastAsia="source serif 4" w:hAnsi="source serif 4" w:cs="source serif 4"/>
          <w:b/>
          <w:color w:val="000000"/>
        </w:rPr>
        <w:t>4</w:t>
      </w:r>
      <w:r>
        <w:rPr>
          <w:rFonts w:ascii="source serif 4" w:eastAsia="source serif 4" w:hAnsi="source serif 4" w:cs="source serif 4"/>
          <w:b/>
          <w:color w:val="000000"/>
        </w:rPr>
        <w:t xml:space="preserve">.1: </w:t>
      </w:r>
      <w:r w:rsidRPr="004A2D5E">
        <w:rPr>
          <w:rFonts w:ascii="source serif 4" w:eastAsia="source serif 4" w:hAnsi="source serif 4" w:cs="source serif 4"/>
          <w:b/>
          <w:bCs/>
          <w:color w:val="000000"/>
        </w:rPr>
        <w:t xml:space="preserve">Review </w:t>
      </w:r>
      <w:r w:rsidRPr="004A2D5E">
        <w:rPr>
          <w:rStyle w:val="VerbatimChar"/>
          <w:rFonts w:ascii="menlo" w:eastAsia="menlo" w:hAnsi="menlo" w:cs="menlo"/>
          <w:b/>
          <w:bCs/>
          <w:color w:val="000000"/>
          <w:sz w:val="20"/>
          <w:szCs w:val="20"/>
          <w:shd w:val="clear" w:color="auto" w:fill="F8F8FA"/>
        </w:rPr>
        <w:t>datapower-localvolume</w:t>
      </w:r>
      <w:r w:rsidRPr="004A2D5E">
        <w:rPr>
          <w:rStyle w:val="VerbatimChar"/>
          <w:rFonts w:ascii="menlo" w:eastAsia="menlo" w:hAnsi="menlo" w:cs="menlo"/>
          <w:b/>
          <w:bCs/>
          <w:color w:val="000000"/>
          <w:sz w:val="20"/>
          <w:szCs w:val="20"/>
          <w:shd w:val="clear" w:color="auto" w:fill="F8F8FA"/>
        </w:rPr>
        <w:t>.yaml file</w:t>
      </w:r>
    </w:p>
    <w:p w14:paraId="5FD83AC1" w14:textId="77777777" w:rsidR="00BD5EFF" w:rsidRPr="004A2D5E" w:rsidRDefault="00BD5EFF" w:rsidP="00BD5EFF">
      <w:pPr>
        <w:spacing w:after="210" w:line="360" w:lineRule="auto"/>
        <w:rPr>
          <w:rFonts w:ascii="source serif 4" w:eastAsia="source serif 4" w:hAnsi="source serif 4" w:cs="source serif 4"/>
          <w:color w:val="000000"/>
          <w:sz w:val="22"/>
          <w:szCs w:val="22"/>
        </w:rPr>
      </w:pPr>
      <w:r w:rsidRPr="004A2D5E">
        <w:rPr>
          <w:rFonts w:ascii="source serif 4" w:eastAsia="source serif 4" w:hAnsi="source serif 4" w:cs="source serif 4"/>
          <w:color w:val="000000"/>
          <w:sz w:val="22"/>
          <w:szCs w:val="22"/>
        </w:rPr>
        <w:t xml:space="preserve">Review </w:t>
      </w:r>
      <w:r w:rsidRPr="004A2D5E">
        <w:rPr>
          <w:rStyle w:val="VerbatimChar"/>
          <w:rFonts w:ascii="menlo" w:eastAsia="menlo" w:hAnsi="menlo" w:cs="menlo"/>
          <w:color w:val="000000"/>
          <w:szCs w:val="22"/>
          <w:shd w:val="clear" w:color="auto" w:fill="F8F8FA"/>
        </w:rPr>
        <w:t>datapower-localvolume.yaml</w:t>
      </w:r>
      <w:r w:rsidRPr="004A2D5E">
        <w:rPr>
          <w:rFonts w:ascii="source serif 4" w:eastAsia="source serif 4" w:hAnsi="source serif 4" w:cs="source serif 4"/>
          <w:color w:val="000000"/>
          <w:sz w:val="22"/>
          <w:szCs w:val="22"/>
        </w:rPr>
        <w:t xml:space="preserve"> from the repository before applying it. This manifest should define the local storage resources that discover and expose the partitions as local persistent volumes.</w:t>
      </w:r>
    </w:p>
    <w:p w14:paraId="0513DE02" w14:textId="1C29D984" w:rsidR="004A2D5E" w:rsidRDefault="004A2D5E" w:rsidP="004A2D5E">
      <w:pPr>
        <w:spacing w:before="315" w:after="105" w:line="360" w:lineRule="auto"/>
        <w:ind w:left="-30"/>
        <w:rPr>
          <w:rFonts w:ascii="source serif 4" w:eastAsia="source serif 4" w:hAnsi="source serif 4" w:cs="source serif 4"/>
          <w:b/>
          <w:bCs/>
          <w:color w:val="000000"/>
        </w:rPr>
      </w:pPr>
      <w:r>
        <w:rPr>
          <w:rFonts w:ascii="source serif 4" w:eastAsia="source serif 4" w:hAnsi="source serif 4" w:cs="source serif 4"/>
          <w:b/>
          <w:color w:val="000000"/>
        </w:rPr>
        <w:t>Step 4.</w:t>
      </w:r>
      <w:r>
        <w:rPr>
          <w:rFonts w:ascii="source serif 4" w:eastAsia="source serif 4" w:hAnsi="source serif 4" w:cs="source serif 4"/>
          <w:b/>
          <w:color w:val="000000"/>
        </w:rPr>
        <w:t>2</w:t>
      </w:r>
      <w:r>
        <w:rPr>
          <w:rFonts w:ascii="source serif 4" w:eastAsia="source serif 4" w:hAnsi="source serif 4" w:cs="source serif 4"/>
          <w:b/>
          <w:color w:val="000000"/>
        </w:rPr>
        <w:t xml:space="preserve">: </w:t>
      </w:r>
      <w:r w:rsidR="00C07F17" w:rsidRPr="00C07F17">
        <w:rPr>
          <w:rFonts w:ascii="source serif 4" w:eastAsia="source serif 4" w:hAnsi="source serif 4" w:cs="source serif 4"/>
          <w:b/>
          <w:bCs/>
          <w:color w:val="000000"/>
        </w:rPr>
        <w:t>Update datapower-localvolume.yaml with the correct node</w:t>
      </w:r>
      <w:r w:rsidR="00C07F17">
        <w:rPr>
          <w:rFonts w:ascii="source serif 4" w:eastAsia="source serif 4" w:hAnsi="source serif 4" w:cs="source serif 4"/>
          <w:b/>
          <w:bCs/>
          <w:color w:val="000000"/>
        </w:rPr>
        <w:t xml:space="preserve">. (Recorded from Exercise 1) </w:t>
      </w:r>
      <w:r w:rsidR="00C07F17">
        <w:rPr>
          <w:rFonts w:ascii="source serif 4" w:eastAsia="source serif 4" w:hAnsi="source serif 4" w:cs="source serif 4"/>
          <w:b/>
          <w:bCs/>
          <w:color w:val="000000"/>
        </w:rPr>
        <w:br/>
      </w:r>
      <w:r w:rsidR="00C07F17" w:rsidRPr="00C07F17">
        <w:rPr>
          <w:rFonts w:ascii="source serif 4" w:eastAsia="source serif 4" w:hAnsi="source serif 4" w:cs="source serif 4"/>
          <w:b/>
          <w:bCs/>
          <w:color w:val="000000"/>
        </w:rPr>
        <w:t xml:space="preserve"> </w:t>
      </w:r>
      <w:r w:rsidRPr="004A2D5E">
        <w:rPr>
          <w:b/>
          <w:bCs/>
        </w:rPr>
        <w:drawing>
          <wp:inline distT="0" distB="0" distL="0" distR="0" wp14:anchorId="1F94E07E" wp14:editId="2D750150">
            <wp:extent cx="4772060" cy="1323985"/>
            <wp:effectExtent l="0" t="0" r="0" b="9525"/>
            <wp:docPr id="18747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4045" name=""/>
                    <pic:cNvPicPr/>
                  </pic:nvPicPr>
                  <pic:blipFill>
                    <a:blip r:embed="rId35"/>
                    <a:stretch>
                      <a:fillRect/>
                    </a:stretch>
                  </pic:blipFill>
                  <pic:spPr>
                    <a:xfrm>
                      <a:off x="0" y="0"/>
                      <a:ext cx="4772060" cy="1323985"/>
                    </a:xfrm>
                    <a:prstGeom prst="rect">
                      <a:avLst/>
                    </a:prstGeom>
                  </pic:spPr>
                </pic:pic>
              </a:graphicData>
            </a:graphic>
          </wp:inline>
        </w:drawing>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lastRenderedPageBreak/>
        <w:t>For Example:</w:t>
      </w:r>
      <w:r w:rsidR="00C07F17">
        <w:rPr>
          <w:rFonts w:ascii="source serif 4" w:eastAsia="source serif 4" w:hAnsi="source serif 4" w:cs="source serif 4"/>
          <w:b/>
          <w:bCs/>
          <w:color w:val="000000"/>
        </w:rPr>
        <w:br/>
      </w:r>
      <w:r w:rsidR="00C07F17" w:rsidRPr="00C07F17">
        <w:rPr>
          <w:rFonts w:ascii="source serif 4" w:eastAsia="source serif 4" w:hAnsi="source serif 4" w:cs="source serif 4"/>
          <w:b/>
          <w:bCs/>
          <w:color w:val="000000"/>
        </w:rPr>
        <w:drawing>
          <wp:inline distT="0" distB="0" distL="0" distR="0" wp14:anchorId="0674B650" wp14:editId="35742F23">
            <wp:extent cx="5731510" cy="3431540"/>
            <wp:effectExtent l="19050" t="19050" r="21590" b="16510"/>
            <wp:docPr id="119555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9456" name=""/>
                    <pic:cNvPicPr/>
                  </pic:nvPicPr>
                  <pic:blipFill>
                    <a:blip r:embed="rId36"/>
                    <a:stretch>
                      <a:fillRect/>
                    </a:stretch>
                  </pic:blipFill>
                  <pic:spPr>
                    <a:xfrm>
                      <a:off x="0" y="0"/>
                      <a:ext cx="5731510" cy="3431540"/>
                    </a:xfrm>
                    <a:prstGeom prst="rect">
                      <a:avLst/>
                    </a:prstGeom>
                    <a:ln>
                      <a:solidFill>
                        <a:schemeClr val="accent1"/>
                      </a:solidFill>
                    </a:ln>
                  </pic:spPr>
                </pic:pic>
              </a:graphicData>
            </a:graphic>
          </wp:inline>
        </w:drawing>
      </w:r>
      <w:r w:rsidR="00C07F17">
        <w:rPr>
          <w:rFonts w:ascii="source serif 4" w:eastAsia="source serif 4" w:hAnsi="source serif 4" w:cs="source serif 4"/>
          <w:b/>
          <w:bCs/>
          <w:color w:val="000000"/>
        </w:rPr>
        <w:br/>
      </w:r>
    </w:p>
    <w:p w14:paraId="4B348179" w14:textId="11FB622C" w:rsidR="00C07F17" w:rsidRPr="004A2D5E" w:rsidRDefault="00C07F17" w:rsidP="004A2D5E">
      <w:pPr>
        <w:spacing w:before="315" w:after="105" w:line="360" w:lineRule="auto"/>
        <w:ind w:left="-30"/>
        <w:rPr>
          <w:b/>
          <w:bCs/>
        </w:rPr>
      </w:pPr>
      <w:r>
        <w:rPr>
          <w:rFonts w:ascii="source serif 4" w:eastAsia="source serif 4" w:hAnsi="source serif 4" w:cs="source serif 4"/>
          <w:b/>
          <w:color w:val="000000"/>
        </w:rPr>
        <w:t>Step 4.</w:t>
      </w:r>
      <w:r>
        <w:rPr>
          <w:b/>
          <w:bCs/>
        </w:rPr>
        <w:t>3: Save File</w:t>
      </w:r>
    </w:p>
    <w:p w14:paraId="0552F780" w14:textId="77777777" w:rsidR="00BD5EFF" w:rsidRDefault="00BD5EFF" w:rsidP="00BD5EFF">
      <w:pPr>
        <w:spacing w:after="210" w:line="360" w:lineRule="auto"/>
      </w:pPr>
      <w:r>
        <w:rPr>
          <w:rFonts w:ascii="source serif 4" w:eastAsia="source serif 4" w:hAnsi="source serif 4" w:cs="source serif 4"/>
          <w:color w:val="000000"/>
        </w:rPr>
        <w:t>Apply the LocalVolume configuration.</w:t>
      </w:r>
    </w:p>
    <w:p w14:paraId="5AEDA6DD"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apply -f datapower-localvolume.yaml</w:t>
      </w:r>
      <w:r w:rsidRPr="003C1BB8">
        <w:rPr>
          <w:rStyle w:val="VerbatimChar"/>
          <w:rFonts w:ascii="menlo" w:eastAsia="menlo" w:hAnsi="menlo" w:cs="menlo"/>
          <w:b/>
          <w:bCs/>
          <w:color w:val="000000"/>
          <w:sz w:val="18"/>
        </w:rPr>
        <w:br/>
      </w:r>
    </w:p>
    <w:p w14:paraId="6A27636B" w14:textId="77777777" w:rsidR="00BD5EFF" w:rsidRDefault="00BD5EFF" w:rsidP="00BD5EFF">
      <w:pPr>
        <w:spacing w:after="210" w:line="360" w:lineRule="auto"/>
      </w:pPr>
      <w:r>
        <w:rPr>
          <w:rFonts w:ascii="source serif 4" w:eastAsia="source serif 4" w:hAnsi="source serif 4" w:cs="source serif 4"/>
          <w:color w:val="000000"/>
        </w:rPr>
        <w:t>Verify that the storage class exists.</w:t>
      </w:r>
    </w:p>
    <w:p w14:paraId="041DF8BC"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sc local-file-sc</w:t>
      </w:r>
      <w:r w:rsidRPr="003C1BB8">
        <w:rPr>
          <w:rStyle w:val="VerbatimChar"/>
          <w:rFonts w:ascii="menlo" w:eastAsia="menlo" w:hAnsi="menlo" w:cs="menlo"/>
          <w:b/>
          <w:bCs/>
          <w:color w:val="000000"/>
          <w:sz w:val="18"/>
        </w:rPr>
        <w:br/>
      </w:r>
    </w:p>
    <w:p w14:paraId="0CDBF740" w14:textId="77777777" w:rsidR="00BD5EFF" w:rsidRDefault="00BD5EFF" w:rsidP="00BD5EFF">
      <w:pPr>
        <w:spacing w:after="210" w:line="360" w:lineRule="auto"/>
      </w:pPr>
      <w:r>
        <w:rPr>
          <w:rFonts w:ascii="source serif 4" w:eastAsia="source serif 4" w:hAnsi="source serif 4" w:cs="source serif 4"/>
          <w:color w:val="000000"/>
        </w:rPr>
        <w:t>Verify the local persistent volumes.</w:t>
      </w:r>
    </w:p>
    <w:p w14:paraId="6DA91981"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pv | grep local-file-sc</w:t>
      </w:r>
      <w:r w:rsidRPr="003C1BB8">
        <w:rPr>
          <w:rStyle w:val="VerbatimChar"/>
          <w:rFonts w:ascii="menlo" w:eastAsia="menlo" w:hAnsi="menlo" w:cs="menlo"/>
          <w:b/>
          <w:bCs/>
          <w:color w:val="000000"/>
          <w:sz w:val="18"/>
        </w:rPr>
        <w:br/>
      </w:r>
    </w:p>
    <w:p w14:paraId="0B44601B" w14:textId="77777777" w:rsidR="00BD5EFF" w:rsidRDefault="00BD5EFF" w:rsidP="00BD5EFF">
      <w:pPr>
        <w:spacing w:after="210" w:line="360" w:lineRule="auto"/>
      </w:pPr>
      <w:r>
        <w:rPr>
          <w:rFonts w:ascii="source serif 4" w:eastAsia="source serif 4" w:hAnsi="source serif 4" w:cs="source serif 4"/>
          <w:color w:val="000000"/>
        </w:rPr>
        <w:t xml:space="preserve">Ensure both entries are associated with </w:t>
      </w:r>
      <w:r>
        <w:rPr>
          <w:rStyle w:val="VerbatimChar"/>
          <w:rFonts w:ascii="menlo" w:eastAsia="menlo" w:hAnsi="menlo" w:cs="menlo"/>
          <w:color w:val="000000"/>
          <w:sz w:val="18"/>
          <w:shd w:val="clear" w:color="auto" w:fill="F8F8FA"/>
        </w:rPr>
        <w:t>local-file-sc</w:t>
      </w:r>
      <w:r>
        <w:rPr>
          <w:rFonts w:ascii="source serif 4" w:eastAsia="source serif 4" w:hAnsi="source serif 4" w:cs="source serif 4"/>
          <w:color w:val="000000"/>
        </w:rPr>
        <w:t xml:space="preserve"> and show as </w:t>
      </w:r>
      <w:r>
        <w:rPr>
          <w:rStyle w:val="VerbatimChar"/>
          <w:rFonts w:ascii="menlo" w:eastAsia="menlo" w:hAnsi="menlo" w:cs="menlo"/>
          <w:color w:val="000000"/>
          <w:sz w:val="18"/>
          <w:shd w:val="clear" w:color="auto" w:fill="F8F8FA"/>
        </w:rPr>
        <w:t>Available</w:t>
      </w:r>
      <w:r>
        <w:rPr>
          <w:rFonts w:ascii="source serif 4" w:eastAsia="source serif 4" w:hAnsi="source serif 4" w:cs="source serif 4"/>
          <w:color w:val="000000"/>
        </w:rPr>
        <w:t xml:space="preserve"> before moving forward.</w:t>
      </w:r>
    </w:p>
    <w:p w14:paraId="08B8A9BE" w14:textId="77777777" w:rsidR="00B53518" w:rsidRPr="00B53518" w:rsidRDefault="00B53518" w:rsidP="00B53518">
      <w:pPr>
        <w:spacing w:after="210" w:line="360" w:lineRule="auto"/>
        <w:rPr>
          <w:rFonts w:ascii="source serif 4" w:eastAsia="source serif 4" w:hAnsi="source serif 4" w:cs="source serif 4"/>
          <w:b/>
          <w:color w:val="000000"/>
        </w:rPr>
      </w:pPr>
      <w:r w:rsidRPr="00B53518">
        <w:rPr>
          <w:rFonts w:ascii="source serif 4" w:eastAsia="source serif 4" w:hAnsi="source serif 4" w:cs="source serif 4"/>
          <w:b/>
          <w:color w:val="000000"/>
        </w:rPr>
        <w:t>Exercise 5: Clean the Cluster and Redeploy DataPower with Local Storage</w:t>
      </w:r>
    </w:p>
    <w:p w14:paraId="5DFA1D81" w14:textId="3536A368" w:rsidR="00BD5EFF" w:rsidRDefault="00586B74" w:rsidP="00BD5EFF">
      <w:pPr>
        <w:spacing w:after="210" w:line="360" w:lineRule="auto"/>
      </w:pPr>
      <w:r w:rsidRPr="00586B74">
        <w:rPr>
          <w:rFonts w:ascii="source serif 4" w:eastAsia="source serif 4" w:hAnsi="source serif 4" w:cs="source serif 4"/>
          <w:b/>
          <w:color w:val="000000"/>
        </w:rPr>
        <w:t xml:space="preserve">Step </w:t>
      </w:r>
      <w:r w:rsidRPr="00586B74">
        <w:rPr>
          <w:rFonts w:ascii="source serif 4" w:eastAsia="source serif 4" w:hAnsi="source serif 4" w:cs="source serif 4"/>
          <w:b/>
          <w:color w:val="000000"/>
        </w:rPr>
        <w:t>5</w:t>
      </w:r>
      <w:r w:rsidRPr="00586B74">
        <w:rPr>
          <w:rFonts w:ascii="source serif 4" w:eastAsia="source serif 4" w:hAnsi="source serif 4" w:cs="source serif 4"/>
          <w:b/>
          <w:color w:val="000000"/>
        </w:rPr>
        <w:t>.</w:t>
      </w:r>
      <w:r w:rsidRPr="00586B74">
        <w:rPr>
          <w:rFonts w:ascii="source serif 4" w:eastAsia="source serif 4" w:hAnsi="source serif 4" w:cs="source serif 4"/>
          <w:b/>
          <w:color w:val="000000"/>
        </w:rPr>
        <w:t>1</w:t>
      </w:r>
      <w:r w:rsidRPr="00586B74">
        <w:rPr>
          <w:b/>
        </w:rPr>
        <w:t xml:space="preserve">: </w:t>
      </w:r>
      <w:r w:rsidR="00BD5EFF" w:rsidRPr="00586B74">
        <w:rPr>
          <w:rFonts w:ascii="source serif 4" w:eastAsia="source serif 4" w:hAnsi="source serif 4" w:cs="source serif 4"/>
          <w:b/>
          <w:color w:val="000000"/>
        </w:rPr>
        <w:t xml:space="preserve">Review </w:t>
      </w:r>
      <w:r w:rsidR="00BD5EFF" w:rsidRPr="00586B74">
        <w:rPr>
          <w:rStyle w:val="VerbatimChar"/>
          <w:rFonts w:ascii="menlo" w:eastAsia="menlo" w:hAnsi="menlo" w:cs="menlo"/>
          <w:b/>
          <w:color w:val="000000"/>
          <w:sz w:val="18"/>
          <w:shd w:val="clear" w:color="auto" w:fill="F8F8FA"/>
        </w:rPr>
        <w:t>Datapower-lso.yaml</w:t>
      </w:r>
      <w:r w:rsidR="00BD5EFF" w:rsidRPr="00586B74">
        <w:rPr>
          <w:rFonts w:ascii="source serif 4" w:eastAsia="source serif 4" w:hAnsi="source serif 4" w:cs="source serif 4"/>
          <w:b/>
          <w:color w:val="000000"/>
        </w:rPr>
        <w:t xml:space="preserve"> carefully before applying it</w:t>
      </w:r>
      <w:r w:rsidR="00BD5EFF">
        <w:rPr>
          <w:rFonts w:ascii="source serif 4" w:eastAsia="source serif 4" w:hAnsi="source serif 4" w:cs="source serif 4"/>
          <w:color w:val="000000"/>
        </w:rPr>
        <w:t xml:space="preserve">. </w:t>
      </w:r>
      <w:r>
        <w:rPr>
          <w:rFonts w:ascii="source serif 4" w:eastAsia="source serif 4" w:hAnsi="source serif 4" w:cs="source serif 4"/>
          <w:color w:val="000000"/>
        </w:rPr>
        <w:br/>
      </w:r>
      <w:r w:rsidR="00BD5EFF">
        <w:rPr>
          <w:rFonts w:ascii="source serif 4" w:eastAsia="source serif 4" w:hAnsi="source serif 4" w:cs="source serif 4"/>
          <w:color w:val="000000"/>
        </w:rPr>
        <w:t xml:space="preserve">Confirm that the manifest contains two storage definitions, that the storage is mapped </w:t>
      </w:r>
      <w:r w:rsidR="00BD5EFF">
        <w:rPr>
          <w:rFonts w:ascii="source serif 4" w:eastAsia="source serif 4" w:hAnsi="source serif 4" w:cs="source serif 4"/>
          <w:color w:val="000000"/>
        </w:rPr>
        <w:lastRenderedPageBreak/>
        <w:t xml:space="preserve">to the correct DataPower mount paths, that the storage class references are correct, and that </w:t>
      </w:r>
      <w:r w:rsidR="00BD5EFF">
        <w:rPr>
          <w:rStyle w:val="VerbatimChar"/>
          <w:rFonts w:ascii="menlo" w:eastAsia="menlo" w:hAnsi="menlo" w:cs="menlo"/>
          <w:color w:val="000000"/>
          <w:sz w:val="18"/>
          <w:shd w:val="clear" w:color="auto" w:fill="F8F8FA"/>
        </w:rPr>
        <w:t>deleteClaim: false</w:t>
      </w:r>
      <w:r w:rsidR="00BD5EFF">
        <w:rPr>
          <w:rFonts w:ascii="source serif 4" w:eastAsia="source serif 4" w:hAnsi="source serif 4" w:cs="source serif 4"/>
          <w:color w:val="000000"/>
        </w:rPr>
        <w:t xml:space="preserve"> is configured on the persistent storage entries.</w:t>
      </w:r>
    </w:p>
    <w:p w14:paraId="5F4ABEBE" w14:textId="68E5067C" w:rsidR="00BD5EFF" w:rsidRDefault="00586B74" w:rsidP="00BD5EFF">
      <w:pPr>
        <w:spacing w:after="210" w:line="360" w:lineRule="auto"/>
      </w:pPr>
      <w:r w:rsidRPr="00586B74">
        <w:rPr>
          <w:rFonts w:ascii="source serif 4" w:eastAsia="source serif 4" w:hAnsi="source serif 4" w:cs="source serif 4"/>
          <w:b/>
          <w:color w:val="000000"/>
        </w:rPr>
        <w:t>Step 5.</w:t>
      </w:r>
      <w:r w:rsidRPr="00586B74">
        <w:rPr>
          <w:rFonts w:ascii="source serif 4" w:eastAsia="source serif 4" w:hAnsi="source serif 4" w:cs="source serif 4"/>
          <w:b/>
          <w:color w:val="000000"/>
        </w:rPr>
        <w:t xml:space="preserve">2  </w:t>
      </w:r>
      <w:r w:rsidR="00BD0D7D" w:rsidRPr="00586B74">
        <w:rPr>
          <w:rFonts w:ascii="source serif 4" w:eastAsia="source serif 4" w:hAnsi="source serif 4" w:cs="source serif 4"/>
          <w:b/>
          <w:color w:val="000000"/>
        </w:rPr>
        <w:t>Delete the previous DataPower Service that contained the github configuration.</w:t>
      </w:r>
      <w:r w:rsidR="00BD0D7D">
        <w:rPr>
          <w:rFonts w:ascii="source serif 4" w:eastAsia="source serif 4" w:hAnsi="source serif 4" w:cs="source serif 4"/>
          <w:color w:val="000000"/>
        </w:rPr>
        <w:br/>
      </w:r>
      <w:r w:rsidR="00BD5EFF">
        <w:rPr>
          <w:rFonts w:ascii="source serif 4" w:eastAsia="source serif 4" w:hAnsi="source serif 4" w:cs="source serif 4"/>
          <w:color w:val="000000"/>
        </w:rPr>
        <w:t xml:space="preserve">Apply the </w:t>
      </w:r>
      <w:r w:rsidR="00BD0D7D">
        <w:rPr>
          <w:rFonts w:ascii="source serif 4" w:eastAsia="source serif 4" w:hAnsi="source serif 4" w:cs="source serif 4"/>
          <w:color w:val="000000"/>
        </w:rPr>
        <w:t xml:space="preserve">new </w:t>
      </w:r>
      <w:r w:rsidR="00BD5EFF">
        <w:rPr>
          <w:rFonts w:ascii="source serif 4" w:eastAsia="source serif 4" w:hAnsi="source serif 4" w:cs="source serif 4"/>
          <w:color w:val="000000"/>
        </w:rPr>
        <w:t xml:space="preserve">DataPower </w:t>
      </w:r>
      <w:r w:rsidR="00BD0D7D">
        <w:rPr>
          <w:rFonts w:ascii="source serif 4" w:eastAsia="source serif 4" w:hAnsi="source serif 4" w:cs="source serif 4"/>
          <w:color w:val="000000"/>
        </w:rPr>
        <w:t>Service that references the Local Storage</w:t>
      </w:r>
      <w:r w:rsidR="00BD5EFF">
        <w:rPr>
          <w:rFonts w:ascii="source serif 4" w:eastAsia="source serif 4" w:hAnsi="source serif 4" w:cs="source serif 4"/>
          <w:color w:val="000000"/>
        </w:rPr>
        <w:t>.</w:t>
      </w:r>
    </w:p>
    <w:p w14:paraId="79A55FA9" w14:textId="77777777" w:rsidR="00BD0D7D" w:rsidRPr="00BD0D7D" w:rsidRDefault="00BD0D7D" w:rsidP="00BD0D7D">
      <w:pPr>
        <w:shd w:val="clear" w:color="auto" w:fill="F8F8FA"/>
        <w:spacing w:line="336" w:lineRule="auto"/>
        <w:rPr>
          <w:rFonts w:ascii="menlo" w:eastAsia="menlo" w:hAnsi="menlo" w:cs="menlo"/>
          <w:b/>
          <w:bCs/>
          <w:color w:val="000000"/>
          <w:sz w:val="18"/>
        </w:rPr>
      </w:pPr>
      <w:r w:rsidRPr="00BD0D7D">
        <w:rPr>
          <w:rFonts w:ascii="menlo" w:eastAsia="menlo" w:hAnsi="menlo" w:cs="menlo"/>
          <w:b/>
          <w:bCs/>
          <w:color w:val="000000"/>
          <w:sz w:val="18"/>
        </w:rPr>
        <w:t>oc delete datapowerservice quickstart -n nfcu-demo --ignore-not-found</w:t>
      </w:r>
    </w:p>
    <w:p w14:paraId="518479E8" w14:textId="5853E129" w:rsidR="00BD5EFF" w:rsidRPr="003C1BB8" w:rsidRDefault="00BD0D7D" w:rsidP="00BD0D7D">
      <w:pPr>
        <w:shd w:val="clear" w:color="auto" w:fill="F8F8FA"/>
        <w:spacing w:line="336" w:lineRule="auto"/>
        <w:rPr>
          <w:b/>
          <w:bCs/>
        </w:rPr>
      </w:pPr>
      <w:r w:rsidRPr="00BD0D7D">
        <w:rPr>
          <w:rFonts w:ascii="menlo" w:eastAsia="menlo" w:hAnsi="menlo" w:cs="menlo"/>
          <w:b/>
          <w:bCs/>
          <w:color w:val="000000"/>
          <w:sz w:val="18"/>
        </w:rPr>
        <w:t>oc apply -f Datapower-lso.yaml -n nfcu-demo</w:t>
      </w:r>
      <w:r w:rsidR="00BD5EFF" w:rsidRPr="003C1BB8">
        <w:rPr>
          <w:rStyle w:val="VerbatimChar"/>
          <w:rFonts w:ascii="menlo" w:eastAsia="menlo" w:hAnsi="menlo" w:cs="menlo"/>
          <w:b/>
          <w:bCs/>
          <w:color w:val="000000"/>
          <w:sz w:val="18"/>
        </w:rPr>
        <w:br/>
      </w:r>
    </w:p>
    <w:p w14:paraId="62458EEC" w14:textId="77777777" w:rsidR="00BD5EFF" w:rsidRDefault="00BD5EFF" w:rsidP="00BD5EFF">
      <w:pPr>
        <w:spacing w:before="315" w:after="105" w:line="360" w:lineRule="auto"/>
        <w:ind w:left="-30"/>
      </w:pPr>
      <w:bookmarkStart w:id="55" w:name="exercise_6_validate_and_test_persistence"/>
      <w:r>
        <w:rPr>
          <w:rFonts w:ascii="source serif 4" w:eastAsia="source serif 4" w:hAnsi="source serif 4" w:cs="source serif 4"/>
          <w:b/>
          <w:color w:val="000000"/>
        </w:rPr>
        <w:t>Exercise 6: Validate and Test Persistence</w:t>
      </w:r>
      <w:bookmarkEnd w:id="55"/>
    </w:p>
    <w:p w14:paraId="2188E52E" w14:textId="77777777" w:rsidR="00BD5EFF" w:rsidRDefault="00BD5EFF" w:rsidP="00BD5EFF">
      <w:pPr>
        <w:spacing w:before="315" w:after="105" w:line="360" w:lineRule="auto"/>
        <w:ind w:left="-30"/>
      </w:pPr>
      <w:bookmarkStart w:id="56" w:name="step_6_1_verify_pod_and_pvc_binding"/>
      <w:r>
        <w:rPr>
          <w:rFonts w:ascii="source serif 4" w:eastAsia="source serif 4" w:hAnsi="source serif 4" w:cs="source serif 4"/>
          <w:b/>
          <w:color w:val="000000"/>
        </w:rPr>
        <w:t>Step 6.1: Verify Pod and PVC Binding</w:t>
      </w:r>
      <w:bookmarkEnd w:id="56"/>
    </w:p>
    <w:p w14:paraId="1BCCC957" w14:textId="77777777" w:rsidR="00BD5EFF" w:rsidRDefault="00BD5EFF" w:rsidP="00BD5EFF">
      <w:pPr>
        <w:spacing w:after="210" w:line="360" w:lineRule="auto"/>
      </w:pPr>
      <w:r>
        <w:rPr>
          <w:rFonts w:ascii="source serif 4" w:eastAsia="source serif 4" w:hAnsi="source serif 4" w:cs="source serif 4"/>
          <w:color w:val="000000"/>
        </w:rPr>
        <w:t>Verify the persistent volume claims are bound.</w:t>
      </w:r>
    </w:p>
    <w:p w14:paraId="1A54C7DA"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pvc -n nfcu-demo</w:t>
      </w:r>
      <w:r w:rsidRPr="003C1BB8">
        <w:rPr>
          <w:rStyle w:val="VerbatimChar"/>
          <w:rFonts w:ascii="menlo" w:eastAsia="menlo" w:hAnsi="menlo" w:cs="menlo"/>
          <w:b/>
          <w:bCs/>
          <w:color w:val="000000"/>
          <w:sz w:val="18"/>
        </w:rPr>
        <w:br/>
      </w:r>
    </w:p>
    <w:p w14:paraId="4183C758" w14:textId="779D17D9" w:rsidR="00BD5EFF" w:rsidRDefault="00C07F17" w:rsidP="00BD5EFF">
      <w:pPr>
        <w:spacing w:after="210" w:line="360" w:lineRule="auto"/>
      </w:pPr>
      <w:r>
        <w:rPr>
          <w:rFonts w:ascii="source serif 4" w:eastAsia="source serif 4" w:hAnsi="source serif 4" w:cs="source serif 4"/>
          <w:color w:val="000000"/>
        </w:rPr>
        <w:br/>
      </w:r>
      <w:r w:rsidR="00586B74">
        <w:rPr>
          <w:rFonts w:ascii="source serif 4" w:eastAsia="source serif 4" w:hAnsi="source serif 4" w:cs="source serif 4"/>
          <w:i/>
          <w:iCs/>
          <w:color w:val="000000"/>
        </w:rPr>
        <w:t xml:space="preserve">Note: </w:t>
      </w:r>
      <w:r w:rsidRPr="0014389A">
        <w:rPr>
          <w:rFonts w:ascii="source serif 4" w:eastAsia="source serif 4" w:hAnsi="source serif 4" w:cs="source serif 4"/>
          <w:i/>
          <w:iCs/>
          <w:color w:val="000000"/>
        </w:rPr>
        <w:t xml:space="preserve">oc get pvc -n nfcu-demo shows that both PersistentVolumeClaims required by the DataPower instance have been successfully created and bound to PersistentVolumes. The claims </w:t>
      </w:r>
      <w:hyperlink r:id="rId37" w:history="1">
        <w:r w:rsidRPr="0014389A">
          <w:rPr>
            <w:rStyle w:val="Hyperlink"/>
            <w:rFonts w:ascii="source serif 4" w:eastAsia="source serif 4" w:hAnsi="source serif 4" w:cs="source serif 4"/>
            <w:i/>
            <w:iCs/>
          </w:rPr>
          <w:t>quickstart-datapower-drouter-config-quickstart-0</w:t>
        </w:r>
      </w:hyperlink>
      <w:r w:rsidRPr="0014389A">
        <w:rPr>
          <w:rFonts w:ascii="source serif 4" w:eastAsia="source serif 4" w:hAnsi="source serif 4" w:cs="source serif 4"/>
          <w:i/>
          <w:iCs/>
          <w:color w:val="000000"/>
        </w:rPr>
        <w:t xml:space="preserve"> and </w:t>
      </w:r>
      <w:hyperlink r:id="rId38" w:history="1">
        <w:r w:rsidRPr="0014389A">
          <w:rPr>
            <w:rStyle w:val="Hyperlink"/>
            <w:rFonts w:ascii="source serif 4" w:eastAsia="source serif 4" w:hAnsi="source serif 4" w:cs="source serif 4"/>
            <w:i/>
            <w:iCs/>
          </w:rPr>
          <w:t>quickstart-datapower-drouter-local-quickstart-0</w:t>
        </w:r>
      </w:hyperlink>
      <w:r w:rsidRPr="0014389A">
        <w:rPr>
          <w:rFonts w:ascii="source serif 4" w:eastAsia="source serif 4" w:hAnsi="source serif 4" w:cs="source serif 4"/>
          <w:i/>
          <w:iCs/>
          <w:color w:val="000000"/>
        </w:rPr>
        <w:t xml:space="preserve"> are in Bound status, confirming that storage has been allocated correctly using the local-file-sc storage class.</w:t>
      </w:r>
      <w:r>
        <w:rPr>
          <w:rFonts w:ascii="source serif 4" w:eastAsia="source serif 4" w:hAnsi="source serif 4" w:cs="source serif 4"/>
          <w:color w:val="000000"/>
        </w:rPr>
        <w:br/>
      </w:r>
      <w:r>
        <w:rPr>
          <w:rFonts w:ascii="source serif 4" w:eastAsia="source serif 4" w:hAnsi="source serif 4" w:cs="source serif 4"/>
          <w:color w:val="000000"/>
        </w:rPr>
        <w:br/>
      </w:r>
      <w:r w:rsidR="00BD5EFF">
        <w:rPr>
          <w:rFonts w:ascii="source serif 4" w:eastAsia="source serif 4" w:hAnsi="source serif 4" w:cs="source serif 4"/>
          <w:color w:val="000000"/>
        </w:rPr>
        <w:t>Verify the DataPower pod is running.</w:t>
      </w:r>
    </w:p>
    <w:p w14:paraId="778349F1"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pods -n nfcu-demo</w:t>
      </w:r>
      <w:r w:rsidRPr="003C1BB8">
        <w:rPr>
          <w:rStyle w:val="VerbatimChar"/>
          <w:rFonts w:ascii="menlo" w:eastAsia="menlo" w:hAnsi="menlo" w:cs="menlo"/>
          <w:b/>
          <w:bCs/>
          <w:color w:val="000000"/>
          <w:sz w:val="18"/>
        </w:rPr>
        <w:br/>
      </w:r>
    </w:p>
    <w:p w14:paraId="02B88DA1" w14:textId="72125DC3" w:rsidR="00BD5EFF" w:rsidRDefault="00C07F17" w:rsidP="00BD5EFF">
      <w:pPr>
        <w:spacing w:before="315" w:after="105" w:line="360" w:lineRule="auto"/>
        <w:ind w:left="-30"/>
      </w:pPr>
      <w:bookmarkStart w:id="57" w:name="step_6_2_write_and_commit_test_co_97bc54"/>
      <w:r>
        <w:rPr>
          <w:rFonts w:ascii="source serif 4" w:eastAsia="source serif 4" w:hAnsi="source serif 4" w:cs="source serif 4"/>
          <w:b/>
          <w:color w:val="000000"/>
        </w:rPr>
        <w:br/>
      </w:r>
      <w:r w:rsidR="00BD5EFF">
        <w:rPr>
          <w:rFonts w:ascii="source serif 4" w:eastAsia="source serif 4" w:hAnsi="source serif 4" w:cs="source serif 4"/>
          <w:b/>
          <w:color w:val="000000"/>
        </w:rPr>
        <w:t>Step 6.2: Write and Commit Test Configurations</w:t>
      </w:r>
      <w:bookmarkEnd w:id="57"/>
    </w:p>
    <w:p w14:paraId="7C157D94" w14:textId="03E98819" w:rsidR="0014389A" w:rsidRPr="00CE1827" w:rsidRDefault="00BD5EFF" w:rsidP="0014389A">
      <w:pPr>
        <w:spacing w:after="100"/>
        <w:ind w:left="20"/>
      </w:pPr>
      <w:r>
        <w:rPr>
          <w:rFonts w:ascii="source serif 4" w:eastAsia="source serif 4" w:hAnsi="source serif 4" w:cs="source serif 4"/>
          <w:color w:val="000000"/>
        </w:rPr>
        <w:t>Open the DataPower Web</w:t>
      </w:r>
      <w:r w:rsidR="0014389A">
        <w:rPr>
          <w:rFonts w:ascii="source serif 4" w:eastAsia="source serif 4" w:hAnsi="source serif 4" w:cs="source serif 4"/>
          <w:color w:val="000000"/>
        </w:rPr>
        <w:t xml:space="preserve"> </w:t>
      </w:r>
      <w:r>
        <w:rPr>
          <w:rFonts w:ascii="source serif 4" w:eastAsia="source serif 4" w:hAnsi="source serif 4" w:cs="source serif 4"/>
          <w:color w:val="000000"/>
        </w:rPr>
        <w:t xml:space="preserve">UI in your browser. </w:t>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b/>
          <w:bCs/>
        </w:rPr>
        <w:t>Login to Web UI</w:t>
      </w:r>
      <w:r w:rsidR="0014389A" w:rsidRPr="00CE1827">
        <w:rPr>
          <w:b/>
          <w:bCs/>
        </w:rPr>
        <w:t>:</w:t>
      </w:r>
    </w:p>
    <w:p w14:paraId="5F7F7ED7" w14:textId="77777777" w:rsidR="0014389A" w:rsidRPr="00CE1827" w:rsidRDefault="0014389A" w:rsidP="0014389A">
      <w:pPr>
        <w:numPr>
          <w:ilvl w:val="0"/>
          <w:numId w:val="10"/>
        </w:numPr>
        <w:spacing w:after="100"/>
      </w:pPr>
      <w:r w:rsidRPr="00CE1827">
        <w:t>Navigate to </w:t>
      </w:r>
      <w:r w:rsidRPr="00CE1827">
        <w:rPr>
          <w:b/>
          <w:bCs/>
        </w:rPr>
        <w:t>OpenShift Console → Networking → Routes</w:t>
      </w:r>
    </w:p>
    <w:p w14:paraId="3931E37C" w14:textId="77777777" w:rsidR="0014389A" w:rsidRPr="00CE1827" w:rsidRDefault="0014389A" w:rsidP="0014389A">
      <w:pPr>
        <w:numPr>
          <w:ilvl w:val="0"/>
          <w:numId w:val="10"/>
        </w:numPr>
        <w:spacing w:after="100"/>
      </w:pPr>
      <w:r w:rsidRPr="00CE1827">
        <w:t>Select the </w:t>
      </w:r>
      <w:r w:rsidRPr="00CE1827">
        <w:rPr>
          <w:b/>
          <w:bCs/>
        </w:rPr>
        <w:t>Location link</w:t>
      </w:r>
      <w:r w:rsidRPr="00CE1827">
        <w:t> for </w:t>
      </w:r>
      <w:r w:rsidRPr="00CE1827">
        <w:rPr>
          <w:b/>
          <w:bCs/>
        </w:rPr>
        <w:t>quickstart-webgui</w:t>
      </w:r>
    </w:p>
    <w:p w14:paraId="0D274415" w14:textId="77777777" w:rsidR="00586B74" w:rsidRDefault="00BD0D7D" w:rsidP="00586B74">
      <w:pPr>
        <w:pStyle w:val="ListParagraph"/>
        <w:numPr>
          <w:ilvl w:val="0"/>
          <w:numId w:val="10"/>
        </w:numPr>
        <w:spacing w:after="100"/>
        <w:rPr>
          <w:rFonts w:ascii="source serif 4" w:eastAsia="source serif 4" w:hAnsi="source serif 4" w:cs="source serif 4"/>
          <w:color w:val="000000"/>
        </w:rPr>
      </w:pPr>
      <w:r w:rsidRPr="00586B74">
        <w:rPr>
          <w:rFonts w:ascii="source serif 4" w:eastAsia="source serif 4" w:hAnsi="source serif 4" w:cs="source serif 4"/>
          <w:color w:val="000000"/>
        </w:rPr>
        <w:t>Go to the demo domain</w:t>
      </w:r>
      <w:r w:rsidR="0014389A" w:rsidRPr="00586B74">
        <w:rPr>
          <w:rFonts w:ascii="source serif 4" w:eastAsia="source serif 4" w:hAnsi="source serif 4" w:cs="source serif 4"/>
          <w:color w:val="000000"/>
        </w:rPr>
        <w:t xml:space="preserve"> </w:t>
      </w:r>
    </w:p>
    <w:p w14:paraId="49400FAC" w14:textId="366B84CA" w:rsidR="00586B74" w:rsidRPr="00586B74" w:rsidRDefault="00BD5EFF" w:rsidP="00586B74">
      <w:pPr>
        <w:pStyle w:val="ListParagraph"/>
        <w:numPr>
          <w:ilvl w:val="0"/>
          <w:numId w:val="10"/>
        </w:numPr>
        <w:spacing w:after="100"/>
        <w:rPr>
          <w:rFonts w:ascii="source serif 4" w:eastAsia="source serif 4" w:hAnsi="source serif 4" w:cs="source serif 4"/>
          <w:color w:val="000000"/>
        </w:rPr>
      </w:pPr>
      <w:r w:rsidRPr="00586B74">
        <w:rPr>
          <w:rFonts w:ascii="source serif 4" w:eastAsia="source serif 4" w:hAnsi="source serif 4" w:cs="source serif 4"/>
          <w:color w:val="000000"/>
        </w:rPr>
        <w:lastRenderedPageBreak/>
        <w:t xml:space="preserve">Import your configuration assets, for example </w:t>
      </w:r>
      <w:r w:rsidR="00BD0D7D" w:rsidRPr="00586B74">
        <w:rPr>
          <w:rStyle w:val="VerbatimChar"/>
          <w:rFonts w:ascii="menlo" w:eastAsia="menlo" w:hAnsi="menlo" w:cs="menlo"/>
          <w:color w:val="000000"/>
          <w:sz w:val="18"/>
          <w:shd w:val="clear" w:color="auto" w:fill="F8F8FA"/>
        </w:rPr>
        <w:t>mpg-expose.zip</w:t>
      </w:r>
      <w:r w:rsidRPr="00586B74">
        <w:rPr>
          <w:rFonts w:ascii="source serif 4" w:eastAsia="source serif 4" w:hAnsi="source serif 4" w:cs="source serif 4"/>
          <w:color w:val="000000"/>
        </w:rPr>
        <w:t xml:space="preserve">, </w:t>
      </w:r>
    </w:p>
    <w:p w14:paraId="2D5EE449" w14:textId="3376C65E" w:rsidR="0014389A" w:rsidRPr="00CE1827" w:rsidRDefault="00586B74" w:rsidP="00586B74">
      <w:pPr>
        <w:pStyle w:val="ListParagraph"/>
        <w:numPr>
          <w:ilvl w:val="0"/>
          <w:numId w:val="10"/>
        </w:numPr>
        <w:spacing w:after="100"/>
      </w:pPr>
      <w:r w:rsidRPr="00586B74">
        <w:rPr>
          <w:rFonts w:ascii="source serif 4" w:eastAsia="source serif 4" w:hAnsi="source serif 4" w:cs="source serif 4"/>
          <w:color w:val="000000"/>
        </w:rPr>
        <w:t>T</w:t>
      </w:r>
      <w:r w:rsidR="00BD5EFF" w:rsidRPr="00586B74">
        <w:rPr>
          <w:rFonts w:ascii="source serif 4" w:eastAsia="source serif 4" w:hAnsi="source serif 4" w:cs="source serif 4"/>
          <w:color w:val="000000"/>
        </w:rPr>
        <w:t xml:space="preserve">hen click </w:t>
      </w:r>
      <w:r w:rsidR="00BD5EFF" w:rsidRPr="00586B74">
        <w:rPr>
          <w:rFonts w:ascii="source serif 4" w:eastAsia="source serif 4" w:hAnsi="source serif 4" w:cs="source serif 4"/>
          <w:b/>
          <w:color w:val="000000"/>
        </w:rPr>
        <w:t>Save Configuration</w:t>
      </w:r>
      <w:r w:rsidR="00BD5EFF" w:rsidRPr="00586B74">
        <w:rPr>
          <w:rFonts w:ascii="source serif 4" w:eastAsia="source serif 4" w:hAnsi="source serif 4" w:cs="source serif 4"/>
          <w:color w:val="000000"/>
        </w:rPr>
        <w:t xml:space="preserve"> in the top-right corner of the WebGUI to commit changes to disk.</w:t>
      </w:r>
      <w:r w:rsidR="0014389A" w:rsidRPr="00586B74">
        <w:rPr>
          <w:rFonts w:ascii="source serif 4" w:eastAsia="source serif 4" w:hAnsi="source serif 4" w:cs="source serif 4"/>
          <w:color w:val="000000"/>
        </w:rPr>
        <w:br/>
      </w:r>
      <w:r w:rsidR="0014389A" w:rsidRPr="00586B74">
        <w:rPr>
          <w:rFonts w:ascii="source serif 4" w:eastAsia="source serif 4" w:hAnsi="source serif 4" w:cs="source serif 4"/>
          <w:color w:val="000000"/>
        </w:rPr>
        <w:br/>
      </w:r>
      <w:r w:rsidR="0014389A" w:rsidRPr="00586B74">
        <w:rPr>
          <w:b/>
          <w:bCs/>
        </w:rPr>
        <w:t>Retest the MPG route:</w:t>
      </w:r>
    </w:p>
    <w:p w14:paraId="2C689DFC" w14:textId="77777777" w:rsidR="0014389A" w:rsidRPr="00CE1827" w:rsidRDefault="0014389A" w:rsidP="0014389A">
      <w:pPr>
        <w:numPr>
          <w:ilvl w:val="0"/>
          <w:numId w:val="11"/>
        </w:numPr>
        <w:tabs>
          <w:tab w:val="num" w:pos="720"/>
        </w:tabs>
        <w:spacing w:after="100"/>
      </w:pPr>
      <w:r w:rsidRPr="00CE1827">
        <w:t>Navigate to </w:t>
      </w:r>
      <w:r w:rsidRPr="00CE1827">
        <w:rPr>
          <w:b/>
          <w:bCs/>
        </w:rPr>
        <w:t>OpenShift Console → Networking → Routes</w:t>
      </w:r>
    </w:p>
    <w:p w14:paraId="630AD1A4" w14:textId="77777777" w:rsidR="0014389A" w:rsidRDefault="0014389A" w:rsidP="0014389A">
      <w:pPr>
        <w:numPr>
          <w:ilvl w:val="0"/>
          <w:numId w:val="11"/>
        </w:numPr>
        <w:tabs>
          <w:tab w:val="num" w:pos="720"/>
        </w:tabs>
        <w:spacing w:after="100"/>
      </w:pPr>
      <w:r w:rsidRPr="00CE1827">
        <w:t>Select the </w:t>
      </w:r>
      <w:r w:rsidRPr="00CE1827">
        <w:rPr>
          <w:b/>
          <w:bCs/>
        </w:rPr>
        <w:t>Location link</w:t>
      </w:r>
      <w:r w:rsidRPr="00CE1827">
        <w:t> for route-latin-bonobo</w:t>
      </w:r>
    </w:p>
    <w:p w14:paraId="4481A1BE" w14:textId="3E7F1861" w:rsidR="0014389A" w:rsidRPr="00CE1827" w:rsidRDefault="0014389A" w:rsidP="0014389A">
      <w:pPr>
        <w:numPr>
          <w:ilvl w:val="0"/>
          <w:numId w:val="11"/>
        </w:numPr>
        <w:tabs>
          <w:tab w:val="num" w:pos="720"/>
        </w:tabs>
        <w:spacing w:after="100"/>
      </w:pPr>
      <w:r>
        <w:t>Verify it returns Valid  json</w:t>
      </w:r>
      <w:r>
        <w:br/>
      </w:r>
      <w:r>
        <w:br/>
      </w:r>
      <w:r w:rsidRPr="0014389A">
        <w:drawing>
          <wp:anchor distT="0" distB="0" distL="114300" distR="114300" simplePos="0" relativeHeight="251658240" behindDoc="0" locked="0" layoutInCell="1" allowOverlap="1" wp14:anchorId="41BB4745" wp14:editId="639EF0D1">
            <wp:simplePos x="0" y="0"/>
            <wp:positionH relativeFrom="column">
              <wp:posOffset>892810</wp:posOffset>
            </wp:positionH>
            <wp:positionV relativeFrom="paragraph">
              <wp:posOffset>369570</wp:posOffset>
            </wp:positionV>
            <wp:extent cx="5731510" cy="2951480"/>
            <wp:effectExtent l="19050" t="19050" r="21590" b="20320"/>
            <wp:wrapSquare wrapText="bothSides"/>
            <wp:docPr id="11801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5954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51480"/>
                    </a:xfrm>
                    <a:prstGeom prst="rect">
                      <a:avLst/>
                    </a:prstGeom>
                    <a:ln>
                      <a:solidFill>
                        <a:schemeClr val="accent1"/>
                      </a:solidFill>
                    </a:ln>
                  </pic:spPr>
                </pic:pic>
              </a:graphicData>
            </a:graphic>
          </wp:anchor>
        </w:drawing>
      </w:r>
      <w:r>
        <w:br/>
      </w:r>
    </w:p>
    <w:p w14:paraId="02660E1E" w14:textId="77777777" w:rsidR="00BD5EFF" w:rsidRDefault="00BD5EFF" w:rsidP="00BD5EFF">
      <w:pPr>
        <w:spacing w:before="315" w:after="105" w:line="360" w:lineRule="auto"/>
        <w:ind w:left="-30"/>
      </w:pPr>
      <w:bookmarkStart w:id="58" w:name="step_6_3_run_the_pod_recreation_test"/>
      <w:r>
        <w:rPr>
          <w:rFonts w:ascii="source serif 4" w:eastAsia="source serif 4" w:hAnsi="source serif 4" w:cs="source serif 4"/>
          <w:b/>
          <w:color w:val="000000"/>
        </w:rPr>
        <w:t>Step 6.3: Run the Pod Recreation Test</w:t>
      </w:r>
      <w:bookmarkEnd w:id="58"/>
    </w:p>
    <w:p w14:paraId="20385929" w14:textId="77777777" w:rsidR="00BD5EFF" w:rsidRDefault="00BD5EFF" w:rsidP="00BD5EFF">
      <w:pPr>
        <w:spacing w:after="210" w:line="360" w:lineRule="auto"/>
      </w:pPr>
      <w:r>
        <w:rPr>
          <w:rFonts w:ascii="source serif 4" w:eastAsia="source serif 4" w:hAnsi="source serif 4" w:cs="source serif 4"/>
          <w:color w:val="000000"/>
        </w:rPr>
        <w:t>Delete the running DataPower pod.</w:t>
      </w:r>
    </w:p>
    <w:p w14:paraId="2CC13F95"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delete pod quickstart-0 -n nfcu-demo</w:t>
      </w:r>
      <w:r w:rsidRPr="003C1BB8">
        <w:rPr>
          <w:rStyle w:val="VerbatimChar"/>
          <w:rFonts w:ascii="menlo" w:eastAsia="menlo" w:hAnsi="menlo" w:cs="menlo"/>
          <w:b/>
          <w:bCs/>
          <w:color w:val="000000"/>
          <w:sz w:val="18"/>
        </w:rPr>
        <w:br/>
      </w:r>
    </w:p>
    <w:p w14:paraId="0CB0FEC4" w14:textId="77777777" w:rsidR="00BD5EFF" w:rsidRDefault="00BD5EFF" w:rsidP="00BD5EFF">
      <w:pPr>
        <w:spacing w:after="210" w:line="360" w:lineRule="auto"/>
      </w:pPr>
      <w:r>
        <w:rPr>
          <w:rFonts w:ascii="source serif 4" w:eastAsia="source serif 4" w:hAnsi="source serif 4" w:cs="source serif 4"/>
          <w:color w:val="000000"/>
        </w:rPr>
        <w:t>Watch the replacement pod come back.</w:t>
      </w:r>
    </w:p>
    <w:p w14:paraId="7D2A4B30"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pods -n nfcu-demo -w</w:t>
      </w:r>
      <w:r w:rsidRPr="003C1BB8">
        <w:rPr>
          <w:rStyle w:val="VerbatimChar"/>
          <w:rFonts w:ascii="menlo" w:eastAsia="menlo" w:hAnsi="menlo" w:cs="menlo"/>
          <w:b/>
          <w:bCs/>
          <w:color w:val="000000"/>
          <w:sz w:val="18"/>
        </w:rPr>
        <w:br/>
      </w:r>
    </w:p>
    <w:p w14:paraId="3088FBE2" w14:textId="6DB1CBB8" w:rsidR="0014389A" w:rsidRPr="00CE1827" w:rsidRDefault="00BD5EFF" w:rsidP="0014389A">
      <w:pPr>
        <w:spacing w:after="100"/>
      </w:pPr>
      <w:r>
        <w:rPr>
          <w:rFonts w:ascii="source serif 4" w:eastAsia="source serif 4" w:hAnsi="source serif 4" w:cs="source serif 4"/>
          <w:color w:val="000000"/>
        </w:rPr>
        <w:t xml:space="preserve">After the new </w:t>
      </w:r>
      <w:r>
        <w:rPr>
          <w:rStyle w:val="VerbatimChar"/>
          <w:rFonts w:ascii="menlo" w:eastAsia="menlo" w:hAnsi="menlo" w:cs="menlo"/>
          <w:color w:val="000000"/>
          <w:sz w:val="18"/>
          <w:shd w:val="clear" w:color="auto" w:fill="F8F8FA"/>
        </w:rPr>
        <w:t>quickstart-0</w:t>
      </w:r>
      <w:r>
        <w:rPr>
          <w:rFonts w:ascii="source serif 4" w:eastAsia="source serif 4" w:hAnsi="source serif 4" w:cs="source serif 4"/>
          <w:color w:val="000000"/>
        </w:rPr>
        <w:t xml:space="preserve"> pod is running, log back in and confirm that the imported configuration is still present.</w:t>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lastRenderedPageBreak/>
        <w:br/>
      </w:r>
      <w:r w:rsidR="0014389A" w:rsidRPr="00CE1827">
        <w:rPr>
          <w:b/>
          <w:bCs/>
        </w:rPr>
        <w:t>Retest the MPG route:</w:t>
      </w:r>
    </w:p>
    <w:p w14:paraId="1233DDF4" w14:textId="77777777" w:rsidR="0014389A" w:rsidRPr="00CE1827" w:rsidRDefault="0014389A" w:rsidP="0014389A">
      <w:pPr>
        <w:numPr>
          <w:ilvl w:val="0"/>
          <w:numId w:val="11"/>
        </w:numPr>
        <w:tabs>
          <w:tab w:val="num" w:pos="720"/>
        </w:tabs>
        <w:spacing w:after="100"/>
      </w:pPr>
      <w:r w:rsidRPr="00CE1827">
        <w:t>Navigate to </w:t>
      </w:r>
      <w:r w:rsidRPr="00CE1827">
        <w:rPr>
          <w:b/>
          <w:bCs/>
        </w:rPr>
        <w:t>OpenShift Console → Networking → Routes</w:t>
      </w:r>
    </w:p>
    <w:p w14:paraId="6AD68CBD" w14:textId="77777777" w:rsidR="0014389A" w:rsidRDefault="0014389A" w:rsidP="0014389A">
      <w:pPr>
        <w:numPr>
          <w:ilvl w:val="0"/>
          <w:numId w:val="11"/>
        </w:numPr>
        <w:tabs>
          <w:tab w:val="num" w:pos="720"/>
        </w:tabs>
        <w:spacing w:after="100"/>
      </w:pPr>
      <w:r w:rsidRPr="00CE1827">
        <w:t>Select the </w:t>
      </w:r>
      <w:r w:rsidRPr="00CE1827">
        <w:rPr>
          <w:b/>
          <w:bCs/>
        </w:rPr>
        <w:t>Location link</w:t>
      </w:r>
      <w:r w:rsidRPr="00CE1827">
        <w:t> for route-latin-bonobo</w:t>
      </w:r>
    </w:p>
    <w:p w14:paraId="67B82640" w14:textId="4411C8CB" w:rsidR="0014389A" w:rsidRDefault="0014389A" w:rsidP="0014389A">
      <w:pPr>
        <w:numPr>
          <w:ilvl w:val="0"/>
          <w:numId w:val="11"/>
        </w:numPr>
        <w:tabs>
          <w:tab w:val="num" w:pos="720"/>
        </w:tabs>
        <w:spacing w:after="100"/>
      </w:pPr>
      <w:r>
        <w:t>Verify it returns Valid Json</w:t>
      </w:r>
    </w:p>
    <w:p w14:paraId="5A937429" w14:textId="7499E85D" w:rsidR="00BD5EFF" w:rsidRDefault="0014389A" w:rsidP="0014389A">
      <w:pPr>
        <w:spacing w:after="210" w:line="360" w:lineRule="auto"/>
      </w:pPr>
      <w:r>
        <w:br/>
      </w:r>
      <w:r>
        <w:br/>
      </w:r>
      <w:r w:rsidRPr="0014389A">
        <w:drawing>
          <wp:anchor distT="0" distB="0" distL="114300" distR="114300" simplePos="0" relativeHeight="251660288" behindDoc="0" locked="0" layoutInCell="1" allowOverlap="1" wp14:anchorId="567A6E0D" wp14:editId="66123598">
            <wp:simplePos x="0" y="0"/>
            <wp:positionH relativeFrom="column">
              <wp:posOffset>892810</wp:posOffset>
            </wp:positionH>
            <wp:positionV relativeFrom="paragraph">
              <wp:posOffset>369570</wp:posOffset>
            </wp:positionV>
            <wp:extent cx="5731510" cy="2951480"/>
            <wp:effectExtent l="19050" t="19050" r="21590" b="20320"/>
            <wp:wrapSquare wrapText="bothSides"/>
            <wp:docPr id="183928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5954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51480"/>
                    </a:xfrm>
                    <a:prstGeom prst="rect">
                      <a:avLst/>
                    </a:prstGeom>
                    <a:ln>
                      <a:solidFill>
                        <a:schemeClr val="accent1"/>
                      </a:solidFill>
                    </a:ln>
                  </pic:spPr>
                </pic:pic>
              </a:graphicData>
            </a:graphic>
          </wp:anchor>
        </w:drawing>
      </w:r>
      <w:r>
        <w:br/>
      </w:r>
    </w:p>
    <w:p w14:paraId="65DC2F52" w14:textId="77777777" w:rsidR="00BD5EFF" w:rsidRDefault="00BD5EFF" w:rsidP="00BD5EFF">
      <w:pPr>
        <w:spacing w:before="315" w:after="105" w:line="360" w:lineRule="auto"/>
        <w:ind w:left="-30"/>
      </w:pPr>
      <w:r>
        <w:rPr>
          <w:rFonts w:ascii="source serif 4" w:eastAsia="source serif 4" w:hAnsi="source serif 4" w:cs="source serif 4"/>
          <w:b/>
          <w:color w:val="000000"/>
        </w:rPr>
        <w:t>Checkpoint</w:t>
      </w:r>
    </w:p>
    <w:p w14:paraId="4B10423E" w14:textId="77777777" w:rsidR="00BD5EFF" w:rsidRDefault="00BD5EFF" w:rsidP="00BD5EFF">
      <w:pPr>
        <w:spacing w:after="210" w:line="360" w:lineRule="auto"/>
      </w:pPr>
      <w:r>
        <w:rPr>
          <w:rFonts w:ascii="source serif 4" w:eastAsia="source serif 4" w:hAnsi="source serif 4" w:cs="source serif 4"/>
          <w:color w:val="000000"/>
        </w:rPr>
        <w:t>At this stage, confirm the following:</w:t>
      </w:r>
    </w:p>
    <w:p w14:paraId="49CA1C1D"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Existing DataPower resources and stale storage mappings were cleaned up.</w:t>
      </w:r>
    </w:p>
    <w:p w14:paraId="69A56B56"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The target worker node was identified.</w:t>
      </w:r>
    </w:p>
    <w:p w14:paraId="0A13A42D" w14:textId="77777777" w:rsidR="00BD5EFF" w:rsidRDefault="00BD5EFF" w:rsidP="00BD5EFF">
      <w:pPr>
        <w:numPr>
          <w:ilvl w:val="0"/>
          <w:numId w:val="19"/>
        </w:numPr>
        <w:spacing w:before="105" w:after="105" w:line="360" w:lineRule="auto"/>
      </w:pPr>
      <w:r>
        <w:rPr>
          <w:rStyle w:val="VerbatimChar"/>
          <w:rFonts w:ascii="menlo" w:eastAsia="menlo" w:hAnsi="menlo" w:cs="menlo"/>
          <w:color w:val="000000"/>
          <w:sz w:val="18"/>
          <w:shd w:val="clear" w:color="auto" w:fill="F8F8FA"/>
        </w:rPr>
        <w:t>/dev/vdb1</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/dev/vdb2</w:t>
      </w:r>
      <w:r>
        <w:rPr>
          <w:rFonts w:ascii="source serif 4" w:eastAsia="source serif 4" w:hAnsi="source serif 4" w:cs="source serif 4"/>
          <w:color w:val="000000"/>
        </w:rPr>
        <w:t xml:space="preserve"> were created successfully.</w:t>
      </w:r>
    </w:p>
    <w:p w14:paraId="2E8E1556"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The Local Storage Operator is installed and running.</w:t>
      </w:r>
    </w:p>
    <w:p w14:paraId="1BD5468E" w14:textId="77777777" w:rsidR="00BD5EFF" w:rsidRDefault="00BD5EFF" w:rsidP="00BD5EFF">
      <w:pPr>
        <w:numPr>
          <w:ilvl w:val="0"/>
          <w:numId w:val="19"/>
        </w:numPr>
        <w:spacing w:before="105" w:after="105" w:line="360" w:lineRule="auto"/>
      </w:pPr>
      <w:r>
        <w:rPr>
          <w:rStyle w:val="VerbatimChar"/>
          <w:rFonts w:ascii="menlo" w:eastAsia="menlo" w:hAnsi="menlo" w:cs="menlo"/>
          <w:color w:val="000000"/>
          <w:sz w:val="18"/>
          <w:shd w:val="clear" w:color="auto" w:fill="F8F8FA"/>
        </w:rPr>
        <w:t>local-file-sc</w:t>
      </w:r>
      <w:r>
        <w:rPr>
          <w:rFonts w:ascii="source serif 4" w:eastAsia="source serif 4" w:hAnsi="source serif 4" w:cs="source serif 4"/>
          <w:color w:val="000000"/>
        </w:rPr>
        <w:t xml:space="preserve"> exists.</w:t>
      </w:r>
    </w:p>
    <w:p w14:paraId="600085E8"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Local persistent volumes are available.</w:t>
      </w:r>
    </w:p>
    <w:p w14:paraId="0F1E0AB2"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 xml:space="preserve">DataPower deployed successfully with </w:t>
      </w:r>
      <w:r>
        <w:rPr>
          <w:rStyle w:val="VerbatimChar"/>
          <w:rFonts w:ascii="menlo" w:eastAsia="menlo" w:hAnsi="menlo" w:cs="menlo"/>
          <w:color w:val="000000"/>
          <w:sz w:val="18"/>
          <w:shd w:val="clear" w:color="auto" w:fill="F8F8FA"/>
        </w:rPr>
        <w:t>deleteClaim: false</w:t>
      </w:r>
      <w:r>
        <w:rPr>
          <w:rFonts w:ascii="source serif 4" w:eastAsia="source serif 4" w:hAnsi="source serif 4" w:cs="source serif 4"/>
          <w:color w:val="000000"/>
        </w:rPr>
        <w:t>.</w:t>
      </w:r>
    </w:p>
    <w:p w14:paraId="0E8D1A58"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PVCs are bound.</w:t>
      </w:r>
    </w:p>
    <w:p w14:paraId="563866FA"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The WebGUI is reachable.</w:t>
      </w:r>
    </w:p>
    <w:p w14:paraId="4CD369D3"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Imported configuration persists after pod recreation.</w:t>
      </w:r>
    </w:p>
    <w:p w14:paraId="658F97CB" w14:textId="77777777" w:rsidR="00BD5EFF" w:rsidRDefault="00BD5EFF" w:rsidP="00BD5EFF">
      <w:pPr>
        <w:spacing w:before="315" w:after="105" w:line="360" w:lineRule="auto"/>
        <w:ind w:left="-30"/>
      </w:pPr>
      <w:bookmarkStart w:id="59" w:name="troubleshooting_datapowerservice_4d9fb8"/>
      <w:r>
        <w:rPr>
          <w:rFonts w:ascii="source serif 4" w:eastAsia="source serif 4" w:hAnsi="source serif 4" w:cs="source serif 4"/>
          <w:b/>
          <w:color w:val="000000"/>
        </w:rPr>
        <w:lastRenderedPageBreak/>
        <w:t>Troubleshooting: DataPowerService Failed to Create</w:t>
      </w:r>
      <w:bookmarkEnd w:id="59"/>
    </w:p>
    <w:p w14:paraId="50BF4646" w14:textId="77777777" w:rsidR="00BD5EFF" w:rsidRDefault="00BD5EFF" w:rsidP="00BD5EFF">
      <w:pPr>
        <w:spacing w:after="210" w:line="360" w:lineRule="auto"/>
      </w:pPr>
      <w:r>
        <w:rPr>
          <w:rFonts w:ascii="source serif 4" w:eastAsia="source serif 4" w:hAnsi="source serif 4" w:cs="source serif 4"/>
          <w:color w:val="000000"/>
        </w:rPr>
        <w:t>If the DataPowerService does not come up, use the following checks.</w:t>
      </w:r>
    </w:p>
    <w:p w14:paraId="54F7CB1D" w14:textId="77777777" w:rsidR="00BD5EFF" w:rsidRDefault="00BD5EFF" w:rsidP="00BD5EFF">
      <w:pPr>
        <w:spacing w:before="315" w:after="105" w:line="360" w:lineRule="auto"/>
        <w:ind w:left="-30"/>
      </w:pPr>
      <w:bookmarkStart w:id="60" w:name="bm_1_check_pod_status_and_events"/>
      <w:r>
        <w:rPr>
          <w:rFonts w:ascii="source serif 4" w:eastAsia="source serif 4" w:hAnsi="source serif 4" w:cs="source serif 4"/>
          <w:b/>
          <w:color w:val="000000"/>
        </w:rPr>
        <w:t>1. Check pod status and events</w:t>
      </w:r>
      <w:bookmarkEnd w:id="60"/>
    </w:p>
    <w:p w14:paraId="4137EFA7"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pods -n nfcu-demo</w:t>
      </w:r>
      <w:r w:rsidRPr="003C1BB8">
        <w:rPr>
          <w:rStyle w:val="VerbatimChar"/>
          <w:rFonts w:ascii="menlo" w:eastAsia="menlo" w:hAnsi="menlo" w:cs="menlo"/>
          <w:b/>
          <w:bCs/>
          <w:color w:val="000000"/>
          <w:sz w:val="18"/>
        </w:rPr>
        <w:br/>
        <w:t>oc describe pod quickstart-0 -n nfcu-demo</w:t>
      </w:r>
      <w:r w:rsidRPr="003C1BB8">
        <w:rPr>
          <w:rStyle w:val="VerbatimChar"/>
          <w:rFonts w:ascii="menlo" w:eastAsia="menlo" w:hAnsi="menlo" w:cs="menlo"/>
          <w:b/>
          <w:bCs/>
          <w:color w:val="000000"/>
          <w:sz w:val="18"/>
        </w:rPr>
        <w:br/>
      </w:r>
    </w:p>
    <w:p w14:paraId="19F1A486" w14:textId="77777777" w:rsidR="00BD5EFF" w:rsidRDefault="00BD5EFF" w:rsidP="00BD5EFF">
      <w:pPr>
        <w:spacing w:after="210" w:line="360" w:lineRule="auto"/>
      </w:pPr>
      <w:r>
        <w:rPr>
          <w:rFonts w:ascii="source serif 4" w:eastAsia="source serif 4" w:hAnsi="source serif 4" w:cs="source serif 4"/>
          <w:color w:val="000000"/>
        </w:rPr>
        <w:t xml:space="preserve">Review the </w:t>
      </w:r>
      <w:r>
        <w:rPr>
          <w:rStyle w:val="VerbatimChar"/>
          <w:rFonts w:ascii="menlo" w:eastAsia="menlo" w:hAnsi="menlo" w:cs="menlo"/>
          <w:color w:val="000000"/>
          <w:sz w:val="18"/>
          <w:shd w:val="clear" w:color="auto" w:fill="F8F8FA"/>
        </w:rPr>
        <w:t>Events</w:t>
      </w:r>
      <w:r>
        <w:rPr>
          <w:rFonts w:ascii="source serif 4" w:eastAsia="source serif 4" w:hAnsi="source serif 4" w:cs="source serif 4"/>
          <w:color w:val="000000"/>
        </w:rPr>
        <w:t xml:space="preserve"> section at the bottom of the describe output for image pull errors, scheduling failures, and configuration problems.</w:t>
      </w:r>
    </w:p>
    <w:p w14:paraId="66416DC3" w14:textId="77777777" w:rsidR="00BD5EFF" w:rsidRDefault="00BD5EFF" w:rsidP="00BD5EFF">
      <w:pPr>
        <w:spacing w:before="315" w:after="105" w:line="360" w:lineRule="auto"/>
        <w:ind w:left="-30"/>
      </w:pPr>
      <w:bookmarkStart w:id="61" w:name="bm_2_check_the_datapowerservice_r_65b75b"/>
      <w:r>
        <w:rPr>
          <w:rFonts w:ascii="source serif 4" w:eastAsia="source serif 4" w:hAnsi="source serif 4" w:cs="source serif 4"/>
          <w:b/>
          <w:color w:val="000000"/>
        </w:rPr>
        <w:t>2. Check the DataPowerService resource status</w:t>
      </w:r>
      <w:bookmarkEnd w:id="61"/>
    </w:p>
    <w:p w14:paraId="771CBDCF"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describe datapowerservice quickstart -n nfcu-demo</w:t>
      </w:r>
      <w:r w:rsidRPr="003C1BB8">
        <w:rPr>
          <w:rStyle w:val="VerbatimChar"/>
          <w:rFonts w:ascii="menlo" w:eastAsia="menlo" w:hAnsi="menlo" w:cs="menlo"/>
          <w:b/>
          <w:bCs/>
          <w:color w:val="000000"/>
          <w:sz w:val="18"/>
        </w:rPr>
        <w:br/>
      </w:r>
    </w:p>
    <w:p w14:paraId="24AAA497" w14:textId="77777777" w:rsidR="00BD5EFF" w:rsidRDefault="00BD5EFF" w:rsidP="00BD5EFF">
      <w:pPr>
        <w:spacing w:after="210" w:line="360" w:lineRule="auto"/>
      </w:pPr>
      <w:r>
        <w:rPr>
          <w:rFonts w:ascii="source serif 4" w:eastAsia="source serif 4" w:hAnsi="source serif 4" w:cs="source serif 4"/>
          <w:color w:val="000000"/>
        </w:rPr>
        <w:t xml:space="preserve">Review any status conditions or error messages under </w:t>
      </w:r>
      <w:r>
        <w:rPr>
          <w:rStyle w:val="VerbatimChar"/>
          <w:rFonts w:ascii="menlo" w:eastAsia="menlo" w:hAnsi="menlo" w:cs="menlo"/>
          <w:color w:val="000000"/>
          <w:sz w:val="18"/>
          <w:shd w:val="clear" w:color="auto" w:fill="F8F8FA"/>
        </w:rPr>
        <w:t>Status</w:t>
      </w:r>
      <w:r>
        <w:rPr>
          <w:rFonts w:ascii="source serif 4" w:eastAsia="source serif 4" w:hAnsi="source serif 4" w:cs="source serif 4"/>
          <w:color w:val="000000"/>
        </w:rPr>
        <w:t>.</w:t>
      </w:r>
    </w:p>
    <w:p w14:paraId="4178E808" w14:textId="77777777" w:rsidR="00BD5EFF" w:rsidRDefault="00BD5EFF" w:rsidP="00BD5EFF">
      <w:pPr>
        <w:spacing w:before="315" w:after="105" w:line="360" w:lineRule="auto"/>
        <w:ind w:left="-30"/>
      </w:pPr>
      <w:bookmarkStart w:id="62" w:name="bm_3_check_the_operator_logs"/>
      <w:r>
        <w:rPr>
          <w:rFonts w:ascii="source serif 4" w:eastAsia="source serif 4" w:hAnsi="source serif 4" w:cs="source serif 4"/>
          <w:b/>
          <w:color w:val="000000"/>
        </w:rPr>
        <w:t>3. Check the operator logs</w:t>
      </w:r>
      <w:bookmarkEnd w:id="62"/>
    </w:p>
    <w:p w14:paraId="566A5711"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logs -n openshift-operators -l name=datapower-operator</w:t>
      </w:r>
      <w:r w:rsidRPr="003C1BB8">
        <w:rPr>
          <w:rStyle w:val="VerbatimChar"/>
          <w:rFonts w:ascii="menlo" w:eastAsia="menlo" w:hAnsi="menlo" w:cs="menlo"/>
          <w:b/>
          <w:bCs/>
          <w:color w:val="000000"/>
          <w:sz w:val="18"/>
        </w:rPr>
        <w:br/>
      </w:r>
    </w:p>
    <w:p w14:paraId="489B110D" w14:textId="77777777" w:rsidR="00BD5EFF" w:rsidRDefault="00BD5EFF" w:rsidP="00BD5EFF">
      <w:pPr>
        <w:spacing w:after="210" w:line="360" w:lineRule="auto"/>
      </w:pPr>
      <w:r>
        <w:rPr>
          <w:rFonts w:ascii="source serif 4" w:eastAsia="source serif 4" w:hAnsi="source serif 4" w:cs="source serif 4"/>
          <w:color w:val="000000"/>
        </w:rPr>
        <w:t>The operator is responsible for creating the pod, so reconciliation failures often appear here first.</w:t>
      </w:r>
    </w:p>
    <w:p w14:paraId="7FE9EC72" w14:textId="77777777" w:rsidR="00BD5EFF" w:rsidRDefault="00BD5EFF" w:rsidP="00BD5EFF">
      <w:pPr>
        <w:spacing w:before="315" w:after="105" w:line="360" w:lineRule="auto"/>
        <w:ind w:left="-30"/>
      </w:pPr>
      <w:bookmarkStart w:id="63" w:name="bm_4_check_for_image_pull_errors"/>
      <w:r>
        <w:rPr>
          <w:rFonts w:ascii="source serif 4" w:eastAsia="source serif 4" w:hAnsi="source serif 4" w:cs="source serif 4"/>
          <w:b/>
          <w:color w:val="000000"/>
        </w:rPr>
        <w:t>4. Check for image pull errors</w:t>
      </w:r>
      <w:bookmarkEnd w:id="63"/>
    </w:p>
    <w:p w14:paraId="4C20D19E" w14:textId="77777777" w:rsidR="00BD5EFF" w:rsidRDefault="00BD5EFF" w:rsidP="00BD5EFF">
      <w:pPr>
        <w:spacing w:after="210" w:line="360" w:lineRule="auto"/>
      </w:pPr>
      <w:r>
        <w:rPr>
          <w:rFonts w:ascii="source serif 4" w:eastAsia="source serif 4" w:hAnsi="source serif 4" w:cs="source serif 4"/>
          <w:color w:val="000000"/>
        </w:rPr>
        <w:t xml:space="preserve">If the pod is stuck in </w:t>
      </w:r>
      <w:r>
        <w:rPr>
          <w:rStyle w:val="VerbatimChar"/>
          <w:rFonts w:ascii="menlo" w:eastAsia="menlo" w:hAnsi="menlo" w:cs="menlo"/>
          <w:color w:val="000000"/>
          <w:sz w:val="18"/>
          <w:shd w:val="clear" w:color="auto" w:fill="F8F8FA"/>
        </w:rPr>
        <w:t>ImagePullBackOff</w:t>
      </w:r>
      <w:r>
        <w:rPr>
          <w:rFonts w:ascii="source serif 4" w:eastAsia="source serif 4" w:hAnsi="source serif 4" w:cs="source serif 4"/>
          <w:color w:val="000000"/>
        </w:rPr>
        <w:t xml:space="preserve"> or </w:t>
      </w:r>
      <w:r>
        <w:rPr>
          <w:rStyle w:val="VerbatimChar"/>
          <w:rFonts w:ascii="menlo" w:eastAsia="menlo" w:hAnsi="menlo" w:cs="menlo"/>
          <w:color w:val="000000"/>
          <w:sz w:val="18"/>
          <w:shd w:val="clear" w:color="auto" w:fill="F8F8FA"/>
        </w:rPr>
        <w:t>ErrImagePull</w:t>
      </w:r>
      <w:r>
        <w:rPr>
          <w:rFonts w:ascii="source serif 4" w:eastAsia="source serif 4" w:hAnsi="source serif 4" w:cs="source serif 4"/>
          <w:color w:val="000000"/>
        </w:rPr>
        <w:t>, verify that the IBM entitlement secret exists and is linked correctly.</w:t>
      </w:r>
    </w:p>
    <w:p w14:paraId="22166C26"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secret ibm-entitlement-key -n nfcu-demo</w:t>
      </w:r>
      <w:r w:rsidRPr="003C1BB8">
        <w:rPr>
          <w:rStyle w:val="VerbatimChar"/>
          <w:rFonts w:ascii="menlo" w:eastAsia="menlo" w:hAnsi="menlo" w:cs="menlo"/>
          <w:b/>
          <w:bCs/>
          <w:color w:val="000000"/>
          <w:sz w:val="18"/>
        </w:rPr>
        <w:br/>
        <w:t>oc get serviceaccount default -n nfcu-demo -o yaml | grep ibm-entitlement-key</w:t>
      </w:r>
      <w:r w:rsidRPr="003C1BB8">
        <w:rPr>
          <w:rStyle w:val="VerbatimChar"/>
          <w:rFonts w:ascii="menlo" w:eastAsia="menlo" w:hAnsi="menlo" w:cs="menlo"/>
          <w:b/>
          <w:bCs/>
          <w:color w:val="000000"/>
          <w:sz w:val="18"/>
        </w:rPr>
        <w:br/>
      </w:r>
    </w:p>
    <w:p w14:paraId="513FA7CC" w14:textId="77777777" w:rsidR="00BD5EFF" w:rsidRDefault="00BD5EFF" w:rsidP="00BD5EFF">
      <w:pPr>
        <w:spacing w:before="315" w:after="105" w:line="360" w:lineRule="auto"/>
        <w:ind w:left="-30"/>
      </w:pPr>
      <w:bookmarkStart w:id="64" w:name="bm_5_check_for_missing_secrets_or_d577ea"/>
      <w:r>
        <w:rPr>
          <w:rFonts w:ascii="source serif 4" w:eastAsia="source serif 4" w:hAnsi="source serif 4" w:cs="source serif 4"/>
          <w:b/>
          <w:color w:val="000000"/>
        </w:rPr>
        <w:t>5. Check for missing secrets or ConfigMaps</w:t>
      </w:r>
      <w:bookmarkEnd w:id="64"/>
    </w:p>
    <w:p w14:paraId="12152D94" w14:textId="77777777" w:rsidR="00BD5EFF" w:rsidRDefault="00BD5EFF" w:rsidP="00BD5EFF">
      <w:pPr>
        <w:spacing w:after="210" w:line="360" w:lineRule="auto"/>
      </w:pPr>
      <w:r>
        <w:rPr>
          <w:rFonts w:ascii="source serif 4" w:eastAsia="source serif 4" w:hAnsi="source serif 4" w:cs="source serif 4"/>
          <w:color w:val="000000"/>
        </w:rPr>
        <w:t>If the pod fails with a mount error, verify that all referenced secrets and ConfigMaps from earlier labs are present.</w:t>
      </w:r>
    </w:p>
    <w:p w14:paraId="518252E4"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secret,configmap -n nfcu-demo</w:t>
      </w:r>
      <w:r w:rsidRPr="003C1BB8">
        <w:rPr>
          <w:rStyle w:val="VerbatimChar"/>
          <w:rFonts w:ascii="menlo" w:eastAsia="menlo" w:hAnsi="menlo" w:cs="menlo"/>
          <w:b/>
          <w:bCs/>
          <w:color w:val="000000"/>
          <w:sz w:val="18"/>
        </w:rPr>
        <w:br/>
      </w:r>
    </w:p>
    <w:p w14:paraId="0FB2E3A6" w14:textId="77777777" w:rsidR="00BD5EFF" w:rsidRDefault="00BD5EFF" w:rsidP="00BD5EFF">
      <w:pPr>
        <w:spacing w:before="315" w:after="105" w:line="360" w:lineRule="auto"/>
        <w:ind w:left="-30"/>
      </w:pPr>
      <w:bookmarkStart w:id="65" w:name="bm_6_review_namespace_events"/>
      <w:r>
        <w:rPr>
          <w:rFonts w:ascii="source serif 4" w:eastAsia="source serif 4" w:hAnsi="source serif 4" w:cs="source serif 4"/>
          <w:b/>
          <w:color w:val="000000"/>
        </w:rPr>
        <w:lastRenderedPageBreak/>
        <w:t>6. Review namespace events</w:t>
      </w:r>
      <w:bookmarkEnd w:id="65"/>
    </w:p>
    <w:p w14:paraId="5CD42395" w14:textId="77777777" w:rsidR="00BD5EFF" w:rsidRPr="003C1BB8" w:rsidRDefault="00BD5EFF" w:rsidP="00BD5EFF">
      <w:pPr>
        <w:shd w:val="clear" w:color="auto" w:fill="F8F8FA"/>
        <w:spacing w:line="336" w:lineRule="auto"/>
        <w:rPr>
          <w:b/>
          <w:bCs/>
        </w:rPr>
      </w:pPr>
      <w:r w:rsidRPr="003C1BB8">
        <w:rPr>
          <w:rStyle w:val="VerbatimChar"/>
          <w:rFonts w:ascii="menlo" w:eastAsia="menlo" w:hAnsi="menlo" w:cs="menlo"/>
          <w:b/>
          <w:bCs/>
          <w:color w:val="000000"/>
          <w:sz w:val="18"/>
        </w:rPr>
        <w:t>oc get events -n nfcu-demo --sort-by='.lastTimestamp'</w:t>
      </w:r>
      <w:r w:rsidRPr="003C1BB8">
        <w:rPr>
          <w:rStyle w:val="VerbatimChar"/>
          <w:rFonts w:ascii="menlo" w:eastAsia="menlo" w:hAnsi="menlo" w:cs="menlo"/>
          <w:b/>
          <w:bCs/>
          <w:color w:val="000000"/>
          <w:sz w:val="18"/>
        </w:rPr>
        <w:br/>
      </w:r>
    </w:p>
    <w:p w14:paraId="5165E185" w14:textId="77777777" w:rsidR="00BD5EFF" w:rsidRDefault="00BD5EFF" w:rsidP="00BD5EFF">
      <w:pPr>
        <w:spacing w:after="210" w:line="360" w:lineRule="auto"/>
      </w:pPr>
      <w:r>
        <w:rPr>
          <w:rFonts w:ascii="source serif 4" w:eastAsia="source serif 4" w:hAnsi="source serif 4" w:cs="source serif 4"/>
          <w:color w:val="000000"/>
        </w:rPr>
        <w:t>This command provides a useful event timeline and is often the quickest way to identify the immediate cause of a failed deployment.</w:t>
      </w:r>
    </w:p>
    <w:p w14:paraId="4C8995B7" w14:textId="77777777" w:rsidR="00BD5EFF" w:rsidRDefault="00BD5EFF" w:rsidP="00BD5EFF">
      <w:pPr>
        <w:spacing w:before="315" w:after="105" w:line="360" w:lineRule="auto"/>
        <w:ind w:left="-30"/>
      </w:pPr>
      <w:bookmarkStart w:id="66" w:name="lab_notes_for_production_design"/>
      <w:r>
        <w:rPr>
          <w:rFonts w:ascii="source serif 4" w:eastAsia="source serif 4" w:hAnsi="source serif 4" w:cs="source serif 4"/>
          <w:b/>
          <w:color w:val="000000"/>
        </w:rPr>
        <w:t>Lab Notes for Production Design</w:t>
      </w:r>
      <w:bookmarkEnd w:id="66"/>
    </w:p>
    <w:p w14:paraId="5541649F" w14:textId="77777777" w:rsidR="00BD5EFF" w:rsidRDefault="00BD5EFF" w:rsidP="00BD5EFF">
      <w:pPr>
        <w:spacing w:after="210" w:line="360" w:lineRule="auto"/>
      </w:pPr>
      <w:r>
        <w:rPr>
          <w:rFonts w:ascii="source serif 4" w:eastAsia="source serif 4" w:hAnsi="source serif 4" w:cs="source serif 4"/>
          <w:color w:val="000000"/>
        </w:rPr>
        <w:t>This lab is intentionally designed for visibility and learning rather than for a production-ready storage architecture. In production, teams often use resilient shared storage or platform-native block storage instead of node-local partitions, but the separation of persistent DataPower storage concerns remains a useful design principle.</w:t>
      </w:r>
    </w:p>
    <w:p w14:paraId="48BE0B1E" w14:textId="77777777" w:rsidR="00BD5EFF" w:rsidRPr="002B4F1F" w:rsidRDefault="00BD5EFF" w:rsidP="00BD5EFF">
      <w:pPr>
        <w:rPr>
          <w:rFonts w:asciiTheme="minorHAnsi"/>
          <w:sz w:val="22"/>
        </w:rPr>
      </w:pPr>
    </w:p>
    <w:p w14:paraId="5C4063ED" w14:textId="3DBD5231" w:rsidR="00E16ED6" w:rsidRDefault="00E16ED6">
      <w:pPr>
        <w:spacing w:after="200"/>
      </w:pPr>
    </w:p>
    <w:sectPr w:rsidR="00E16E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ource serif 4">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nl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46E6"/>
    <w:multiLevelType w:val="multilevel"/>
    <w:tmpl w:val="335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B6912"/>
    <w:multiLevelType w:val="hybridMultilevel"/>
    <w:tmpl w:val="5358E4C2"/>
    <w:lvl w:ilvl="0" w:tplc="8676F580">
      <w:start w:val="1"/>
      <w:numFmt w:val="bullet"/>
      <w:lvlText w:val=""/>
      <w:lvlJc w:val="left"/>
      <w:pPr>
        <w:tabs>
          <w:tab w:val="num" w:pos="900"/>
        </w:tabs>
        <w:ind w:left="540" w:hanging="360"/>
      </w:pPr>
      <w:rPr>
        <w:rFonts w:ascii="Symbol" w:hAnsi="Symbol" w:hint="default"/>
      </w:rPr>
    </w:lvl>
    <w:lvl w:ilvl="1" w:tplc="EA78B00C">
      <w:numFmt w:val="decimal"/>
      <w:lvlText w:val=""/>
      <w:lvlJc w:val="left"/>
    </w:lvl>
    <w:lvl w:ilvl="2" w:tplc="27403284">
      <w:numFmt w:val="decimal"/>
      <w:lvlText w:val=""/>
      <w:lvlJc w:val="left"/>
    </w:lvl>
    <w:lvl w:ilvl="3" w:tplc="3B8CB43A">
      <w:numFmt w:val="decimal"/>
      <w:lvlText w:val=""/>
      <w:lvlJc w:val="left"/>
    </w:lvl>
    <w:lvl w:ilvl="4" w:tplc="9B9C54BC">
      <w:numFmt w:val="decimal"/>
      <w:lvlText w:val=""/>
      <w:lvlJc w:val="left"/>
    </w:lvl>
    <w:lvl w:ilvl="5" w:tplc="47BEB2A0">
      <w:numFmt w:val="decimal"/>
      <w:lvlText w:val=""/>
      <w:lvlJc w:val="left"/>
    </w:lvl>
    <w:lvl w:ilvl="6" w:tplc="3588019C">
      <w:numFmt w:val="decimal"/>
      <w:lvlText w:val=""/>
      <w:lvlJc w:val="left"/>
    </w:lvl>
    <w:lvl w:ilvl="7" w:tplc="18ACD6D4">
      <w:numFmt w:val="decimal"/>
      <w:lvlText w:val=""/>
      <w:lvlJc w:val="left"/>
    </w:lvl>
    <w:lvl w:ilvl="8" w:tplc="1674B498">
      <w:numFmt w:val="decimal"/>
      <w:lvlText w:val=""/>
      <w:lvlJc w:val="left"/>
    </w:lvl>
  </w:abstractNum>
  <w:abstractNum w:abstractNumId="2" w15:restartNumberingAfterBreak="0">
    <w:nsid w:val="08E73D2F"/>
    <w:multiLevelType w:val="hybridMultilevel"/>
    <w:tmpl w:val="DE8051D0"/>
    <w:lvl w:ilvl="0" w:tplc="28D6F71E">
      <w:start w:val="1"/>
      <w:numFmt w:val="bullet"/>
      <w:lvlText w:val=""/>
      <w:lvlJc w:val="left"/>
      <w:pPr>
        <w:tabs>
          <w:tab w:val="num" w:pos="900"/>
        </w:tabs>
        <w:ind w:left="540" w:hanging="360"/>
      </w:pPr>
      <w:rPr>
        <w:rFonts w:ascii="Symbol" w:hAnsi="Symbol" w:hint="default"/>
      </w:rPr>
    </w:lvl>
    <w:lvl w:ilvl="1" w:tplc="F96C2C44">
      <w:numFmt w:val="decimal"/>
      <w:lvlText w:val=""/>
      <w:lvlJc w:val="left"/>
    </w:lvl>
    <w:lvl w:ilvl="2" w:tplc="9D4ACBB4">
      <w:numFmt w:val="decimal"/>
      <w:lvlText w:val=""/>
      <w:lvlJc w:val="left"/>
    </w:lvl>
    <w:lvl w:ilvl="3" w:tplc="5AF2659A">
      <w:numFmt w:val="decimal"/>
      <w:lvlText w:val=""/>
      <w:lvlJc w:val="left"/>
    </w:lvl>
    <w:lvl w:ilvl="4" w:tplc="4BA0C4A8">
      <w:numFmt w:val="decimal"/>
      <w:lvlText w:val=""/>
      <w:lvlJc w:val="left"/>
    </w:lvl>
    <w:lvl w:ilvl="5" w:tplc="0C2671AE">
      <w:numFmt w:val="decimal"/>
      <w:lvlText w:val=""/>
      <w:lvlJc w:val="left"/>
    </w:lvl>
    <w:lvl w:ilvl="6" w:tplc="ACA25432">
      <w:numFmt w:val="decimal"/>
      <w:lvlText w:val=""/>
      <w:lvlJc w:val="left"/>
    </w:lvl>
    <w:lvl w:ilvl="7" w:tplc="9B12A06A">
      <w:numFmt w:val="decimal"/>
      <w:lvlText w:val=""/>
      <w:lvlJc w:val="left"/>
    </w:lvl>
    <w:lvl w:ilvl="8" w:tplc="B2D2B1CA">
      <w:numFmt w:val="decimal"/>
      <w:lvlText w:val=""/>
      <w:lvlJc w:val="left"/>
    </w:lvl>
  </w:abstractNum>
  <w:abstractNum w:abstractNumId="3" w15:restartNumberingAfterBreak="0">
    <w:nsid w:val="0A3827FA"/>
    <w:multiLevelType w:val="hybridMultilevel"/>
    <w:tmpl w:val="CD083F78"/>
    <w:lvl w:ilvl="0" w:tplc="BE3A686E">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4" w15:restartNumberingAfterBreak="0">
    <w:nsid w:val="0C3B6024"/>
    <w:multiLevelType w:val="hybridMultilevel"/>
    <w:tmpl w:val="3C42421A"/>
    <w:lvl w:ilvl="0" w:tplc="3F5C1FC6">
      <w:start w:val="1"/>
      <w:numFmt w:val="bullet"/>
      <w:lvlText w:val=""/>
      <w:lvlJc w:val="left"/>
      <w:pPr>
        <w:tabs>
          <w:tab w:val="num" w:pos="900"/>
        </w:tabs>
        <w:ind w:left="540" w:hanging="360"/>
      </w:pPr>
      <w:rPr>
        <w:rFonts w:ascii="Symbol" w:hAnsi="Symbol" w:hint="default"/>
      </w:rPr>
    </w:lvl>
    <w:lvl w:ilvl="1" w:tplc="482C1450">
      <w:numFmt w:val="decimal"/>
      <w:lvlText w:val=""/>
      <w:lvlJc w:val="left"/>
    </w:lvl>
    <w:lvl w:ilvl="2" w:tplc="BCA812C2">
      <w:numFmt w:val="decimal"/>
      <w:lvlText w:val=""/>
      <w:lvlJc w:val="left"/>
    </w:lvl>
    <w:lvl w:ilvl="3" w:tplc="171C1420">
      <w:numFmt w:val="decimal"/>
      <w:lvlText w:val=""/>
      <w:lvlJc w:val="left"/>
    </w:lvl>
    <w:lvl w:ilvl="4" w:tplc="61940380">
      <w:numFmt w:val="decimal"/>
      <w:lvlText w:val=""/>
      <w:lvlJc w:val="left"/>
    </w:lvl>
    <w:lvl w:ilvl="5" w:tplc="C6100656">
      <w:numFmt w:val="decimal"/>
      <w:lvlText w:val=""/>
      <w:lvlJc w:val="left"/>
    </w:lvl>
    <w:lvl w:ilvl="6" w:tplc="88BE6FBC">
      <w:numFmt w:val="decimal"/>
      <w:lvlText w:val=""/>
      <w:lvlJc w:val="left"/>
    </w:lvl>
    <w:lvl w:ilvl="7" w:tplc="1084EDD0">
      <w:numFmt w:val="decimal"/>
      <w:lvlText w:val=""/>
      <w:lvlJc w:val="left"/>
    </w:lvl>
    <w:lvl w:ilvl="8" w:tplc="09BEFBA8">
      <w:numFmt w:val="decimal"/>
      <w:lvlText w:val=""/>
      <w:lvlJc w:val="left"/>
    </w:lvl>
  </w:abstractNum>
  <w:abstractNum w:abstractNumId="5" w15:restartNumberingAfterBreak="0">
    <w:nsid w:val="0E546990"/>
    <w:multiLevelType w:val="hybridMultilevel"/>
    <w:tmpl w:val="ECD2F9BE"/>
    <w:lvl w:ilvl="0" w:tplc="B308BB92">
      <w:start w:val="1"/>
      <w:numFmt w:val="bullet"/>
      <w:lvlText w:val="●"/>
      <w:lvlJc w:val="left"/>
      <w:pPr>
        <w:ind w:left="720" w:hanging="360"/>
      </w:pPr>
    </w:lvl>
    <w:lvl w:ilvl="1" w:tplc="5364837E">
      <w:start w:val="1"/>
      <w:numFmt w:val="bullet"/>
      <w:lvlText w:val="○"/>
      <w:lvlJc w:val="left"/>
      <w:pPr>
        <w:ind w:left="1440" w:hanging="360"/>
      </w:pPr>
    </w:lvl>
    <w:lvl w:ilvl="2" w:tplc="071862FC">
      <w:start w:val="1"/>
      <w:numFmt w:val="bullet"/>
      <w:lvlText w:val="■"/>
      <w:lvlJc w:val="left"/>
      <w:pPr>
        <w:ind w:left="2160" w:hanging="360"/>
      </w:pPr>
    </w:lvl>
    <w:lvl w:ilvl="3" w:tplc="FAA2D1A4">
      <w:start w:val="1"/>
      <w:numFmt w:val="bullet"/>
      <w:lvlText w:val="●"/>
      <w:lvlJc w:val="left"/>
      <w:pPr>
        <w:ind w:left="2880" w:hanging="360"/>
      </w:pPr>
    </w:lvl>
    <w:lvl w:ilvl="4" w:tplc="14DCAEFE">
      <w:start w:val="1"/>
      <w:numFmt w:val="bullet"/>
      <w:lvlText w:val="○"/>
      <w:lvlJc w:val="left"/>
      <w:pPr>
        <w:ind w:left="3600" w:hanging="360"/>
      </w:pPr>
    </w:lvl>
    <w:lvl w:ilvl="5" w:tplc="F87AE554">
      <w:start w:val="1"/>
      <w:numFmt w:val="bullet"/>
      <w:lvlText w:val="■"/>
      <w:lvlJc w:val="left"/>
      <w:pPr>
        <w:ind w:left="4320" w:hanging="360"/>
      </w:pPr>
    </w:lvl>
    <w:lvl w:ilvl="6" w:tplc="692EA0EE">
      <w:start w:val="1"/>
      <w:numFmt w:val="bullet"/>
      <w:lvlText w:val="●"/>
      <w:lvlJc w:val="left"/>
      <w:pPr>
        <w:ind w:left="5040" w:hanging="360"/>
      </w:pPr>
    </w:lvl>
    <w:lvl w:ilvl="7" w:tplc="6DDE77F4">
      <w:start w:val="1"/>
      <w:numFmt w:val="bullet"/>
      <w:lvlText w:val="●"/>
      <w:lvlJc w:val="left"/>
      <w:pPr>
        <w:ind w:left="5760" w:hanging="360"/>
      </w:pPr>
    </w:lvl>
    <w:lvl w:ilvl="8" w:tplc="2E7CB9F2">
      <w:start w:val="1"/>
      <w:numFmt w:val="bullet"/>
      <w:lvlText w:val="●"/>
      <w:lvlJc w:val="left"/>
      <w:pPr>
        <w:ind w:left="6480" w:hanging="360"/>
      </w:pPr>
    </w:lvl>
  </w:abstractNum>
  <w:abstractNum w:abstractNumId="6" w15:restartNumberingAfterBreak="0">
    <w:nsid w:val="1E82146C"/>
    <w:multiLevelType w:val="hybridMultilevel"/>
    <w:tmpl w:val="3042BD50"/>
    <w:lvl w:ilvl="0" w:tplc="253499B0">
      <w:start w:val="1"/>
      <w:numFmt w:val="bullet"/>
      <w:lvlText w:val=""/>
      <w:lvlJc w:val="left"/>
      <w:pPr>
        <w:tabs>
          <w:tab w:val="num" w:pos="900"/>
        </w:tabs>
        <w:ind w:left="540" w:hanging="360"/>
      </w:pPr>
      <w:rPr>
        <w:rFonts w:ascii="Symbol" w:hAnsi="Symbol" w:hint="default"/>
      </w:rPr>
    </w:lvl>
    <w:lvl w:ilvl="1" w:tplc="82767E04">
      <w:numFmt w:val="decimal"/>
      <w:lvlText w:val=""/>
      <w:lvlJc w:val="left"/>
    </w:lvl>
    <w:lvl w:ilvl="2" w:tplc="E8F22DA2">
      <w:numFmt w:val="decimal"/>
      <w:lvlText w:val=""/>
      <w:lvlJc w:val="left"/>
    </w:lvl>
    <w:lvl w:ilvl="3" w:tplc="2F8C87FE">
      <w:numFmt w:val="decimal"/>
      <w:lvlText w:val=""/>
      <w:lvlJc w:val="left"/>
    </w:lvl>
    <w:lvl w:ilvl="4" w:tplc="BA54A466">
      <w:numFmt w:val="decimal"/>
      <w:lvlText w:val=""/>
      <w:lvlJc w:val="left"/>
    </w:lvl>
    <w:lvl w:ilvl="5" w:tplc="4E6040B6">
      <w:numFmt w:val="decimal"/>
      <w:lvlText w:val=""/>
      <w:lvlJc w:val="left"/>
    </w:lvl>
    <w:lvl w:ilvl="6" w:tplc="1A8E0314">
      <w:numFmt w:val="decimal"/>
      <w:lvlText w:val=""/>
      <w:lvlJc w:val="left"/>
    </w:lvl>
    <w:lvl w:ilvl="7" w:tplc="4EEAC43E">
      <w:numFmt w:val="decimal"/>
      <w:lvlText w:val=""/>
      <w:lvlJc w:val="left"/>
    </w:lvl>
    <w:lvl w:ilvl="8" w:tplc="05CA9516">
      <w:numFmt w:val="decimal"/>
      <w:lvlText w:val=""/>
      <w:lvlJc w:val="left"/>
    </w:lvl>
  </w:abstractNum>
  <w:abstractNum w:abstractNumId="7" w15:restartNumberingAfterBreak="0">
    <w:nsid w:val="2FD408CE"/>
    <w:multiLevelType w:val="hybridMultilevel"/>
    <w:tmpl w:val="05F264BC"/>
    <w:lvl w:ilvl="0" w:tplc="1E446D62">
      <w:start w:val="1"/>
      <w:numFmt w:val="bullet"/>
      <w:lvlText w:val=""/>
      <w:lvlJc w:val="left"/>
      <w:pPr>
        <w:tabs>
          <w:tab w:val="num" w:pos="900"/>
        </w:tabs>
        <w:ind w:left="540" w:hanging="360"/>
      </w:pPr>
      <w:rPr>
        <w:rFonts w:ascii="Symbol" w:hAnsi="Symbol" w:hint="default"/>
      </w:rPr>
    </w:lvl>
    <w:lvl w:ilvl="1" w:tplc="D4021068">
      <w:numFmt w:val="decimal"/>
      <w:lvlText w:val=""/>
      <w:lvlJc w:val="left"/>
    </w:lvl>
    <w:lvl w:ilvl="2" w:tplc="C23E5866">
      <w:numFmt w:val="decimal"/>
      <w:lvlText w:val=""/>
      <w:lvlJc w:val="left"/>
    </w:lvl>
    <w:lvl w:ilvl="3" w:tplc="B006693E">
      <w:numFmt w:val="decimal"/>
      <w:lvlText w:val=""/>
      <w:lvlJc w:val="left"/>
    </w:lvl>
    <w:lvl w:ilvl="4" w:tplc="D5B2C35A">
      <w:numFmt w:val="decimal"/>
      <w:lvlText w:val=""/>
      <w:lvlJc w:val="left"/>
    </w:lvl>
    <w:lvl w:ilvl="5" w:tplc="DBC47410">
      <w:numFmt w:val="decimal"/>
      <w:lvlText w:val=""/>
      <w:lvlJc w:val="left"/>
    </w:lvl>
    <w:lvl w:ilvl="6" w:tplc="F3C0AD30">
      <w:numFmt w:val="decimal"/>
      <w:lvlText w:val=""/>
      <w:lvlJc w:val="left"/>
    </w:lvl>
    <w:lvl w:ilvl="7" w:tplc="79728852">
      <w:numFmt w:val="decimal"/>
      <w:lvlText w:val=""/>
      <w:lvlJc w:val="left"/>
    </w:lvl>
    <w:lvl w:ilvl="8" w:tplc="28EA277E">
      <w:numFmt w:val="decimal"/>
      <w:lvlText w:val=""/>
      <w:lvlJc w:val="left"/>
    </w:lvl>
  </w:abstractNum>
  <w:abstractNum w:abstractNumId="8" w15:restartNumberingAfterBreak="0">
    <w:nsid w:val="4E8764CC"/>
    <w:multiLevelType w:val="hybridMultilevel"/>
    <w:tmpl w:val="EDEE4A28"/>
    <w:lvl w:ilvl="0" w:tplc="EF529B0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F51841"/>
    <w:multiLevelType w:val="hybridMultilevel"/>
    <w:tmpl w:val="79924D98"/>
    <w:lvl w:ilvl="0" w:tplc="14E05B02">
      <w:start w:val="1"/>
      <w:numFmt w:val="bullet"/>
      <w:lvlText w:val=""/>
      <w:lvlJc w:val="left"/>
      <w:pPr>
        <w:tabs>
          <w:tab w:val="num" w:pos="900"/>
        </w:tabs>
        <w:ind w:left="540" w:hanging="360"/>
      </w:pPr>
      <w:rPr>
        <w:rFonts w:ascii="Symbol" w:hAnsi="Symbol" w:hint="default"/>
      </w:rPr>
    </w:lvl>
    <w:lvl w:ilvl="1" w:tplc="BE66E358">
      <w:numFmt w:val="decimal"/>
      <w:lvlText w:val=""/>
      <w:lvlJc w:val="left"/>
    </w:lvl>
    <w:lvl w:ilvl="2" w:tplc="552E606A">
      <w:numFmt w:val="decimal"/>
      <w:lvlText w:val=""/>
      <w:lvlJc w:val="left"/>
    </w:lvl>
    <w:lvl w:ilvl="3" w:tplc="20C21426">
      <w:numFmt w:val="decimal"/>
      <w:lvlText w:val=""/>
      <w:lvlJc w:val="left"/>
    </w:lvl>
    <w:lvl w:ilvl="4" w:tplc="6E7A99F6">
      <w:numFmt w:val="decimal"/>
      <w:lvlText w:val=""/>
      <w:lvlJc w:val="left"/>
    </w:lvl>
    <w:lvl w:ilvl="5" w:tplc="16BA4B4A">
      <w:numFmt w:val="decimal"/>
      <w:lvlText w:val=""/>
      <w:lvlJc w:val="left"/>
    </w:lvl>
    <w:lvl w:ilvl="6" w:tplc="D9D43016">
      <w:numFmt w:val="decimal"/>
      <w:lvlText w:val=""/>
      <w:lvlJc w:val="left"/>
    </w:lvl>
    <w:lvl w:ilvl="7" w:tplc="3FB224F8">
      <w:numFmt w:val="decimal"/>
      <w:lvlText w:val=""/>
      <w:lvlJc w:val="left"/>
    </w:lvl>
    <w:lvl w:ilvl="8" w:tplc="807216F4">
      <w:numFmt w:val="decimal"/>
      <w:lvlText w:val=""/>
      <w:lvlJc w:val="left"/>
    </w:lvl>
  </w:abstractNum>
  <w:abstractNum w:abstractNumId="10" w15:restartNumberingAfterBreak="0">
    <w:nsid w:val="55597EFA"/>
    <w:multiLevelType w:val="multilevel"/>
    <w:tmpl w:val="45B0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5C5FEA"/>
    <w:multiLevelType w:val="hybridMultilevel"/>
    <w:tmpl w:val="A836932C"/>
    <w:lvl w:ilvl="0" w:tplc="EF529B0E">
      <w:start w:val="1"/>
      <w:numFmt w:val="lowerLetter"/>
      <w:lvlText w:val="%1."/>
      <w:lvlJc w:val="left"/>
      <w:pPr>
        <w:ind w:left="180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D6A778B"/>
    <w:multiLevelType w:val="hybridMultilevel"/>
    <w:tmpl w:val="BF107B66"/>
    <w:lvl w:ilvl="0" w:tplc="74240E20">
      <w:start w:val="1"/>
      <w:numFmt w:val="bullet"/>
      <w:suff w:val="space"/>
      <w:lvlText w:val="●"/>
      <w:lvlJc w:val="left"/>
      <w:pPr>
        <w:ind w:left="240" w:hanging="180"/>
      </w:pPr>
    </w:lvl>
    <w:lvl w:ilvl="1" w:tplc="64207922">
      <w:start w:val="1"/>
      <w:numFmt w:val="bullet"/>
      <w:suff w:val="space"/>
      <w:lvlText w:val="○"/>
      <w:lvlJc w:val="left"/>
      <w:pPr>
        <w:ind w:left="660" w:hanging="180"/>
      </w:pPr>
    </w:lvl>
    <w:lvl w:ilvl="2" w:tplc="77DCA07E">
      <w:start w:val="1"/>
      <w:numFmt w:val="bullet"/>
      <w:suff w:val="space"/>
      <w:lvlText w:val="■"/>
      <w:lvlJc w:val="left"/>
      <w:pPr>
        <w:ind w:left="1080" w:hanging="180"/>
      </w:pPr>
    </w:lvl>
    <w:lvl w:ilvl="3" w:tplc="ABFA006C">
      <w:start w:val="1"/>
      <w:numFmt w:val="bullet"/>
      <w:suff w:val="space"/>
      <w:lvlText w:val="●"/>
      <w:lvlJc w:val="left"/>
      <w:pPr>
        <w:ind w:left="1500" w:hanging="180"/>
      </w:pPr>
    </w:lvl>
    <w:lvl w:ilvl="4" w:tplc="7B9CB2F4">
      <w:start w:val="1"/>
      <w:numFmt w:val="bullet"/>
      <w:suff w:val="space"/>
      <w:lvlText w:val="○"/>
      <w:lvlJc w:val="left"/>
      <w:pPr>
        <w:ind w:left="1920" w:hanging="180"/>
      </w:pPr>
    </w:lvl>
    <w:lvl w:ilvl="5" w:tplc="BB16BAE6">
      <w:start w:val="1"/>
      <w:numFmt w:val="bullet"/>
      <w:suff w:val="space"/>
      <w:lvlText w:val="■"/>
      <w:lvlJc w:val="left"/>
      <w:pPr>
        <w:ind w:left="2340" w:hanging="180"/>
      </w:pPr>
    </w:lvl>
    <w:lvl w:ilvl="6" w:tplc="79A8BE2E">
      <w:start w:val="1"/>
      <w:numFmt w:val="bullet"/>
      <w:suff w:val="space"/>
      <w:lvlText w:val="●"/>
      <w:lvlJc w:val="left"/>
      <w:pPr>
        <w:ind w:left="2760" w:hanging="180"/>
      </w:pPr>
    </w:lvl>
    <w:lvl w:ilvl="7" w:tplc="9F9EF7C6">
      <w:start w:val="1"/>
      <w:numFmt w:val="bullet"/>
      <w:suff w:val="space"/>
      <w:lvlText w:val="○"/>
      <w:lvlJc w:val="left"/>
      <w:pPr>
        <w:ind w:left="3180" w:hanging="180"/>
      </w:pPr>
    </w:lvl>
    <w:lvl w:ilvl="8" w:tplc="EC02A316">
      <w:start w:val="1"/>
      <w:numFmt w:val="bullet"/>
      <w:suff w:val="space"/>
      <w:lvlText w:val="■"/>
      <w:lvlJc w:val="left"/>
      <w:pPr>
        <w:ind w:left="3600" w:hanging="180"/>
      </w:pPr>
    </w:lvl>
  </w:abstractNum>
  <w:abstractNum w:abstractNumId="13" w15:restartNumberingAfterBreak="0">
    <w:nsid w:val="5DF36CC8"/>
    <w:multiLevelType w:val="multilevel"/>
    <w:tmpl w:val="F59E4F1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2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0A18D1"/>
    <w:multiLevelType w:val="hybridMultilevel"/>
    <w:tmpl w:val="7D80FD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1432418"/>
    <w:multiLevelType w:val="multilevel"/>
    <w:tmpl w:val="E8CA3F4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6" w15:restartNumberingAfterBreak="0">
    <w:nsid w:val="777A49CE"/>
    <w:multiLevelType w:val="hybridMultilevel"/>
    <w:tmpl w:val="31CA6CFC"/>
    <w:lvl w:ilvl="0" w:tplc="64D241CC">
      <w:start w:val="1"/>
      <w:numFmt w:val="bullet"/>
      <w:lvlText w:val=""/>
      <w:lvlJc w:val="left"/>
      <w:pPr>
        <w:tabs>
          <w:tab w:val="num" w:pos="900"/>
        </w:tabs>
        <w:ind w:left="540" w:hanging="360"/>
      </w:pPr>
      <w:rPr>
        <w:rFonts w:ascii="Symbol" w:hAnsi="Symbol" w:hint="default"/>
      </w:rPr>
    </w:lvl>
    <w:lvl w:ilvl="1" w:tplc="A87876D2">
      <w:numFmt w:val="decimal"/>
      <w:lvlText w:val=""/>
      <w:lvlJc w:val="left"/>
    </w:lvl>
    <w:lvl w:ilvl="2" w:tplc="E4285B30">
      <w:numFmt w:val="decimal"/>
      <w:lvlText w:val=""/>
      <w:lvlJc w:val="left"/>
    </w:lvl>
    <w:lvl w:ilvl="3" w:tplc="AA44874A">
      <w:numFmt w:val="decimal"/>
      <w:lvlText w:val=""/>
      <w:lvlJc w:val="left"/>
    </w:lvl>
    <w:lvl w:ilvl="4" w:tplc="B1EA094A">
      <w:numFmt w:val="decimal"/>
      <w:lvlText w:val=""/>
      <w:lvlJc w:val="left"/>
    </w:lvl>
    <w:lvl w:ilvl="5" w:tplc="A89840CE">
      <w:numFmt w:val="decimal"/>
      <w:lvlText w:val=""/>
      <w:lvlJc w:val="left"/>
    </w:lvl>
    <w:lvl w:ilvl="6" w:tplc="B462B236">
      <w:numFmt w:val="decimal"/>
      <w:lvlText w:val=""/>
      <w:lvlJc w:val="left"/>
    </w:lvl>
    <w:lvl w:ilvl="7" w:tplc="6CDEED74">
      <w:numFmt w:val="decimal"/>
      <w:lvlText w:val=""/>
      <w:lvlJc w:val="left"/>
    </w:lvl>
    <w:lvl w:ilvl="8" w:tplc="2AA438C4">
      <w:numFmt w:val="decimal"/>
      <w:lvlText w:val=""/>
      <w:lvlJc w:val="left"/>
    </w:lvl>
  </w:abstractNum>
  <w:abstractNum w:abstractNumId="17" w15:restartNumberingAfterBreak="0">
    <w:nsid w:val="7B467E8E"/>
    <w:multiLevelType w:val="multilevel"/>
    <w:tmpl w:val="E69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2047A3"/>
    <w:multiLevelType w:val="hybridMultilevel"/>
    <w:tmpl w:val="EA822CC4"/>
    <w:lvl w:ilvl="0" w:tplc="3F5277A2">
      <w:start w:val="1"/>
      <w:numFmt w:val="decimal"/>
      <w:lvlText w:val="%1."/>
      <w:lvlJc w:val="left"/>
      <w:pPr>
        <w:ind w:left="380" w:hanging="360"/>
      </w:pPr>
      <w:rPr>
        <w:rFonts w:hint="default"/>
      </w:rPr>
    </w:lvl>
    <w:lvl w:ilvl="1" w:tplc="04090019">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num w:numId="1" w16cid:durableId="195241881">
    <w:abstractNumId w:val="5"/>
    <w:lvlOverride w:ilvl="0">
      <w:startOverride w:val="1"/>
    </w:lvlOverride>
  </w:num>
  <w:num w:numId="2" w16cid:durableId="1809739009">
    <w:abstractNumId w:val="12"/>
    <w:lvlOverride w:ilvl="0">
      <w:startOverride w:val="1"/>
    </w:lvlOverride>
  </w:num>
  <w:num w:numId="3" w16cid:durableId="1030185800">
    <w:abstractNumId w:val="18"/>
  </w:num>
  <w:num w:numId="4" w16cid:durableId="1273245494">
    <w:abstractNumId w:val="3"/>
  </w:num>
  <w:num w:numId="5" w16cid:durableId="1015771879">
    <w:abstractNumId w:val="14"/>
  </w:num>
  <w:num w:numId="6" w16cid:durableId="534658862">
    <w:abstractNumId w:val="8"/>
  </w:num>
  <w:num w:numId="7" w16cid:durableId="894120904">
    <w:abstractNumId w:val="10"/>
  </w:num>
  <w:num w:numId="8" w16cid:durableId="1909921072">
    <w:abstractNumId w:val="17"/>
  </w:num>
  <w:num w:numId="9" w16cid:durableId="1902793322">
    <w:abstractNumId w:val="0"/>
  </w:num>
  <w:num w:numId="10" w16cid:durableId="199784759">
    <w:abstractNumId w:val="13"/>
  </w:num>
  <w:num w:numId="11" w16cid:durableId="1002470441">
    <w:abstractNumId w:val="15"/>
  </w:num>
  <w:num w:numId="12" w16cid:durableId="421876630">
    <w:abstractNumId w:val="11"/>
  </w:num>
  <w:num w:numId="13" w16cid:durableId="902712960">
    <w:abstractNumId w:val="1"/>
  </w:num>
  <w:num w:numId="14" w16cid:durableId="1480607628">
    <w:abstractNumId w:val="7"/>
  </w:num>
  <w:num w:numId="15" w16cid:durableId="1259437821">
    <w:abstractNumId w:val="4"/>
  </w:num>
  <w:num w:numId="16" w16cid:durableId="1404178736">
    <w:abstractNumId w:val="9"/>
  </w:num>
  <w:num w:numId="17" w16cid:durableId="1678993741">
    <w:abstractNumId w:val="2"/>
  </w:num>
  <w:num w:numId="18" w16cid:durableId="983314683">
    <w:abstractNumId w:val="6"/>
  </w:num>
  <w:num w:numId="19" w16cid:durableId="16385341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ED6"/>
    <w:rsid w:val="00076ABE"/>
    <w:rsid w:val="000B3AA6"/>
    <w:rsid w:val="0014389A"/>
    <w:rsid w:val="0022520B"/>
    <w:rsid w:val="002A1D6B"/>
    <w:rsid w:val="002F353D"/>
    <w:rsid w:val="004A2D5E"/>
    <w:rsid w:val="00586B74"/>
    <w:rsid w:val="00643CB0"/>
    <w:rsid w:val="006D1684"/>
    <w:rsid w:val="006E673B"/>
    <w:rsid w:val="00755323"/>
    <w:rsid w:val="00756A29"/>
    <w:rsid w:val="00764846"/>
    <w:rsid w:val="007833D6"/>
    <w:rsid w:val="00852589"/>
    <w:rsid w:val="00880CFD"/>
    <w:rsid w:val="008979CF"/>
    <w:rsid w:val="008E100F"/>
    <w:rsid w:val="00996A85"/>
    <w:rsid w:val="009F6293"/>
    <w:rsid w:val="00A71003"/>
    <w:rsid w:val="00AB67E0"/>
    <w:rsid w:val="00B53518"/>
    <w:rsid w:val="00BD0D7D"/>
    <w:rsid w:val="00BD5EFF"/>
    <w:rsid w:val="00C07F17"/>
    <w:rsid w:val="00C10DD8"/>
    <w:rsid w:val="00CE1827"/>
    <w:rsid w:val="00D72AA8"/>
    <w:rsid w:val="00E16ED6"/>
    <w:rsid w:val="00EB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5AF6"/>
  <w15:docId w15:val="{BB42BEC1-467E-48A9-ADED-39A9DC44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833D6"/>
    <w:rPr>
      <w:color w:val="605E5C"/>
      <w:shd w:val="clear" w:color="auto" w:fill="E1DFDD"/>
    </w:rPr>
  </w:style>
  <w:style w:type="paragraph" w:styleId="HTMLPreformatted">
    <w:name w:val="HTML Preformatted"/>
    <w:basedOn w:val="Normal"/>
    <w:link w:val="HTMLPreformattedChar"/>
    <w:uiPriority w:val="99"/>
    <w:semiHidden/>
    <w:unhideWhenUsed/>
    <w:rsid w:val="002A1D6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1D6B"/>
    <w:rPr>
      <w:rFonts w:ascii="Consolas" w:hAnsi="Consolas"/>
      <w:sz w:val="20"/>
      <w:szCs w:val="20"/>
    </w:rPr>
  </w:style>
  <w:style w:type="character" w:styleId="FollowedHyperlink">
    <w:name w:val="FollowedHyperlink"/>
    <w:basedOn w:val="DefaultParagraphFont"/>
    <w:uiPriority w:val="99"/>
    <w:semiHidden/>
    <w:unhideWhenUsed/>
    <w:rsid w:val="002F353D"/>
    <w:rPr>
      <w:color w:val="96607D" w:themeColor="followedHyperlink"/>
      <w:u w:val="single"/>
    </w:rPr>
  </w:style>
  <w:style w:type="paragraph" w:styleId="NormalWeb">
    <w:name w:val="Normal (Web)"/>
    <w:basedOn w:val="Normal"/>
    <w:uiPriority w:val="99"/>
    <w:semiHidden/>
    <w:unhideWhenUsed/>
    <w:rsid w:val="006D1684"/>
  </w:style>
  <w:style w:type="character" w:customStyle="1" w:styleId="VerbatimChar">
    <w:name w:val="Verbatim Char"/>
    <w:rsid w:val="00BD5EFF"/>
    <w:rPr>
      <w:rFonts w:ascii="Consolas" w:hAnsi="Consolas"/>
      <w:sz w:val="22"/>
    </w:rPr>
  </w:style>
  <w:style w:type="paragraph" w:styleId="TOCHeading">
    <w:name w:val="TOC Heading"/>
    <w:basedOn w:val="Heading1"/>
    <w:next w:val="Normal"/>
    <w:uiPriority w:val="39"/>
    <w:unhideWhenUsed/>
    <w:qFormat/>
    <w:rsid w:val="00076ABE"/>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76ABE"/>
    <w:pPr>
      <w:spacing w:after="100"/>
    </w:pPr>
  </w:style>
  <w:style w:type="paragraph" w:styleId="TOC2">
    <w:name w:val="toc 2"/>
    <w:basedOn w:val="Normal"/>
    <w:next w:val="Normal"/>
    <w:autoRedefine/>
    <w:uiPriority w:val="39"/>
    <w:unhideWhenUsed/>
    <w:rsid w:val="00076ABE"/>
    <w:pPr>
      <w:spacing w:after="100"/>
      <w:ind w:left="240"/>
    </w:pPr>
  </w:style>
  <w:style w:type="paragraph" w:styleId="TOC3">
    <w:name w:val="toc 3"/>
    <w:basedOn w:val="Normal"/>
    <w:next w:val="Normal"/>
    <w:autoRedefine/>
    <w:uiPriority w:val="39"/>
    <w:unhideWhenUsed/>
    <w:rsid w:val="00076AB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docs.openshift.com/container-platform/4.15/storage/persistent_storage/persistent-storage-local.html" TargetMode="External"/><Relationship Id="rId39" Type="http://schemas.openxmlformats.org/officeDocument/2006/relationships/image" Target="media/image22.png"/><Relationship Id="rId21" Type="http://schemas.openxmlformats.org/officeDocument/2006/relationships/image" Target="media/image13.png"/><Relationship Id="rId34" Type="http://schemas.openxmlformats.org/officeDocument/2006/relationships/image" Target="media/image19.png"/><Relationship Id="rId7" Type="http://schemas.openxmlformats.org/officeDocument/2006/relationships/hyperlink" Target="https://github.com/innessrg/NFCU_DataPower_MVP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www.ibm.com/docs/en/datapower-operator/1.17.0?topic=spec-domain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github.com/innessrg/NFCU_DataPower_MVP1/blob/main/Datapower.yaml" TargetMode="External"/><Relationship Id="rId32" Type="http://schemas.openxmlformats.org/officeDocument/2006/relationships/image" Target="media/image17.png"/><Relationship Id="rId37" Type="http://schemas.openxmlformats.org/officeDocument/2006/relationships/hyperlink" Target="vscode-webview://0q58jcrmf09l6th9lq96fgmfb1vhr58q8eob03pc3lvnn5ju01mn/beluga/NFCU_DataPower_MVP1-main/NFCU_DataPower_MVP1-main/Datapower-lso.yaml"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github.com/innessrg/NFCU_DataPower_MVP1/blob/main/mpg-expose.zip" TargetMode="External"/><Relationship Id="rId23" Type="http://schemas.openxmlformats.org/officeDocument/2006/relationships/image" Target="media/image15.png"/><Relationship Id="rId28" Type="http://schemas.openxmlformats.org/officeDocument/2006/relationships/hyperlink" Target="https://www.ibm.com/docs/en/datapower-operator/1.18.x?topic=spec-storage" TargetMode="External"/><Relationship Id="rId36" Type="http://schemas.openxmlformats.org/officeDocument/2006/relationships/image" Target="media/image21.png"/><Relationship Id="rId10" Type="http://schemas.openxmlformats.org/officeDocument/2006/relationships/hyperlink" Target="https://myibm.ibm.com/products-services/containerlibrary" TargetMode="External"/><Relationship Id="rId19" Type="http://schemas.openxmlformats.org/officeDocument/2006/relationships/hyperlink" Target="https://github.com/innessrg/NFCU_DataPower_MVP1/blob/main/pot-additionalDomainConfig.yaml" TargetMode="Externa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yperlink" Target="https://github.com/openshift/local-storage-operator/blob/main/docs/deploy-with-olm.md" TargetMode="External"/><Relationship Id="rId30" Type="http://schemas.openxmlformats.org/officeDocument/2006/relationships/hyperlink" Target="https://medium.com/@rsundara/best-practices-and-key-considerations-while-deploying-ibm-datapower-on-red-hat-openshift-container-6dbfedf4c548" TargetMode="External"/><Relationship Id="rId35" Type="http://schemas.openxmlformats.org/officeDocument/2006/relationships/image" Target="media/image2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github.com/innessrg/NFCU_DataPower_MVP1/blob/main/Datapower-lso.yaml" TargetMode="External"/><Relationship Id="rId33" Type="http://schemas.openxmlformats.org/officeDocument/2006/relationships/image" Target="media/image18.png"/><Relationship Id="rId38" Type="http://schemas.openxmlformats.org/officeDocument/2006/relationships/hyperlink" Target="vscode-webview://0q58jcrmf09l6th9lq96fgmfb1vhr58q8eob03pc3lvnn5ju01mn/beluga/NFCU_DataPower_MVP1-main/NFCU_DataPower_MVP1-main/Datapower-lso.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39</Pages>
  <Words>4973</Words>
  <Characters>28350</Characters>
  <Application>Microsoft Office Word</Application>
  <DocSecurity>0</DocSecurity>
  <Lines>236</Lines>
  <Paragraphs>66</Paragraphs>
  <ScaleCrop>false</ScaleCrop>
  <Company/>
  <LinksUpToDate>false</LinksUpToDate>
  <CharactersWithSpaces>33257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Tamika Moody</cp:lastModifiedBy>
  <cp:revision>6</cp:revision>
  <dcterms:created xsi:type="dcterms:W3CDTF">2026-07-21T18:34:00Z</dcterms:created>
  <dcterms:modified xsi:type="dcterms:W3CDTF">2026-07-21T20:05:00Z</dcterms:modified>
</cp:coreProperties>
</file>