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[PP-25]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</w:t>
              </w:r>
            </w:hyperlink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PAIEMENT EN ATTENTE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» après confirmation (Hôte)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3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0|i000cg: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50"/>
              <w:gridCol w:w="69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tblGridChange w:id="0">
                <w:tblGrid>
                  <w:gridCol w:w="750"/>
                  <w:gridCol w:w="690"/>
                  <w:gridCol w:w="720"/>
                  <w:gridCol w:w="720"/>
                  <w:gridCol w:w="720"/>
                  <w:gridCol w:w="720"/>
                  <w:gridCol w:w="720"/>
                  <w:gridCol w:w="720"/>
                  <w:gridCol w:w="720"/>
                  <w:gridCol w:w="720"/>
                  <w:gridCol w:w="720"/>
                  <w:gridCol w:w="720"/>
                  <w:gridCol w:w="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PAIEMENT EN ATTENTE » après confirmation (Hôte)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confirmation, le statut devient PAIEMENT EN ATTENTE pour l'hôte et DISPONIBLE pour le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changement de statut après confirmation (Hôte).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au statut NOUVEAU.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PAIEMENT EN ATTENTE dans le tableau de bord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14:22:22 UTC 2026 par Inna avec JIRA 1001.0.0-SNAPSHOT#100292-rev:60940426bd1cdcc3a62528309999b41d9862a822.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09.1569202385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5.8995815899584"/>
        <w:gridCol w:w="2207.8242677824264"/>
        <w:gridCol w:w="4535.433070866142"/>
        <w:tblGridChange w:id="0">
          <w:tblGrid>
            <w:gridCol w:w="2765.8995815899584"/>
            <w:gridCol w:w="2207.8242677824264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Ouvrir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Les détails de la réservation sont affichés.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 la disponibilité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 statut de réservation devienne DISPONIBLE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Revenir au tableau de bord de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réservation 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ATTENTE DE PAIEMENT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6622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ViewProfile.jspa?accountId=557058:c04a74f0-5ee3-4608-9782-25d2ca68c49e" TargetMode="External"/><Relationship Id="rId10" Type="http://schemas.openxmlformats.org/officeDocument/2006/relationships/hyperlink" Target="https://innka.atlassian.net/secure/BrowseProject.jspa?id=10067" TargetMode="External"/><Relationship Id="rId13" Type="http://schemas.openxmlformats.org/officeDocument/2006/relationships/hyperlink" Target="https://innka.atlassian.net/browse/PP-8" TargetMode="External"/><Relationship Id="rId12" Type="http://schemas.openxmlformats.org/officeDocument/2006/relationships/hyperlink" Target="https://innka.atlassian.net/secure/ViewProfile.jspa?accountId=557058:c04a74f0-5ee3-4608-9782-25d2ca68c49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ka.atlassian.net/browse/PP-25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25" TargetMode="External"/><Relationship Id="rId8" Type="http://schemas.openxmlformats.org/officeDocument/2006/relationships/hyperlink" Target="https://innka.atlassian.net/browse/PP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fDXg/1e36nsC4ety8iWAIJ/yg==">CgMxLjA4AHIhMVJFd0V1MGVIeG9UZHg0NkI3aXliYXNDdHl1NFdQM2x5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