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F4DE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5F9A4098"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0.0.1</w:t>
      </w:r>
    </w:p>
    <w:p w14:paraId="34E2FB46" w14:textId="3AC86B7D" w:rsidR="00E57E03" w:rsidRPr="00FF14DD" w:rsidRDefault="004331C7">
      <w:pPr>
        <w:pStyle w:val="StyleSubtitleCover2TopNoborder"/>
        <w:rPr>
          <w:rFonts w:ascii="Arial" w:hAnsi="Arial" w:cs="Arial"/>
          <w:lang w:val="de-DE"/>
        </w:rPr>
      </w:pPr>
      <w:r>
        <w:rPr>
          <w:rFonts w:ascii="Arial" w:hAnsi="Arial" w:cs="Arial"/>
          <w:i/>
          <w:color w:val="0000FF"/>
        </w:rPr>
        <w:t>01/31/2020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50D281A7" w:rsidR="004331C7" w:rsidRPr="00FF14DD" w:rsidRDefault="004331C7" w:rsidP="004331C7">
            <w:pPr>
              <w:pStyle w:val="Tabletext"/>
              <w:rPr>
                <w:rFonts w:cs="Arial"/>
              </w:rPr>
            </w:pPr>
            <w:r>
              <w:rPr>
                <w:rFonts w:cs="Arial"/>
                <w:i/>
                <w:color w:val="0000FF"/>
              </w:rPr>
              <w:t>0.0.1</w:t>
            </w:r>
          </w:p>
        </w:tc>
        <w:tc>
          <w:tcPr>
            <w:tcW w:w="2545" w:type="dxa"/>
          </w:tcPr>
          <w:p w14:paraId="61EE3D4A" w14:textId="3727F90F" w:rsidR="004331C7" w:rsidRPr="00FF14DD" w:rsidRDefault="004331C7" w:rsidP="004331C7">
            <w:pPr>
              <w:pStyle w:val="Tabletext"/>
              <w:rPr>
                <w:rFonts w:cs="Arial"/>
                <w:i/>
                <w:color w:val="0000FF"/>
              </w:rPr>
            </w:pPr>
            <w:r>
              <w:rPr>
                <w:rFonts w:cs="Arial"/>
                <w:i/>
                <w:color w:val="0000FF"/>
              </w:rPr>
              <w:t>Alpha version. No previous version existed</w:t>
            </w:r>
          </w:p>
        </w:tc>
      </w:tr>
      <w:tr w:rsidR="0042294B" w:rsidRPr="00FF14DD" w14:paraId="792C152D" w14:textId="77777777" w:rsidTr="0092790E">
        <w:trPr>
          <w:trHeight w:val="529"/>
        </w:trPr>
        <w:tc>
          <w:tcPr>
            <w:tcW w:w="964" w:type="dxa"/>
          </w:tcPr>
          <w:p w14:paraId="1EBFAACD" w14:textId="2B356266" w:rsidR="0042294B" w:rsidRDefault="0042294B" w:rsidP="004331C7">
            <w:pPr>
              <w:pStyle w:val="Tabletext"/>
              <w:jc w:val="center"/>
              <w:rPr>
                <w:rFonts w:cs="Arial"/>
              </w:rPr>
            </w:pPr>
            <w:r>
              <w:rPr>
                <w:rFonts w:cs="Arial"/>
              </w:rPr>
              <w:t>0.02</w:t>
            </w:r>
          </w:p>
        </w:tc>
        <w:tc>
          <w:tcPr>
            <w:tcW w:w="1664" w:type="dxa"/>
          </w:tcPr>
          <w:p w14:paraId="3A083A63" w14:textId="3A0CB10E" w:rsidR="0042294B" w:rsidRDefault="0042294B" w:rsidP="004331C7">
            <w:pPr>
              <w:pStyle w:val="Tabletext"/>
              <w:rPr>
                <w:rFonts w:cs="Arial"/>
                <w:i/>
                <w:color w:val="0000FF"/>
              </w:rPr>
            </w:pPr>
            <w:r>
              <w:rPr>
                <w:rFonts w:cs="Arial"/>
                <w:i/>
                <w:color w:val="0000FF"/>
              </w:rPr>
              <w:t>Raymond Wu</w:t>
            </w:r>
          </w:p>
        </w:tc>
        <w:tc>
          <w:tcPr>
            <w:tcW w:w="1422" w:type="dxa"/>
          </w:tcPr>
          <w:p w14:paraId="68B4BF7B" w14:textId="3B6D5561" w:rsidR="0042294B" w:rsidRDefault="0042294B" w:rsidP="004331C7">
            <w:pPr>
              <w:pStyle w:val="Tabletext"/>
              <w:rPr>
                <w:rFonts w:cs="Arial"/>
                <w:i/>
                <w:color w:val="0000FF"/>
              </w:rPr>
            </w:pPr>
            <w:r>
              <w:rPr>
                <w:rFonts w:cs="Arial"/>
                <w:i/>
                <w:color w:val="0000FF"/>
              </w:rPr>
              <w:t>02/02/2020</w:t>
            </w:r>
          </w:p>
        </w:tc>
        <w:tc>
          <w:tcPr>
            <w:tcW w:w="1350" w:type="dxa"/>
          </w:tcPr>
          <w:p w14:paraId="7922B184" w14:textId="6C7134CA" w:rsidR="0042294B" w:rsidRDefault="0042294B" w:rsidP="004331C7">
            <w:pPr>
              <w:pStyle w:val="Tabletext"/>
              <w:rPr>
                <w:rFonts w:cs="Arial"/>
                <w:i/>
                <w:color w:val="0000FF"/>
              </w:rPr>
            </w:pPr>
            <w:r>
              <w:rPr>
                <w:rFonts w:cs="Arial"/>
                <w:i/>
                <w:color w:val="0000FF"/>
              </w:rPr>
              <w:t>N/A</w:t>
            </w:r>
          </w:p>
        </w:tc>
        <w:tc>
          <w:tcPr>
            <w:tcW w:w="1543" w:type="dxa"/>
          </w:tcPr>
          <w:p w14:paraId="4300FB01" w14:textId="4E031F52" w:rsidR="0042294B" w:rsidRDefault="0042294B" w:rsidP="004331C7">
            <w:pPr>
              <w:pStyle w:val="Tabletext"/>
              <w:rPr>
                <w:rFonts w:cs="Arial"/>
                <w:i/>
                <w:color w:val="0000FF"/>
              </w:rPr>
            </w:pPr>
            <w:r>
              <w:rPr>
                <w:rFonts w:cs="Arial"/>
                <w:i/>
                <w:color w:val="0000FF"/>
              </w:rPr>
              <w:t>N/A</w:t>
            </w:r>
          </w:p>
        </w:tc>
        <w:tc>
          <w:tcPr>
            <w:tcW w:w="2545" w:type="dxa"/>
          </w:tcPr>
          <w:p w14:paraId="17AA3E7E" w14:textId="72BD7D5A" w:rsidR="0042294B" w:rsidRDefault="0042294B" w:rsidP="004331C7">
            <w:pPr>
              <w:pStyle w:val="Tabletext"/>
              <w:rPr>
                <w:rFonts w:cs="Arial"/>
                <w:i/>
                <w:color w:val="0000FF"/>
              </w:rPr>
            </w:pPr>
            <w:r>
              <w:rPr>
                <w:rFonts w:cs="Arial"/>
                <w:i/>
                <w:color w:val="0000FF"/>
              </w:rPr>
              <w:t>Beta version</w:t>
            </w:r>
            <w:r w:rsidR="0039626E">
              <w:rPr>
                <w:rFonts w:cs="Arial"/>
                <w:i/>
                <w:color w:val="0000FF"/>
              </w:rPr>
              <w:t xml:space="preserve"> Added objectives and high level requirements</w:t>
            </w:r>
            <w:bookmarkStart w:id="2" w:name="_GoBack"/>
            <w:bookmarkEnd w:id="2"/>
          </w:p>
        </w:tc>
      </w:tr>
    </w:tbl>
    <w:p w14:paraId="6DA95549" w14:textId="1597CAEC" w:rsidR="00D31D5B" w:rsidRPr="00FF14DD" w:rsidRDefault="00D31D5B" w:rsidP="00D4236B">
      <w:pPr>
        <w:spacing w:before="180" w:after="120"/>
        <w:ind w:left="0"/>
        <w:rPr>
          <w:rFonts w:ascii="Arial" w:hAnsi="Arial" w:cs="Arial"/>
        </w:rPr>
      </w:pPr>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42294B">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0B6B1A46" w14:textId="77777777" w:rsidR="00794D36" w:rsidRPr="00FF14DD" w:rsidRDefault="0042294B">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6DBA1EF" w14:textId="77777777" w:rsidR="00794D36" w:rsidRPr="00FF14DD" w:rsidRDefault="0042294B">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2E011A2" w14:textId="77777777" w:rsidR="00794D36" w:rsidRPr="00FF14DD" w:rsidRDefault="0042294B">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9115C73" w14:textId="77777777" w:rsidR="00794D36" w:rsidRPr="00FF14DD" w:rsidRDefault="0042294B">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A14977F" w14:textId="77777777" w:rsidR="00794D36" w:rsidRPr="00FF14DD" w:rsidRDefault="0042294B">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04B661" w14:textId="77777777" w:rsidR="00794D36" w:rsidRPr="00FF14DD" w:rsidRDefault="0042294B">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6D59FE0" w14:textId="77777777" w:rsidR="00794D36" w:rsidRPr="00FF14DD" w:rsidRDefault="0042294B">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C6318F0" w14:textId="77777777" w:rsidR="00794D36" w:rsidRPr="00FF14DD" w:rsidRDefault="0042294B">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20C06A62" w14:textId="77777777" w:rsidR="00794D36" w:rsidRPr="00FF14DD" w:rsidRDefault="0042294B">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0BDF81D" w14:textId="77777777" w:rsidR="00794D36" w:rsidRPr="00FF14DD" w:rsidRDefault="0042294B">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62E42116" w14:textId="77777777" w:rsidR="00794D36" w:rsidRPr="00FF14DD" w:rsidRDefault="0042294B">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4D63DCE" w14:textId="77777777" w:rsidR="00794D36" w:rsidRPr="00FF14DD" w:rsidRDefault="0042294B">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0DE87F" w14:textId="77777777" w:rsidR="00794D36" w:rsidRPr="00FF14DD" w:rsidRDefault="0042294B">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529D0FC0" w14:textId="77777777" w:rsidR="00794D36" w:rsidRPr="00FF14DD" w:rsidRDefault="0042294B">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E721AC1" w14:textId="77777777" w:rsidR="00794D36" w:rsidRPr="00FF14DD" w:rsidRDefault="0042294B">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2A794E6F" w14:textId="77777777" w:rsidR="00794D36" w:rsidRPr="00FF14DD" w:rsidRDefault="0042294B">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C2B698" w14:textId="77777777" w:rsidR="00794D36" w:rsidRPr="00FF14DD" w:rsidRDefault="0042294B">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6AE39685" w14:textId="77777777" w:rsidR="00794D36" w:rsidRPr="00FF14DD" w:rsidRDefault="0042294B">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8125A16" w14:textId="77777777" w:rsidR="00794D36" w:rsidRPr="00FF14DD" w:rsidRDefault="0042294B">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316DBE1" w14:textId="77777777" w:rsidR="00794D36" w:rsidRPr="00FF14DD" w:rsidRDefault="0042294B">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EFE1112" w14:textId="77777777" w:rsidR="00794D36" w:rsidRPr="00FF14DD" w:rsidRDefault="0042294B">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3E19A35" w14:textId="77777777" w:rsidR="00794D36" w:rsidRPr="00FF14DD" w:rsidRDefault="0042294B">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0E5C5B6" w14:textId="77777777" w:rsidR="00794D36" w:rsidRPr="00FF14DD" w:rsidRDefault="0042294B">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9DEA485" w14:textId="77777777" w:rsidR="00794D36" w:rsidRPr="00FF14DD" w:rsidRDefault="0042294B">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7D5A4E24" w14:textId="77777777" w:rsidR="00794D36" w:rsidRPr="00FF14DD" w:rsidRDefault="0042294B">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0C74B464" w14:textId="77777777" w:rsidR="00794D36" w:rsidRPr="00FF14DD" w:rsidRDefault="0042294B">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743916CC" w14:textId="77777777" w:rsidR="00794D36" w:rsidRPr="00FF14DD" w:rsidRDefault="0042294B">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D2C9256" w14:textId="77777777" w:rsidR="00794D36" w:rsidRPr="00FF14DD" w:rsidRDefault="0042294B">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41159324"/>
      <w:r w:rsidRPr="00FF14DD">
        <w:rPr>
          <w:rFonts w:ascii="Arial" w:hAnsi="Arial" w:cs="Arial"/>
        </w:rPr>
        <w:t>Purpose of Project Charter</w:t>
      </w:r>
      <w:bookmarkEnd w:id="6"/>
      <w:bookmarkEnd w:id="7"/>
      <w:bookmarkEnd w:id="8"/>
      <w:bookmarkEnd w:id="9"/>
      <w:bookmarkEnd w:id="10"/>
      <w:bookmarkEnd w:id="11"/>
      <w:bookmarkEnd w:id="12"/>
    </w:p>
    <w:p w14:paraId="2FFAEA1E" w14:textId="45CE3143" w:rsidR="00D31D5B" w:rsidRPr="00FF14DD" w:rsidRDefault="00D31D5B">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 xml:space="preserve">service9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141159325"/>
      <w:r w:rsidRPr="00FF14DD">
        <w:rPr>
          <w:rFonts w:ascii="Arial" w:hAnsi="Arial" w:cs="Arial"/>
        </w:rPr>
        <w:t>project And Prod</w:t>
      </w:r>
      <w:bookmarkEnd w:id="13"/>
      <w:bookmarkEnd w:id="14"/>
      <w:bookmarkEnd w:id="15"/>
      <w:bookmarkEnd w:id="16"/>
      <w:bookmarkEnd w:id="17"/>
      <w:bookmarkEnd w:id="18"/>
      <w:r w:rsidRPr="00FF14DD">
        <w:rPr>
          <w:rFonts w:ascii="Arial" w:hAnsi="Arial" w:cs="Arial"/>
        </w:rPr>
        <w:t>uct Overview</w:t>
      </w:r>
      <w:bookmarkEnd w:id="19"/>
    </w:p>
    <w:p w14:paraId="0E34F860" w14:textId="77777777"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14:paraId="21293F24" w14:textId="77777777" w:rsidR="00A00CE9" w:rsidRPr="00FF14DD" w:rsidRDefault="00A00CE9" w:rsidP="00A00CE9">
      <w:pPr>
        <w:pStyle w:val="Heading1"/>
        <w:rPr>
          <w:rFonts w:ascii="Arial" w:hAnsi="Arial" w:cs="Arial"/>
        </w:rPr>
      </w:pPr>
      <w:bookmarkStart w:id="20" w:name="_Toc141159326"/>
      <w:r w:rsidRPr="00FF14DD">
        <w:rPr>
          <w:rFonts w:ascii="Arial" w:hAnsi="Arial" w:cs="Arial"/>
        </w:rPr>
        <w:t>Justification</w:t>
      </w:r>
      <w:bookmarkEnd w:id="20"/>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lastRenderedPageBreak/>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41159330"/>
      <w:bookmarkStart w:id="49" w:name="_Toc105907884"/>
      <w:bookmarkStart w:id="50" w:name="_Toc106079194"/>
      <w:bookmarkStart w:id="51" w:name="_Toc106079519"/>
      <w:bookmarkStart w:id="52" w:name="_Toc106079788"/>
      <w:bookmarkStart w:id="53" w:name="_Toc107027563"/>
      <w:bookmarkStart w:id="54" w:name="_Toc107027773"/>
      <w:bookmarkEnd w:id="42"/>
      <w:bookmarkEnd w:id="43"/>
      <w:bookmarkEnd w:id="44"/>
      <w:bookmarkEnd w:id="45"/>
      <w:bookmarkEnd w:id="46"/>
      <w:bookmarkEnd w:id="47"/>
      <w:r w:rsidRPr="00FF14DD">
        <w:rPr>
          <w:rFonts w:ascii="Arial" w:hAnsi="Arial" w:cs="Arial"/>
        </w:rPr>
        <w:t>Scope</w:t>
      </w:r>
      <w:bookmarkEnd w:id="48"/>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9"/>
      <w:bookmarkEnd w:id="50"/>
      <w:bookmarkEnd w:id="51"/>
      <w:bookmarkEnd w:id="52"/>
      <w:bookmarkEnd w:id="53"/>
      <w:bookmarkEnd w:id="54"/>
      <w:bookmarkEnd w:id="55"/>
    </w:p>
    <w:p w14:paraId="1C437828" w14:textId="1CBD603A" w:rsidR="00D31D5B" w:rsidRPr="00FF14DD" w:rsidRDefault="0042294B">
      <w:pPr>
        <w:pStyle w:val="InfoBlue"/>
        <w:rPr>
          <w:rFonts w:ascii="Arial" w:hAnsi="Arial" w:cs="Arial"/>
        </w:rPr>
      </w:pPr>
      <w:r>
        <w:rPr>
          <w:rFonts w:ascii="Arial" w:hAnsi="Arial" w:cs="Arial"/>
        </w:rPr>
        <w:t>Create a bot to automatically moderate an IRC channel by removing spam and banning users who spam.</w:t>
      </w:r>
    </w:p>
    <w:p w14:paraId="63656A00" w14:textId="06661163"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42294B">
        <w:rPr>
          <w:rFonts w:ascii="Arial" w:hAnsi="Arial" w:cs="Arial"/>
          <w:i/>
          <w:iCs/>
          <w:color w:val="0000FF"/>
        </w:rPr>
        <w:t>SERVICE9</w:t>
      </w:r>
      <w:r w:rsidRPr="00FF14DD">
        <w:rPr>
          <w:rFonts w:ascii="Arial" w:hAnsi="Arial" w:cs="Arial"/>
          <w:i/>
          <w:iCs/>
          <w:color w:val="0000FF"/>
        </w:rPr>
        <w:fldChar w:fldCharType="end"/>
      </w:r>
      <w:r w:rsidRPr="00FF14DD">
        <w:rPr>
          <w:rFonts w:ascii="Arial" w:hAnsi="Arial" w:cs="Arial"/>
        </w:rPr>
        <w:t xml:space="preserve"> are as follows:</w:t>
      </w:r>
    </w:p>
    <w:p w14:paraId="44A0692D" w14:textId="0CA3CB42" w:rsidR="00D31D5B" w:rsidRPr="00FF14DD" w:rsidRDefault="0042294B">
      <w:pPr>
        <w:numPr>
          <w:ilvl w:val="0"/>
          <w:numId w:val="10"/>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58EFC1C2" w14:textId="56D80E6C" w:rsidR="00D31D5B" w:rsidRPr="00FF14DD" w:rsidRDefault="0012623C">
      <w:pPr>
        <w:numPr>
          <w:ilvl w:val="0"/>
          <w:numId w:val="10"/>
        </w:numPr>
        <w:jc w:val="left"/>
        <w:rPr>
          <w:rFonts w:ascii="Arial" w:hAnsi="Arial" w:cs="Arial"/>
          <w:i/>
          <w:iCs/>
          <w:color w:val="0000FF"/>
          <w:szCs w:val="20"/>
        </w:rPr>
      </w:pPr>
      <w:r>
        <w:rPr>
          <w:rFonts w:ascii="Arial" w:hAnsi="Arial" w:cs="Arial"/>
          <w:i/>
          <w:iCs/>
          <w:color w:val="0000FF"/>
          <w:szCs w:val="20"/>
        </w:rPr>
        <w:t>Add words to a list of banned words</w:t>
      </w:r>
    </w:p>
    <w:p w14:paraId="00E9043A" w14:textId="49C802A4" w:rsidR="00D31D5B" w:rsidRDefault="0012623C">
      <w:pPr>
        <w:numPr>
          <w:ilvl w:val="0"/>
          <w:numId w:val="10"/>
        </w:numPr>
        <w:jc w:val="left"/>
        <w:rPr>
          <w:rFonts w:ascii="Arial" w:hAnsi="Arial" w:cs="Arial"/>
          <w:i/>
          <w:iCs/>
          <w:color w:val="0000FF"/>
          <w:szCs w:val="20"/>
        </w:rPr>
      </w:pPr>
      <w:r>
        <w:rPr>
          <w:rFonts w:ascii="Arial" w:hAnsi="Arial" w:cs="Arial"/>
          <w:i/>
          <w:iCs/>
          <w:color w:val="0000FF"/>
          <w:szCs w:val="20"/>
        </w:rPr>
        <w:t>Kick users who use said banned words.</w:t>
      </w:r>
    </w:p>
    <w:p w14:paraId="2C40B762" w14:textId="191A37D4" w:rsidR="0012623C" w:rsidRPr="00FF14DD" w:rsidRDefault="0012623C">
      <w:pPr>
        <w:numPr>
          <w:ilvl w:val="0"/>
          <w:numId w:val="10"/>
        </w:numPr>
        <w:jc w:val="left"/>
        <w:rPr>
          <w:rFonts w:ascii="Arial" w:hAnsi="Arial" w:cs="Arial"/>
          <w:i/>
          <w:iCs/>
          <w:color w:val="0000FF"/>
          <w:szCs w:val="20"/>
        </w:rPr>
      </w:pPr>
      <w:r>
        <w:rPr>
          <w:rFonts w:ascii="Arial" w:hAnsi="Arial" w:cs="Arial"/>
          <w:i/>
          <w:iCs/>
          <w:color w:val="0000FF"/>
          <w:szCs w:val="20"/>
        </w:rPr>
        <w:t>Kick users who post over 5 messages in a minute</w:t>
      </w:r>
    </w:p>
    <w:p w14:paraId="0653C2E5" w14:textId="77777777" w:rsidR="00D31D5B" w:rsidRPr="00FF14DD" w:rsidRDefault="00D31D5B">
      <w:pPr>
        <w:pStyle w:val="Heading2"/>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3" w:name="OLE_LINK3"/>
      <w:r w:rsidRPr="00FF14DD">
        <w:rPr>
          <w:rFonts w:ascii="Arial" w:hAnsi="Arial" w:cs="Arial"/>
        </w:rPr>
        <w:t>nts</w:t>
      </w:r>
      <w:bookmarkEnd w:id="63"/>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3ACEEB60" w14:textId="77777777">
        <w:trPr>
          <w:cantSplit/>
        </w:trPr>
        <w:tc>
          <w:tcPr>
            <w:tcW w:w="900" w:type="dxa"/>
          </w:tcPr>
          <w:p w14:paraId="403C09DB" w14:textId="6A160997" w:rsidR="00D31D5B" w:rsidRPr="00FF14DD" w:rsidRDefault="0039626E">
            <w:pPr>
              <w:pStyle w:val="TableText1"/>
              <w:ind w:left="-180"/>
              <w:jc w:val="center"/>
              <w:rPr>
                <w:rFonts w:cs="Arial"/>
                <w:sz w:val="24"/>
                <w:szCs w:val="24"/>
              </w:rPr>
            </w:pPr>
            <w:r>
              <w:rPr>
                <w:rFonts w:cs="Arial"/>
                <w:sz w:val="24"/>
                <w:szCs w:val="24"/>
              </w:rPr>
              <w:t>1</w:t>
            </w:r>
          </w:p>
        </w:tc>
        <w:tc>
          <w:tcPr>
            <w:tcW w:w="7524" w:type="dxa"/>
          </w:tcPr>
          <w:p w14:paraId="5A52F006" w14:textId="6A7AE7DB" w:rsidR="00D31D5B" w:rsidRPr="00FF14DD" w:rsidRDefault="0039626E" w:rsidP="0039626E">
            <w:pPr>
              <w:pStyle w:val="TableText1"/>
              <w:ind w:left="-180"/>
              <w:jc w:val="center"/>
              <w:rPr>
                <w:rFonts w:cs="Arial"/>
                <w:sz w:val="24"/>
                <w:szCs w:val="24"/>
              </w:rPr>
            </w:pPr>
            <w:r>
              <w:rPr>
                <w:rFonts w:cs="Arial"/>
                <w:sz w:val="24"/>
                <w:szCs w:val="24"/>
              </w:rPr>
              <w:t>Must be able to read IRC messages, who sent them, and when it was sent</w:t>
            </w:r>
          </w:p>
        </w:tc>
      </w:tr>
      <w:tr w:rsidR="00D31D5B" w:rsidRPr="00FF14DD" w14:paraId="6B5F6720" w14:textId="77777777">
        <w:trPr>
          <w:cantSplit/>
        </w:trPr>
        <w:tc>
          <w:tcPr>
            <w:tcW w:w="900" w:type="dxa"/>
          </w:tcPr>
          <w:p w14:paraId="2F288982" w14:textId="081D9C05" w:rsidR="00D31D5B" w:rsidRPr="00FF14DD" w:rsidRDefault="0039626E">
            <w:pPr>
              <w:pStyle w:val="TableText1"/>
              <w:ind w:left="-180"/>
              <w:jc w:val="center"/>
              <w:rPr>
                <w:rFonts w:cs="Arial"/>
              </w:rPr>
            </w:pPr>
            <w:r>
              <w:rPr>
                <w:rFonts w:cs="Arial"/>
              </w:rPr>
              <w:t>2</w:t>
            </w:r>
          </w:p>
        </w:tc>
        <w:tc>
          <w:tcPr>
            <w:tcW w:w="7524" w:type="dxa"/>
          </w:tcPr>
          <w:p w14:paraId="41300C94" w14:textId="4FB77FCC" w:rsidR="00D31D5B" w:rsidRPr="00FF14DD" w:rsidRDefault="0039626E" w:rsidP="0039626E">
            <w:pPr>
              <w:pStyle w:val="TableText1"/>
              <w:ind w:left="-180"/>
              <w:jc w:val="center"/>
              <w:rPr>
                <w:rFonts w:cs="Arial"/>
              </w:rPr>
            </w:pPr>
            <w:r>
              <w:rPr>
                <w:rFonts w:cs="Arial"/>
              </w:rPr>
              <w:t>IRC operators must be able to add and remove bannable/kickable text to/from a list</w:t>
            </w:r>
          </w:p>
        </w:tc>
      </w:tr>
      <w:tr w:rsidR="0039626E" w:rsidRPr="00FF14DD" w14:paraId="36E8D588" w14:textId="77777777">
        <w:trPr>
          <w:cantSplit/>
        </w:trPr>
        <w:tc>
          <w:tcPr>
            <w:tcW w:w="900" w:type="dxa"/>
          </w:tcPr>
          <w:p w14:paraId="6003F791" w14:textId="1D54A4F0" w:rsidR="0039626E" w:rsidRDefault="0039626E">
            <w:pPr>
              <w:pStyle w:val="TableText1"/>
              <w:ind w:left="-180"/>
              <w:jc w:val="center"/>
              <w:rPr>
                <w:rFonts w:cs="Arial"/>
              </w:rPr>
            </w:pPr>
            <w:bookmarkStart w:id="64" w:name="_Toc141159333"/>
            <w:bookmarkStart w:id="65" w:name="_Toc107027564"/>
            <w:bookmarkStart w:id="66" w:name="_Toc107027774"/>
            <w:bookmarkStart w:id="67" w:name="_Toc106079198"/>
            <w:bookmarkStart w:id="68" w:name="_Toc106079523"/>
            <w:bookmarkStart w:id="69" w:name="_Toc106079792"/>
            <w:bookmarkStart w:id="70" w:name="_Toc107027566"/>
            <w:bookmarkStart w:id="71" w:name="_Toc107027776"/>
            <w:r>
              <w:rPr>
                <w:rFonts w:cs="Arial"/>
              </w:rPr>
              <w:t>3</w:t>
            </w:r>
          </w:p>
        </w:tc>
        <w:tc>
          <w:tcPr>
            <w:tcW w:w="7524" w:type="dxa"/>
          </w:tcPr>
          <w:p w14:paraId="133D6F70" w14:textId="53485F8E" w:rsidR="0039626E" w:rsidRDefault="0039626E" w:rsidP="0039626E">
            <w:pPr>
              <w:pStyle w:val="TableText1"/>
              <w:ind w:left="-180"/>
              <w:jc w:val="center"/>
              <w:rPr>
                <w:rFonts w:cs="Arial"/>
              </w:rPr>
            </w:pPr>
            <w:r>
              <w:rPr>
                <w:rFonts w:cs="Arial"/>
              </w:rPr>
              <w:t>Service9 must search through chat and kick/ban any offenders</w:t>
            </w:r>
          </w:p>
        </w:tc>
      </w:tr>
      <w:tr w:rsidR="0039626E" w:rsidRPr="00FF14DD" w14:paraId="6E2B8C50" w14:textId="77777777">
        <w:trPr>
          <w:cantSplit/>
        </w:trPr>
        <w:tc>
          <w:tcPr>
            <w:tcW w:w="900" w:type="dxa"/>
          </w:tcPr>
          <w:p w14:paraId="2D86CDF0" w14:textId="17B2CAA8" w:rsidR="0039626E" w:rsidRDefault="0039626E">
            <w:pPr>
              <w:pStyle w:val="TableText1"/>
              <w:ind w:left="-180"/>
              <w:jc w:val="center"/>
              <w:rPr>
                <w:rFonts w:cs="Arial"/>
              </w:rPr>
            </w:pPr>
            <w:r>
              <w:rPr>
                <w:rFonts w:cs="Arial"/>
              </w:rPr>
              <w:t>4</w:t>
            </w:r>
          </w:p>
        </w:tc>
        <w:tc>
          <w:tcPr>
            <w:tcW w:w="7524" w:type="dxa"/>
          </w:tcPr>
          <w:p w14:paraId="2797307A" w14:textId="46538264" w:rsidR="0039626E" w:rsidRDefault="0039626E" w:rsidP="0039626E">
            <w:pPr>
              <w:pStyle w:val="TableText1"/>
              <w:ind w:left="-180"/>
              <w:jc w:val="center"/>
              <w:rPr>
                <w:rFonts w:cs="Arial"/>
              </w:rPr>
            </w:pPr>
            <w:r>
              <w:rPr>
                <w:rFonts w:cs="Arial"/>
              </w:rPr>
              <w:t xml:space="preserve">The bot must be able to kick people who post more than a modifiable amount of messages per unit of time </w:t>
            </w:r>
          </w:p>
        </w:tc>
      </w:tr>
    </w:tbl>
    <w:p w14:paraId="46041CE7" w14:textId="77777777" w:rsidR="00D31D5B" w:rsidRPr="00FF14DD" w:rsidRDefault="00D31D5B">
      <w:pPr>
        <w:pStyle w:val="Heading2"/>
        <w:rPr>
          <w:rFonts w:ascii="Arial" w:hAnsi="Arial" w:cs="Arial"/>
        </w:rPr>
      </w:pPr>
      <w:r w:rsidRPr="00FF14DD">
        <w:rPr>
          <w:rFonts w:ascii="Arial" w:hAnsi="Arial" w:cs="Arial"/>
        </w:rPr>
        <w:t>Major Deliverables</w:t>
      </w:r>
      <w:bookmarkEnd w:id="64"/>
    </w:p>
    <w:p w14:paraId="26D5A183" w14:textId="77777777"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2" w:name="_Toc141159334"/>
      <w:r w:rsidRPr="00FF14DD">
        <w:rPr>
          <w:rFonts w:ascii="Arial" w:hAnsi="Arial" w:cs="Arial"/>
        </w:rPr>
        <w:t>Boundaries</w:t>
      </w:r>
      <w:bookmarkEnd w:id="72"/>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3" w:name="_Toc141159335"/>
      <w:r w:rsidRPr="00FF14DD">
        <w:rPr>
          <w:rFonts w:ascii="Arial" w:hAnsi="Arial" w:cs="Arial"/>
        </w:rPr>
        <w:lastRenderedPageBreak/>
        <w:t>Duration</w:t>
      </w:r>
      <w:bookmarkEnd w:id="65"/>
      <w:bookmarkEnd w:id="66"/>
      <w:bookmarkEnd w:id="73"/>
    </w:p>
    <w:p w14:paraId="26DEAC11" w14:textId="77777777" w:rsidR="00D31D5B" w:rsidRPr="00FF14DD" w:rsidRDefault="00D31D5B">
      <w:pPr>
        <w:pStyle w:val="Heading2"/>
        <w:rPr>
          <w:rFonts w:ascii="Arial" w:hAnsi="Arial" w:cs="Arial"/>
        </w:rPr>
      </w:pPr>
      <w:bookmarkStart w:id="74" w:name="_Toc141159336"/>
      <w:r w:rsidRPr="00FF14DD">
        <w:rPr>
          <w:rFonts w:ascii="Arial" w:hAnsi="Arial" w:cs="Arial"/>
        </w:rPr>
        <w:t>Timeline</w:t>
      </w:r>
      <w:bookmarkEnd w:id="74"/>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r w:rsidRPr="00FF14DD">
        <w:rPr>
          <w:rFonts w:ascii="Arial" w:hAnsi="Arial" w:cs="Arial"/>
          <w:noProof/>
        </w:rPr>
        <mc:AlternateContent>
          <mc:Choice Requires="wpc">
            <w:drawing>
              <wp:inline distT="0" distB="0" distL="0" distR="0" wp14:anchorId="5478840E" wp14:editId="5B02A32E">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77777777" w:rsidR="0042294B" w:rsidRDefault="0042294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7777777" w:rsidR="0042294B" w:rsidRDefault="0042294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7777777" w:rsidR="0042294B" w:rsidRDefault="0042294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0E358" w14:textId="77777777" w:rsidR="0042294B" w:rsidRDefault="0042294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42294B" w:rsidRDefault="0042294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42294B" w:rsidRDefault="0042294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42294B" w:rsidRDefault="0042294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42294B" w:rsidRDefault="0042294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42294B" w:rsidRDefault="0042294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42294B" w:rsidRDefault="0042294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KG8AAAADaAAAADwAAAGRycy9kb3ducmV2LnhtbERPTYvCMBC9L/gfwgje1nQXEalGcV2E&#10;BQ9S68Xb0IxttZmUJKvVX28EwdPweJ8zW3SmERdyvras4GuYgCAurK65VLDP158TED4ga2wsk4Ib&#10;eVjMex8zTLW9ckaXXShFDGGfooIqhDaV0hcVGfRD2xJH7midwRChK6V2eI3hppHfSTKWBmuODRW2&#10;tKqoOO/+jYJJ3vrf2+qwtlt3umebUUYj/FFq0O+WUxCBuvAWv9x/Os6H5yvPK+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HShvAAAAA2gAAAA8AAAAAAAAAAAAAAAAA&#10;oQIAAGRycy9kb3ducmV2LnhtbFBLBQYAAAAABAAEAPkAAACOAwAAAAA=&#10;" strokeweight=".5pt"/>
                <v:line id="Line 124" o:spid="_x0000_s1029" style="position:absolute;flip:x;visibility:visible;mso-wrap-style:square" from="29718,3429" to="2972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uD78AAADaAAAADwAAAGRycy9kb3ducmV2LnhtbESPT4vCMBTE7wt+h/AEb2uq4B+qUURQ&#10;PK1YvXh7NM822LyUJGr99mZhYY/DzPyGWa4724gn+WAcKxgNMxDEpdOGKwWX8+57DiJEZI2NY1Lw&#10;pgDrVe9ribl2Lz7Rs4iVSBAOOSqoY2xzKUNZk8UwdC1x8m7OW4xJ+kpqj68Et40cZ9lUWjScFmps&#10;aVtTeS8eVsE+2JIcGhe6ybEYPfz1x8yuSg363WYBIlIX/8N/7YNWMIbfK+kG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iuD78AAADaAAAADwAAAAAAAAAAAAAAAACh&#10;AgAAZHJzL2Rvd25yZXYueG1sUEsFBgAAAAAEAAQA+QAAAI0DAAAAAA==&#10;" strokeweight=".5pt"/>
                <v:rect id="Rectangle 126" o:spid="_x0000_s1030" style="position:absolute;left:10198;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14:paraId="0277D9F5" w14:textId="77777777" w:rsidR="0042294B" w:rsidRDefault="0042294B"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14:paraId="73456345" w14:textId="77777777" w:rsidR="0042294B" w:rsidRDefault="0042294B"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14:paraId="4B0176E3" w14:textId="77777777" w:rsidR="0042294B" w:rsidRDefault="0042294B" w:rsidP="009C39CB">
                        <w:pPr>
                          <w:ind w:left="0"/>
                        </w:pPr>
                        <w:r>
                          <w:rPr>
                            <w:rFonts w:ascii="Arial" w:hAnsi="Arial" w:cs="Arial"/>
                            <w:color w:val="000000"/>
                            <w:sz w:val="16"/>
                            <w:szCs w:val="16"/>
                          </w:rPr>
                          <w:t>02/06</w:t>
                        </w:r>
                      </w:p>
                    </w:txbxContent>
                  </v:textbox>
                </v:rect>
                <v:rect id="Rectangle 129" o:spid="_x0000_s1033" style="position:absolute;left:44183;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0FD0E358" w14:textId="77777777" w:rsidR="0042294B" w:rsidRDefault="0042294B" w:rsidP="009C39CB">
                        <w:pPr>
                          <w:ind w:left="0"/>
                        </w:pPr>
                        <w:r>
                          <w:rPr>
                            <w:rFonts w:ascii="Arial" w:hAnsi="Arial" w:cs="Arial"/>
                            <w:color w:val="000000"/>
                            <w:sz w:val="16"/>
                            <w:szCs w:val="16"/>
                          </w:rPr>
                          <w:t>05/06</w:t>
                        </w:r>
                      </w:p>
                    </w:txbxContent>
                  </v:textbox>
                </v:rect>
                <v:rect id="Rectangle 130" o:spid="_x0000_s1034" style="position:absolute;left:40468;top:196;width:9658;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33F39DB0" w14:textId="77777777" w:rsidR="0042294B" w:rsidRDefault="0042294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01D001A3" w14:textId="77777777" w:rsidR="0042294B" w:rsidRDefault="0042294B"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612301C0" w14:textId="77777777" w:rsidR="0042294B" w:rsidRDefault="0042294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25852161" w14:textId="77777777" w:rsidR="0042294B" w:rsidRDefault="0042294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24314274" w14:textId="77777777" w:rsidR="0042294B" w:rsidRDefault="0042294B"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7653AB7" w14:textId="77777777" w:rsidR="0042294B" w:rsidRDefault="0042294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urL4AAADbAAAADwAAAGRycy9kb3ducmV2LnhtbERPTYvCMBC9L/gfwgh7W1MV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26svgAAANsAAAAPAAAAAAAAAAAAAAAAAKEC&#10;AABkcnMvZG93bnJldi54bWxQSwUGAAAAAAQABAD5AAAAjAMAAAAA&#10;" strokeweight=".5pt"/>
                <v:line id="Line 152" o:spid="_x0000_s1041" style="position:absolute;flip:x;visibility:visible;mso-wrap-style:square" from="20567,3429" to="2057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line id="Line 153" o:spid="_x0000_s1042" style="position:absolute;flip:x;visibility:visible;mso-wrap-style:square" from="9137,3429" to="914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TQ74AAADbAAAADwAAAGRycy9kb3ducmV2LnhtbERPS4vCMBC+C/6HMII3TRV80DXKIiie&#10;VqxevA3NbBu2mZQkav33ZkHwNh/fc1abzjbiTj4Yxwom4wwEcem04UrB5bwbLUGEiKyxcUwKnhRg&#10;s+73Vphr9+AT3YtYiRTCIUcFdYxtLmUoa7IYxq4lTtyv8xZjgr6S2uMjhdtGTrNsLi0aTg01trSt&#10;qfwrblbBPtiSHBoXutmxmNz89ccsrkoNB933F4hIXfyI3+6DTvNn8P9LOkC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lNDvgAAANsAAAAPAAAAAAAAAAAAAAAAAKEC&#10;AABkcnMvZG93bnJldi54bWxQSwUGAAAAAAQABAD5AAAAjAMAAAAA&#10;" strokeweight=".5pt"/>
                <w10:anchorlock/>
              </v:group>
            </w:pict>
          </mc:Fallback>
        </mc:AlternateContent>
      </w:r>
    </w:p>
    <w:p w14:paraId="7459ACCB" w14:textId="77777777" w:rsidR="00D31D5B" w:rsidRPr="00FF14DD" w:rsidRDefault="00D31D5B">
      <w:pPr>
        <w:pStyle w:val="Heading2"/>
        <w:rPr>
          <w:rFonts w:ascii="Arial" w:hAnsi="Arial" w:cs="Arial"/>
        </w:rPr>
      </w:pPr>
      <w:bookmarkStart w:id="75" w:name="_Toc141159337"/>
      <w:r w:rsidRPr="00FF14DD">
        <w:rPr>
          <w:rFonts w:ascii="Arial" w:hAnsi="Arial" w:cs="Arial"/>
        </w:rPr>
        <w:t>Executive Milestones</w:t>
      </w:r>
      <w:bookmarkEnd w:id="75"/>
      <w:r w:rsidRPr="00FF14DD">
        <w:rPr>
          <w:rFonts w:ascii="Arial" w:hAnsi="Arial" w:cs="Arial"/>
        </w:rPr>
        <w:t xml:space="preserve"> </w:t>
      </w:r>
      <w:bookmarkEnd w:id="67"/>
      <w:bookmarkEnd w:id="68"/>
      <w:bookmarkEnd w:id="69"/>
      <w:bookmarkEnd w:id="70"/>
      <w:bookmarkEnd w:id="71"/>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14:paraId="4A1F6635" w14:textId="77777777"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14:paraId="1E750A2A" w14:textId="77777777">
        <w:trPr>
          <w:cantSplit/>
        </w:trPr>
        <w:tc>
          <w:tcPr>
            <w:tcW w:w="4860" w:type="dxa"/>
          </w:tcPr>
          <w:p w14:paraId="030B89E7"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14:paraId="6CB6089B" w14:textId="77777777"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14:paraId="043BD496" w14:textId="77777777">
        <w:trPr>
          <w:cantSplit/>
        </w:trPr>
        <w:tc>
          <w:tcPr>
            <w:tcW w:w="4860" w:type="dxa"/>
          </w:tcPr>
          <w:p w14:paraId="0B13AE60" w14:textId="77777777"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14:paraId="0D15466F" w14:textId="77777777" w:rsidR="00D31D5B" w:rsidRPr="00FF14DD" w:rsidRDefault="00D31D5B">
            <w:pPr>
              <w:pStyle w:val="Instructions"/>
              <w:rPr>
                <w:rFonts w:ascii="Arial" w:hAnsi="Arial" w:cs="Arial"/>
              </w:rPr>
            </w:pPr>
          </w:p>
        </w:tc>
      </w:tr>
    </w:tbl>
    <w:p w14:paraId="0657442E" w14:textId="77777777" w:rsidR="00D31D5B" w:rsidRPr="00FF14DD" w:rsidRDefault="00D31D5B">
      <w:pPr>
        <w:pStyle w:val="Heading1"/>
        <w:rPr>
          <w:rFonts w:ascii="Arial" w:hAnsi="Arial" w:cs="Arial"/>
        </w:rPr>
      </w:pPr>
      <w:bookmarkStart w:id="76" w:name="_Toc141159338"/>
      <w:r w:rsidRPr="00FF14DD">
        <w:rPr>
          <w:rFonts w:ascii="Arial" w:hAnsi="Arial" w:cs="Arial"/>
        </w:rPr>
        <w:t>budget Estimate</w:t>
      </w:r>
      <w:bookmarkEnd w:id="76"/>
    </w:p>
    <w:p w14:paraId="5CDF4957" w14:textId="77777777" w:rsidR="00D31D5B" w:rsidRPr="00FF14DD" w:rsidRDefault="00D31D5B">
      <w:pPr>
        <w:pStyle w:val="Heading2"/>
        <w:rPr>
          <w:rFonts w:ascii="Arial" w:hAnsi="Arial" w:cs="Arial"/>
        </w:rPr>
      </w:pPr>
      <w:bookmarkStart w:id="77" w:name="_Toc141159339"/>
      <w:r w:rsidRPr="00FF14DD">
        <w:rPr>
          <w:rFonts w:ascii="Arial" w:hAnsi="Arial" w:cs="Arial"/>
        </w:rPr>
        <w:t>Funding Source</w:t>
      </w:r>
      <w:bookmarkEnd w:id="77"/>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78" w:name="_Toc141159340"/>
      <w:r w:rsidRPr="00FF14DD">
        <w:rPr>
          <w:rFonts w:ascii="Arial" w:hAnsi="Arial" w:cs="Arial"/>
        </w:rPr>
        <w:t>Estimate</w:t>
      </w:r>
      <w:bookmarkEnd w:id="78"/>
    </w:p>
    <w:p w14:paraId="284B50E9" w14:textId="676636C0"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42294B">
        <w:rPr>
          <w:rFonts w:ascii="Arial" w:hAnsi="Arial" w:cs="Arial"/>
          <w:i/>
          <w:iCs/>
          <w:color w:val="0000FF"/>
        </w:rPr>
        <w:t>SERVICE9</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79" w:name="OLE_LINK10"/>
      <w:r w:rsidR="00961CB4" w:rsidRPr="00FF14DD">
        <w:rPr>
          <w:rFonts w:ascii="Arial" w:hAnsi="Arial" w:cs="Arial"/>
          <w:i/>
          <w:color w:val="0000FF"/>
        </w:rPr>
        <w:t xml:space="preserve"> below.</w:t>
      </w:r>
      <w:bookmarkEnd w:id="79"/>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0" w:name="_MON_1182233452"/>
      <w:bookmarkStart w:id="81" w:name="_MON_1182238029"/>
      <w:bookmarkStart w:id="82" w:name="_MON_1182340805"/>
      <w:bookmarkStart w:id="83" w:name="_MON_1182342302"/>
      <w:bookmarkStart w:id="84" w:name="_MON_1182343456"/>
      <w:bookmarkStart w:id="85" w:name="_MON_1182350305"/>
      <w:bookmarkStart w:id="86" w:name="_MON_1182350311"/>
      <w:bookmarkStart w:id="87" w:name="_MON_1182350331"/>
      <w:bookmarkStart w:id="88" w:name="_MON_1182586224"/>
      <w:bookmarkEnd w:id="80"/>
      <w:bookmarkEnd w:id="81"/>
      <w:bookmarkEnd w:id="82"/>
      <w:bookmarkEnd w:id="83"/>
      <w:bookmarkEnd w:id="84"/>
      <w:bookmarkEnd w:id="85"/>
      <w:bookmarkEnd w:id="86"/>
      <w:bookmarkEnd w:id="87"/>
      <w:bookmarkEnd w:id="88"/>
      <w:bookmarkStart w:id="89" w:name="_MON_1182233426"/>
      <w:bookmarkEnd w:id="89"/>
      <w:r w:rsidR="0088641D" w:rsidRPr="00FF14DD">
        <w:rPr>
          <w:rFonts w:ascii="Arial" w:hAnsi="Arial" w:cs="Arial"/>
        </w:rPr>
        <w:object w:dxaOrig="10014" w:dyaOrig="3584" w14:anchorId="336DF14A">
          <v:shape id="_x0000_i1025" type="#_x0000_t75" style="width:457.5pt;height:163.5pt" o:ole="">
            <v:imagedata r:id="rId14" o:title=""/>
          </v:shape>
          <o:OLEObject Type="Embed" ProgID="Excel.Sheet.8" ShapeID="_x0000_i1025" DrawAspect="Content" ObjectID="_1642188121" r:id="rId15"/>
        </w:object>
      </w:r>
    </w:p>
    <w:p w14:paraId="7BC138E2" w14:textId="77777777" w:rsidR="00D31D5B" w:rsidRPr="00FF14DD" w:rsidRDefault="00D31D5B">
      <w:pPr>
        <w:pStyle w:val="Heading1"/>
        <w:rPr>
          <w:rFonts w:ascii="Arial" w:hAnsi="Arial" w:cs="Arial"/>
        </w:rPr>
      </w:pPr>
      <w:bookmarkStart w:id="90" w:name="_Toc105907891"/>
      <w:bookmarkStart w:id="91" w:name="_Toc106079202"/>
      <w:bookmarkStart w:id="92" w:name="_Toc106079527"/>
      <w:bookmarkStart w:id="93" w:name="_Toc106079796"/>
      <w:bookmarkStart w:id="94" w:name="_Toc107027571"/>
      <w:bookmarkStart w:id="95" w:name="_Toc107027781"/>
      <w:bookmarkStart w:id="96" w:name="_Toc141159341"/>
      <w:r w:rsidRPr="00FF14DD">
        <w:rPr>
          <w:rFonts w:ascii="Arial" w:hAnsi="Arial" w:cs="Arial"/>
        </w:rPr>
        <w:t>High-Level Alternatives Analysis</w:t>
      </w:r>
      <w:bookmarkEnd w:id="90"/>
      <w:bookmarkEnd w:id="91"/>
      <w:bookmarkEnd w:id="92"/>
      <w:bookmarkEnd w:id="93"/>
      <w:bookmarkEnd w:id="94"/>
      <w:bookmarkEnd w:id="95"/>
      <w:bookmarkEnd w:id="96"/>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End w:id="97"/>
      <w:bookmarkEnd w:id="98"/>
      <w:r w:rsidRPr="00FF14DD">
        <w:rPr>
          <w:rFonts w:ascii="Arial" w:hAnsi="Arial" w:cs="Arial"/>
        </w:rPr>
        <w:t>Assumptions, Constraints</w:t>
      </w:r>
      <w:bookmarkEnd w:id="99"/>
      <w:bookmarkEnd w:id="100"/>
      <w:bookmarkEnd w:id="101"/>
      <w:bookmarkEnd w:id="102"/>
      <w:bookmarkEnd w:id="103"/>
      <w:bookmarkEnd w:id="104"/>
      <w:r w:rsidRPr="00FF14DD">
        <w:rPr>
          <w:rFonts w:ascii="Arial" w:hAnsi="Arial" w:cs="Arial"/>
        </w:rPr>
        <w:t xml:space="preserve"> And Risks</w:t>
      </w:r>
      <w:bookmarkEnd w:id="105"/>
    </w:p>
    <w:p w14:paraId="7968B8C8" w14:textId="77777777" w:rsidR="00D31D5B" w:rsidRPr="00FF14DD" w:rsidRDefault="00D31D5B">
      <w:pPr>
        <w:pStyle w:val="Heading2"/>
        <w:rPr>
          <w:rFonts w:ascii="Arial" w:hAnsi="Arial" w:cs="Arial"/>
        </w:rPr>
      </w:pPr>
      <w:bookmarkStart w:id="106" w:name="_Toc105907889"/>
      <w:bookmarkStart w:id="107" w:name="_Toc106079200"/>
      <w:bookmarkStart w:id="108" w:name="_Toc106079525"/>
      <w:bookmarkStart w:id="109" w:name="_Toc106079794"/>
      <w:bookmarkStart w:id="110" w:name="_Toc107027573"/>
      <w:bookmarkStart w:id="111" w:name="_Toc107027783"/>
      <w:bookmarkStart w:id="112" w:name="_Toc141159343"/>
      <w:r w:rsidRPr="00FF14DD">
        <w:rPr>
          <w:rFonts w:ascii="Arial" w:hAnsi="Arial" w:cs="Arial"/>
        </w:rPr>
        <w:t>Assumptions</w:t>
      </w:r>
      <w:bookmarkEnd w:id="106"/>
      <w:bookmarkEnd w:id="107"/>
      <w:bookmarkEnd w:id="108"/>
      <w:bookmarkEnd w:id="109"/>
      <w:bookmarkEnd w:id="110"/>
      <w:bookmarkEnd w:id="111"/>
      <w:bookmarkEnd w:id="112"/>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3" w:name="_Toc105907890"/>
      <w:bookmarkStart w:id="114" w:name="_Toc106079201"/>
      <w:bookmarkStart w:id="115" w:name="_Toc106079526"/>
      <w:bookmarkStart w:id="116" w:name="_Toc106079795"/>
      <w:bookmarkStart w:id="117" w:name="_Toc107027574"/>
      <w:bookmarkStart w:id="118" w:name="_Toc107027784"/>
      <w:bookmarkStart w:id="119" w:name="_Toc141159344"/>
      <w:r w:rsidRPr="00FF14DD">
        <w:rPr>
          <w:rFonts w:ascii="Arial" w:hAnsi="Arial" w:cs="Arial"/>
        </w:rPr>
        <w:t>Constraints</w:t>
      </w:r>
      <w:bookmarkEnd w:id="113"/>
      <w:bookmarkEnd w:id="114"/>
      <w:bookmarkEnd w:id="115"/>
      <w:bookmarkEnd w:id="116"/>
      <w:bookmarkEnd w:id="117"/>
      <w:bookmarkEnd w:id="118"/>
      <w:bookmarkEnd w:id="119"/>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0" w:name="_Toc141159345"/>
      <w:r w:rsidRPr="00FF14DD">
        <w:rPr>
          <w:rFonts w:ascii="Arial" w:hAnsi="Arial" w:cs="Arial"/>
        </w:rPr>
        <w:t>Risks</w:t>
      </w:r>
      <w:bookmarkEnd w:id="120"/>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1" w:name="_Toc104255552"/>
      <w:bookmarkStart w:id="122" w:name="_Toc104255649"/>
      <w:bookmarkStart w:id="123" w:name="_Toc105907892"/>
      <w:bookmarkStart w:id="124" w:name="_Toc106079203"/>
      <w:bookmarkStart w:id="125" w:name="_Toc106079528"/>
      <w:bookmarkStart w:id="126" w:name="_Toc106079797"/>
      <w:bookmarkStart w:id="127" w:name="_Toc107027575"/>
      <w:bookmarkStart w:id="128" w:name="_Toc107027785"/>
      <w:bookmarkStart w:id="129" w:name="_Toc141159346"/>
      <w:bookmarkEnd w:id="121"/>
      <w:bookmarkEnd w:id="122"/>
      <w:r w:rsidRPr="00FF14DD">
        <w:rPr>
          <w:rFonts w:ascii="Arial" w:hAnsi="Arial" w:cs="Arial"/>
        </w:rPr>
        <w:t>Project Organization</w:t>
      </w:r>
      <w:bookmarkEnd w:id="123"/>
      <w:bookmarkEnd w:id="124"/>
      <w:bookmarkEnd w:id="125"/>
      <w:bookmarkEnd w:id="126"/>
      <w:bookmarkEnd w:id="127"/>
      <w:bookmarkEnd w:id="128"/>
      <w:bookmarkEnd w:id="129"/>
    </w:p>
    <w:p w14:paraId="54524EF1" w14:textId="77777777" w:rsidR="00D31D5B" w:rsidRPr="00FF14DD" w:rsidRDefault="00D31D5B">
      <w:pPr>
        <w:pStyle w:val="Heading2"/>
        <w:rPr>
          <w:rFonts w:ascii="Arial" w:hAnsi="Arial" w:cs="Arial"/>
        </w:rPr>
      </w:pPr>
      <w:bookmarkStart w:id="130" w:name="_Toc105907893"/>
      <w:bookmarkStart w:id="131" w:name="_Toc106079204"/>
      <w:bookmarkStart w:id="132" w:name="_Toc106079529"/>
      <w:bookmarkStart w:id="133" w:name="_Toc106079798"/>
      <w:bookmarkStart w:id="134" w:name="_Toc107027576"/>
      <w:bookmarkStart w:id="135" w:name="_Toc107027786"/>
      <w:bookmarkStart w:id="136" w:name="_Toc141159347"/>
      <w:r w:rsidRPr="00FF14DD">
        <w:rPr>
          <w:rFonts w:ascii="Arial" w:hAnsi="Arial" w:cs="Arial"/>
        </w:rPr>
        <w:t>Roles and Responsibilities</w:t>
      </w:r>
      <w:bookmarkEnd w:id="130"/>
      <w:bookmarkEnd w:id="131"/>
      <w:bookmarkEnd w:id="132"/>
      <w:bookmarkEnd w:id="133"/>
      <w:bookmarkEnd w:id="134"/>
      <w:bookmarkEnd w:id="135"/>
      <w:bookmarkEnd w:id="136"/>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56DC3234" w14:textId="77777777" w:rsidR="00D31D5B" w:rsidRPr="00FF14DD" w:rsidRDefault="00D31D5B">
            <w:pPr>
              <w:pStyle w:val="BodyText3"/>
              <w:rPr>
                <w:rFonts w:ascii="Arial" w:hAnsi="Arial" w:cs="Arial"/>
              </w:rPr>
            </w:pPr>
            <w:r w:rsidRPr="00FF14DD">
              <w:rPr>
                <w:rFonts w:ascii="Arial" w:hAnsi="Arial" w:cs="Arial"/>
              </w:rPr>
              <w:lastRenderedPageBreak/>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lastRenderedPageBreak/>
              <w:t>Project Manager</w:t>
            </w:r>
            <w:r w:rsidR="00482BD7" w:rsidRPr="00FF14DD">
              <w:rPr>
                <w:rFonts w:ascii="Arial" w:hAnsi="Arial" w:cs="Arial"/>
              </w:rPr>
              <w:t xml:space="preserve"> (This could include </w:t>
            </w:r>
            <w:r w:rsidR="00482BD7" w:rsidRPr="00FF14DD">
              <w:rPr>
                <w:rFonts w:ascii="Arial" w:hAnsi="Arial" w:cs="Arial"/>
              </w:rPr>
              <w:lastRenderedPageBreak/>
              <w:t xml:space="preserve">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lastRenderedPageBreak/>
              <w:t xml:space="preserve">Person who performs the day-to-day management of the project and has specific </w:t>
            </w:r>
            <w:r w:rsidRPr="00FF14DD">
              <w:rPr>
                <w:rFonts w:ascii="Arial" w:hAnsi="Arial" w:cs="Arial"/>
              </w:rPr>
              <w:lastRenderedPageBreak/>
              <w:t xml:space="preserve">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7" w:name="_Toc55355484"/>
      <w:bookmarkStart w:id="138" w:name="_Toc58053624"/>
      <w:bookmarkStart w:id="139" w:name="_Toc105907894"/>
      <w:bookmarkStart w:id="140" w:name="_Toc106079205"/>
      <w:bookmarkStart w:id="141" w:name="_Toc106079530"/>
      <w:bookmarkStart w:id="142" w:name="_Toc106079799"/>
      <w:bookmarkStart w:id="143" w:name="_Toc107027577"/>
      <w:bookmarkStart w:id="144" w:name="_Toc107027787"/>
      <w:bookmarkStart w:id="145" w:name="_Toc141159348"/>
      <w:r w:rsidRPr="00FF14DD">
        <w:rPr>
          <w:rFonts w:ascii="Arial" w:hAnsi="Arial" w:cs="Arial"/>
        </w:rPr>
        <w:t>Stakeholders (Internal and External)</w:t>
      </w:r>
      <w:bookmarkEnd w:id="137"/>
      <w:bookmarkEnd w:id="138"/>
      <w:bookmarkEnd w:id="139"/>
      <w:bookmarkEnd w:id="140"/>
      <w:bookmarkEnd w:id="141"/>
      <w:bookmarkEnd w:id="142"/>
      <w:bookmarkEnd w:id="143"/>
      <w:bookmarkEnd w:id="144"/>
      <w:bookmarkEnd w:id="145"/>
    </w:p>
    <w:p w14:paraId="4A36B3A2" w14:textId="77777777"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14:paraId="2F961961" w14:textId="77777777" w:rsidR="00D31D5B" w:rsidRPr="00FF14DD" w:rsidRDefault="006135C8" w:rsidP="00FD1173">
      <w:pPr>
        <w:pStyle w:val="Heading1"/>
        <w:rPr>
          <w:rFonts w:ascii="Arial" w:hAnsi="Arial" w:cs="Arial"/>
        </w:rPr>
      </w:pPr>
      <w:bookmarkStart w:id="146" w:name="_Toc100638971"/>
      <w:bookmarkStart w:id="147" w:name="_Toc100639889"/>
      <w:bookmarkStart w:id="148" w:name="_Toc100640029"/>
      <w:bookmarkStart w:id="149" w:name="_Toc100640113"/>
      <w:bookmarkStart w:id="150" w:name="_Toc95023611"/>
      <w:bookmarkStart w:id="151" w:name="_Toc95033007"/>
      <w:bookmarkStart w:id="152" w:name="_Toc95033138"/>
      <w:bookmarkStart w:id="153" w:name="_Toc94000113"/>
      <w:bookmarkStart w:id="154" w:name="_Toc94000451"/>
      <w:bookmarkStart w:id="155" w:name="_Toc94000536"/>
      <w:bookmarkStart w:id="156" w:name="_Toc94000784"/>
      <w:bookmarkStart w:id="157" w:name="_Toc94000896"/>
      <w:bookmarkStart w:id="158" w:name="_Toc94000116"/>
      <w:bookmarkStart w:id="159" w:name="_Toc94000454"/>
      <w:bookmarkStart w:id="160" w:name="_Toc94000539"/>
      <w:bookmarkStart w:id="161" w:name="_Toc94000787"/>
      <w:bookmarkStart w:id="162" w:name="_Toc94000899"/>
      <w:bookmarkStart w:id="163" w:name="_Toc94002206"/>
      <w:bookmarkStart w:id="164" w:name="_Toc94002296"/>
      <w:bookmarkStart w:id="165" w:name="_Toc94002417"/>
      <w:bookmarkStart w:id="166" w:name="_Toc94065455"/>
      <w:bookmarkStart w:id="167" w:name="_Toc94683331"/>
      <w:bookmarkStart w:id="168" w:name="_Toc95023613"/>
      <w:bookmarkStart w:id="169" w:name="_Toc95033009"/>
      <w:bookmarkStart w:id="170" w:name="_Toc95033140"/>
      <w:bookmarkStart w:id="171" w:name="_Toc95023621"/>
      <w:bookmarkStart w:id="172" w:name="_Toc95033014"/>
      <w:bookmarkStart w:id="173" w:name="_Toc95033145"/>
      <w:bookmarkStart w:id="174" w:name="_Toc95023622"/>
      <w:bookmarkStart w:id="175" w:name="_Toc95033015"/>
      <w:bookmarkStart w:id="176" w:name="_Toc95033146"/>
      <w:bookmarkStart w:id="177" w:name="_Toc94683343"/>
      <w:bookmarkStart w:id="178" w:name="_Toc94683346"/>
      <w:bookmarkStart w:id="179" w:name="_Toc94683347"/>
      <w:bookmarkStart w:id="180" w:name="_Toc94683348"/>
      <w:bookmarkStart w:id="181" w:name="_Toc94683349"/>
      <w:bookmarkStart w:id="182" w:name="_Toc94683356"/>
      <w:bookmarkStart w:id="183" w:name="_Toc94683360"/>
      <w:bookmarkStart w:id="184" w:name="_Toc94683362"/>
      <w:bookmarkStart w:id="185" w:name="_Toc94683363"/>
      <w:bookmarkStart w:id="186" w:name="_Toc94683370"/>
      <w:bookmarkStart w:id="187" w:name="_Toc94002308"/>
      <w:bookmarkStart w:id="188" w:name="_Toc94002429"/>
      <w:bookmarkStart w:id="189" w:name="_Toc94065467"/>
      <w:bookmarkStart w:id="190" w:name="_Toc95023631"/>
      <w:bookmarkStart w:id="191" w:name="_Toc95033024"/>
      <w:bookmarkStart w:id="192" w:name="_Toc95033155"/>
      <w:bookmarkStart w:id="193" w:name="_Toc95023638"/>
      <w:bookmarkStart w:id="194" w:name="_Toc95033031"/>
      <w:bookmarkStart w:id="195" w:name="_Toc95033162"/>
      <w:bookmarkStart w:id="196" w:name="_Toc95023644"/>
      <w:bookmarkStart w:id="197" w:name="_Toc95033037"/>
      <w:bookmarkStart w:id="198" w:name="_Toc95033168"/>
      <w:bookmarkStart w:id="199" w:name="_Toc95023677"/>
      <w:bookmarkStart w:id="200" w:name="_Toc95033070"/>
      <w:bookmarkStart w:id="201" w:name="_Toc95033201"/>
      <w:bookmarkStart w:id="202" w:name="_Toc105907898"/>
      <w:bookmarkStart w:id="203" w:name="_Toc106079208"/>
      <w:bookmarkStart w:id="204" w:name="_Toc106079802"/>
      <w:bookmarkStart w:id="205" w:name="_Toc107027579"/>
      <w:bookmarkStart w:id="206" w:name="_Toc107027789"/>
      <w:bookmarkEnd w:id="1"/>
      <w:bookmarkEnd w:id="3"/>
      <w:bookmarkEnd w:id="4"/>
      <w:bookmarkEnd w:id="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FF14DD">
        <w:rPr>
          <w:rFonts w:ascii="Arial" w:hAnsi="Arial" w:cs="Arial"/>
        </w:rPr>
        <w:br w:type="page"/>
      </w:r>
      <w:bookmarkStart w:id="207" w:name="_Toc141159349"/>
      <w:r w:rsidR="00D31D5B" w:rsidRPr="00FF14DD">
        <w:rPr>
          <w:rFonts w:ascii="Arial" w:hAnsi="Arial" w:cs="Arial"/>
        </w:rPr>
        <w:lastRenderedPageBreak/>
        <w:t xml:space="preserve">project Charter </w:t>
      </w:r>
      <w:bookmarkEnd w:id="202"/>
      <w:bookmarkEnd w:id="203"/>
      <w:bookmarkEnd w:id="204"/>
      <w:r w:rsidR="00D31D5B" w:rsidRPr="00FF14DD">
        <w:rPr>
          <w:rFonts w:ascii="Arial" w:hAnsi="Arial" w:cs="Arial"/>
        </w:rPr>
        <w:t>approval</w:t>
      </w:r>
      <w:bookmarkEnd w:id="205"/>
      <w:bookmarkEnd w:id="206"/>
      <w:bookmarkEnd w:id="207"/>
    </w:p>
    <w:p w14:paraId="2C587BAD" w14:textId="57122323"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42294B">
        <w:rPr>
          <w:rFonts w:ascii="Arial" w:hAnsi="Arial" w:cs="Arial"/>
          <w:i/>
          <w:color w:val="0000FF"/>
        </w:rPr>
        <w:t>SERVICE9</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08" w:name="_Toc104351547"/>
            <w:bookmarkStart w:id="209" w:name="_Toc104351552"/>
            <w:bookmarkStart w:id="210" w:name="_Toc104351553"/>
            <w:bookmarkStart w:id="211" w:name="_Toc104351554"/>
            <w:bookmarkStart w:id="212" w:name="_Toc104351584"/>
            <w:bookmarkStart w:id="213" w:name="_Toc104351624"/>
            <w:bookmarkStart w:id="214" w:name="_Toc104351625"/>
            <w:bookmarkStart w:id="215" w:name="_Toc104351636"/>
            <w:bookmarkStart w:id="216" w:name="_Toc104351660"/>
            <w:bookmarkStart w:id="217" w:name="_Toc104351663"/>
            <w:bookmarkStart w:id="218" w:name="_Toc104351665"/>
            <w:bookmarkStart w:id="219" w:name="_Toc104351690"/>
            <w:bookmarkStart w:id="220" w:name="_Toc104351702"/>
            <w:bookmarkStart w:id="221" w:name="_Toc104351703"/>
            <w:bookmarkStart w:id="222" w:name="_Toc104351748"/>
            <w:bookmarkStart w:id="223" w:name="_Toc104351750"/>
            <w:bookmarkStart w:id="224" w:name="_Toc104351761"/>
            <w:bookmarkStart w:id="225" w:name="_Toc104351763"/>
            <w:bookmarkStart w:id="226" w:name="_Toc104351787"/>
            <w:bookmarkStart w:id="227" w:name="_Toc104351788"/>
            <w:bookmarkStart w:id="228" w:name="_Toc104351810"/>
            <w:bookmarkStart w:id="229" w:name="_Toc104351812"/>
            <w:bookmarkStart w:id="230" w:name="_Toc104351813"/>
            <w:bookmarkStart w:id="231" w:name="_Toc10435181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2" w:name="_Toc106079533"/>
      <w:r w:rsidRPr="00FF14DD">
        <w:rPr>
          <w:rFonts w:ascii="Arial" w:hAnsi="Arial" w:cs="Arial"/>
        </w:rPr>
        <w:br w:type="page"/>
      </w:r>
      <w:bookmarkStart w:id="233" w:name="_Toc107027580"/>
      <w:bookmarkStart w:id="234" w:name="_Toc107027790"/>
      <w:bookmarkStart w:id="235" w:name="_Toc141159350"/>
      <w:r w:rsidR="006E678F" w:rsidRPr="00FF14DD">
        <w:rPr>
          <w:rFonts w:ascii="Arial" w:hAnsi="Arial" w:cs="Arial"/>
        </w:rPr>
        <w:lastRenderedPageBreak/>
        <w:t xml:space="preserve">APPENDIX A: </w:t>
      </w:r>
      <w:r w:rsidRPr="00FF14DD">
        <w:rPr>
          <w:rFonts w:ascii="Arial" w:hAnsi="Arial" w:cs="Arial"/>
        </w:rPr>
        <w:t>REFERENCES</w:t>
      </w:r>
      <w:bookmarkEnd w:id="232"/>
      <w:bookmarkEnd w:id="233"/>
      <w:bookmarkEnd w:id="234"/>
      <w:bookmarkEnd w:id="235"/>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6" w:name="_Toc106079534"/>
      <w:bookmarkStart w:id="237" w:name="_Toc107027581"/>
      <w:bookmarkStart w:id="238" w:name="_Toc107027791"/>
      <w:bookmarkStart w:id="239" w:name="_Toc141159351"/>
      <w:r w:rsidR="006E678F" w:rsidRPr="00FF14DD">
        <w:rPr>
          <w:rFonts w:ascii="Arial" w:hAnsi="Arial" w:cs="Arial"/>
        </w:rPr>
        <w:lastRenderedPageBreak/>
        <w:t xml:space="preserve">APPENDIX B: </w:t>
      </w:r>
      <w:r w:rsidRPr="00FF14DD">
        <w:rPr>
          <w:rFonts w:ascii="Arial" w:hAnsi="Arial" w:cs="Arial"/>
        </w:rPr>
        <w:t>KEY TERMS</w:t>
      </w:r>
      <w:bookmarkEnd w:id="236"/>
      <w:bookmarkEnd w:id="237"/>
      <w:bookmarkEnd w:id="238"/>
      <w:bookmarkEnd w:id="239"/>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0" w:name="_Toc141159352"/>
      <w:r w:rsidRPr="00FF14DD">
        <w:rPr>
          <w:rFonts w:ascii="Arial" w:hAnsi="Arial" w:cs="Arial"/>
        </w:rPr>
        <w:lastRenderedPageBreak/>
        <w:t xml:space="preserve">APPENDIX C: </w:t>
      </w:r>
      <w:r w:rsidR="00246B84" w:rsidRPr="00FF14DD">
        <w:rPr>
          <w:rFonts w:ascii="Arial" w:hAnsi="Arial" w:cs="Arial"/>
        </w:rPr>
        <w:t>GOALS</w:t>
      </w:r>
      <w:bookmarkEnd w:id="240"/>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2312968E"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35DF4" w14:textId="77777777" w:rsidR="0095722D" w:rsidRDefault="0095722D">
      <w:r>
        <w:separator/>
      </w:r>
    </w:p>
  </w:endnote>
  <w:endnote w:type="continuationSeparator" w:id="0">
    <w:p w14:paraId="1E84CE8B" w14:textId="77777777" w:rsidR="0095722D" w:rsidRDefault="0095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37678" w14:textId="77777777" w:rsidR="0042294B" w:rsidRDefault="004229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42294B" w:rsidRDefault="004229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D2B6F" w14:textId="77777777" w:rsidR="0042294B" w:rsidRDefault="0042294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42294B" w:rsidRDefault="0042294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2FC0B" w14:textId="72A85A2E" w:rsidR="0042294B" w:rsidRPr="0092790E" w:rsidRDefault="0042294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50C85" w14:textId="77777777" w:rsidR="0042294B" w:rsidRPr="00BF372E" w:rsidRDefault="0042294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9626E">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9626E">
      <w:rPr>
        <w:rStyle w:val="PageNumber"/>
        <w:rFonts w:ascii="Arial" w:hAnsi="Arial" w:cs="Arial"/>
        <w:noProof/>
        <w:sz w:val="18"/>
        <w:szCs w:val="18"/>
      </w:rPr>
      <w:t>14</w:t>
    </w:r>
    <w:r w:rsidRPr="0092790E">
      <w:rPr>
        <w:rStyle w:val="PageNumber"/>
        <w:rFonts w:ascii="Arial" w:hAnsi="Arial" w:cs="Arial"/>
        <w:sz w:val="18"/>
        <w:szCs w:val="18"/>
      </w:rPr>
      <w:fldChar w:fldCharType="end"/>
    </w:r>
  </w:p>
  <w:p w14:paraId="7F4E305D" w14:textId="61E0CE4A" w:rsidR="0042294B" w:rsidRPr="006D7F6A" w:rsidRDefault="0042294B"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2C7CB" w14:textId="77777777" w:rsidR="0095722D" w:rsidRDefault="0095722D">
      <w:r>
        <w:separator/>
      </w:r>
    </w:p>
  </w:footnote>
  <w:footnote w:type="continuationSeparator" w:id="0">
    <w:p w14:paraId="4D297A19" w14:textId="77777777" w:rsidR="0095722D" w:rsidRDefault="00957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8CF12" w14:textId="77777777" w:rsidR="0042294B" w:rsidRDefault="0042294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D4E9" w14:textId="72202CB7" w:rsidR="0042294B" w:rsidRDefault="0042294B">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CC122" w14:textId="22A08C63" w:rsidR="0042294B" w:rsidRPr="0092790E" w:rsidRDefault="0042294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42294B" w:rsidRPr="003042B3" w:rsidRDefault="0042294B"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2623C"/>
    <w:rsid w:val="001461EB"/>
    <w:rsid w:val="0016596E"/>
    <w:rsid w:val="00171D93"/>
    <w:rsid w:val="001811BE"/>
    <w:rsid w:val="00190418"/>
    <w:rsid w:val="001B303A"/>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9626E"/>
    <w:rsid w:val="003C6AA8"/>
    <w:rsid w:val="003D03C2"/>
    <w:rsid w:val="003E5B78"/>
    <w:rsid w:val="003F06D7"/>
    <w:rsid w:val="003F6FFF"/>
    <w:rsid w:val="00401C21"/>
    <w:rsid w:val="00404C3C"/>
    <w:rsid w:val="00411623"/>
    <w:rsid w:val="0042294B"/>
    <w:rsid w:val="004331C7"/>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5722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1.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14</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17667</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Raymond Wu</cp:lastModifiedBy>
  <cp:revision>4</cp:revision>
  <cp:lastPrinted>2005-07-13T16:44:00Z</cp:lastPrinted>
  <dcterms:created xsi:type="dcterms:W3CDTF">2020-01-31T23:39:00Z</dcterms:created>
  <dcterms:modified xsi:type="dcterms:W3CDTF">2020-02-03T05:36:00Z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