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07E7" w:rsidRPr="000607E7" w:rsidRDefault="000607E7" w:rsidP="000607E7">
      <w:pPr>
        <w:pStyle w:val="Heading1"/>
        <w:rPr>
          <w:rFonts w:eastAsia="Times New Roman"/>
          <w:lang w:eastAsia="en-GB"/>
        </w:rPr>
      </w:pPr>
      <w:r w:rsidRPr="000607E7">
        <w:rPr>
          <w:rFonts w:eastAsia="Times New Roman"/>
          <w:b/>
          <w:bCs/>
          <w:lang w:eastAsia="en-GB"/>
        </w:rPr>
        <w:t>QUOTATION:</w:t>
      </w:r>
      <w:r w:rsidRPr="000607E7">
        <w:rPr>
          <w:rFonts w:eastAsia="Times New Roman"/>
          <w:lang w:eastAsia="en-GB"/>
        </w:rPr>
        <w:t xml:space="preserve"> HoAGDP M&amp;E Dashboard Development</w:t>
      </w:r>
    </w:p>
    <w:p w:rsidR="000607E7" w:rsidRPr="000607E7" w:rsidRDefault="000607E7" w:rsidP="000607E7">
      <w:pPr>
        <w:pStyle w:val="Heading1"/>
        <w:rPr>
          <w:rFonts w:eastAsia="Times New Roman"/>
          <w:lang w:val="en-US" w:eastAsia="en-GB"/>
        </w:rPr>
      </w:pPr>
      <w:r w:rsidRPr="000607E7">
        <w:rPr>
          <w:rFonts w:eastAsia="Times New Roman"/>
          <w:b/>
          <w:bCs/>
          <w:lang w:eastAsia="en-GB"/>
        </w:rPr>
        <w:t>Date:</w:t>
      </w:r>
      <w:r w:rsidRPr="000607E7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val="en-US" w:eastAsia="en-GB"/>
        </w:rPr>
        <w:t>May,</w:t>
      </w:r>
      <w:r w:rsidRPr="000607E7">
        <w:rPr>
          <w:rFonts w:eastAsia="Times New Roman"/>
          <w:lang w:eastAsia="en-GB"/>
        </w:rPr>
        <w:t xml:space="preserve"> 202</w:t>
      </w:r>
      <w:r>
        <w:rPr>
          <w:rFonts w:eastAsia="Times New Roman"/>
          <w:lang w:val="en-US" w:eastAsia="en-GB"/>
        </w:rPr>
        <w:t>6</w:t>
      </w:r>
    </w:p>
    <w:p w:rsidR="000607E7" w:rsidRPr="000607E7" w:rsidRDefault="000607E7" w:rsidP="000607E7">
      <w:pPr>
        <w:pStyle w:val="Heading1"/>
        <w:rPr>
          <w:rFonts w:eastAsia="Times New Roman"/>
          <w:lang w:eastAsia="en-GB"/>
        </w:rPr>
      </w:pPr>
      <w:r w:rsidRPr="000607E7">
        <w:rPr>
          <w:rFonts w:eastAsia="Times New Roman"/>
          <w:b/>
          <w:bCs/>
          <w:lang w:eastAsia="en-GB"/>
        </w:rPr>
        <w:t>Prepared For:</w:t>
      </w:r>
      <w:r w:rsidRPr="000607E7">
        <w:rPr>
          <w:rFonts w:eastAsia="Times New Roman"/>
          <w:lang w:eastAsia="en-GB"/>
        </w:rPr>
        <w:t xml:space="preserve"> HoAGDP Project Management</w:t>
      </w:r>
    </w:p>
    <w:p w:rsidR="000607E7" w:rsidRPr="000607E7" w:rsidRDefault="000607E7" w:rsidP="000607E7">
      <w:pPr>
        <w:pStyle w:val="Heading1"/>
        <w:rPr>
          <w:rFonts w:eastAsia="Times New Roman"/>
          <w:b/>
          <w:bCs/>
          <w:sz w:val="27"/>
          <w:szCs w:val="27"/>
          <w:lang w:eastAsia="en-GB"/>
        </w:rPr>
      </w:pPr>
      <w:r w:rsidRPr="000607E7">
        <w:rPr>
          <w:rFonts w:eastAsia="Times New Roman"/>
          <w:b/>
          <w:bCs/>
          <w:sz w:val="27"/>
          <w:szCs w:val="27"/>
          <w:lang w:eastAsia="en-GB"/>
        </w:rPr>
        <w:t>1. Project Overview</w:t>
      </w:r>
    </w:p>
    <w:p w:rsidR="000607E7" w:rsidRPr="000607E7" w:rsidRDefault="000607E7" w:rsidP="000607E7">
      <w:pPr>
        <w:pStyle w:val="Heading1"/>
        <w:rPr>
          <w:rFonts w:eastAsia="Times New Roman"/>
          <w:lang w:eastAsia="en-GB"/>
        </w:rPr>
      </w:pPr>
      <w:r w:rsidRPr="000607E7">
        <w:rPr>
          <w:rFonts w:eastAsia="Times New Roman"/>
          <w:lang w:eastAsia="en-GB"/>
        </w:rPr>
        <w:t>Development of a custom, high-performance Monitoring and Evaluation (M&amp;E) Dashboard. The system will feature a modern sidebar navigation, real-time data visualization (Charts), a Results Framework tracking system, and secure administrative controls for data uploads.</w:t>
      </w:r>
    </w:p>
    <w:p w:rsidR="000607E7" w:rsidRDefault="000607E7" w:rsidP="000607E7">
      <w:pPr>
        <w:pStyle w:val="Heading1"/>
        <w:rPr>
          <w:rFonts w:eastAsia="Times New Roman"/>
          <w:sz w:val="27"/>
          <w:szCs w:val="27"/>
          <w:lang w:eastAsia="en-GB"/>
        </w:rPr>
      </w:pPr>
      <w:r w:rsidRPr="000607E7">
        <w:rPr>
          <w:rFonts w:eastAsia="Times New Roman"/>
          <w:sz w:val="27"/>
          <w:szCs w:val="27"/>
          <w:lang w:eastAsia="en-GB"/>
        </w:rPr>
        <w:t>2. Financial Breakdown</w:t>
      </w:r>
    </w:p>
    <w:p w:rsidR="000607E7" w:rsidRPr="000607E7" w:rsidRDefault="000607E7" w:rsidP="000607E7">
      <w:pPr>
        <w:rPr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5204"/>
        <w:gridCol w:w="1521"/>
      </w:tblGrid>
      <w:tr w:rsidR="000607E7" w:rsidRPr="000607E7" w:rsidTr="000607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Item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Amount (KES)</w:t>
            </w:r>
          </w:p>
        </w:tc>
      </w:tr>
      <w:tr w:rsidR="000607E7" w:rsidRPr="000607E7" w:rsidTr="000607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System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Custom Django Backend, UI/UX Design with Sidebar Navigation, Results Framework Logic, and Interactive Charts.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40,000.00</w:t>
            </w:r>
          </w:p>
        </w:tc>
      </w:tr>
      <w:tr w:rsidR="000607E7" w:rsidRPr="000607E7" w:rsidTr="000607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Cloud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Configuration of Railway High-Performance Cloud environment, SSL Security Encryption, and Database Setup.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5,000.00</w:t>
            </w:r>
          </w:p>
        </w:tc>
      </w:tr>
      <w:tr w:rsidR="000607E7" w:rsidRPr="000607E7" w:rsidTr="000607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Managed Hosting (Annual)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12 Months High-Speed Server Access, Domain Name Registration (.com), and Security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18,000.00</w:t>
            </w:r>
          </w:p>
        </w:tc>
      </w:tr>
      <w:tr w:rsidR="000607E7" w:rsidRPr="000607E7" w:rsidTr="000607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TOTAL PROJECT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07E7" w:rsidRPr="000607E7" w:rsidRDefault="000607E7" w:rsidP="000607E7">
            <w:pPr>
              <w:pStyle w:val="Heading1"/>
              <w:rPr>
                <w:rFonts w:eastAsia="Times New Roman"/>
              </w:rPr>
            </w:pPr>
            <w:r w:rsidRPr="000607E7">
              <w:rPr>
                <w:rFonts w:eastAsia="Times New Roman"/>
              </w:rPr>
              <w:t>63,000.00</w:t>
            </w:r>
          </w:p>
        </w:tc>
      </w:tr>
    </w:tbl>
    <w:p w:rsidR="000607E7" w:rsidRDefault="000607E7"/>
    <w:sectPr w:rsidR="00060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E7"/>
    <w:rsid w:val="0006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6598"/>
  <w15:chartTrackingRefBased/>
  <w15:docId w15:val="{FB777CC7-82A7-144C-962F-5B9EA414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607E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607E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07E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07E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07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607E7"/>
    <w:rPr>
      <w:b/>
      <w:bCs/>
    </w:rPr>
  </w:style>
  <w:style w:type="paragraph" w:styleId="NoSpacing">
    <w:name w:val="No Spacing"/>
    <w:uiPriority w:val="1"/>
    <w:qFormat/>
    <w:rsid w:val="000607E7"/>
  </w:style>
  <w:style w:type="character" w:customStyle="1" w:styleId="Heading1Char">
    <w:name w:val="Heading 1 Char"/>
    <w:basedOn w:val="DefaultParagraphFont"/>
    <w:link w:val="Heading1"/>
    <w:uiPriority w:val="9"/>
    <w:rsid w:val="00060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3CB771-3982-AC4C-AD8E-D3F1867FA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254712673403</dc:creator>
  <cp:keywords/>
  <dc:description/>
  <cp:lastModifiedBy>254712673403</cp:lastModifiedBy>
  <cp:revision>1</cp:revision>
  <dcterms:created xsi:type="dcterms:W3CDTF">2026-05-07T13:19:00Z</dcterms:created>
  <dcterms:modified xsi:type="dcterms:W3CDTF">2026-05-07T13:23:00Z</dcterms:modified>
</cp:coreProperties>
</file>