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pPr>
      <w:r>
        <w:rPr>
          <w:rFonts w:ascii="Calibri" w:cs="Calibri" w:eastAsia="Calibri" w:hAnsi="Calibri"/>
          <w:b/>
          <w:bCs/>
          <w:color w:val="145C40"/>
          <w:sz w:val="40"/>
          <w:szCs w:val="40"/>
        </w:rPr>
        <w:t xml:space="preserve">Innocent Onyechigoziri Onwukanjo</w:t>
      </w:r>
    </w:p>
    <w:p>
      <w:pPr>
        <w:spacing w:after="60"/>
      </w:pPr>
      <w:r>
        <w:rPr>
          <w:rFonts w:ascii="Calibri" w:cs="Calibri" w:eastAsia="Calibri" w:hAnsi="Calibri"/>
          <w:b/>
          <w:bCs/>
          <w:color w:val="0E8A68"/>
          <w:sz w:val="22"/>
          <w:szCs w:val="22"/>
        </w:rPr>
        <w:t xml:space="preserve">DevOps · SRE · Platform Engineer</w:t>
      </w:r>
    </w:p>
    <w:p>
      <w:pPr>
        <w:spacing w:after="40"/>
      </w:pPr>
      <w:r>
        <w:rPr>
          <w:rFonts w:ascii="Calibri" w:cs="Calibri" w:eastAsia="Calibri" w:hAnsi="Calibri"/>
          <w:color w:val="51665A"/>
          <w:sz w:val="18"/>
          <w:szCs w:val="18"/>
        </w:rPr>
        <w:t xml:space="preserve">Canada</w:t>
      </w:r>
      <w:r>
        <w:rPr>
          <w:rFonts w:ascii="Calibri" w:cs="Calibri" w:eastAsia="Calibri" w:hAnsi="Calibri"/>
          <w:color w:val="51665A"/>
          <w:sz w:val="18"/>
          <w:szCs w:val="18"/>
        </w:rPr>
        <w:t xml:space="preserve">   |   </w:t>
      </w:r>
      <w:r>
        <w:rPr>
          <w:rFonts w:ascii="Calibri" w:cs="Calibri" w:eastAsia="Calibri" w:hAnsi="Calibri"/>
          <w:color w:val="51665A"/>
          <w:sz w:val="18"/>
          <w:szCs w:val="18"/>
        </w:rPr>
        <w:t xml:space="preserve">onwukanjoinnocent01@gmail.com</w:t>
      </w:r>
      <w:r>
        <w:rPr>
          <w:rFonts w:ascii="Calibri" w:cs="Calibri" w:eastAsia="Calibri" w:hAnsi="Calibri"/>
          <w:color w:val="51665A"/>
          <w:sz w:val="18"/>
          <w:szCs w:val="18"/>
        </w:rPr>
        <w:t xml:space="preserve">   |   </w:t>
      </w:r>
      <w:r>
        <w:rPr>
          <w:rFonts w:ascii="Calibri" w:cs="Calibri" w:eastAsia="Calibri" w:hAnsi="Calibri"/>
          <w:color w:val="51665A"/>
          <w:sz w:val="18"/>
          <w:szCs w:val="18"/>
        </w:rPr>
        <w:t xml:space="preserve">+234 816 185 1085</w:t>
      </w:r>
    </w:p>
    <w:p>
      <w:pPr>
        <w:spacing w:after="40"/>
      </w:pPr>
      <w:hyperlink w:history="1" r:id="rIdfe83oakkixitet-l1eylh">
        <w:r>
          <w:rPr>
            <w:rFonts w:ascii="Calibri" w:cs="Calibri" w:eastAsia="Calibri" w:hAnsi="Calibri"/>
            <w:color w:val="0E8A68"/>
            <w:sz w:val="18"/>
            <w:szCs w:val="18"/>
          </w:rPr>
          <w:t xml:space="preserve">linkedin.com/in/innocent-onwukanjo-80591b160</w:t>
        </w:r>
      </w:hyperlink>
      <w:r>
        <w:rPr>
          <w:rFonts w:ascii="Calibri" w:cs="Calibri" w:eastAsia="Calibri" w:hAnsi="Calibri"/>
          <w:color w:val="51665A"/>
          <w:sz w:val="18"/>
          <w:szCs w:val="18"/>
        </w:rPr>
        <w:t xml:space="preserve">   |   </w:t>
      </w:r>
      <w:hyperlink w:history="1" r:id="rIds6qtmkisif2eezzfaeatz">
        <w:r>
          <w:rPr>
            <w:rFonts w:ascii="Calibri" w:cs="Calibri" w:eastAsia="Calibri" w:hAnsi="Calibri"/>
            <w:color w:val="0E8A68"/>
            <w:sz w:val="18"/>
            <w:szCs w:val="18"/>
          </w:rPr>
          <w:t xml:space="preserve">credly.com/users/innocent-onwukanjo</w:t>
        </w:r>
      </w:hyperlink>
      <w:r>
        <w:rPr>
          <w:rFonts w:ascii="Calibri" w:cs="Calibri" w:eastAsia="Calibri" w:hAnsi="Calibri"/>
          <w:color w:val="51665A"/>
          <w:sz w:val="18"/>
          <w:szCs w:val="18"/>
        </w:rPr>
        <w:t xml:space="preserve">   |   </w:t>
      </w:r>
      <w:hyperlink w:history="1" r:id="rIdeonphktklecce8u4kujgu">
        <w:r>
          <w:rPr>
            <w:rFonts w:ascii="Calibri" w:cs="Calibri" w:eastAsia="Calibri" w:hAnsi="Calibri"/>
            <w:color w:val="0E8A68"/>
            <w:sz w:val="18"/>
            <w:szCs w:val="18"/>
          </w:rPr>
          <w:t xml:space="preserve">github.com/innocious</w:t>
        </w:r>
      </w:hyperlink>
    </w:p>
    <w:p>
      <w:pPr>
        <w:pBdr>
          <w:bottom w:val="single" w:color="145C40" w:sz="6"/>
        </w:pBdr>
        <w:spacing w:after="80"/>
      </w:pPr>
      <w:r>
        <w:rPr>
          <w:sz w:val="2"/>
          <w:szCs w:val="2"/>
        </w:rPr>
        <w:t xml:space="preserve"/>
      </w:r>
    </w:p>
    <w:p>
      <w:pPr>
        <w:pBdr>
          <w:bottom w:val="single" w:color="145C40" w:sz="6"/>
        </w:pBdr>
        <w:spacing w:after="40" w:before="200"/>
      </w:pPr>
      <w:r>
        <w:rPr>
          <w:rFonts w:ascii="Calibri" w:cs="Calibri" w:eastAsia="Calibri" w:hAnsi="Calibri"/>
          <w:b/>
          <w:bCs/>
          <w:color w:val="145C40"/>
          <w:spacing w:val="12"/>
          <w:sz w:val="21"/>
          <w:szCs w:val="21"/>
        </w:rPr>
        <w:t xml:space="preserve">PROFESSIONAL SUMMARY</w:t>
      </w:r>
    </w:p>
    <w:p>
      <w:pPr>
        <w:spacing w:after="40"/>
        <w:jc w:val="both"/>
      </w:pPr>
      <w:r>
        <w:rPr>
          <w:rFonts w:ascii="Calibri" w:cs="Calibri" w:eastAsia="Calibri" w:hAnsi="Calibri"/>
          <w:color w:val="1A231C"/>
          <w:sz w:val="20"/>
          <w:szCs w:val="20"/>
        </w:rPr>
        <w:t xml:space="preserve">DevOps and platform engineer with 5+ years architecting, automating, and deploying cloud systems on AWS, Azure, and GCP. Proven across enterprise teams (MTN South Africa, Standard Bank) and fast-moving startups, with strengths in CI/CD, infrastructure as code, containers, and reliability engineering. Currently pursuing an MASc in Computer Engineering at Memorial University of Newfoundland. Experienced with data tooling (Azure Data Factory, Microsoft Fabric, Synapse) and strong in communication, collaboration, and problem-solving.</w:t>
      </w:r>
    </w:p>
    <w:p>
      <w:pPr>
        <w:pBdr>
          <w:bottom w:val="single" w:color="145C40" w:sz="6"/>
        </w:pBdr>
        <w:spacing w:after="40" w:before="200"/>
      </w:pPr>
      <w:r>
        <w:rPr>
          <w:rFonts w:ascii="Calibri" w:cs="Calibri" w:eastAsia="Calibri" w:hAnsi="Calibri"/>
          <w:b/>
          <w:bCs/>
          <w:color w:val="145C40"/>
          <w:spacing w:val="12"/>
          <w:sz w:val="21"/>
          <w:szCs w:val="21"/>
        </w:rPr>
        <w:t xml:space="preserve">TECHNICAL SKILLS</w:t>
      </w:r>
    </w:p>
    <w:p>
      <w:pPr>
        <w:spacing w:after="20"/>
      </w:pPr>
      <w:r>
        <w:rPr>
          <w:rFonts w:ascii="Calibri" w:cs="Calibri" w:eastAsia="Calibri" w:hAnsi="Calibri"/>
          <w:b/>
          <w:bCs/>
          <w:color w:val="1A231C"/>
          <w:sz w:val="20"/>
          <w:szCs w:val="20"/>
        </w:rPr>
        <w:t xml:space="preserve">Cloud:  </w:t>
      </w:r>
      <w:r>
        <w:rPr>
          <w:rFonts w:ascii="Calibri" w:cs="Calibri" w:eastAsia="Calibri" w:hAnsi="Calibri"/>
          <w:color w:val="51665A"/>
          <w:sz w:val="20"/>
          <w:szCs w:val="20"/>
        </w:rPr>
        <w:t xml:space="preserve">Azure, AWS, GCP, Linode, vSphere</w:t>
      </w:r>
    </w:p>
    <w:p>
      <w:pPr>
        <w:spacing w:after="20"/>
      </w:pPr>
      <w:r>
        <w:rPr>
          <w:rFonts w:ascii="Calibri" w:cs="Calibri" w:eastAsia="Calibri" w:hAnsi="Calibri"/>
          <w:b/>
          <w:bCs/>
          <w:color w:val="1A231C"/>
          <w:sz w:val="20"/>
          <w:szCs w:val="20"/>
        </w:rPr>
        <w:t xml:space="preserve">IaC &amp; Config:  </w:t>
      </w:r>
      <w:r>
        <w:rPr>
          <w:rFonts w:ascii="Calibri" w:cs="Calibri" w:eastAsia="Calibri" w:hAnsi="Calibri"/>
          <w:color w:val="51665A"/>
          <w:sz w:val="20"/>
          <w:szCs w:val="20"/>
        </w:rPr>
        <w:t xml:space="preserve">Terraform, Pulumi, AWS CDK, CloudFormation, Ansible</w:t>
      </w:r>
    </w:p>
    <w:p>
      <w:pPr>
        <w:spacing w:after="20"/>
      </w:pPr>
      <w:r>
        <w:rPr>
          <w:rFonts w:ascii="Calibri" w:cs="Calibri" w:eastAsia="Calibri" w:hAnsi="Calibri"/>
          <w:b/>
          <w:bCs/>
          <w:color w:val="1A231C"/>
          <w:sz w:val="20"/>
          <w:szCs w:val="20"/>
        </w:rPr>
        <w:t xml:space="preserve">CI/CD:  </w:t>
      </w:r>
      <w:r>
        <w:rPr>
          <w:rFonts w:ascii="Calibri" w:cs="Calibri" w:eastAsia="Calibri" w:hAnsi="Calibri"/>
          <w:color w:val="51665A"/>
          <w:sz w:val="20"/>
          <w:szCs w:val="20"/>
        </w:rPr>
        <w:t xml:space="preserve">GitHub Actions, Azure DevOps, Jenkins, CircleCI, Octopus Deploy</w:t>
      </w:r>
    </w:p>
    <w:p>
      <w:pPr>
        <w:spacing w:after="20"/>
      </w:pPr>
      <w:r>
        <w:rPr>
          <w:rFonts w:ascii="Calibri" w:cs="Calibri" w:eastAsia="Calibri" w:hAnsi="Calibri"/>
          <w:b/>
          <w:bCs/>
          <w:color w:val="1A231C"/>
          <w:sz w:val="20"/>
          <w:szCs w:val="20"/>
        </w:rPr>
        <w:t xml:space="preserve">Containers:  </w:t>
      </w:r>
      <w:r>
        <w:rPr>
          <w:rFonts w:ascii="Calibri" w:cs="Calibri" w:eastAsia="Calibri" w:hAnsi="Calibri"/>
          <w:color w:val="51665A"/>
          <w:sz w:val="20"/>
          <w:szCs w:val="20"/>
        </w:rPr>
        <w:t xml:space="preserve">Docker, Kubernetes, OpenShift, Podman, Rancher</w:t>
      </w:r>
    </w:p>
    <w:p>
      <w:pPr>
        <w:spacing w:after="20"/>
      </w:pPr>
      <w:r>
        <w:rPr>
          <w:rFonts w:ascii="Calibri" w:cs="Calibri" w:eastAsia="Calibri" w:hAnsi="Calibri"/>
          <w:b/>
          <w:bCs/>
          <w:color w:val="1A231C"/>
          <w:sz w:val="20"/>
          <w:szCs w:val="20"/>
        </w:rPr>
        <w:t xml:space="preserve">Observability:  </w:t>
      </w:r>
      <w:r>
        <w:rPr>
          <w:rFonts w:ascii="Calibri" w:cs="Calibri" w:eastAsia="Calibri" w:hAnsi="Calibri"/>
          <w:color w:val="51665A"/>
          <w:sz w:val="20"/>
          <w:szCs w:val="20"/>
        </w:rPr>
        <w:t xml:space="preserve">Prometheus, Grafana, Nagios, Azure Insights, CloudWatch</w:t>
      </w:r>
    </w:p>
    <w:p>
      <w:pPr>
        <w:spacing w:after="20"/>
      </w:pPr>
      <w:r>
        <w:rPr>
          <w:rFonts w:ascii="Calibri" w:cs="Calibri" w:eastAsia="Calibri" w:hAnsi="Calibri"/>
          <w:b/>
          <w:bCs/>
          <w:color w:val="1A231C"/>
          <w:sz w:val="20"/>
          <w:szCs w:val="20"/>
        </w:rPr>
        <w:t xml:space="preserve">Languages:  </w:t>
      </w:r>
      <w:r>
        <w:rPr>
          <w:rFonts w:ascii="Calibri" w:cs="Calibri" w:eastAsia="Calibri" w:hAnsi="Calibri"/>
          <w:color w:val="51665A"/>
          <w:sz w:val="20"/>
          <w:szCs w:val="20"/>
        </w:rPr>
        <w:t xml:space="preserve">Python, Bash, PowerShell, Java, PHP</w:t>
      </w:r>
    </w:p>
    <w:p>
      <w:pPr>
        <w:spacing w:after="20"/>
      </w:pPr>
      <w:r>
        <w:rPr>
          <w:rFonts w:ascii="Calibri" w:cs="Calibri" w:eastAsia="Calibri" w:hAnsi="Calibri"/>
          <w:b/>
          <w:bCs/>
          <w:color w:val="1A231C"/>
          <w:sz w:val="20"/>
          <w:szCs w:val="20"/>
        </w:rPr>
        <w:t xml:space="preserve">Databases:  </w:t>
      </w:r>
      <w:r>
        <w:rPr>
          <w:rFonts w:ascii="Calibri" w:cs="Calibri" w:eastAsia="Calibri" w:hAnsi="Calibri"/>
          <w:color w:val="51665A"/>
          <w:sz w:val="20"/>
          <w:szCs w:val="20"/>
        </w:rPr>
        <w:t xml:space="preserve">PostgreSQL, MySQL, MongoDB, Cosmos DB, DynamoDB</w:t>
      </w:r>
    </w:p>
    <w:p>
      <w:pPr>
        <w:pBdr>
          <w:bottom w:val="single" w:color="145C40" w:sz="6"/>
        </w:pBdr>
        <w:spacing w:after="40" w:before="200"/>
      </w:pPr>
      <w:r>
        <w:rPr>
          <w:rFonts w:ascii="Calibri" w:cs="Calibri" w:eastAsia="Calibri" w:hAnsi="Calibri"/>
          <w:b/>
          <w:bCs/>
          <w:color w:val="145C40"/>
          <w:spacing w:val="12"/>
          <w:sz w:val="21"/>
          <w:szCs w:val="21"/>
        </w:rPr>
        <w:t xml:space="preserve">EXPERIENCE</w:t>
      </w:r>
    </w:p>
    <w:p>
      <w:pPr>
        <w:spacing w:after="10" w:before="120"/>
      </w:pPr>
      <w:r>
        <w:rPr>
          <w:rFonts w:ascii="Calibri" w:cs="Calibri" w:eastAsia="Calibri" w:hAnsi="Calibri"/>
          <w:b/>
          <w:bCs/>
          <w:color w:val="1A231C"/>
          <w:sz w:val="21"/>
          <w:szCs w:val="21"/>
        </w:rPr>
        <w:t xml:space="preserve">DevOps Engineer</w:t>
      </w:r>
      <w:r>
        <w:rPr>
          <w:rFonts w:ascii="Calibri" w:cs="Calibri" w:eastAsia="Calibri" w:hAnsi="Calibri"/>
          <w:color w:val="0E8A68"/>
          <w:sz w:val="20"/>
          <w:szCs w:val="20"/>
        </w:rPr>
        <w:t xml:space="preserve">   Inhlelo Consultants · MTN South Africa (via iOCO)</w:t>
      </w:r>
      <w:r>
        <w:ptab w:alignment="right" w:relativeTo="margin" w:leader="none"/>
      </w:r>
      <w:r>
        <w:rPr>
          <w:rFonts w:ascii="Calibri" w:cs="Calibri" w:eastAsia="Calibri" w:hAnsi="Calibri"/>
          <w:i/>
          <w:iCs/>
          <w:color w:val="51665A"/>
          <w:sz w:val="18"/>
          <w:szCs w:val="18"/>
        </w:rPr>
        <w:t xml:space="preserve">Jan 2024 – Jun 2025</w:t>
      </w:r>
    </w:p>
    <w:p>
      <w:pPr>
        <w:pStyle w:val="ListParagraph"/>
        <w:numPr>
          <w:ilvl w:val="0"/>
          <w:numId w:val="1"/>
        </w:numPr>
        <w:spacing w:after="30"/>
      </w:pPr>
      <w:r>
        <w:rPr>
          <w:rFonts w:ascii="Calibri" w:cs="Calibri" w:eastAsia="Calibri" w:hAnsi="Calibri"/>
          <w:color w:val="1A231C"/>
          <w:sz w:val="20"/>
          <w:szCs w:val="20"/>
        </w:rPr>
        <w:t xml:space="preserve">Delivered CI/CD and cloud automation for the MTN SA NextGen App with the iOCO client team; served as on-call DevOps support.</w:t>
      </w:r>
    </w:p>
    <w:p>
      <w:pPr>
        <w:pStyle w:val="ListParagraph"/>
        <w:numPr>
          <w:ilvl w:val="0"/>
          <w:numId w:val="1"/>
        </w:numPr>
        <w:spacing w:after="30"/>
      </w:pPr>
      <w:r>
        <w:rPr>
          <w:rFonts w:ascii="Calibri" w:cs="Calibri" w:eastAsia="Calibri" w:hAnsi="Calibri"/>
          <w:color w:val="1A231C"/>
          <w:sz w:val="20"/>
          <w:szCs w:val="20"/>
        </w:rPr>
        <w:t xml:space="preserve">Improved frontend deployment speed by 20% and hardened backend API pipelines and team git flow.</w:t>
      </w:r>
    </w:p>
    <w:p>
      <w:pPr>
        <w:pStyle w:val="ListParagraph"/>
        <w:numPr>
          <w:ilvl w:val="0"/>
          <w:numId w:val="1"/>
        </w:numPr>
        <w:spacing w:after="30"/>
      </w:pPr>
      <w:r>
        <w:rPr>
          <w:rFonts w:ascii="Calibri" w:cs="Calibri" w:eastAsia="Calibri" w:hAnsi="Calibri"/>
          <w:color w:val="1A231C"/>
          <w:sz w:val="20"/>
          <w:szCs w:val="20"/>
        </w:rPr>
        <w:t xml:space="preserve">Rearchitected cloud deployment to add configuration management and infrastructure monitoring with Application Insights.</w:t>
      </w:r>
    </w:p>
    <w:p>
      <w:pPr>
        <w:spacing w:after="10" w:before="120"/>
      </w:pPr>
      <w:r>
        <w:rPr>
          <w:rFonts w:ascii="Calibri" w:cs="Calibri" w:eastAsia="Calibri" w:hAnsi="Calibri"/>
          <w:b/>
          <w:bCs/>
          <w:color w:val="1A231C"/>
          <w:sz w:val="21"/>
          <w:szCs w:val="21"/>
        </w:rPr>
        <w:t xml:space="preserve">DevOps Engineer</w:t>
      </w:r>
      <w:r>
        <w:rPr>
          <w:rFonts w:ascii="Calibri" w:cs="Calibri" w:eastAsia="Calibri" w:hAnsi="Calibri"/>
          <w:color w:val="0E8A68"/>
          <w:sz w:val="20"/>
          <w:szCs w:val="20"/>
        </w:rPr>
        <w:t xml:space="preserve">   Inhlelo Consultants · Standard Bank (via iOCO)</w:t>
      </w:r>
      <w:r>
        <w:ptab w:alignment="right" w:relativeTo="margin" w:leader="none"/>
      </w:r>
      <w:r>
        <w:rPr>
          <w:rFonts w:ascii="Calibri" w:cs="Calibri" w:eastAsia="Calibri" w:hAnsi="Calibri"/>
          <w:i/>
          <w:iCs/>
          <w:color w:val="51665A"/>
          <w:sz w:val="18"/>
          <w:szCs w:val="18"/>
        </w:rPr>
        <w:t xml:space="preserve">Aug 2023 – Dec 2023</w:t>
      </w:r>
    </w:p>
    <w:p>
      <w:pPr>
        <w:pStyle w:val="ListParagraph"/>
        <w:numPr>
          <w:ilvl w:val="0"/>
          <w:numId w:val="1"/>
        </w:numPr>
        <w:spacing w:after="30"/>
      </w:pPr>
      <w:r>
        <w:rPr>
          <w:rFonts w:ascii="Calibri" w:cs="Calibri" w:eastAsia="Calibri" w:hAnsi="Calibri"/>
          <w:color w:val="1A231C"/>
          <w:sz w:val="20"/>
          <w:szCs w:val="20"/>
        </w:rPr>
        <w:t xml:space="preserve">Built and managed team infrastructure on AWS using the Java CDK; ran CodePipeline, CodeBuild, and CodeCommit.</w:t>
      </w:r>
    </w:p>
    <w:p>
      <w:pPr>
        <w:pStyle w:val="ListParagraph"/>
        <w:numPr>
          <w:ilvl w:val="0"/>
          <w:numId w:val="1"/>
        </w:numPr>
        <w:spacing w:after="30"/>
      </w:pPr>
      <w:r>
        <w:rPr>
          <w:rFonts w:ascii="Calibri" w:cs="Calibri" w:eastAsia="Calibri" w:hAnsi="Calibri"/>
          <w:color w:val="1A231C"/>
          <w:sz w:val="20"/>
          <w:szCs w:val="20"/>
        </w:rPr>
        <w:t xml:space="preserve">Shipped AWS Lambda functions for event-driven applications and an Angular UI deployment pipeline.</w:t>
      </w:r>
    </w:p>
    <w:p>
      <w:pPr>
        <w:spacing w:after="10" w:before="120"/>
      </w:pPr>
      <w:r>
        <w:rPr>
          <w:rFonts w:ascii="Calibri" w:cs="Calibri" w:eastAsia="Calibri" w:hAnsi="Calibri"/>
          <w:b/>
          <w:bCs/>
          <w:color w:val="1A231C"/>
          <w:sz w:val="21"/>
          <w:szCs w:val="21"/>
        </w:rPr>
        <w:t xml:space="preserve">DevOps Engineer</w:t>
      </w:r>
      <w:r>
        <w:rPr>
          <w:rFonts w:ascii="Calibri" w:cs="Calibri" w:eastAsia="Calibri" w:hAnsi="Calibri"/>
          <w:color w:val="0E8A68"/>
          <w:sz w:val="20"/>
          <w:szCs w:val="20"/>
        </w:rPr>
        <w:t xml:space="preserve">   Lecturio</w:t>
      </w:r>
      <w:r>
        <w:ptab w:alignment="right" w:relativeTo="margin" w:leader="none"/>
      </w:r>
      <w:r>
        <w:rPr>
          <w:rFonts w:ascii="Calibri" w:cs="Calibri" w:eastAsia="Calibri" w:hAnsi="Calibri"/>
          <w:i/>
          <w:iCs/>
          <w:color w:val="51665A"/>
          <w:sz w:val="18"/>
          <w:szCs w:val="18"/>
        </w:rPr>
        <w:t xml:space="preserve">May 2023 – Sept 2023</w:t>
      </w:r>
    </w:p>
    <w:p>
      <w:pPr>
        <w:pStyle w:val="ListParagraph"/>
        <w:numPr>
          <w:ilvl w:val="0"/>
          <w:numId w:val="1"/>
        </w:numPr>
        <w:spacing w:after="30"/>
      </w:pPr>
      <w:r>
        <w:rPr>
          <w:rFonts w:ascii="Calibri" w:cs="Calibri" w:eastAsia="Calibri" w:hAnsi="Calibri"/>
          <w:color w:val="1A231C"/>
          <w:sz w:val="20"/>
          <w:szCs w:val="20"/>
        </w:rPr>
        <w:t xml:space="preserve">Built and maintained CI/CD pipelines for system testing and improved DevOps infrastructure with the product team.</w:t>
      </w:r>
    </w:p>
    <w:p>
      <w:pPr>
        <w:pStyle w:val="ListParagraph"/>
        <w:numPr>
          <w:ilvl w:val="0"/>
          <w:numId w:val="1"/>
        </w:numPr>
        <w:spacing w:after="30"/>
      </w:pPr>
      <w:r>
        <w:rPr>
          <w:rFonts w:ascii="Calibri" w:cs="Calibri" w:eastAsia="Calibri" w:hAnsi="Calibri"/>
          <w:color w:val="1A231C"/>
          <w:sz w:val="20"/>
          <w:szCs w:val="20"/>
        </w:rPr>
        <w:t xml:space="preserve">Defined alerting mechanisms via product instrumentation to catch behavior-affecting changes.</w:t>
      </w:r>
    </w:p>
    <w:p>
      <w:pPr>
        <w:spacing w:after="10" w:before="120"/>
      </w:pPr>
      <w:r>
        <w:rPr>
          <w:rFonts w:ascii="Calibri" w:cs="Calibri" w:eastAsia="Calibri" w:hAnsi="Calibri"/>
          <w:b/>
          <w:bCs/>
          <w:color w:val="1A231C"/>
          <w:sz w:val="21"/>
          <w:szCs w:val="21"/>
        </w:rPr>
        <w:t xml:space="preserve">DevOps / Site Reliability Engineer</w:t>
      </w:r>
      <w:r>
        <w:rPr>
          <w:rFonts w:ascii="Calibri" w:cs="Calibri" w:eastAsia="Calibri" w:hAnsi="Calibri"/>
          <w:color w:val="0E8A68"/>
          <w:sz w:val="20"/>
          <w:szCs w:val="20"/>
        </w:rPr>
        <w:t xml:space="preserve">   Occasio LLC</w:t>
      </w:r>
      <w:r>
        <w:ptab w:alignment="right" w:relativeTo="margin" w:leader="none"/>
      </w:r>
      <w:r>
        <w:rPr>
          <w:rFonts w:ascii="Calibri" w:cs="Calibri" w:eastAsia="Calibri" w:hAnsi="Calibri"/>
          <w:i/>
          <w:iCs/>
          <w:color w:val="51665A"/>
          <w:sz w:val="18"/>
          <w:szCs w:val="18"/>
        </w:rPr>
        <w:t xml:space="preserve">May 2022 – Apr 2023</w:t>
      </w:r>
    </w:p>
    <w:p>
      <w:pPr>
        <w:pStyle w:val="ListParagraph"/>
        <w:numPr>
          <w:ilvl w:val="0"/>
          <w:numId w:val="1"/>
        </w:numPr>
        <w:spacing w:after="30"/>
      </w:pPr>
      <w:r>
        <w:rPr>
          <w:rFonts w:ascii="Calibri" w:cs="Calibri" w:eastAsia="Calibri" w:hAnsi="Calibri"/>
          <w:color w:val="1A231C"/>
          <w:sz w:val="20"/>
          <w:szCs w:val="20"/>
        </w:rPr>
        <w:t xml:space="preserve">Primary on-call engineer; implemented disaster recovery and optimized database performance.</w:t>
      </w:r>
    </w:p>
    <w:p>
      <w:pPr>
        <w:pStyle w:val="ListParagraph"/>
        <w:numPr>
          <w:ilvl w:val="0"/>
          <w:numId w:val="1"/>
        </w:numPr>
        <w:spacing w:after="30"/>
      </w:pPr>
      <w:r>
        <w:rPr>
          <w:rFonts w:ascii="Calibri" w:cs="Calibri" w:eastAsia="Calibri" w:hAnsi="Calibri"/>
          <w:color w:val="1A231C"/>
          <w:sz w:val="20"/>
          <w:szCs w:val="20"/>
        </w:rPr>
        <w:t xml:space="preserve">Managed infrastructure with Terraform workspaces and Azure Key Vault; built Azure DevOps multi-subscription pipelines.</w:t>
      </w:r>
    </w:p>
    <w:p>
      <w:pPr>
        <w:spacing w:after="10" w:before="120"/>
      </w:pPr>
      <w:r>
        <w:rPr>
          <w:rFonts w:ascii="Calibri" w:cs="Calibri" w:eastAsia="Calibri" w:hAnsi="Calibri"/>
          <w:b/>
          <w:bCs/>
          <w:color w:val="1A231C"/>
          <w:sz w:val="21"/>
          <w:szCs w:val="21"/>
        </w:rPr>
        <w:t xml:space="preserve">DevOps Engineer</w:t>
      </w:r>
      <w:r>
        <w:rPr>
          <w:rFonts w:ascii="Calibri" w:cs="Calibri" w:eastAsia="Calibri" w:hAnsi="Calibri"/>
          <w:color w:val="0E8A68"/>
          <w:sz w:val="20"/>
          <w:szCs w:val="20"/>
        </w:rPr>
        <w:t xml:space="preserve">   phpsandbox.io</w:t>
      </w:r>
      <w:r>
        <w:ptab w:alignment="right" w:relativeTo="margin" w:leader="none"/>
      </w:r>
      <w:r>
        <w:rPr>
          <w:rFonts w:ascii="Calibri" w:cs="Calibri" w:eastAsia="Calibri" w:hAnsi="Calibri"/>
          <w:i/>
          <w:iCs/>
          <w:color w:val="51665A"/>
          <w:sz w:val="18"/>
          <w:szCs w:val="18"/>
        </w:rPr>
        <w:t xml:space="preserve">Nov 2021 – Apr 2022</w:t>
      </w:r>
    </w:p>
    <w:p>
      <w:pPr>
        <w:pStyle w:val="ListParagraph"/>
        <w:numPr>
          <w:ilvl w:val="0"/>
          <w:numId w:val="1"/>
        </w:numPr>
        <w:spacing w:after="30"/>
      </w:pPr>
      <w:r>
        <w:rPr>
          <w:rFonts w:ascii="Calibri" w:cs="Calibri" w:eastAsia="Calibri" w:hAnsi="Calibri"/>
          <w:color w:val="1A231C"/>
          <w:sz w:val="20"/>
          <w:szCs w:val="20"/>
        </w:rPr>
        <w:t xml:space="preserve">Managed enterprise CEPH storage clusters and reduced CI/CD build time from 45 minutes to 11 minutes.</w:t>
      </w:r>
    </w:p>
    <w:p>
      <w:pPr>
        <w:pStyle w:val="ListParagraph"/>
        <w:numPr>
          <w:ilvl w:val="0"/>
          <w:numId w:val="1"/>
        </w:numPr>
        <w:spacing w:after="30"/>
      </w:pPr>
      <w:r>
        <w:rPr>
          <w:rFonts w:ascii="Calibri" w:cs="Calibri" w:eastAsia="Calibri" w:hAnsi="Calibri"/>
          <w:color w:val="1A231C"/>
          <w:sz w:val="20"/>
          <w:szCs w:val="20"/>
        </w:rPr>
        <w:t xml:space="preserve">Monitored builds and deployments with Sentry and New Relic and maintained infrastructure documentation.</w:t>
      </w:r>
    </w:p>
    <w:p>
      <w:pPr>
        <w:spacing w:after="10" w:before="120"/>
      </w:pPr>
      <w:r>
        <w:rPr>
          <w:rFonts w:ascii="Calibri" w:cs="Calibri" w:eastAsia="Calibri" w:hAnsi="Calibri"/>
          <w:b/>
          <w:bCs/>
          <w:color w:val="1A231C"/>
          <w:sz w:val="21"/>
          <w:szCs w:val="21"/>
        </w:rPr>
        <w:t xml:space="preserve">DevOps Engineer</w:t>
      </w:r>
      <w:r>
        <w:rPr>
          <w:rFonts w:ascii="Calibri" w:cs="Calibri" w:eastAsia="Calibri" w:hAnsi="Calibri"/>
          <w:color w:val="0E8A68"/>
          <w:sz w:val="20"/>
          <w:szCs w:val="20"/>
        </w:rPr>
        <w:t xml:space="preserve">   HNG</w:t>
      </w:r>
      <w:r>
        <w:ptab w:alignment="right" w:relativeTo="margin" w:leader="none"/>
      </w:r>
      <w:r>
        <w:rPr>
          <w:rFonts w:ascii="Calibri" w:cs="Calibri" w:eastAsia="Calibri" w:hAnsi="Calibri"/>
          <w:i/>
          <w:iCs/>
          <w:color w:val="51665A"/>
          <w:sz w:val="18"/>
          <w:szCs w:val="18"/>
        </w:rPr>
        <w:t xml:space="preserve">Aug 2021 – Nov 2021</w:t>
      </w:r>
    </w:p>
    <w:p>
      <w:pPr>
        <w:pStyle w:val="ListParagraph"/>
        <w:numPr>
          <w:ilvl w:val="0"/>
          <w:numId w:val="1"/>
        </w:numPr>
        <w:spacing w:after="30"/>
      </w:pPr>
      <w:r>
        <w:rPr>
          <w:rFonts w:ascii="Calibri" w:cs="Calibri" w:eastAsia="Calibri" w:hAnsi="Calibri"/>
          <w:color w:val="1A231C"/>
          <w:sz w:val="20"/>
          <w:szCs w:val="20"/>
        </w:rPr>
        <w:t xml:space="preserve">Built an ELK stack for centralized logging across React, Vue, .NET, Go, Django, and PHP applications.</w:t>
      </w:r>
    </w:p>
    <w:p>
      <w:pPr>
        <w:pStyle w:val="ListParagraph"/>
        <w:numPr>
          <w:ilvl w:val="0"/>
          <w:numId w:val="1"/>
        </w:numPr>
        <w:spacing w:after="30"/>
      </w:pPr>
      <w:r>
        <w:rPr>
          <w:rFonts w:ascii="Calibri" w:cs="Calibri" w:eastAsia="Calibri" w:hAnsi="Calibri"/>
          <w:color w:val="1A231C"/>
          <w:sz w:val="20"/>
          <w:szCs w:val="20"/>
        </w:rPr>
        <w:t xml:space="preserve">Set up CI/CD pipelines and Nagios real-time monitoring for the Zuri Chat web app.</w:t>
      </w:r>
    </w:p>
    <w:p>
      <w:pPr>
        <w:spacing w:after="10" w:before="120"/>
      </w:pPr>
      <w:r>
        <w:rPr>
          <w:rFonts w:ascii="Calibri" w:cs="Calibri" w:eastAsia="Calibri" w:hAnsi="Calibri"/>
          <w:b/>
          <w:bCs/>
          <w:color w:val="1A231C"/>
          <w:sz w:val="21"/>
          <w:szCs w:val="21"/>
        </w:rPr>
        <w:t xml:space="preserve">Mentee, Polycephaly</w:t>
      </w:r>
      <w:r>
        <w:rPr>
          <w:rFonts w:ascii="Calibri" w:cs="Calibri" w:eastAsia="Calibri" w:hAnsi="Calibri"/>
          <w:color w:val="0E8A68"/>
          <w:sz w:val="20"/>
          <w:szCs w:val="20"/>
        </w:rPr>
        <w:t xml:space="preserve">   Open Mainframe Project (Linux Foundation)</w:t>
      </w:r>
      <w:r>
        <w:ptab w:alignment="right" w:relativeTo="margin" w:leader="none"/>
      </w:r>
      <w:r>
        <w:rPr>
          <w:rFonts w:ascii="Calibri" w:cs="Calibri" w:eastAsia="Calibri" w:hAnsi="Calibri"/>
          <w:i/>
          <w:iCs/>
          <w:color w:val="51665A"/>
          <w:sz w:val="18"/>
          <w:szCs w:val="18"/>
        </w:rPr>
        <w:t xml:space="preserve">Jun 2021 – Jul 2021</w:t>
      </w:r>
    </w:p>
    <w:p>
      <w:pPr>
        <w:pStyle w:val="ListParagraph"/>
        <w:numPr>
          <w:ilvl w:val="0"/>
          <w:numId w:val="1"/>
        </w:numPr>
        <w:spacing w:after="30"/>
      </w:pPr>
      <w:r>
        <w:rPr>
          <w:rFonts w:ascii="Calibri" w:cs="Calibri" w:eastAsia="Calibri" w:hAnsi="Calibri"/>
          <w:color w:val="1A231C"/>
          <w:sz w:val="20"/>
          <w:szCs w:val="20"/>
        </w:rPr>
        <w:t xml:space="preserve">Monitored the Polycephaly application on z/OS and contributed to its CI/CD pipeline.</w:t>
      </w:r>
    </w:p>
    <w:p>
      <w:pPr>
        <w:pStyle w:val="ListParagraph"/>
        <w:numPr>
          <w:ilvl w:val="0"/>
          <w:numId w:val="1"/>
        </w:numPr>
        <w:spacing w:after="30"/>
      </w:pPr>
      <w:r>
        <w:rPr>
          <w:rFonts w:ascii="Calibri" w:cs="Calibri" w:eastAsia="Calibri" w:hAnsi="Calibri"/>
          <w:color w:val="1A231C"/>
          <w:sz w:val="20"/>
          <w:szCs w:val="20"/>
        </w:rPr>
        <w:t xml:space="preserve">Set up incident-management and root-cause-analysis tooling.</w:t>
      </w:r>
    </w:p>
    <w:p>
      <w:pPr>
        <w:pBdr>
          <w:bottom w:val="single" w:color="145C40" w:sz="6"/>
        </w:pBdr>
        <w:spacing w:after="40" w:before="200"/>
      </w:pPr>
      <w:r>
        <w:rPr>
          <w:rFonts w:ascii="Calibri" w:cs="Calibri" w:eastAsia="Calibri" w:hAnsi="Calibri"/>
          <w:b/>
          <w:bCs/>
          <w:color w:val="145C40"/>
          <w:spacing w:val="12"/>
          <w:sz w:val="21"/>
          <w:szCs w:val="21"/>
        </w:rPr>
        <w:t xml:space="preserve">SELECTED PROJECTS</w:t>
      </w:r>
    </w:p>
    <w:p>
      <w:pPr>
        <w:spacing w:after="10" w:before="100"/>
      </w:pPr>
      <w:r>
        <w:rPr>
          <w:rFonts w:ascii="Calibri" w:cs="Calibri" w:eastAsia="Calibri" w:hAnsi="Calibri"/>
          <w:b/>
          <w:bCs/>
          <w:color w:val="1A231C"/>
          <w:sz w:val="21"/>
          <w:szCs w:val="21"/>
        </w:rPr>
        <w:t xml:space="preserve">Predictive Maintenance with Edge ML on NuttX</w:t>
      </w:r>
      <w:r>
        <w:rPr>
          <w:rFonts w:ascii="Calibri" w:cs="Calibri" w:eastAsia="Calibri" w:hAnsi="Calibri"/>
          <w:i/>
          <w:iCs/>
          <w:color w:val="51665A"/>
          <w:sz w:val="18"/>
          <w:szCs w:val="18"/>
        </w:rPr>
        <w:t xml:space="preserve">   ENGI 9875, 2026</w:t>
      </w:r>
    </w:p>
    <w:p>
      <w:pPr>
        <w:spacing w:after="30"/>
        <w:jc w:val="both"/>
      </w:pPr>
      <w:r>
        <w:rPr>
          <w:rFonts w:ascii="Calibri" w:cs="Calibri" w:eastAsia="Calibri" w:hAnsi="Calibri"/>
          <w:color w:val="1A231C"/>
          <w:sz w:val="20"/>
          <w:szCs w:val="20"/>
        </w:rPr>
        <w:t xml:space="preserve">Deployed an INT8 TensorFlow Lite Micro model on the NuttX RTOS (STM32F407, Renode) as a three-task real-time pipeline with rate-monotonic scheduling, POSIX message queues, and semaphores; 100% classification accuracy.</w:t>
      </w:r>
    </w:p>
    <w:p>
      <w:pPr>
        <w:spacing w:after="10" w:before="100"/>
      </w:pPr>
      <w:r>
        <w:rPr>
          <w:rFonts w:ascii="Calibri" w:cs="Calibri" w:eastAsia="Calibri" w:hAnsi="Calibri"/>
          <w:b/>
          <w:bCs/>
          <w:color w:val="1A231C"/>
          <w:sz w:val="21"/>
          <w:szCs w:val="21"/>
        </w:rPr>
        <w:t xml:space="preserve">Self-Healing Free-Tier Cloud Platform</w:t>
      </w:r>
      <w:r>
        <w:rPr>
          <w:rFonts w:ascii="Calibri" w:cs="Calibri" w:eastAsia="Calibri" w:hAnsi="Calibri"/>
          <w:i/>
          <w:iCs/>
          <w:color w:val="51665A"/>
          <w:sz w:val="18"/>
          <w:szCs w:val="18"/>
        </w:rPr>
        <w:t xml:space="preserve">   2026</w:t>
      </w:r>
    </w:p>
    <w:p>
      <w:pPr>
        <w:spacing w:after="30"/>
        <w:jc w:val="both"/>
      </w:pPr>
      <w:r>
        <w:rPr>
          <w:rFonts w:ascii="Calibri" w:cs="Calibri" w:eastAsia="Calibri" w:hAnsi="Calibri"/>
          <w:color w:val="1A231C"/>
          <w:sz w:val="20"/>
          <w:szCs w:val="20"/>
        </w:rPr>
        <w:t xml:space="preserve">Terraform on Oracle Cloud with free-tier guardrails, a GitHub Actions retry workflow that cycles availability domains, and a self-updating public status page with graceful degradation.</w:t>
      </w:r>
    </w:p>
    <w:p>
      <w:pPr>
        <w:pBdr>
          <w:bottom w:val="single" w:color="145C40" w:sz="6"/>
        </w:pBdr>
        <w:spacing w:after="40" w:before="200"/>
      </w:pPr>
      <w:r>
        <w:rPr>
          <w:rFonts w:ascii="Calibri" w:cs="Calibri" w:eastAsia="Calibri" w:hAnsi="Calibri"/>
          <w:b/>
          <w:bCs/>
          <w:color w:val="145C40"/>
          <w:spacing w:val="12"/>
          <w:sz w:val="21"/>
          <w:szCs w:val="21"/>
        </w:rPr>
        <w:t xml:space="preserve">EDUCATION</w:t>
      </w:r>
    </w:p>
    <w:p>
      <w:pPr>
        <w:spacing w:after="30"/>
      </w:pPr>
      <w:r>
        <w:rPr>
          <w:rFonts w:ascii="Calibri" w:cs="Calibri" w:eastAsia="Calibri" w:hAnsi="Calibri"/>
          <w:b/>
          <w:bCs/>
          <w:color w:val="1A231C"/>
          <w:sz w:val="20"/>
          <w:szCs w:val="20"/>
        </w:rPr>
        <w:t xml:space="preserve">MASc, Computer Engineering</w:t>
      </w:r>
      <w:r>
        <w:rPr>
          <w:rFonts w:ascii="Calibri" w:cs="Calibri" w:eastAsia="Calibri" w:hAnsi="Calibri"/>
          <w:color w:val="51665A"/>
          <w:sz w:val="19"/>
          <w:szCs w:val="19"/>
        </w:rPr>
        <w:t xml:space="preserve">   Memorial University of Newfoundland, Canada</w:t>
      </w:r>
      <w:r>
        <w:ptab w:alignment="right" w:relativeTo="margin" w:leader="none"/>
      </w:r>
      <w:r>
        <w:rPr>
          <w:rFonts w:ascii="Calibri" w:cs="Calibri" w:eastAsia="Calibri" w:hAnsi="Calibri"/>
          <w:i/>
          <w:iCs/>
          <w:color w:val="51665A"/>
          <w:sz w:val="18"/>
          <w:szCs w:val="18"/>
        </w:rPr>
        <w:t xml:space="preserve">2025 – Present</w:t>
      </w:r>
    </w:p>
    <w:p>
      <w:pPr>
        <w:spacing w:after="30"/>
      </w:pPr>
      <w:r>
        <w:rPr>
          <w:rFonts w:ascii="Calibri" w:cs="Calibri" w:eastAsia="Calibri" w:hAnsi="Calibri"/>
          <w:b/>
          <w:bCs/>
          <w:color w:val="1A231C"/>
          <w:sz w:val="20"/>
          <w:szCs w:val="20"/>
        </w:rPr>
        <w:t xml:space="preserve">B.Eng., Computer Engineering</w:t>
      </w:r>
      <w:r>
        <w:rPr>
          <w:rFonts w:ascii="Calibri" w:cs="Calibri" w:eastAsia="Calibri" w:hAnsi="Calibri"/>
          <w:color w:val="51665A"/>
          <w:sz w:val="19"/>
          <w:szCs w:val="19"/>
        </w:rPr>
        <w:t xml:space="preserve">   University of Uyo, Nigeria</w:t>
      </w:r>
      <w:r>
        <w:ptab w:alignment="right" w:relativeTo="margin" w:leader="none"/>
      </w:r>
      <w:r>
        <w:rPr>
          <w:rFonts w:ascii="Calibri" w:cs="Calibri" w:eastAsia="Calibri" w:hAnsi="Calibri"/>
          <w:i/>
          <w:iCs/>
          <w:color w:val="51665A"/>
          <w:sz w:val="18"/>
          <w:szCs w:val="18"/>
        </w:rPr>
        <w:t xml:space="preserve">2015 – 2021</w:t>
      </w:r>
    </w:p>
    <w:p>
      <w:pPr>
        <w:spacing w:after="30"/>
      </w:pPr>
      <w:r>
        <w:rPr>
          <w:rFonts w:ascii="Calibri" w:cs="Calibri" w:eastAsia="Calibri" w:hAnsi="Calibri"/>
          <w:b/>
          <w:bCs/>
          <w:color w:val="1A231C"/>
          <w:sz w:val="20"/>
          <w:szCs w:val="20"/>
        </w:rPr>
        <w:t xml:space="preserve">HND, Computer Science</w:t>
      </w:r>
      <w:r>
        <w:rPr>
          <w:rFonts w:ascii="Calibri" w:cs="Calibri" w:eastAsia="Calibri" w:hAnsi="Calibri"/>
          <w:color w:val="51665A"/>
          <w:sz w:val="19"/>
          <w:szCs w:val="19"/>
        </w:rPr>
        <w:t xml:space="preserve">   Akwa Ibom State Polytechnic, Nigeria</w:t>
      </w:r>
      <w:r>
        <w:ptab w:alignment="right" w:relativeTo="margin" w:leader="none"/>
      </w:r>
      <w:r>
        <w:rPr>
          <w:rFonts w:ascii="Calibri" w:cs="Calibri" w:eastAsia="Calibri" w:hAnsi="Calibri"/>
          <w:i/>
          <w:iCs/>
          <w:color w:val="51665A"/>
          <w:sz w:val="18"/>
          <w:szCs w:val="18"/>
        </w:rPr>
        <w:t xml:space="preserve">2016 – 2018</w:t>
      </w:r>
    </w:p>
    <w:p>
      <w:pPr>
        <w:spacing w:after="30"/>
      </w:pPr>
      <w:r>
        <w:rPr>
          <w:rFonts w:ascii="Calibri" w:cs="Calibri" w:eastAsia="Calibri" w:hAnsi="Calibri"/>
          <w:b/>
          <w:bCs/>
          <w:color w:val="1A231C"/>
          <w:sz w:val="20"/>
          <w:szCs w:val="20"/>
        </w:rPr>
        <w:t xml:space="preserve">ND, Computer Science</w:t>
      </w:r>
      <w:r>
        <w:rPr>
          <w:rFonts w:ascii="Calibri" w:cs="Calibri" w:eastAsia="Calibri" w:hAnsi="Calibri"/>
          <w:color w:val="51665A"/>
          <w:sz w:val="19"/>
          <w:szCs w:val="19"/>
        </w:rPr>
        <w:t xml:space="preserve">   Akanu Ibiam Federal Polytechnic, Nigeria</w:t>
      </w:r>
      <w:r>
        <w:ptab w:alignment="right" w:relativeTo="margin" w:leader="none"/>
      </w:r>
      <w:r>
        <w:rPr>
          <w:rFonts w:ascii="Calibri" w:cs="Calibri" w:eastAsia="Calibri" w:hAnsi="Calibri"/>
          <w:i/>
          <w:iCs/>
          <w:color w:val="51665A"/>
          <w:sz w:val="18"/>
          <w:szCs w:val="18"/>
        </w:rPr>
        <w:t xml:space="preserve">2012 – 2015</w:t>
      </w:r>
    </w:p>
    <w:p>
      <w:pPr>
        <w:pBdr>
          <w:bottom w:val="single" w:color="145C40" w:sz="6"/>
        </w:pBdr>
        <w:spacing w:after="40" w:before="200"/>
      </w:pPr>
      <w:r>
        <w:rPr>
          <w:rFonts w:ascii="Calibri" w:cs="Calibri" w:eastAsia="Calibri" w:hAnsi="Calibri"/>
          <w:b/>
          <w:bCs/>
          <w:color w:val="145C40"/>
          <w:spacing w:val="12"/>
          <w:sz w:val="21"/>
          <w:szCs w:val="21"/>
        </w:rPr>
        <w:t xml:space="preserve">CERTIFICATIONS</w:t>
      </w:r>
    </w:p>
    <w:p>
      <w:pPr>
        <w:pStyle w:val="ListParagraph"/>
        <w:numPr>
          <w:ilvl w:val="0"/>
          <w:numId w:val="1"/>
        </w:numPr>
        <w:spacing w:after="20"/>
      </w:pPr>
      <w:r>
        <w:rPr>
          <w:rFonts w:ascii="Calibri" w:cs="Calibri" w:eastAsia="Calibri" w:hAnsi="Calibri"/>
          <w:color w:val="1A231C"/>
          <w:sz w:val="20"/>
          <w:szCs w:val="20"/>
        </w:rPr>
        <w:t xml:space="preserve">Azure Solutions Architect Expert (AZ-305), Microsoft, 2024</w:t>
      </w:r>
    </w:p>
    <w:p>
      <w:pPr>
        <w:pStyle w:val="ListParagraph"/>
        <w:numPr>
          <w:ilvl w:val="0"/>
          <w:numId w:val="1"/>
        </w:numPr>
        <w:spacing w:after="20"/>
      </w:pPr>
      <w:r>
        <w:rPr>
          <w:rFonts w:ascii="Calibri" w:cs="Calibri" w:eastAsia="Calibri" w:hAnsi="Calibri"/>
          <w:color w:val="1A231C"/>
          <w:sz w:val="20"/>
          <w:szCs w:val="20"/>
        </w:rPr>
        <w:t xml:space="preserve">Azure Developer Associate (AZ-204), Microsoft, 2024</w:t>
      </w:r>
    </w:p>
    <w:p>
      <w:pPr>
        <w:pStyle w:val="ListParagraph"/>
        <w:numPr>
          <w:ilvl w:val="0"/>
          <w:numId w:val="1"/>
        </w:numPr>
        <w:spacing w:after="20"/>
      </w:pPr>
      <w:r>
        <w:rPr>
          <w:rFonts w:ascii="Calibri" w:cs="Calibri" w:eastAsia="Calibri" w:hAnsi="Calibri"/>
          <w:color w:val="1A231C"/>
          <w:sz w:val="20"/>
          <w:szCs w:val="20"/>
        </w:rPr>
        <w:t xml:space="preserve">AWS Cloud Practitioner, Amazon Web Services, 2024</w:t>
      </w:r>
    </w:p>
    <w:p>
      <w:pPr>
        <w:pStyle w:val="ListParagraph"/>
        <w:numPr>
          <w:ilvl w:val="0"/>
          <w:numId w:val="1"/>
        </w:numPr>
        <w:spacing w:after="20"/>
      </w:pPr>
      <w:r>
        <w:rPr>
          <w:rFonts w:ascii="Calibri" w:cs="Calibri" w:eastAsia="Calibri" w:hAnsi="Calibri"/>
          <w:color w:val="1A231C"/>
          <w:sz w:val="20"/>
          <w:szCs w:val="20"/>
        </w:rPr>
        <w:t xml:space="preserve">Certified Kubernetes Application Developer (CKAD), Linux Foundation, 2022</w:t>
      </w:r>
    </w:p>
    <w:p>
      <w:pPr>
        <w:pStyle w:val="ListParagraph"/>
        <w:numPr>
          <w:ilvl w:val="0"/>
          <w:numId w:val="1"/>
        </w:numPr>
        <w:spacing w:after="20"/>
      </w:pPr>
      <w:r>
        <w:rPr>
          <w:rFonts w:ascii="Calibri" w:cs="Calibri" w:eastAsia="Calibri" w:hAnsi="Calibri"/>
          <w:color w:val="1A231C"/>
          <w:sz w:val="20"/>
          <w:szCs w:val="20"/>
        </w:rPr>
        <w:t xml:space="preserve">Azure Fundamentals (AZ-900), Microsoft, 2022</w:t>
      </w:r>
    </w:p>
    <w:p>
      <w:pPr>
        <w:pStyle w:val="ListParagraph"/>
        <w:numPr>
          <w:ilvl w:val="0"/>
          <w:numId w:val="1"/>
        </w:numPr>
        <w:spacing w:after="20"/>
      </w:pPr>
      <w:r>
        <w:rPr>
          <w:rFonts w:ascii="Calibri" w:cs="Calibri" w:eastAsia="Calibri" w:hAnsi="Calibri"/>
          <w:color w:val="1A231C"/>
          <w:sz w:val="20"/>
          <w:szCs w:val="20"/>
        </w:rPr>
        <w:t xml:space="preserve">IT Automation with Python, Google / Coursera, 2022</w:t>
      </w:r>
    </w:p>
    <w:p>
      <w:pPr>
        <w:pStyle w:val="ListParagraph"/>
        <w:numPr>
          <w:ilvl w:val="0"/>
          <w:numId w:val="1"/>
        </w:numPr>
        <w:spacing w:after="20"/>
      </w:pPr>
      <w:r>
        <w:rPr>
          <w:rFonts w:ascii="Calibri" w:cs="Calibri" w:eastAsia="Calibri" w:hAnsi="Calibri"/>
          <w:color w:val="1A231C"/>
          <w:sz w:val="20"/>
          <w:szCs w:val="20"/>
        </w:rPr>
        <w:t xml:space="preserve">Azure Data Fundamentals (DP-900), Microsoft, 2021</w:t>
      </w:r>
    </w:p>
    <w:sectPr>
      <w:pgSz w:w="12240" w:h="15840" w:orient="portrait"/>
      <w:pgMar w:top="720" w:right="864" w:bottom="720"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231C"/>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fe83oakkixitet-l1eylh" Type="http://schemas.openxmlformats.org/officeDocument/2006/relationships/hyperlink" Target="https://linkedin.com/in/innocent-onwukanjo-80591b160" TargetMode="External"/><Relationship Id="rIds6qtmkisif2eezzfaeatz" Type="http://schemas.openxmlformats.org/officeDocument/2006/relationships/hyperlink" Target="https://www.credly.com/users/innocent-onwukanjo" TargetMode="External"/><Relationship Id="rIdeonphktklecce8u4kujgu" Type="http://schemas.openxmlformats.org/officeDocument/2006/relationships/hyperlink" Target="https://github.com/innocious"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Innocent Onyechigoziri Onwukanjo</dc:creator>
  <cp:lastModifiedBy>Un-named</cp:lastModifiedBy>
  <cp:revision>1</cp:revision>
  <dcterms:created xsi:type="dcterms:W3CDTF">2026-09-13T01:15:43.984Z</dcterms:created>
  <dcterms:modified xsi:type="dcterms:W3CDTF">2026-09-13T01:15:43.984Z</dcterms:modified>
</cp:coreProperties>
</file>

<file path=docProps/custom.xml><?xml version="1.0" encoding="utf-8"?>
<Properties xmlns="http://schemas.openxmlformats.org/officeDocument/2006/custom-properties" xmlns:vt="http://schemas.openxmlformats.org/officeDocument/2006/docPropsVTypes"/>
</file>