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color w:val="555555"/>
          <w:sz w:val="28"/>
          <w:szCs w:val="28"/>
        </w:rPr>
        <w:t xml:space="preserve">ENGI 9865 Advanced Digital Systems</w:t>
      </w:r>
    </w:p>
    <w:p>
      <w:pPr>
        <w:spacing w:before="200"/>
        <w:jc w:val="center"/>
      </w:pPr>
      <w:r>
        <w:rPr>
          <w:b/>
          <w:bCs/>
          <w:color w:val="1F3864"/>
          <w:sz w:val="52"/>
          <w:szCs w:val="52"/>
        </w:rPr>
        <w:t xml:space="preserve">Project Design Report</w:t>
      </w:r>
    </w:p>
    <w:p>
      <w:pPr>
        <w:spacing w:before="400"/>
        <w:jc w:val="center"/>
      </w:pPr>
      <w:r>
        <w:rPr>
          <w:color w:val="2E75B6"/>
          <w:sz w:val="36"/>
          <w:szCs w:val="36"/>
        </w:rPr>
        <w:t xml:space="preserve">FPGA-Based USB Image Proxy Display System</w:t>
      </w:r>
    </w:p>
    <w:p>
      <w:pPr>
        <w:spacing w:before="600"/>
        <w:jc w:val="center"/>
      </w:pPr>
      <w:r>
        <w:rPr>
          <w:color w:val="666666"/>
          <w:sz w:val="22"/>
          <w:szCs w:val="22"/>
        </w:rPr>
        <w:t xml:space="preserve">Platform: Terasic DE10-Standard | Device: Intel Cyclone V SoC 5CSXFC6D6F31</w:t>
      </w:r>
    </w:p>
    <w:p>
      <w:pPr>
        <w:spacing w:before="100"/>
        <w:jc w:val="center"/>
      </w:pPr>
      <w:r>
        <w:rPr>
          <w:color w:val="666666"/>
          <w:sz w:val="22"/>
          <w:szCs w:val="22"/>
        </w:rPr>
        <w:t xml:space="preserve">Tools: Quartus Prime 20.1 Lite | Language: VHDL | OS: Embedded Linux (HPS)</w:t>
      </w:r>
    </w:p>
    <w:p>
      <w:pPr>
        <w:spacing w:before="600"/>
        <w:jc w:val="center"/>
      </w:pPr>
      <w:r>
        <w:rPr>
          <w:color w:val="888888"/>
          <w:sz w:val="24"/>
          <w:szCs w:val="24"/>
        </w:rPr>
        <w:t xml:space="preserve">Winter 2026</w:t>
      </w:r>
    </w:p>
    <w:p>
      <w:r>
        <w:br w:type="page"/>
      </w:r>
    </w:p>
    <w:p>
      <w:pPr>
        <w:pStyle w:val="Heading1"/>
        <w:spacing w:before="300" w:after="150"/>
      </w:pPr>
      <w:r>
        <w:rPr>
          <w:b/>
          <w:bCs/>
        </w:rPr>
        <w:t xml:space="preserve">1. Introduction</w:t>
      </w:r>
    </w:p>
    <w:p>
      <w:pPr>
        <w:spacing w:after="120"/>
      </w:pPr>
      <w:r>
        <w:rPr>
          <w:sz w:val="24"/>
          <w:szCs w:val="24"/>
        </w:rPr>
        <w:t xml:space="preserve">This report presents the design and implementation of a USB-to-VGA image proxy display system built on the Terasic DE10-Standard FPGA development board. The system addresses a practical problem in embedded security: the risk of malware infection when USB flash drives are connected to general-purpose computers. By implementing a dedicated hardware platform that can only read and display BMP image files, the system provides a safe way to preview USB drive contents without exposing a host PC to potential threats.</w:t>
      </w:r>
    </w:p>
    <w:p>
      <w:pPr>
        <w:spacing w:after="120"/>
      </w:pPr>
      <w:r>
        <w:rPr>
          <w:sz w:val="24"/>
          <w:szCs w:val="24"/>
        </w:rPr>
        <w:t xml:space="preserve">The DE10-Standard board hosts an Intel Cyclone V System-on-Chip (SoC) that integrates a dual-core ARM Cortex-A9 Hard Processor System (HPS) with programmable FPGA logic fabric on a single device. This project leverages both subsystems: the HPS runs embedded Linux for USB enumeration and file system access, while the FPGA fabric implements a custom VGA display controller designed using VHDL with ASM chart methodology.</w:t>
      </w:r>
    </w:p>
    <w:p>
      <w:pPr>
        <w:pStyle w:val="Heading1"/>
        <w:spacing w:before="300" w:after="150"/>
      </w:pPr>
      <w:r>
        <w:rPr>
          <w:b/>
          <w:bCs/>
        </w:rPr>
        <w:t xml:space="preserve">2. Background</w:t>
      </w:r>
    </w:p>
    <w:p>
      <w:pPr>
        <w:pStyle w:val="Heading2"/>
        <w:spacing w:before="300" w:after="150"/>
      </w:pPr>
      <w:r>
        <w:rPr>
          <w:b/>
          <w:bCs/>
        </w:rPr>
        <w:t xml:space="preserve">2.1 The Cyclone V SoC Architecture</w:t>
      </w:r>
    </w:p>
    <w:p>
      <w:pPr>
        <w:spacing w:after="120"/>
      </w:pPr>
      <w:r>
        <w:rPr>
          <w:sz w:val="24"/>
          <w:szCs w:val="24"/>
        </w:rPr>
        <w:t xml:space="preserve">The Intel Cyclone V SoC device (5CSXFC6D6F31) on the DE10-Standard board combines a Hard Processor System with FPGA programmable logic. The HPS includes a dual-core ARM Cortex-A9 processor running at up to 925 MHz, a DDR3 SDRAM controller, USB 2.0 OTG controller, SD/MMC controller, UART, SPI, I2C, and GPIO peripherals. The FPGA fabric contains 110K logic elements, 5.5 Mbit of embedded memory, and 112 DSP blocks.</w:t>
      </w:r>
    </w:p>
    <w:p>
      <w:pPr>
        <w:spacing w:after="120"/>
      </w:pPr>
      <w:r>
        <w:rPr>
          <w:sz w:val="24"/>
          <w:szCs w:val="24"/>
        </w:rPr>
        <w:t xml:space="preserve">Communication between the HPS and FPGA occurs through three bridges: the HPS-to-FPGA bridge (h2f, 128-bit AXI), the lightweight HPS-to-FPGA bridge (h2f_lw, 32-bit AXI), and the FPGA-to-SDRAM bridge (f2sdram). This project uses the lightweight bridge for its simplicity and sufficient bandwidth for frame buffer writes.</w:t>
      </w:r>
    </w:p>
    <w:p>
      <w:pPr>
        <w:pStyle w:val="Heading2"/>
        <w:spacing w:before="300" w:after="150"/>
      </w:pPr>
      <w:r>
        <w:rPr>
          <w:b/>
          <w:bCs/>
        </w:rPr>
        <w:t xml:space="preserve">2.2 VGA Display Standard</w:t>
      </w:r>
    </w:p>
    <w:p>
      <w:pPr>
        <w:spacing w:after="120"/>
      </w:pPr>
      <w:r>
        <w:rPr>
          <w:sz w:val="24"/>
          <w:szCs w:val="24"/>
        </w:rPr>
        <w:t xml:space="preserve">The VGA (Video Graphics Array) standard at 640x480 resolution and 60 Hz refresh rate uses a 25.175 MHz pixel clock. Each frame consists of 800 pixel clocks per line (640 visible + 16 front porch + 96 sync pulse + 48 back porch) and 525 lines per frame (480 visible + 10 front porch + 2 sync pulse + 33 back porch). The horizontal and vertical sync signals are active-low. The DE10-Standard provides an ADV7123 triple 10-bit DAC for analog VGA output, driven by 8-bit RGB signals from the FPGA.</w:t>
      </w:r>
    </w:p>
    <w:p>
      <w:pPr>
        <w:pStyle w:val="Heading2"/>
        <w:spacing w:before="300" w:after="150"/>
      </w:pPr>
      <w:r>
        <w:rPr>
          <w:b/>
          <w:bCs/>
        </w:rPr>
        <w:t xml:space="preserve">2.3 BMP File Format</w:t>
      </w:r>
    </w:p>
    <w:p>
      <w:pPr>
        <w:spacing w:after="120"/>
      </w:pPr>
      <w:r>
        <w:rPr>
          <w:sz w:val="24"/>
          <w:szCs w:val="24"/>
        </w:rPr>
        <w:t xml:space="preserve">The Windows Bitmap (BMP) format stores uncompressed raster images with a 54-byte header containing file metadata, image dimensions, and bit depth. For 24-bit uncompressed BMP files, each pixel is stored as three bytes in BGR order (blue, green, red). Rows are stored bottom-to-top and padded to 4-byte boundaries. The C program on the HPS decodes this format and converts each pixel from 24-bit BGR to 16-bit RGB565 for efficient storage in the frame buffer.</w:t>
      </w:r>
    </w:p>
    <w:p>
      <w:pPr>
        <w:pStyle w:val="Heading1"/>
        <w:spacing w:before="300" w:after="150"/>
      </w:pPr>
      <w:r>
        <w:rPr>
          <w:b/>
          <w:bCs/>
        </w:rPr>
        <w:t xml:space="preserve">3. Objectives</w:t>
      </w:r>
    </w:p>
    <w:p>
      <w:pPr>
        <w:pStyle w:val="ListParagraph"/>
        <w:numPr>
          <w:ilvl w:val="0"/>
          <w:numId w:val="2"/>
        </w:numPr>
      </w:pPr>
      <w:r>
        <w:rPr>
          <w:sz w:val="24"/>
          <w:szCs w:val="24"/>
        </w:rPr>
        <w:t xml:space="preserve">Design and implement a VGA timing controller using VHDL with proper ASM chart methodology, generating stable 640x480 at 60 Hz output signals.</w:t>
      </w:r>
    </w:p>
    <w:p>
      <w:pPr>
        <w:pStyle w:val="ListParagraph"/>
        <w:numPr>
          <w:ilvl w:val="0"/>
          <w:numId w:val="2"/>
        </w:numPr>
      </w:pPr>
      <w:r>
        <w:rPr>
          <w:sz w:val="24"/>
          <w:szCs w:val="24"/>
        </w:rPr>
        <w:t xml:space="preserve">Build a Platform Designer (Qsys) system integrating the HPS with FPGA-side components including dual-port on-chip RAM and a status register PIO.</w:t>
      </w:r>
    </w:p>
    <w:p>
      <w:pPr>
        <w:pStyle w:val="ListParagraph"/>
        <w:numPr>
          <w:ilvl w:val="0"/>
          <w:numId w:val="2"/>
        </w:numPr>
      </w:pPr>
      <w:r>
        <w:rPr>
          <w:sz w:val="24"/>
          <w:szCs w:val="24"/>
        </w:rPr>
        <w:t xml:space="preserve">Develop an HPS C program that detects USB mass storage devices, locates BMP files, decodes 24-bit pixel data to RGB565, and writes to the shared frame buffer.</w:t>
      </w:r>
    </w:p>
    <w:p>
      <w:pPr>
        <w:pStyle w:val="ListParagraph"/>
        <w:numPr>
          <w:ilvl w:val="0"/>
          <w:numId w:val="2"/>
        </w:numPr>
      </w:pPr>
      <w:r>
        <w:rPr>
          <w:sz w:val="24"/>
          <w:szCs w:val="24"/>
        </w:rPr>
        <w:t xml:space="preserve">Implement a frame buffer reader in VHDL that reads pixel data from on-chip RAM and drives the VGA DAC with expanded RGB888 color values.</w:t>
      </w:r>
    </w:p>
    <w:p>
      <w:pPr>
        <w:pStyle w:val="ListParagraph"/>
        <w:numPr>
          <w:ilvl w:val="0"/>
          <w:numId w:val="2"/>
        </w:numPr>
      </w:pPr>
      <w:r>
        <w:rPr>
          <w:sz w:val="24"/>
          <w:szCs w:val="24"/>
        </w:rPr>
        <w:t xml:space="preserve">Provide visual status feedback on the 7-segment displays indicating system state (waiting for image vs. image loaded).</w:t>
      </w:r>
    </w:p>
    <w:p>
      <w:pPr>
        <w:pStyle w:val="ListParagraph"/>
        <w:numPr>
          <w:ilvl w:val="0"/>
          <w:numId w:val="2"/>
        </w:numPr>
      </w:pPr>
      <w:r>
        <w:rPr>
          <w:sz w:val="24"/>
          <w:szCs w:val="24"/>
        </w:rPr>
        <w:t xml:space="preserve">Verify all VHDL modules through ModelSim simulation with a comprehensive testbench covering timing, addressing, color expansion, and boundary conditions.</w:t>
      </w:r>
    </w:p>
    <w:p>
      <w:pPr>
        <w:pStyle w:val="Heading1"/>
        <w:spacing w:before="300" w:after="150"/>
      </w:pPr>
      <w:r>
        <w:rPr>
          <w:b/>
          <w:bCs/>
        </w:rPr>
        <w:t xml:space="preserve">4. Implementation</w:t>
      </w:r>
    </w:p>
    <w:p>
      <w:pPr>
        <w:pStyle w:val="Heading2"/>
        <w:spacing w:before="300" w:after="150"/>
      </w:pPr>
      <w:r>
        <w:rPr>
          <w:b/>
          <w:bCs/>
        </w:rPr>
        <w:t xml:space="preserve">4.1 Platform Designer System</w:t>
      </w:r>
    </w:p>
    <w:p>
      <w:pPr>
        <w:spacing w:after="120"/>
      </w:pPr>
      <w:r>
        <w:rPr>
          <w:sz w:val="24"/>
          <w:szCs w:val="24"/>
        </w:rPr>
        <w:t xml:space="preserve">The system is built upon the Terasic Golden Hardware Reference Design (GHRD) for the DE10-Standard. The GHRD provides a pre-configured Platform Designer system with the HPS component, DDR3 SDRAM controller, and lightweight HPS-to-FPGA bridge. Two components were added to the existing system:</w:t>
      </w:r>
    </w:p>
    <w:p>
      <w:pPr>
        <w:spacing w:after="120"/>
      </w:pPr>
      <w:r>
        <w:rPr>
          <w:sz w:val="24"/>
          <w:szCs w:val="24"/>
        </w:rPr>
        <w:t xml:space="preserve">On-Chip Dual-Port RAM (onchip_memory2_0): A 153,600-byte (320 x 240 x 2) dual-port RAM block configured with 16-bit data width. Port s1 connects to the HPS via the mm_bridge_0 Avalon pipeline bridge, allowing the C program to write pixel data. Port s2 is exported as "vga_framebuffer" for direct access by the FPGA VGA controller. The dual-port architecture enables simultaneous read and write access without contention.</w:t>
      </w:r>
    </w:p>
    <w:p>
      <w:pPr>
        <w:spacing w:after="120"/>
      </w:pPr>
      <w:r>
        <w:rPr>
          <w:sz w:val="24"/>
          <w:szCs w:val="24"/>
        </w:rPr>
        <w:t xml:space="preserve">PIO Status Register (pio_0): A 1-bit output-only Parallel I/O component. The HPS writes a '1' to this register after the BMP file has been fully decoded and written to the frame buffer. The FPGA VGA controller reads this flag to determine whether to display pixel data or show a black screen. This handshake mechanism prevents display tearing during frame writes.</w:t>
      </w:r>
    </w:p>
    <w:p>
      <w:pPr>
        <w:pStyle w:val="Heading2"/>
        <w:spacing w:before="300" w:after="150"/>
      </w:pPr>
      <w:r>
        <w:rPr>
          <w:b/>
          <w:bCs/>
        </w:rPr>
        <w:t xml:space="preserve">4.2 Memory Map</w:t>
      </w:r>
    </w:p>
    <w:p>
      <w:pPr>
        <w:spacing w:after="120"/>
      </w:pPr>
      <w:r>
        <w:rPr>
          <w:sz w:val="24"/>
          <w:szCs w:val="24"/>
        </w:rPr>
        <w:t xml:space="preserve">The following table shows the address assignments within the lightweight HPS-to-FPGA bridge (base address 0xFF200000):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Bridge offset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Physical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Frame buffer (RAM s1)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0x00040000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0xFF240000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Frame ready (PIO s1)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0x00000100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0xFF200100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LED PIO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0x00003000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0xFF203000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DIP switch PIO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0x00004000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0xFF204000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Button PIO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0x00005000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0xFF205000</w:t>
            </w:r>
          </w:p>
        </w:tc>
      </w:tr>
    </w:tbl>
    <w:p>
      <w:pPr>
        <w:pStyle w:val="Heading2"/>
        <w:spacing w:before="300" w:after="150"/>
      </w:pPr>
      <w:r>
        <w:rPr>
          <w:b/>
          <w:bCs/>
        </w:rPr>
        <w:t xml:space="preserve">4.3 VGA Controller Design (VHDL)</w:t>
      </w:r>
    </w:p>
    <w:p>
      <w:pPr>
        <w:spacing w:after="120"/>
      </w:pPr>
      <w:r>
        <w:rPr>
          <w:sz w:val="24"/>
          <w:szCs w:val="24"/>
        </w:rPr>
        <w:t xml:space="preserve">The VGA controller (vga_fb_display.vhd) is a single VHDL entity implementing clock generation, horizontal and vertical counting, sync signal generation, frame buffer address calculation, memory read pipelining, RGB565-to-RGB888 color expansion, and 7-segment status display. The design follows ASM chart methodology with clearly defined states and transitions.</w:t>
      </w:r>
    </w:p>
    <w:p>
      <w:pPr>
        <w:pStyle w:val="Heading3"/>
        <w:spacing w:before="300" w:after="150"/>
      </w:pPr>
      <w:r>
        <w:rPr>
          <w:b/>
          <w:bCs/>
        </w:rPr>
        <w:t xml:space="preserve">4.3.1 Clock Generation</w:t>
      </w:r>
    </w:p>
    <w:p>
      <w:pPr>
        <w:spacing w:after="120"/>
      </w:pPr>
      <w:r>
        <w:rPr>
          <w:sz w:val="24"/>
          <w:szCs w:val="24"/>
        </w:rPr>
        <w:t xml:space="preserve">The 25 MHz pixel clock is derived from the 50 MHz board clock by a simple toggle flip-flop. The VGA DAC clock (VGA_CLK) is the inverted pixel clock, providing setup time for the DAC to sample stable RGB data.</w:t>
      </w:r>
    </w:p>
    <w:p>
      <w:pPr>
        <w:pStyle w:val="Heading3"/>
        <w:spacing w:before="300" w:after="150"/>
      </w:pPr>
      <w:r>
        <w:rPr>
          <w:b/>
          <w:bCs/>
        </w:rPr>
        <w:t xml:space="preserve">4.3.2 Timing Counters</w:t>
      </w:r>
    </w:p>
    <w:p>
      <w:pPr>
        <w:spacing w:after="120"/>
      </w:pPr>
      <w:r>
        <w:rPr>
          <w:sz w:val="24"/>
          <w:szCs w:val="24"/>
        </w:rPr>
        <w:t xml:space="preserve">Two free-running counters implement the VGA timing. The horizontal counter (h_count) counts from 0 to 799 on each pixel clock edge, representing one complete scan line. The vertical counter (v_count) increments at the end of each line (when h_count = 799) and counts from 0 to 524, representing one complete frame. Both counters reset to zero upon reaching their maximum values.</w:t>
      </w:r>
    </w:p>
    <w:p>
      <w:pPr>
        <w:pStyle w:val="Heading3"/>
        <w:spacing w:before="300" w:after="150"/>
      </w:pPr>
      <w:r>
        <w:rPr>
          <w:b/>
          <w:bCs/>
        </w:rPr>
        <w:t xml:space="preserve">4.3.3 Sync Signal Generation</w:t>
      </w:r>
    </w:p>
    <w:p>
      <w:pPr>
        <w:spacing w:after="120"/>
      </w:pPr>
      <w:r>
        <w:rPr>
          <w:sz w:val="24"/>
          <w:szCs w:val="24"/>
        </w:rPr>
        <w:t xml:space="preserve">The HSYNC and VSYNC signals are generated combinationally from the counter values. HSYNC is driven low during pixel clocks 656 through 751 (after the front porch, for 96 clocks). VSYNC is driven low during lines 490 and 491 (after the front porch, for 2 lines). The video_on signal is high when both counters are in the visible display region (h_count &lt; 640 and v_count &lt; 480).</w:t>
      </w:r>
    </w:p>
    <w:p>
      <w:pPr>
        <w:pStyle w:val="Heading3"/>
        <w:spacing w:before="300" w:after="150"/>
      </w:pPr>
      <w:r>
        <w:rPr>
          <w:b/>
          <w:bCs/>
        </w:rPr>
        <w:t xml:space="preserve">4.3.4 Frame Buffer Reader</w:t>
      </w:r>
    </w:p>
    <w:p>
      <w:pPr>
        <w:spacing w:after="120"/>
      </w:pPr>
      <w:r>
        <w:rPr>
          <w:sz w:val="24"/>
          <w:szCs w:val="24"/>
        </w:rPr>
        <w:t xml:space="preserve">The frame buffer reader calculates memory addresses using the formula: address = pixel_y x 320 + pixel_x. This computation produces a 17-bit word address into the 153,600-byte on-chip RAM. The chipselect signal is asserted only when the current pixel falls within the 320x240 frame buffer region and the frame_ready flag is set. Due to the 1-clock read latency of the on-chip memory, the pixel data is registered before being output to the RGB expansion logic.</w:t>
      </w:r>
    </w:p>
    <w:p>
      <w:pPr>
        <w:pStyle w:val="Heading3"/>
        <w:spacing w:before="300" w:after="150"/>
      </w:pPr>
      <w:r>
        <w:rPr>
          <w:b/>
          <w:bCs/>
        </w:rPr>
        <w:t xml:space="preserve">4.3.5 RGB565 to RGB888 Expansion</w:t>
      </w:r>
    </w:p>
    <w:p>
      <w:pPr>
        <w:spacing w:after="120"/>
      </w:pPr>
      <w:r>
        <w:rPr>
          <w:sz w:val="24"/>
          <w:szCs w:val="24"/>
        </w:rPr>
        <w:t xml:space="preserve">RGB565 encodes red in 5 bits (bits 15-11), green in 6 bits (bits 10-5), and blue in 5 bits (bits 4-0). To expand to 8-bit channels, the most significant bits are replicated into the lower positions: R[7:0] = {R[4:0], R[4:2]}, G[7:0] = {G[5:0], G[5:4]}, B[7:0] = {B[4:0], B[4:2]}. This produces accurate color reproduction across the full 0-255 range.</w:t>
      </w:r>
    </w:p>
    <w:p>
      <w:pPr>
        <w:pStyle w:val="Heading2"/>
        <w:spacing w:before="300" w:after="150"/>
      </w:pPr>
      <w:r>
        <w:rPr>
          <w:b/>
          <w:bCs/>
        </w:rPr>
        <w:t xml:space="preserve">4.4 HPS Software (C Program)</w:t>
      </w:r>
    </w:p>
    <w:p>
      <w:pPr>
        <w:spacing w:after="120"/>
      </w:pPr>
      <w:r>
        <w:rPr>
          <w:sz w:val="24"/>
          <w:szCs w:val="24"/>
        </w:rPr>
        <w:t xml:space="preserve">The bmp_loader.c program runs on embedded Linux on the ARM processor. It performs the following sequence: (1) Open /dev/mem and memory-map the lightweight HPS-to-FPGA bridge address space. (2) Clear the frame_ready flag and the frame buffer memory. (3) Scan the /media/usb directory for the first file with a .bmp extension. (4) Parse the BMP file header to extract dimensions, bit depth, and pixel data offset. (5) Validate that the file is a 24-bit uncompressed BMP. (6) Read each row of pixel data, converting from 24-bit BGR to 16-bit RGB565, and write to the frame buffer. BMP rows are stored bottom-to-top, so the loader flips the row order. (7) Set the frame_ready flag to 1, signaling the FPGA to begin displaying the image.</w:t>
      </w:r>
    </w:p>
    <w:p>
      <w:pPr>
        <w:pStyle w:val="Heading1"/>
        <w:spacing w:before="300" w:after="150"/>
      </w:pPr>
      <w:r>
        <w:rPr>
          <w:b/>
          <w:bCs/>
        </w:rPr>
        <w:t xml:space="preserve">5. System Architecture</w:t>
      </w:r>
    </w:p>
    <w:p>
      <w:pPr>
        <w:spacing w:after="120"/>
      </w:pPr>
      <w:r>
        <w:rPr>
          <w:sz w:val="24"/>
          <w:szCs w:val="24"/>
        </w:rPr>
        <w:t xml:space="preserve">The system architecture follows a producer-consumer model. The HPS acts as the producer, reading the BMP file from the USB drive and writing decoded pixel data to the shared on-chip RAM. The FPGA acts as the consumer, continuously reading pixel data from the RAM and driving the VGA display. The dual-port RAM architecture enables both operations to occur simultaneously without bus contention.</w:t>
      </w:r>
    </w:p>
    <w:p>
      <w:pPr>
        <w:pStyle w:val="Heading2"/>
        <w:spacing w:before="300" w:after="150"/>
      </w:pPr>
      <w:r>
        <w:rPr>
          <w:b/>
          <w:bCs/>
        </w:rPr>
        <w:t xml:space="preserve">5.1 Data Flow</w:t>
      </w:r>
    </w:p>
    <w:p>
      <w:pPr>
        <w:spacing w:after="120"/>
      </w:pPr>
      <w:r>
        <w:rPr>
          <w:sz w:val="24"/>
          <w:szCs w:val="24"/>
        </w:rPr>
        <w:t xml:space="preserve">The complete data flow is: USB Flash Drive (BMP file) -&gt; HPS USB Controller -&gt; Linux File System -&gt; bmp_loader.c (BGR24 to RGB565 conversion) -&gt; Lightweight HPS-to-FPGA Bridge -&gt; On-Chip RAM Port 1 (write). Simultaneously: On-Chip RAM Port 2 (read) -&gt; VGA Controller (address calc, RGB565 to RGB888 expansion) -&gt; ADV7123 DAC -&gt; VGA Monitor.</w:t>
      </w:r>
    </w:p>
    <w:p>
      <w:pPr>
        <w:pStyle w:val="Heading2"/>
        <w:spacing w:before="300" w:after="150"/>
      </w:pPr>
      <w:r>
        <w:rPr>
          <w:b/>
          <w:bCs/>
        </w:rPr>
        <w:t xml:space="preserve">5.2 Control Flow</w:t>
      </w:r>
    </w:p>
    <w:p>
      <w:pPr>
        <w:spacing w:after="120"/>
      </w:pPr>
      <w:r>
        <w:rPr>
          <w:sz w:val="24"/>
          <w:szCs w:val="24"/>
        </w:rPr>
        <w:t xml:space="preserve">The frame_ready PIO implements a simple handshake protocol. On power-up or reset, the flag is 0 and the VGA controller outputs black. When the C program completes writing all pixel data to the frame buffer, it sets the flag to 1. The VGA controller detects this change and begins reading from the frame buffer on the next frame. The 7-segment displays provide visual confirmation: '--no' while waiting, 'dOnE' when the image is loaded.</w:t>
      </w:r>
    </w:p>
    <w:p>
      <w:pPr>
        <w:pStyle w:val="Heading1"/>
        <w:spacing w:before="300" w:after="150"/>
      </w:pPr>
      <w:r>
        <w:rPr>
          <w:b/>
          <w:bCs/>
        </w:rPr>
        <w:t xml:space="preserve">6. Required Project Files</w:t>
      </w:r>
    </w:p>
    <w:p>
      <w:pPr>
        <w:pStyle w:val="Heading2"/>
        <w:spacing w:before="300" w:after="150"/>
      </w:pPr>
      <w:r>
        <w:rPr>
          <w:b/>
          <w:bCs/>
        </w:rPr>
        <w:t xml:space="preserve">6.1 Files from the Terasic System CD</w:t>
      </w:r>
    </w:p>
    <w:p>
      <w:pPr>
        <w:spacing w:after="120"/>
      </w:pPr>
      <w:r>
        <w:rPr>
          <w:sz w:val="24"/>
          <w:szCs w:val="24"/>
        </w:rPr>
        <w:t xml:space="preserve">The following files from the DE10-Standard System CD (v1.4.0) are required as the starting point. These are located in Demonstration/SoC_FPGA/DE10_Standard_GHRD/: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DE10_Standard_GHRD.qpf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Quartus 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Main project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DE10_Standard_GHRD.v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Top-level design (modified)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DE10_Standard_GHRD.sdc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Constraints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Timing 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soc_system.qsys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Platform Designer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System interconnect (modified)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ip/altsource_probe/hps_reset.v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HPS reset controller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ip/edge_detect/altera_edge_detector.v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Edge detector utility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ip/debounce/debounce.v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Button debounce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ip/intr_capturer/intr_capturer.v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Interrupt capture</w:t>
            </w:r>
          </w:p>
        </w:tc>
      </w:tr>
    </w:tbl>
    <w:p>
      <w:pPr>
        <w:pStyle w:val="Heading2"/>
        <w:spacing w:before="300" w:after="150"/>
      </w:pPr>
      <w:r>
        <w:rPr>
          <w:b/>
          <w:bCs/>
        </w:rPr>
        <w:t xml:space="preserve">6.2 Platform Designer Generated Files</w:t>
      </w:r>
    </w:p>
    <w:p>
      <w:pPr>
        <w:spacing w:after="120"/>
      </w:pPr>
      <w:r>
        <w:rPr>
          <w:sz w:val="24"/>
          <w:szCs w:val="24"/>
        </w:rPr>
        <w:t xml:space="preserve">After modifying soc_system.qsys and generating HDL, Platform Designer produces these in the soc_system/synthesis/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soc_system.v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Top-level system wrapper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soc_system.qip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 Variation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File list for Quartus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submodules/*.sv/.v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SystemVerilog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Interconnect, adapters, bridges</w:t>
            </w:r>
          </w:p>
        </w:tc>
      </w:tr>
    </w:tbl>
    <w:p>
      <w:pPr>
        <w:pStyle w:val="Heading2"/>
        <w:spacing w:before="300" w:after="150"/>
      </w:pPr>
      <w:r>
        <w:rPr>
          <w:b/>
          <w:bCs/>
        </w:rPr>
        <w:t xml:space="preserve">6.3 Custom Design Files (Created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vga_fb_display.vhd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VHDL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VGA controller + frame buffer reader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vga_fb_display_tb.vhd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VHDL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ModelSim testbench (11 test cases)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bmp_loader.c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HPS program: BMP decode + FB write</w:t>
            </w:r>
          </w:p>
        </w:tc>
      </w:tr>
    </w:tbl>
    <w:p>
      <w:pPr>
        <w:pStyle w:val="Heading2"/>
        <w:spacing w:before="300" w:after="150"/>
      </w:pPr>
      <w:r>
        <w:rPr>
          <w:b/>
          <w:bCs/>
        </w:rPr>
        <w:t xml:space="preserve">6.4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output_files/DE10_Standard_GHRD.sof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SRAM Object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FPGA programming file (JTAG)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bmp_loader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ELF binary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Compiled C program (on SD card)</w:t>
            </w:r>
          </w:p>
        </w:tc>
      </w:tr>
    </w:tbl>
    <w:p>
      <w:pPr>
        <w:pStyle w:val="Heading1"/>
        <w:spacing w:before="300" w:after="150"/>
      </w:pPr>
      <w:r>
        <w:rPr>
          <w:b/>
          <w:bCs/>
        </w:rPr>
        <w:t xml:space="preserve">7. Verification and Testing</w:t>
      </w:r>
    </w:p>
    <w:p>
      <w:pPr>
        <w:spacing w:after="120"/>
      </w:pPr>
      <w:r>
        <w:rPr>
          <w:sz w:val="24"/>
          <w:szCs w:val="24"/>
        </w:rPr>
        <w:t xml:space="preserve">The VGA controller was verified using a ModelSim testbench (vga_fb_display_tb.vhd) containing 11 test cases covering reset behavior, VGA timing accuracy (HSYNC period = 800 pixel clocks, VSYNC pulse = 2 lines), video blanking (RGB = 0 outside display region), frame buffer addressing, RGB565-to-RGB888 color expansion, frame_ready flag behavior, region boundary detection, and 7-segment display status. The testbench includes simulated frame buffer memory pre-loaded with known color patterns (red, green, blue, white, black, yellow) for verifying the pixel pipeline.</w:t>
      </w:r>
    </w:p>
    <w:p>
      <w:pPr>
        <w:spacing w:after="120"/>
      </w:pPr>
      <w:r>
        <w:rPr>
          <w:sz w:val="24"/>
          <w:szCs w:val="24"/>
        </w:rPr>
        <w:t xml:space="preserve">Hardware testing confirmed: the 7-segment displays correctly show '--no' on power-up and transition to 'dOnE' after running the bmp_loader program. The C program successfully detects USB drives, locates BMP files, and writes decoded pixel data to the frame buffer through the lightweight bridge.</w:t>
      </w:r>
    </w:p>
    <w:p>
      <w:r>
        <w:br w:type="page"/>
      </w:r>
    </w:p>
    <w:p>
      <w:pPr>
        <w:pStyle w:val="Heading1"/>
        <w:spacing w:before="300" w:after="150"/>
      </w:pPr>
      <w:r>
        <w:rPr>
          <w:b/>
          <w:bCs/>
        </w:rPr>
        <w:t xml:space="preserve">8. Conclusion</w:t>
      </w:r>
    </w:p>
    <w:p>
      <w:pPr>
        <w:spacing w:after="120"/>
      </w:pPr>
      <w:r>
        <w:rPr>
          <w:sz w:val="24"/>
          <w:szCs w:val="24"/>
        </w:rPr>
        <w:t xml:space="preserve">This project demonstrates a complete heterogeneous SoC design that leverages both the ARM processor and FPGA fabric of the Cyclone V device. The HPS handles the complex tasks of USB enumeration, file system access, and image decoding through standard Linux drivers and C programming. The FPGA implements the real-time VGA display controller using VHDL, designed following ASM chart methodology. The dual-port on-chip RAM and frame_ready handshake provide clean separation between the software and hardware domains. The 7-segment status display provides immediate visual feedback on the system state, complementing the VGA image output.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ENGI 9865 Advanced Digital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2026-04-07T17:15:36.854Z</dcterms:created>
  <dcterms:modified xsi:type="dcterms:W3CDTF">2026-04-07T17:15:36.855Z</dcterms:modified>
</cp:coreProperties>
</file>

<file path=docProps/custom.xml><?xml version="1.0" encoding="utf-8"?>
<Properties xmlns="http://schemas.openxmlformats.org/officeDocument/2006/custom-properties" xmlns:vt="http://schemas.openxmlformats.org/officeDocument/2006/docPropsVTypes"/>
</file>