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3437C3C">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bCs/>
          <w:color w:val="000000"/>
          <w:sz w:val="48"/>
          <w:szCs w:val="48"/>
        </w:rPr>
      </w:pPr>
      <w:r>
        <w:rPr>
          <w:rFonts w:ascii="Times new roman" w:hAnsi="Times new roman" w:eastAsia="Times new roman" w:cs="Times new roman"/>
          <w:b/>
          <w:color w:val="000000"/>
          <w:sz w:val="48"/>
          <w:szCs w:val="40"/>
          <w:highlight w:val="none"/>
        </w:rPr>
      </w:r>
      <w:r>
        <w:rPr>
          <w:rFonts w:ascii="Times new roman" w:hAnsi="Times new roman" w:eastAsia="Times new roman" w:cs="Times new roman"/>
          <w:b/>
          <w:bCs/>
          <w:color w:val="000000"/>
          <w:sz w:val="48"/>
          <w:szCs w:val="48"/>
        </w:rPr>
      </w:r>
      <w:r>
        <w:rPr>
          <w:rFonts w:ascii="Times new roman" w:hAnsi="Times new roman" w:eastAsia="Times new roman" w:cs="Times new roman"/>
          <w:b/>
          <w:bCs/>
          <w:color w:val="000000"/>
          <w:sz w:val="48"/>
          <w:szCs w:val="48"/>
        </w:rPr>
      </w:r>
    </w:p>
    <w:p w14:paraId="1D17171F">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bCs/>
          <w:color w:val="000000" w:themeColor="text1"/>
          <w:sz w:val="40"/>
          <w:szCs w:val="40"/>
          <w:highlight w:val="none"/>
        </w:rPr>
      </w:pPr>
      <w:r>
        <w:rPr>
          <w:rFonts w:ascii="Times new roman" w:hAnsi="Times new roman" w:eastAsia="Times new roman" w:cs="Times new roman"/>
          <w:b/>
          <w:color w:val="000000"/>
          <w:sz w:val="40"/>
          <w:szCs w:val="32"/>
        </w:rPr>
      </w:r>
      <w:r>
        <w:rPr>
          <w:rFonts w:ascii="Times new roman" w:hAnsi="Times new roman" w:eastAsia="Times new roman" w:cs="Times new roman"/>
          <w:b/>
          <w:color w:val="000000"/>
          <w:sz w:val="40"/>
          <w:szCs w:val="32"/>
        </w:rPr>
        <w:t xml:space="preserve">Gesture Recognition</w:t>
      </w:r>
      <w:r>
        <w:rPr>
          <w:rFonts w:ascii="Times new roman" w:hAnsi="Times new roman" w:eastAsia="Times new roman" w:cs="Times new roman"/>
          <w:b/>
          <w:color w:val="000000"/>
          <w:sz w:val="40"/>
          <w:szCs w:val="32"/>
        </w:rPr>
        <w:t xml:space="preserve"> (HPS-Integrated Orientation and Pitch/ Roll Detection System)</w:t>
      </w: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b/>
          <w:bCs/>
          <w:color w:val="000000" w:themeColor="text1"/>
          <w:sz w:val="40"/>
          <w:szCs w:val="40"/>
          <w:highlight w:val="none"/>
        </w:rPr>
      </w:r>
    </w:p>
    <w:p w14:paraId="4E6BDD49">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bCs/>
          <w:color w:val="000000"/>
          <w:sz w:val="44"/>
          <w:szCs w:val="44"/>
          <w:highlight w:val="none"/>
        </w:rPr>
      </w:pPr>
      <w:r>
        <w:rPr>
          <w:rFonts w:ascii="Times new roman" w:hAnsi="Times new roman" w:eastAsia="Times new roman" w:cs="Times new roman"/>
          <w:b/>
          <w:color w:val="000000"/>
          <w:sz w:val="44"/>
          <w:szCs w:val="36"/>
          <w:highlight w:val="none"/>
        </w:rPr>
      </w:r>
      <w:r>
        <w:rPr>
          <w:rFonts w:ascii="Times new roman" w:hAnsi="Times new roman" w:eastAsia="Times new roman" w:cs="Times new roman"/>
          <w:b/>
          <w:bCs/>
          <w:color w:val="000000"/>
          <w:sz w:val="44"/>
          <w:szCs w:val="44"/>
          <w:highlight w:val="none"/>
        </w:rPr>
      </w:r>
      <w:r>
        <w:rPr>
          <w:rFonts w:ascii="Times new roman" w:hAnsi="Times new roman" w:eastAsia="Times new roman" w:cs="Times new roman"/>
          <w:b/>
          <w:bCs/>
          <w:color w:val="000000"/>
          <w:sz w:val="44"/>
          <w:szCs w:val="44"/>
          <w:highlight w:val="none"/>
        </w:rPr>
      </w:r>
    </w:p>
    <w:p w14:paraId="2F20D2F8">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bCs/>
          <w:color w:val="000000"/>
          <w:sz w:val="44"/>
          <w:szCs w:val="44"/>
          <w:highlight w:val="none"/>
        </w:rPr>
      </w:pPr>
      <w:r>
        <w:rPr>
          <w:rFonts w:ascii="Times new roman" w:hAnsi="Times new roman" w:eastAsia="Times new roman" w:cs="Times new roman"/>
          <w:b/>
          <w:color w:val="000000"/>
          <w:sz w:val="44"/>
          <w:szCs w:val="36"/>
          <w:highlight w:val="none"/>
        </w:rPr>
      </w:r>
      <w:r>
        <w:rPr>
          <w:rFonts w:ascii="Times new roman" w:hAnsi="Times new roman" w:eastAsia="Times new roman" w:cs="Times new roman"/>
          <w:b/>
          <w:bCs/>
          <w:color w:val="000000"/>
          <w:sz w:val="44"/>
          <w:szCs w:val="44"/>
          <w:highlight w:val="none"/>
        </w:rPr>
      </w:r>
      <w:r>
        <w:rPr>
          <w:rFonts w:ascii="Times new roman" w:hAnsi="Times new roman" w:eastAsia="Times new roman" w:cs="Times new roman"/>
          <w:b/>
          <w:bCs/>
          <w:color w:val="000000"/>
          <w:sz w:val="44"/>
          <w:szCs w:val="44"/>
          <w:highlight w:val="none"/>
        </w:rPr>
      </w:r>
    </w:p>
    <w:p w14:paraId="0AF678D7">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bCs/>
          <w:color w:val="000000"/>
          <w:sz w:val="40"/>
          <w:szCs w:val="40"/>
          <w:highlight w:val="none"/>
        </w:rPr>
      </w:pPr>
      <w:r>
        <w:rPr>
          <w:rFonts w:ascii="Times new roman" w:hAnsi="Times new roman" w:eastAsia="Times new roman" w:cs="Times new roman"/>
          <w:b/>
          <w:color w:val="000000"/>
          <w:sz w:val="40"/>
          <w:szCs w:val="32"/>
          <w:highlight w:val="none"/>
        </w:rPr>
      </w:r>
      <w:r>
        <w:rPr>
          <w:rFonts w:ascii="Times new roman" w:hAnsi="Times new roman" w:eastAsia="Times new roman" w:cs="Times new roman"/>
          <w:b/>
          <w:bCs/>
          <w:color w:val="000000"/>
          <w:sz w:val="40"/>
          <w:szCs w:val="40"/>
          <w:highlight w:val="none"/>
        </w:rPr>
      </w:r>
      <w:r>
        <w:rPr>
          <w:rFonts w:ascii="Times new roman" w:hAnsi="Times new roman" w:eastAsia="Times new roman" w:cs="Times new roman"/>
          <w:b/>
          <w:bCs/>
          <w:color w:val="000000"/>
          <w:sz w:val="40"/>
          <w:szCs w:val="40"/>
          <w:highlight w:val="none"/>
        </w:rPr>
      </w:r>
    </w:p>
    <w:p w14:paraId="7C270EDF">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bCs/>
          <w:color w:val="000000"/>
          <w:sz w:val="36"/>
          <w:szCs w:val="36"/>
          <w:highlight w:val="none"/>
        </w:rPr>
      </w:pPr>
      <w:r>
        <w:rPr>
          <w:rFonts w:ascii="Times new roman" w:hAnsi="Times new roman" w:eastAsia="Times new roman" w:cs="Times new roman"/>
          <w:b/>
          <w:color w:val="000000"/>
          <w:sz w:val="36"/>
          <w:szCs w:val="28"/>
        </w:rPr>
      </w:r>
      <w:r>
        <w:rPr>
          <w:rFonts w:ascii="Times new roman" w:hAnsi="Times new roman" w:eastAsia="Times new roman" w:cs="Times new roman"/>
          <w:b/>
          <w:color w:val="000000"/>
          <w:sz w:val="36"/>
          <w:szCs w:val="28"/>
        </w:rPr>
        <w:t xml:space="preserve">ENGI 9865: Advanced Digital Systems</w:t>
      </w:r>
      <w:r>
        <w:rPr>
          <w:rFonts w:ascii="Times new roman" w:hAnsi="Times new roman" w:eastAsia="Times new roman" w:cs="Times new roman"/>
          <w:b/>
          <w:bCs/>
          <w:color w:val="000000"/>
          <w:sz w:val="36"/>
          <w:szCs w:val="36"/>
          <w:highlight w:val="none"/>
        </w:rPr>
      </w:r>
      <w:r>
        <w:rPr>
          <w:rFonts w:ascii="Times new roman" w:hAnsi="Times new roman" w:eastAsia="Times new roman" w:cs="Times new roman"/>
          <w:b/>
          <w:bCs/>
          <w:color w:val="000000"/>
          <w:sz w:val="36"/>
          <w:szCs w:val="36"/>
          <w:highlight w:val="none"/>
        </w:rPr>
      </w:r>
    </w:p>
    <w:p w14:paraId="46E2A85F">
      <w:pPr>
        <w:pStyle w:val="837"/>
        <w:pBdr>
          <w:top w:val="none" w:color="000000" w:sz="4" w:space="0"/>
          <w:left w:val="none" w:color="000000" w:sz="4" w:space="0"/>
          <w:bottom w:val="none" w:color="000000" w:sz="4" w:space="0"/>
          <w:right w:val="none" w:color="000000" w:sz="4" w:space="0"/>
        </w:pBdr>
        <w:spacing w:after="0" w:before="0"/>
        <w:ind w:right="0" w:firstLine="0" w:left="0"/>
        <w:jc w:val="center"/>
        <w:rPr>
          <w:rFonts w:ascii="Times new roman" w:hAnsi="Times new roman" w:cs="Times new roman"/>
          <w:b w:val="0"/>
          <w:bCs w:val="0"/>
          <w:sz w:val="32"/>
          <w:szCs w:val="32"/>
        </w:rPr>
      </w:pPr>
      <w:r>
        <w:rPr>
          <w:rFonts w:ascii="Times new roman" w:hAnsi="Times new roman" w:eastAsia="Times new roman" w:cs="Times new roman"/>
          <w:b w:val="0"/>
          <w:bCs w:val="0"/>
          <w:color w:val="000000"/>
          <w:sz w:val="32"/>
          <w:szCs w:val="24"/>
          <w:highlight w:val="none"/>
        </w:rPr>
      </w:r>
      <w:r>
        <w:rPr>
          <w:rFonts w:ascii="Times new roman" w:hAnsi="Times new roman" w:eastAsia="Times new roman" w:cs="Times new roman"/>
          <w:b w:val="0"/>
          <w:bCs w:val="0"/>
          <w:color w:val="000000"/>
          <w:sz w:val="32"/>
          <w:szCs w:val="24"/>
          <w:highlight w:val="none"/>
        </w:rPr>
        <w:t xml:space="preserve">Winter 2026</w:t>
      </w:r>
      <w:r>
        <w:rPr>
          <w:rFonts w:ascii="Times new roman" w:hAnsi="Times new roman" w:eastAsia="Times new roman" w:cs="Times new roman"/>
          <w:b w:val="0"/>
          <w:bCs w:val="0"/>
          <w:sz w:val="32"/>
          <w:szCs w:val="32"/>
        </w:rPr>
      </w:r>
      <w:r>
        <w:rPr>
          <w:rFonts w:ascii="Times new roman" w:hAnsi="Times new roman" w:eastAsia="Times new roman" w:cs="Times new roman"/>
          <w:b w:val="0"/>
          <w:bCs w:val="0"/>
          <w:sz w:val="32"/>
          <w:szCs w:val="32"/>
        </w:rPr>
      </w:r>
    </w:p>
    <w:p w14:paraId="5CD51748">
      <w:pPr>
        <w:pBdr/>
        <w:spacing w:after="0"/>
        <w:ind/>
        <w:rPr>
          <w:rFonts w:ascii="Times new roman" w:hAnsi="Times new roman" w:cs="Times new roman"/>
        </w:rPr>
      </w:pPr>
      <w:r>
        <w:rPr>
          <w:rFonts w:ascii="Times new roman" w:hAnsi="Times new roman" w:eastAsia="Times new roman" w:cs="Times new roman"/>
          <w:b/>
          <w:bCs/>
          <w:color w:val="000000" w:themeColor="text1"/>
          <w:sz w:val="40"/>
          <w:szCs w:val="40"/>
          <w:highlight w:val="none"/>
        </w:rPr>
      </w:r>
      <w:r>
        <w:rPr>
          <w:rFonts w:ascii="Times new roman" w:hAnsi="Times new roman" w:eastAsia="Times new roman" w:cs="Times new roman"/>
        </w:rPr>
      </w:r>
      <w:r>
        <w:rPr>
          <w:rFonts w:ascii="Times new roman" w:hAnsi="Times new roman" w:eastAsia="Times new roman" w:cs="Times new roman"/>
        </w:rPr>
      </w:r>
    </w:p>
    <w:p w14:paraId="18F06831">
      <w:pPr>
        <w:pBdr>
          <w:top w:val="none" w:color="000000" w:sz="4" w:space="0"/>
          <w:left w:val="none" w:color="000000" w:sz="4" w:space="0"/>
          <w:bottom w:val="none" w:color="000000" w:sz="4" w:space="0"/>
          <w:right w:val="none" w:color="000000" w:sz="4" w:space="0"/>
        </w:pBdr>
        <w:spacing w:after="0"/>
        <w:ind w:right="0" w:firstLine="0" w:left="0"/>
        <w:jc w:val="center"/>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Instructor:</w:t>
      </w:r>
      <w:r>
        <w:rPr>
          <w:rFonts w:ascii="Times new roman" w:hAnsi="Times new roman" w:eastAsia="Times new roman" w:cs="Times new roman"/>
          <w:color w:val="000000"/>
          <w:sz w:val="32"/>
          <w:szCs w:val="28"/>
        </w:rPr>
        <w:t xml:space="preserve"> Dr. Hamed Nasiri </w:t>
      </w:r>
      <w:r>
        <w:rPr>
          <w:rFonts w:ascii="Times new roman" w:hAnsi="Times new roman" w:eastAsia="Times new roman" w:cs="Times new roman"/>
          <w:sz w:val="32"/>
          <w:szCs w:val="28"/>
        </w:rPr>
      </w:r>
      <w:r>
        <w:rPr>
          <w:rFonts w:ascii="Times new roman" w:hAnsi="Times new roman" w:eastAsia="Times new roman" w:cs="Times new roman"/>
          <w:sz w:val="32"/>
          <w:szCs w:val="28"/>
        </w:rPr>
      </w:r>
    </w:p>
    <w:p w14:paraId="3E732CB5">
      <w:pPr>
        <w:pBdr>
          <w:top w:val="none" w:color="000000" w:sz="4" w:space="0"/>
          <w:left w:val="none" w:color="000000" w:sz="4" w:space="0"/>
          <w:bottom w:val="none" w:color="000000" w:sz="4" w:space="0"/>
          <w:right w:val="none" w:color="000000" w:sz="4" w:space="0"/>
        </w:pBdr>
        <w:spacing w:after="0"/>
        <w:ind w:right="0" w:firstLine="0" w:left="0"/>
        <w:jc w:val="center"/>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Date:</w:t>
      </w:r>
      <w:r>
        <w:rPr>
          <w:rFonts w:ascii="Times new roman" w:hAnsi="Times new roman" w:eastAsia="Times new roman" w:cs="Times new roman"/>
          <w:color w:val="000000"/>
          <w:sz w:val="32"/>
          <w:szCs w:val="28"/>
        </w:rPr>
        <w:t xml:space="preserve"> April 8, 2026 </w:t>
      </w:r>
      <w:r>
        <w:rPr>
          <w:rFonts w:ascii="Times new roman" w:hAnsi="Times new roman" w:eastAsia="Times new roman" w:cs="Times new roman"/>
          <w:sz w:val="32"/>
          <w:szCs w:val="28"/>
        </w:rPr>
      </w:r>
      <w:r>
        <w:rPr>
          <w:rFonts w:ascii="Times new roman" w:hAnsi="Times new roman" w:eastAsia="Times new roman" w:cs="Times new roman"/>
          <w:sz w:val="32"/>
          <w:szCs w:val="28"/>
        </w:rPr>
      </w:r>
    </w:p>
    <w:p w14:paraId="7454E8AB">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1CFA00AF">
      <w:pPr>
        <w:pBdr/>
        <w:spacing w:after="0"/>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pBdr/>
        <w:spacing w:after="0"/>
        <w:ind/>
        <w:jc w:val="center"/>
        <w:rPr>
          <w:rFonts w:ascii="Times new roman" w:hAnsi="Times new roman" w:cs="Times new roman"/>
          <w:b/>
          <w:bCs/>
          <w:sz w:val="28"/>
          <w:szCs w:val="28"/>
        </w:rPr>
      </w:pPr>
      <w:r>
        <w:rPr>
          <w:rFonts w:ascii="Times new roman" w:hAnsi="Times new roman" w:eastAsia="Times new roman" w:cs="Times new roman"/>
          <w:b/>
          <w:bCs/>
          <w:sz w:val="28"/>
          <w:szCs w:val="28"/>
        </w:rPr>
        <w:t xml:space="preserve">Group Members</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5C01A632">
      <w:pPr>
        <w:pBdr/>
        <w:spacing w:after="0"/>
        <w:ind/>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rPr>
      </w:r>
      <w:r>
        <w:rPr>
          <w:rFonts w:ascii="Times new roman" w:hAnsi="Times new roman" w:eastAsia="Times new roman" w:cs="Times new roman"/>
          <w:b w:val="0"/>
          <w:bCs w:val="0"/>
          <w:color w:val="222222"/>
          <w:sz w:val="28"/>
          <w:szCs w:val="28"/>
          <w:highlight w:val="white"/>
        </w:rPr>
        <w:t xml:space="preserve">Onwukanjo Innocent O.</w:t>
      </w:r>
      <w:r>
        <w:rPr>
          <w:rFonts w:ascii="Times new roman" w:hAnsi="Times new roman" w:eastAsia="Times new roman" w:cs="Times new roman"/>
          <w:b w:val="0"/>
          <w:bCs w:val="0"/>
          <w:color w:val="222222"/>
          <w:sz w:val="28"/>
          <w:szCs w:val="28"/>
          <w:highlight w:val="none"/>
        </w:rPr>
        <w:t xml:space="preserve"> </w:t>
      </w:r>
      <w:r>
        <w:rPr>
          <w:rFonts w:ascii="Times new roman" w:hAnsi="Times new roman" w:eastAsia="Times new roman" w:cs="Times new roman"/>
          <w:b w:val="0"/>
          <w:bCs w:val="0"/>
          <w:sz w:val="28"/>
          <w:szCs w:val="28"/>
          <w:highlight w:val="none"/>
        </w:rPr>
        <w:t xml:space="preserve">(</w:t>
      </w:r>
      <w:r>
        <w:rPr>
          <w:rFonts w:ascii="Times new roman" w:hAnsi="Times new roman" w:eastAsia="Times new roman" w:cs="Times new roman"/>
          <w:b w:val="0"/>
          <w:bCs w:val="0"/>
          <w:sz w:val="28"/>
          <w:szCs w:val="28"/>
          <w:highlight w:val="none"/>
        </w:rPr>
        <w:t xml:space="preserve">202487225</w:t>
      </w:r>
      <w:r>
        <w:rPr>
          <w:rFonts w:ascii="Times new roman" w:hAnsi="Times new roman" w:eastAsia="Times new roman" w:cs="Times new roman"/>
          <w:b w:val="0"/>
          <w:bCs w:val="0"/>
          <w:sz w:val="28"/>
          <w:szCs w:val="28"/>
          <w:highlight w:val="none"/>
        </w:rPr>
        <w:t xml:space="preserve">)</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23026D09">
      <w:pPr>
        <w:pBdr/>
        <w:spacing w:after="0"/>
        <w:ind/>
        <w:jc w:val="center"/>
        <w:rPr>
          <w:rFonts w:ascii="Times new roman" w:hAnsi="Times new roman" w:cs="Times new roman"/>
          <w:b w:val="0"/>
          <w:bCs w:val="0"/>
          <w:sz w:val="28"/>
          <w:szCs w:val="28"/>
          <w:highlight w:val="none"/>
        </w:rPr>
      </w:pPr>
      <w:r>
        <w:rPr>
          <w:rFonts w:ascii="Times new roman" w:hAnsi="Times new roman" w:eastAsia="Times new roman" w:cs="Times new roman"/>
          <w:b w:val="0"/>
          <w:bCs w:val="0"/>
          <w:sz w:val="28"/>
          <w:szCs w:val="28"/>
          <w:highlight w:val="none"/>
        </w:rPr>
        <w:tab/>
        <w:t xml:space="preserve">     </w:t>
      </w:r>
      <w:r>
        <w:rPr>
          <w:rFonts w:ascii="Times new roman" w:hAnsi="Times new roman" w:eastAsia="Times new roman" w:cs="Times new roman"/>
          <w:b w:val="0"/>
          <w:bCs w:val="0"/>
          <w:sz w:val="28"/>
          <w:szCs w:val="28"/>
          <w:highlight w:val="none"/>
        </w:rPr>
        <w:t xml:space="preserve">Avijit Hazra (202580731)</w:t>
      </w:r>
      <w:r>
        <w:rPr>
          <w:rFonts w:ascii="Times new roman" w:hAnsi="Times new roman" w:eastAsia="Times new roman" w:cs="Times new roman"/>
          <w:b w:val="0"/>
          <w:bCs w:val="0"/>
          <w:sz w:val="28"/>
          <w:szCs w:val="28"/>
          <w:highlight w:val="none"/>
        </w:rPr>
      </w:r>
      <w:r>
        <w:rPr>
          <w:rFonts w:ascii="Times new roman" w:hAnsi="Times new roman" w:eastAsia="Times new roman" w:cs="Times new roman"/>
          <w:b w:val="0"/>
          <w:bCs w:val="0"/>
          <w:sz w:val="28"/>
          <w:szCs w:val="28"/>
          <w:highlight w:val="none"/>
        </w:rPr>
      </w:r>
    </w:p>
    <w:p w14:paraId="574E6BF1">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05932F6">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24879907">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AD6F65C">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39EE1BB">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21AF196">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B96DD14">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6F5AE7E">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E5DEE66">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A2B3CC5">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6B5BBBD7">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4BAB6F18">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4464449">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2B9C3FA">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1A35B0E">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768027EB">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0124308C">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48C1E86">
      <w:pPr>
        <w:pBdr/>
        <w:spacing w:after="0"/>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r>
        <w:rPr>
          <w:rFonts w:ascii="Times new roman" w:hAnsi="Times new roman" w:eastAsia="Times new roman" w:cs="Times new roman"/>
        </w:rPr>
      </w:r>
    </w:p>
    <w:p w14:paraId="37C89E04">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32"/>
          <w:szCs w:val="28"/>
        </w:rPr>
        <w:t xml:space="preserve">1. Project Overview and Concept</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7B2094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rPr>
        <w:t xml:space="preserve">This project involves the design and implementation of a real-time orientation and gesture recognition system using the </w:t>
      </w:r>
      <w:r>
        <w:rPr>
          <w:rFonts w:ascii="Times new roman" w:hAnsi="Times new roman" w:eastAsia="Times new roman" w:cs="Times new roman"/>
          <w:b w:val="0"/>
          <w:bCs w:val="0"/>
          <w:color w:val="000000"/>
          <w:sz w:val="24"/>
        </w:rPr>
        <w:t xml:space="preserve">DE10-Standard board</w:t>
      </w:r>
      <w:r>
        <w:rPr>
          <w:rFonts w:ascii="Times new roman" w:hAnsi="Times new roman" w:eastAsia="Times new roman" w:cs="Times new roman"/>
          <w:b w:val="0"/>
          <w:bCs w:val="0"/>
          <w:color w:val="000000"/>
          <w:sz w:val="24"/>
        </w:rPr>
        <w:t xml:space="preserve">. The system utilizes an </w:t>
      </w:r>
      <w:r>
        <w:rPr>
          <w:rFonts w:ascii="Times new roman" w:hAnsi="Times new roman" w:eastAsia="Times new roman" w:cs="Times new roman"/>
          <w:b w:val="0"/>
          <w:bCs w:val="0"/>
          <w:color w:val="000000"/>
          <w:sz w:val="24"/>
        </w:rPr>
        <w:t xml:space="preserve">ARM Hard Processor System (HPS) interfaced with custom VHDL hardware</w:t>
      </w:r>
      <w:r>
        <w:rPr>
          <w:rFonts w:ascii="Times new roman" w:hAnsi="Times new roman" w:eastAsia="Times new roman" w:cs="Times new roman"/>
          <w:b w:val="0"/>
          <w:bCs w:val="0"/>
          <w:color w:val="000000"/>
          <w:sz w:val="24"/>
        </w:rPr>
        <w:t xml:space="preserve">. The primary goal is to translate raw 3D acceleration(</w:t>
      </w:r>
      <w:r>
        <w:rPr>
          <w:rFonts w:ascii="Times new roman" w:hAnsi="Times new roman" w:eastAsia="Times new roman" w:cs="Times new roman"/>
          <w:color w:val="000000"/>
          <w:sz w:val="24"/>
        </w:rPr>
        <w:t xml:space="preserve">ADXL345</w:t>
      </w:r>
      <w:r>
        <w:rPr>
          <w:rFonts w:ascii="Times new roman" w:hAnsi="Times new roman" w:eastAsia="Times new roman" w:cs="Times new roman"/>
          <w:b w:val="0"/>
          <w:bCs w:val="0"/>
          <w:color w:val="000000"/>
          <w:sz w:val="24"/>
        </w:rPr>
        <w:t xml:space="preserve">) data into human-readable orientation states (UP, DOWN, LEFT, RIGHT, FRONT, BACK) and the pitch and roll of the board.</w:t>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256D2F34">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r>
        <w:rPr>
          <w:rFonts w:ascii="Times new roman" w:hAnsi="Times new roman" w:eastAsia="Times new roman" w:cs="Times new roman"/>
          <w:b w:val="0"/>
          <w:bCs w:val="0"/>
          <w:color w:val="000000"/>
          <w:sz w:val="24"/>
          <w:szCs w:val="24"/>
          <w:highlight w:val="none"/>
        </w:rPr>
      </w:r>
    </w:p>
    <w:p w14:paraId="6264DFF5">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t xml:space="preserve">The accelarometer sensor gives data related t</w:t>
      </w:r>
      <w:r>
        <w:rPr>
          <w:rFonts w:ascii="Times new roman" w:hAnsi="Times new roman" w:eastAsia="Times new roman" w:cs="Times new roman"/>
          <w:b w:val="0"/>
          <w:bCs w:val="0"/>
          <w:color w:val="000000"/>
          <w:sz w:val="24"/>
          <w:szCs w:val="24"/>
          <w:highlight w:val="none"/>
          <w:lang w:val="undefined"/>
        </w:rPr>
        <w:t xml:space="preserve">o each of the three axis. </w:t>
      </w:r>
      <w:r>
        <w:rPr>
          <w:rFonts w:ascii="Times new roman" w:hAnsi="Times new roman" w:eastAsia="Times new roman" w:cs="Times new roman"/>
          <w:b w:val="0"/>
          <w:bCs w:val="0"/>
          <w:color w:val="000000"/>
          <w:sz w:val="24"/>
          <w:szCs w:val="24"/>
          <w:highlight w:val="none"/>
          <w:lang w:val="undefined"/>
        </w:rPr>
        <w:t xml:space="preserve">The system utilizes the I</w:t>
      </w:r>
      <w:r>
        <w:rPr>
          <w:rFonts w:ascii="Times new roman" w:hAnsi="Times new roman" w:eastAsia="Times new roman" w:cs="Times new roman"/>
          <w:b w:val="0"/>
          <w:bCs w:val="0"/>
          <w:color w:val="000000"/>
          <w:sz w:val="24"/>
          <w:szCs w:val="24"/>
          <w:highlight w:val="none"/>
          <w:lang w:val="undefined"/>
        </w:rPr>
        <w:t xml:space="preserve">nter-Integrated Circuit</w:t>
      </w:r>
      <w:r>
        <w:rPr>
          <w:rFonts w:ascii="Times new roman" w:hAnsi="Times new roman" w:eastAsia="Times new roman" w:cs="Times new roman"/>
          <w:b w:val="0"/>
          <w:bCs w:val="0"/>
          <w:color w:val="000000"/>
          <w:sz w:val="24"/>
          <w:szCs w:val="24"/>
          <w:highlight w:val="none"/>
          <w:lang w:val="undefined"/>
        </w:rPr>
        <w:t xml:space="preserve"> serial communication protocol to facilitate data transfer between the </w:t>
      </w:r>
      <w:r>
        <w:rPr>
          <w:rFonts w:ascii="Times new roman" w:hAnsi="Times new roman" w:eastAsia="Times new roman" w:cs="Times new roman"/>
          <w:b w:val="0"/>
          <w:bCs w:val="0"/>
          <w:color w:val="000000"/>
          <w:sz w:val="24"/>
          <w:szCs w:val="24"/>
          <w:highlight w:val="none"/>
          <w:lang w:val="undefined"/>
        </w:rPr>
        <w:t xml:space="preserve">HPS</w:t>
      </w:r>
      <w:r>
        <w:rPr>
          <w:rFonts w:ascii="Times new roman" w:hAnsi="Times new roman" w:eastAsia="Times new roman" w:cs="Times new roman"/>
          <w:b w:val="0"/>
          <w:bCs w:val="0"/>
          <w:color w:val="000000"/>
          <w:sz w:val="24"/>
          <w:szCs w:val="24"/>
          <w:highlight w:val="none"/>
          <w:lang w:val="undefined"/>
        </w:rPr>
        <w:t xml:space="preserve"> and the </w:t>
      </w:r>
      <w:r>
        <w:rPr>
          <w:rFonts w:ascii="Times new roman" w:hAnsi="Times new roman" w:eastAsia="Times new roman" w:cs="Times new roman"/>
          <w:b w:val="0"/>
          <w:bCs w:val="0"/>
          <w:color w:val="000000"/>
          <w:sz w:val="24"/>
          <w:szCs w:val="24"/>
          <w:highlight w:val="none"/>
          <w:lang w:val="undefined"/>
        </w:rPr>
        <w:t xml:space="preserve">ADXL345</w:t>
      </w:r>
      <w:r>
        <w:rPr>
          <w:rFonts w:ascii="Times new roman" w:hAnsi="Times new roman" w:eastAsia="Times new roman" w:cs="Times new roman"/>
          <w:b w:val="0"/>
          <w:bCs w:val="0"/>
          <w:color w:val="000000"/>
          <w:sz w:val="24"/>
          <w:szCs w:val="24"/>
          <w:highlight w:val="none"/>
          <w:lang w:val="undefined"/>
        </w:rPr>
        <w:t xml:space="preserve">.</w:t>
      </w:r>
      <w:r>
        <w:rPr>
          <w:rFonts w:ascii="Times new roman" w:hAnsi="Times new roman" w:eastAsia="Times new roman" w:cs="Times new roman"/>
          <w:b w:val="0"/>
          <w:bCs w:val="0"/>
          <w:color w:val="000000"/>
          <w:sz w:val="24"/>
          <w:szCs w:val="24"/>
          <w:highlight w:val="none"/>
          <w:lang w:val="undefined"/>
        </w:rPr>
        <w:t xml:space="preserve"> The </w:t>
      </w:r>
      <w:r>
        <w:rPr>
          <w:rFonts w:ascii="Times new roman" w:hAnsi="Times new roman" w:eastAsia="Times new roman" w:cs="Times new roman"/>
          <w:b w:val="0"/>
          <w:bCs w:val="0"/>
          <w:color w:val="000000"/>
          <w:sz w:val="24"/>
          <w:szCs w:val="24"/>
          <w:highlight w:val="none"/>
          <w:lang w:val="undefined"/>
        </w:rPr>
        <w:t xml:space="preserve">ADXL345</w:t>
      </w:r>
      <w:r>
        <w:rPr>
          <w:rFonts w:ascii="Times new roman" w:hAnsi="Times new roman" w:eastAsia="Times new roman" w:cs="Times new roman"/>
          <w:b w:val="0"/>
          <w:bCs w:val="0"/>
          <w:color w:val="000000"/>
          <w:sz w:val="24"/>
          <w:szCs w:val="24"/>
          <w:highlight w:val="none"/>
          <w:lang w:val="en-US"/>
        </w:rPr>
        <w:t xml:space="preserve">,</w:t>
      </w:r>
      <w:r>
        <w:rPr>
          <w:rFonts w:ascii="Times new roman" w:hAnsi="Times new roman" w:eastAsia="Times new roman" w:cs="Times new roman"/>
          <w:b w:val="0"/>
          <w:bCs w:val="0"/>
          <w:color w:val="000000"/>
          <w:sz w:val="24"/>
          <w:szCs w:val="24"/>
          <w:highlight w:val="none"/>
        </w:rPr>
        <w:t xml:space="preserve"> </w:t>
      </w:r>
      <w:r>
        <w:rPr>
          <w:rFonts w:ascii="Times new roman" w:hAnsi="Times new roman" w:eastAsia="Times new roman" w:cs="Times new roman"/>
          <w:b w:val="0"/>
          <w:bCs w:val="0"/>
          <w:color w:val="000000"/>
          <w:sz w:val="24"/>
          <w:szCs w:val="24"/>
          <w:highlight w:val="none"/>
          <w:lang w:val="undefined"/>
        </w:rPr>
        <w:t xml:space="preserve">attache</w:t>
      </w:r>
      <w:r>
        <w:rPr>
          <w:rFonts w:ascii="Times new roman" w:hAnsi="Times new roman" w:eastAsia="Times new roman" w:cs="Times new roman"/>
          <w:b w:val="0"/>
          <w:bCs w:val="0"/>
          <w:color w:val="000000"/>
          <w:sz w:val="24"/>
          <w:highlight w:val="none"/>
        </w:rPr>
        <w:t xml:space="preserve">d to the board, by default checks data from -2g to +2g where g is the gravitational acceleration. </w:t>
      </w:r>
      <w:r>
        <w:rPr>
          <w:rFonts w:ascii="Times new roman" w:hAnsi="Times new roman" w:eastAsia="Times new roman" w:cs="Times new roman"/>
          <w:b w:val="0"/>
          <w:bCs w:val="0"/>
          <w:color w:val="000000"/>
          <w:sz w:val="24"/>
          <w:highlight w:val="none"/>
        </w:rPr>
        <w:t xml:space="preserve">As g works directly downwards, if the board / the sensor tilts, the pull on each axis changes. As a result we can find the orientation of the board from these values and use for different purpose like sign language recognition and drone control. </w:t>
      </w: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b w:val="0"/>
          <w:bCs w:val="0"/>
          <w:color w:val="000000"/>
          <w:sz w:val="24"/>
          <w:szCs w:val="24"/>
          <w:highlight w:val="none"/>
        </w:rPr>
      </w:r>
    </w:p>
    <w:p w14:paraId="1E10E48C">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4F84E44E">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t xml:space="preserve">The pitch is the angle the board generates when it is tilted forward or backward compared to the XY plane. The roll is the angle of side tilt of the board (figure 1). When the board is in a neutral position of a flat surface the pitch and roll is 0</w:t>
      </w:r>
      <w:r>
        <w:rPr>
          <w:rFonts w:hint="default" w:ascii="Times new roman" w:hAnsi="Times new roman" w:eastAsia="Times new roman" w:cs="Times new roman"/>
          <w:b w:val="0"/>
          <w:bCs w:val="0"/>
          <w:color w:val="000000"/>
          <w:sz w:val="24"/>
          <w:highlight w:val="none"/>
        </w:rPr>
        <w:t xml:space="preserve">°</w:t>
      </w:r>
      <w:r>
        <w:rPr>
          <w:rFonts w:ascii="Times new roman" w:hAnsi="Times new roman" w:eastAsia="Times new roman" w:cs="Times new roman"/>
          <w:b w:val="0"/>
          <w:bCs w:val="0"/>
          <w:color w:val="000000"/>
          <w:sz w:val="24"/>
          <w:highlight w:val="none"/>
        </w:rPr>
        <w:t xml:space="preserve">. It’s assumed that when the board is in front state when facing the audience. </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color w:val="000000"/>
          <w:sz w:val="24"/>
          <w:szCs w:val="24"/>
          <w:highlight w:val="none"/>
        </w:rPr>
      </w:r>
    </w:p>
    <w:p w14:paraId="7A235FBC">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3EE9897D">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943600" cy="347793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92928" name=""/>
                        <pic:cNvPicPr>
                          <a:picLocks noChangeAspect="1"/>
                        </pic:cNvPicPr>
                        <pic:nvPr/>
                      </pic:nvPicPr>
                      <pic:blipFill rotWithShape="1">
                        <a:blip r:embed="rId9"/>
                        <a:stretch/>
                      </pic:blipFill>
                      <pic:spPr bwMode="auto">
                        <a:xfrm>
                          <a:off x="0" y="0"/>
                          <a:ext cx="5943599" cy="34779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73.8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color w:val="000000"/>
          <w:sz w:val="24"/>
          <w:szCs w:val="24"/>
          <w:highlight w:val="none"/>
        </w:rPr>
      </w:r>
    </w:p>
    <w:p w14:paraId="2435F5D1">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highlight w:val="none"/>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p>
    <w:p w14:paraId="65DA7BCF">
      <w:pPr>
        <w:pBdr>
          <w:top w:val="none" w:color="000000" w:sz="4" w:space="0"/>
          <w:left w:val="none" w:color="000000" w:sz="4" w:space="0"/>
          <w:bottom w:val="none" w:color="000000" w:sz="4" w:space="0"/>
          <w:right w:val="none" w:color="000000" w:sz="4" w:space="0"/>
        </w:pBdr>
        <w:spacing w:after="0" w:line="276" w:lineRule="auto"/>
        <w:ind w:right="0" w:firstLine="0" w:left="0"/>
        <w:jc w:val="center"/>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t xml:space="preserve">Figure 1: Pitch and Roll a </w:t>
      </w:r>
      <w:r>
        <w:rPr>
          <w:rFonts w:ascii="Times new roman" w:hAnsi="Times new roman" w:eastAsia="Times new roman" w:cs="Times new roman"/>
          <w:b w:val="0"/>
          <w:bCs w:val="0"/>
          <w:color w:val="000000"/>
          <w:sz w:val="24"/>
          <w:highlight w:val="none"/>
        </w:rPr>
        <w:t xml:space="preserve">Aeroplane</w:t>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color w:val="000000"/>
          <w:sz w:val="24"/>
          <w:szCs w:val="24"/>
          <w:highlight w:val="none"/>
        </w:rPr>
      </w:r>
    </w:p>
    <w:p w14:paraId="2B52C4C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b w:val="0"/>
          <w:bCs w:val="0"/>
        </w:rPr>
      </w:pPr>
      <w:r>
        <w:rPr>
          <w:rFonts w:ascii="Times new roman" w:hAnsi="Times new roman" w:eastAsia="Times new roman" w:cs="Times new roman"/>
          <w:b w:val="0"/>
          <w:bCs w:val="0"/>
          <w:highlight w:val="none"/>
        </w:rPr>
      </w:r>
      <w:r>
        <w:rPr>
          <w:rFonts w:ascii="Times new roman" w:hAnsi="Times new roman" w:eastAsia="Times new roman" w:cs="Times new roman"/>
          <w:b w:val="0"/>
          <w:bCs w:val="0"/>
          <w:highlight w:val="none"/>
        </w:rPr>
      </w:r>
      <w:r>
        <w:rPr>
          <w:rFonts w:ascii="Times new roman" w:hAnsi="Times new roman" w:eastAsia="Times new roman" w:cs="Times new roman"/>
          <w:b w:val="0"/>
          <w:bCs w:val="0"/>
        </w:rPr>
      </w:r>
    </w:p>
    <w:p w14:paraId="4EE44529">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2. System Architecture</w:t>
      </w:r>
      <w:r>
        <w:rPr>
          <w:rFonts w:ascii="Times new roman" w:hAnsi="Times new roman" w:eastAsia="Times new roman" w:cs="Times new roman"/>
          <w:sz w:val="28"/>
          <w:szCs w:val="28"/>
        </w:rPr>
      </w:r>
      <w:r>
        <w:rPr>
          <w:rFonts w:ascii="Times new roman" w:hAnsi="Times new roman" w:eastAsia="Times new roman" w:cs="Times new roman"/>
          <w:sz w:val="32"/>
          <w:szCs w:val="28"/>
        </w:rPr>
      </w:r>
    </w:p>
    <w:p w14:paraId="5E4D2235">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The system is divided into two distinct processing domains as the </w:t>
      </w:r>
      <w:r>
        <w:rPr>
          <w:rFonts w:ascii="Times new roman" w:hAnsi="Times new roman" w:eastAsia="Times new roman" w:cs="Times new roman"/>
          <w:color w:val="000000"/>
          <w:sz w:val="24"/>
        </w:rPr>
        <w:t xml:space="preserve">accelerometer</w:t>
      </w:r>
      <w:r>
        <w:rPr>
          <w:rFonts w:ascii="Times new roman" w:hAnsi="Times new roman" w:eastAsia="Times new roman" w:cs="Times new roman"/>
          <w:color w:val="000000"/>
          <w:sz w:val="24"/>
        </w:rPr>
        <w:t xml:space="preserve"> is hardwired to the HPS. The raw data is received by the ARM hard processor system and the sent to the FPGA where it is processed and converted to corresponding directions and shown as HEX outputs. </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1397FFBD">
      <w:pPr>
        <w:pBdr>
          <w:top w:val="none" w:color="000000" w:sz="4" w:space="0"/>
          <w:left w:val="none" w:color="000000" w:sz="4" w:space="0"/>
          <w:bottom w:val="none" w:color="000000" w:sz="4" w:space="0"/>
          <w:right w:val="none" w:color="000000" w:sz="4" w:space="0"/>
        </w:pBdr>
        <w:spacing w:after="0" w:line="276"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60CED0E0">
      <w:pPr>
        <w:pStyle w:val="839"/>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2.1 Hard Processor System (C Implementation)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2084A9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The HPS acts as the primary computational engine. The processor performs the following:</w:t>
      </w:r>
      <w:r>
        <w:rPr>
          <w:rFonts w:ascii="Times new roman" w:hAnsi="Times new roman" w:eastAsia="Times new roman" w:cs="Times new roman"/>
          <w:sz w:val="24"/>
        </w:rPr>
      </w:r>
      <w:r>
        <w:rPr>
          <w:rFonts w:ascii="Times new roman" w:hAnsi="Times new roman" w:eastAsia="Times new roman" w:cs="Times new roman"/>
          <w:color w:val="000000"/>
          <w:sz w:val="24"/>
          <w:szCs w:val="24"/>
          <w:highlight w:val="none"/>
        </w:rPr>
      </w:r>
    </w:p>
    <w:p w14:paraId="03369B6A">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B0F4373">
      <w:pPr>
        <w:pStyle w:val="900"/>
        <w:numPr>
          <w:ilvl w:val="0"/>
          <w:numId w:val="2"/>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Data Acquisition:</w:t>
      </w:r>
      <w:r>
        <w:rPr>
          <w:rFonts w:ascii="Times new roman" w:hAnsi="Times new roman" w:eastAsia="Times new roman" w:cs="Times new roman"/>
          <w:color w:val="000000"/>
          <w:sz w:val="24"/>
        </w:rPr>
        <w:t xml:space="preserve"> Reads raw X, Y, Z axis data from the ADXL345 via the I2C interface.</w:t>
      </w:r>
      <w:r>
        <w:rPr>
          <w:rFonts w:ascii="Times new roman" w:hAnsi="Times new roman" w:eastAsia="Times new roman" w:cs="Times new roman"/>
        </w:rPr>
      </w:r>
      <w:r>
        <w:rPr>
          <w:rFonts w:ascii="Times new roman" w:hAnsi="Times new roman" w:eastAsia="Times new roman" w:cs="Times new roman"/>
        </w:rPr>
      </w:r>
    </w:p>
    <w:p w14:paraId="396A902E">
      <w:pPr>
        <w:pStyle w:val="900"/>
        <w:numPr>
          <w:ilvl w:val="0"/>
          <w:numId w:val="2"/>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Trigonometric Processing:</w:t>
      </w:r>
      <w:r>
        <w:rPr>
          <w:rFonts w:ascii="Times new roman" w:hAnsi="Times new roman" w:eastAsia="Times new roman" w:cs="Times new roman"/>
          <w:color w:val="000000"/>
          <w:sz w:val="24"/>
        </w:rPr>
        <w:t xml:space="preserve"> Uses atan2 from the math library to calculate </w:t>
      </w:r>
      <w:r>
        <w:rPr>
          <w:rFonts w:ascii="Times new roman" w:hAnsi="Times new roman" w:eastAsia="Times new roman" w:cs="Times new roman"/>
          <w:b w:val="0"/>
          <w:bCs w:val="0"/>
          <w:color w:val="000000"/>
          <w:sz w:val="24"/>
        </w:rPr>
        <w:t xml:space="preserve">Pitch</w:t>
      </w:r>
      <w:r>
        <w:rPr>
          <w:rFonts w:ascii="Times new roman" w:hAnsi="Times new roman" w:eastAsia="Times new roman" w:cs="Times new roman"/>
          <w:b w:val="0"/>
          <w:bCs w:val="0"/>
          <w:color w:val="000000"/>
          <w:sz w:val="24"/>
        </w:rPr>
        <w:t xml:space="preserve"> and </w:t>
      </w:r>
      <w:r>
        <w:rPr>
          <w:rFonts w:ascii="Times new roman" w:hAnsi="Times new roman" w:eastAsia="Times new roman" w:cs="Times new roman"/>
          <w:b w:val="0"/>
          <w:bCs w:val="0"/>
          <w:color w:val="000000"/>
          <w:sz w:val="24"/>
        </w:rPr>
        <w:t xml:space="preserve">R</w:t>
      </w:r>
      <w:r>
        <w:rPr>
          <w:rFonts w:ascii="Times new roman" w:hAnsi="Times new roman" w:eastAsia="Times new roman" w:cs="Times new roman"/>
          <w:b w:val="0"/>
          <w:bCs w:val="0"/>
          <w:color w:val="000000"/>
          <w:sz w:val="24"/>
          <w:szCs w:val="24"/>
          <w:lang w:val="undefined"/>
        </w:rPr>
        <w:t xml:space="preserve">oll</w:t>
      </w:r>
      <w:r>
        <w:rPr>
          <w:rFonts w:ascii="Times new roman" w:hAnsi="Times new roman" w:eastAsia="Times new roman" w:cs="Times new roman"/>
          <w:b w:val="0"/>
          <w:bCs w:val="0"/>
          <w:color w:val="000000"/>
          <w:sz w:val="24"/>
          <w:szCs w:val="24"/>
          <w:lang w:val="undefined"/>
        </w:rPr>
        <w:t xml:space="preserve"> a</w:t>
      </w:r>
      <w:r>
        <w:rPr>
          <w:rFonts w:ascii="Times new roman" w:hAnsi="Times new roman" w:eastAsia="Times new roman" w:cs="Times new roman"/>
          <w:color w:val="000000"/>
          <w:sz w:val="24"/>
          <w:szCs w:val="24"/>
        </w:rPr>
        <w:t xml:space="preserve">ngles in degrees.</w:t>
      </w:r>
      <w:r>
        <w:rPr>
          <w:rFonts w:ascii="Times new roman" w:hAnsi="Times new roman" w:eastAsia="Times new roman" w:cs="Times new roman"/>
          <w:color w:val="000000"/>
          <w:sz w:val="24"/>
          <w:szCs w:val="24"/>
          <w:lang w:val="undefined"/>
        </w:rPr>
        <w:t xml:space="preserve"> We used tangent instead of sine (or cosine) as the sine values are much less sparse near the 90</w:t>
      </w:r>
      <w:r>
        <w:rPr>
          <w:rFonts w:ascii="Times new roman" w:hAnsi="Times new roman" w:eastAsia="Times new roman" w:cs="Times new roman"/>
          <w:color w:val="000000"/>
          <w:sz w:val="24"/>
          <w:szCs w:val="24"/>
          <w:lang w:val="undefined"/>
        </w:rPr>
        <w:t xml:space="preserve">°</w:t>
      </w:r>
      <w:r>
        <w:rPr>
          <w:rFonts w:ascii="Times new roman" w:hAnsi="Times new roman" w:eastAsia="Times new roman" w:cs="Times new roman"/>
          <w:color w:val="000000"/>
          <w:sz w:val="24"/>
          <w:szCs w:val="24"/>
          <w:lang w:val="undefined"/>
        </w:rPr>
        <w:t xml:space="preserve"> region (.99 at 80</w:t>
      </w:r>
      <w:r>
        <w:rPr>
          <w:rFonts w:ascii="Times new roman" w:hAnsi="Times new roman" w:eastAsia="Times new roman" w:cs="Times new roman"/>
          <w:color w:val="000000"/>
          <w:sz w:val="24"/>
          <w:szCs w:val="24"/>
          <w:lang w:val="undefined"/>
        </w:rPr>
        <w:t xml:space="preserve">°</w:t>
      </w:r>
      <w:r>
        <w:rPr>
          <w:rFonts w:ascii="Times new roman" w:hAnsi="Times new roman" w:eastAsia="Times new roman" w:cs="Times new roman"/>
          <w:color w:val="000000"/>
          <w:sz w:val="24"/>
          <w:szCs w:val="24"/>
          <w:lang w:val="undefined"/>
        </w:rPr>
        <w:t xml:space="preserve">). Again sine has a sysmetric curve around 0</w:t>
      </w:r>
      <w:r>
        <w:rPr>
          <w:rFonts w:ascii="Times new roman" w:hAnsi="Times new roman" w:eastAsia="Times new roman" w:cs="Times new roman"/>
          <w:color w:val="000000"/>
          <w:sz w:val="24"/>
          <w:szCs w:val="24"/>
          <w:lang w:val="undefined"/>
        </w:rPr>
        <w:t xml:space="preserve">° </w:t>
      </w:r>
      <w:r>
        <w:rPr>
          <w:rFonts w:ascii="Times new roman" w:hAnsi="Times new roman" w:eastAsia="Times new roman" w:cs="Times new roman"/>
          <w:color w:val="000000"/>
          <w:sz w:val="24"/>
          <w:szCs w:val="24"/>
          <w:lang w:val="undefined"/>
        </w:rPr>
        <w:t xml:space="preserve">- 90</w:t>
      </w:r>
      <w:r>
        <w:rPr>
          <w:rFonts w:ascii="Times new roman" w:hAnsi="Times new roman" w:eastAsia="Times new roman" w:cs="Times new roman"/>
          <w:color w:val="000000"/>
          <w:sz w:val="24"/>
          <w:szCs w:val="24"/>
          <w:lang w:val="undefined"/>
        </w:rPr>
        <w:t xml:space="preserve">°</w:t>
      </w:r>
      <w:r>
        <w:rPr>
          <w:rFonts w:ascii="Times new roman" w:hAnsi="Times new roman" w:eastAsia="Times new roman" w:cs="Times new roman"/>
          <w:color w:val="000000"/>
          <w:sz w:val="24"/>
          <w:szCs w:val="24"/>
          <w:lang w:val="undefined"/>
        </w:rPr>
        <w:t xml:space="preserve"> and 90</w:t>
      </w:r>
      <w:r>
        <w:rPr>
          <w:rFonts w:ascii="Times new roman" w:hAnsi="Times new roman" w:eastAsia="Times new roman" w:cs="Times new roman"/>
          <w:color w:val="000000"/>
          <w:sz w:val="24"/>
          <w:szCs w:val="24"/>
          <w:lang w:val="undefined"/>
        </w:rPr>
        <w:t xml:space="preserve">°</w:t>
      </w:r>
      <w:r>
        <w:rPr>
          <w:rFonts w:ascii="Times new roman" w:hAnsi="Times new roman" w:eastAsia="Times new roman" w:cs="Times new roman"/>
          <w:color w:val="000000"/>
          <w:sz w:val="24"/>
          <w:szCs w:val="24"/>
          <w:lang w:val="undefined"/>
        </w:rPr>
        <w:t xml:space="preserve"> - 180</w:t>
      </w:r>
      <w:r>
        <w:rPr>
          <w:rFonts w:ascii="Times new roman" w:hAnsi="Times new roman" w:eastAsia="Times new roman" w:cs="Times new roman"/>
          <w:color w:val="000000"/>
          <w:sz w:val="24"/>
          <w:szCs w:val="24"/>
          <w:lang w:val="undefined"/>
        </w:rPr>
        <w:t xml:space="preserve">°</w:t>
      </w:r>
      <w:r>
        <w:rPr>
          <w:rFonts w:ascii="Times new roman" w:hAnsi="Times new roman" w:eastAsia="Times new roman" w:cs="Times new roman"/>
          <w:color w:val="000000"/>
          <w:sz w:val="24"/>
          <w:szCs w:val="24"/>
          <w:lang w:val="undefined"/>
        </w:rPr>
        <w:t xml:space="preserve"> range. </w:t>
      </w:r>
      <w:r>
        <w:rPr>
          <w:rFonts w:ascii="Times new roman" w:hAnsi="Times new roman" w:cs="Times new roman"/>
        </w:rPr>
      </w:r>
    </w:p>
    <w:p w14:paraId="0C69D77E">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cs="Times new roman"/>
        </w:rPr>
      </w:r>
      <w:r>
        <w:rPr>
          <w:rFonts w:ascii="Times new roman" w:hAnsi="Times new roman" w:cs="Times new roman"/>
        </w:rPr>
      </w:r>
      <w:r>
        <w:rPr>
          <w:rFonts w:ascii="Times new roman" w:hAnsi="Times new roman" w:cs="Times new roman"/>
        </w:rPr>
      </w:r>
    </w:p>
    <w:p w14:paraId="5DFC7689">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b/>
          <w:bCs/>
          <w:highlight w:val="none"/>
        </w:rPr>
      </w:pPr>
      <w:r>
        <w:rPr>
          <w:rFonts w:ascii="Times new roman" w:hAnsi="Times new roman" w:cs="Times new roman"/>
        </w:rPr>
        <w:tab/>
        <w:tab/>
        <w:tab/>
      </w:r>
      <w:r>
        <w:rPr>
          <w:rFonts w:ascii="Times new roman" w:hAnsi="Times new roman" w:cs="Times new roman"/>
          <w:b/>
          <w:bCs/>
        </w:rPr>
        <w:t xml:space="preserve">tan (pitch) </w:t>
        <w:tab/>
        <w:t xml:space="preserve">= </w:t>
        <w:tab/>
        <w:t xml:space="preserve">x / z</w:t>
      </w:r>
      <w:r>
        <w:rPr>
          <w:rFonts w:ascii="Times new roman" w:hAnsi="Times new roman" w:cs="Times new roman"/>
          <w:b/>
          <w:bCs/>
        </w:rPr>
      </w:r>
    </w:p>
    <w:p w14:paraId="15921088">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b/>
          <w:bCs/>
        </w:rPr>
      </w:pPr>
      <w:r>
        <w:rPr>
          <w:rFonts w:ascii="Times new roman" w:hAnsi="Times new roman" w:cs="Times new roman"/>
          <w:b/>
          <w:bCs/>
          <w:highlight w:val="none"/>
        </w:rPr>
        <w:tab/>
        <w:tab/>
        <w:tab/>
        <w:t xml:space="preserve">tan (roll)  </w:t>
        <w:tab/>
        <w:t xml:space="preserve">=</w:t>
        <w:tab/>
        <w:t xml:space="preserve">y / z</w:t>
      </w:r>
      <w:r>
        <w:rPr>
          <w:rFonts w:ascii="Times new roman" w:hAnsi="Times new roman" w:cs="Times new roman"/>
          <w:b/>
          <w:bCs/>
          <w:highlight w:val="none"/>
        </w:rPr>
      </w:r>
      <w:r>
        <w:rPr>
          <w:rFonts w:ascii="Times new roman" w:hAnsi="Times new roman" w:cs="Times new roman"/>
          <w:b/>
          <w:bCs/>
          <w:highlight w:val="none"/>
        </w:rPr>
      </w:r>
    </w:p>
    <w:p w14:paraId="1575AAF9">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D7E72A2">
      <w:pPr>
        <w:pStyle w:val="900"/>
        <w:numPr>
          <w:ilvl w:val="0"/>
          <w:numId w:val="2"/>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FPGA Communication:</w:t>
      </w:r>
      <w:r>
        <w:rPr>
          <w:rFonts w:ascii="Times new roman" w:hAnsi="Times new roman" w:eastAsia="Times new roman" w:cs="Times new roman"/>
          <w:color w:val="000000"/>
          <w:sz w:val="24"/>
        </w:rPr>
        <w:t xml:space="preserve"> Writes the resulting integer angles to the FPGA using parallel input/output via the HPS-to-FPGA Bridge.</w:t>
      </w:r>
      <w:r>
        <w:rPr>
          <w:rFonts w:ascii="Times new roman" w:hAnsi="Times new roman" w:eastAsia="Times new roman" w:cs="Times new roman"/>
          <w:sz w:val="24"/>
        </w:rPr>
      </w:r>
      <w:r>
        <w:rPr>
          <w:rFonts w:ascii="Times new roman" w:hAnsi="Times new roman" w:eastAsia="Times new roman" w:cs="Times new roman"/>
        </w:rPr>
      </w:r>
    </w:p>
    <w:p w14:paraId="2AC978BE">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DFA5953">
      <w:pPr>
        <w:pStyle w:val="839"/>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2.2 FPGA (VHDL Implementation)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346F844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rPr>
      </w:pPr>
      <w:r>
        <w:rPr>
          <w:rFonts w:ascii="Times new roman" w:hAnsi="Times new roman" w:eastAsia="Times new roman" w:cs="Times new roman"/>
          <w:color w:val="000000"/>
          <w:sz w:val="24"/>
        </w:rPr>
        <w:t xml:space="preserve">The FPGA handles the concurrent logic required for  display and gesture detection:</w:t>
      </w:r>
      <w:r>
        <w:rPr>
          <w:rFonts w:ascii="Times new roman" w:hAnsi="Times new roman" w:eastAsia="Times new roman" w:cs="Times new roman"/>
        </w:rPr>
      </w:r>
      <w:r>
        <w:rPr>
          <w:rFonts w:ascii="Times new roman" w:hAnsi="Times new roman" w:eastAsia="Times new roman" w:cs="Times new roman"/>
        </w:rPr>
      </w:r>
    </w:p>
    <w:p w14:paraId="4BC64004">
      <w:pPr>
        <w:pStyle w:val="900"/>
        <w:numPr>
          <w:ilvl w:val="0"/>
          <w:numId w:val="2"/>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axis.vhd &amp; HPS.vhd:</w:t>
      </w:r>
      <w:r>
        <w:rPr>
          <w:rFonts w:ascii="Times new roman" w:hAnsi="Times new roman" w:eastAsia="Times new roman" w:cs="Times new roman"/>
          <w:color w:val="000000"/>
          <w:sz w:val="24"/>
        </w:rPr>
        <w:t xml:space="preserve"> Manage the sync logic for receiving data from the HPS.</w:t>
      </w:r>
      <w:r>
        <w:rPr>
          <w:rFonts w:ascii="Times new roman" w:hAnsi="Times new roman" w:eastAsia="Times new roman" w:cs="Times new roman"/>
        </w:rPr>
      </w:r>
      <w:r>
        <w:rPr>
          <w:rFonts w:ascii="Times new roman" w:hAnsi="Times new roman" w:eastAsia="Times new roman" w:cs="Times new roman"/>
        </w:rPr>
      </w:r>
    </w:p>
    <w:p w14:paraId="4FF1CF60">
      <w:pPr>
        <w:pStyle w:val="900"/>
        <w:numPr>
          <w:ilvl w:val="0"/>
          <w:numId w:val="2"/>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seg_7_ang.vhd:</w:t>
      </w:r>
      <w:r>
        <w:rPr>
          <w:rFonts w:ascii="Times new roman" w:hAnsi="Times new roman" w:eastAsia="Times new roman" w:cs="Times new roman"/>
          <w:color w:val="000000"/>
          <w:sz w:val="24"/>
        </w:rPr>
        <w:t xml:space="preserve"> Implements the Binary Coded Decimal (BCD) conversion to display angles on the 7-segment displays.</w:t>
      </w:r>
      <w:r>
        <w:rPr>
          <w:rFonts w:ascii="Times new roman" w:hAnsi="Times new roman" w:eastAsia="Times new roman" w:cs="Times new roman"/>
        </w:rPr>
      </w:r>
      <w:r>
        <w:rPr>
          <w:rFonts w:ascii="Times new roman" w:hAnsi="Times new roman" w:eastAsia="Times new roman" w:cs="Times new roman"/>
        </w:rPr>
      </w:r>
    </w:p>
    <w:p w14:paraId="48D2A299">
      <w:pPr>
        <w:pStyle w:val="900"/>
        <w:numPr>
          <w:ilvl w:val="0"/>
          <w:numId w:val="2"/>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seg_7.vhd:</w:t>
      </w:r>
      <w:r>
        <w:rPr>
          <w:rFonts w:ascii="Times new roman" w:hAnsi="Times new roman" w:eastAsia="Times new roman" w:cs="Times new roman"/>
          <w:color w:val="000000"/>
          <w:sz w:val="24"/>
        </w:rPr>
        <w:t xml:space="preserve"> A decoder that maps directions to the physical pins of the HEX displays.</w:t>
      </w:r>
      <w:r>
        <w:rPr>
          <w:rFonts w:ascii="Times new roman" w:hAnsi="Times new roman" w:eastAsia="Times new roman" w:cs="Times new roman"/>
          <w:sz w:val="24"/>
        </w:rPr>
      </w:r>
      <w:r>
        <w:rPr>
          <w:rFonts w:ascii="Times new roman" w:hAnsi="Times new roman" w:eastAsia="Times new roman" w:cs="Times new roman"/>
        </w:rPr>
      </w:r>
    </w:p>
    <w:p w14:paraId="27736A62">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3E2BF89">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3. VHDL Design Modules</w:t>
      </w:r>
      <w:r>
        <w:rPr>
          <w:rFonts w:ascii="Times new roman" w:hAnsi="Times new roman" w:eastAsia="Times new roman" w:cs="Times new roman"/>
          <w:sz w:val="28"/>
          <w:szCs w:val="28"/>
        </w:rPr>
      </w:r>
      <w:r>
        <w:rPr>
          <w:rFonts w:ascii="Times new roman" w:hAnsi="Times new roman" w:eastAsia="Times new roman" w:cs="Times new roman"/>
          <w:sz w:val="32"/>
          <w:szCs w:val="28"/>
        </w:rPr>
      </w:r>
    </w:p>
    <w:p w14:paraId="3F09DF68">
      <w:pPr>
        <w:pStyle w:val="839"/>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szCs w:val="28"/>
        </w:rPr>
        <w:t xml:space="preserve">3.1 Gesture Recognition Logic</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1CA55BA">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The axis entity implements a threshold-based state machine. It evaluates incoming 16-bit signed dat</w:t>
      </w:r>
      <w:r>
        <w:rPr>
          <w:rFonts w:ascii="Times new roman" w:hAnsi="Times new roman" w:eastAsia="Times new roman" w:cs="Times new roman"/>
          <w:color w:val="000000"/>
          <w:sz w:val="24"/>
        </w:rPr>
        <w:t xml:space="preserve">a against pre-defined constants to determine the board's orientation. The data is store by HPS in registers that update every .05s. The data is then sampled for 8 cycles and after doing a mathematical average, FPGA decides on the orientation of the board.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szCs w:val="24"/>
          <w:highlight w:val="none"/>
        </w:rPr>
      </w:r>
      <w:r>
        <w:rPr>
          <w:rFonts w:ascii="Times new roman" w:hAnsi="Times new roman" w:cs="Times new roman"/>
          <w:color w:val="000000"/>
          <w:sz w:val="24"/>
          <w:szCs w:val="24"/>
          <w:highlight w:val="none"/>
        </w:rPr>
      </w:r>
    </w:p>
    <w:p w14:paraId="1015ED1D">
      <w:pPr>
        <w:pStyle w:val="900"/>
        <w:numPr>
          <w:ilvl w:val="0"/>
          <w:numId w:val="3"/>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Inputs:</w:t>
      </w:r>
      <w:r>
        <w:rPr>
          <w:rFonts w:ascii="Times new roman" w:hAnsi="Times new roman" w:eastAsia="Times new roman" w:cs="Times new roman"/>
          <w:color w:val="000000"/>
          <w:sz w:val="24"/>
        </w:rPr>
        <w:t xml:space="preserve"> accel_x, accel_y, accel_z (16-bit signed vectors).</w:t>
      </w:r>
      <w:r>
        <w:rPr>
          <w:rFonts w:ascii="Times new roman" w:hAnsi="Times new roman" w:eastAsia="Times new roman" w:cs="Times new roman"/>
        </w:rPr>
      </w:r>
      <w:r>
        <w:rPr>
          <w:rFonts w:ascii="Times new roman" w:hAnsi="Times new roman" w:eastAsia="Times new roman" w:cs="Times new roman"/>
        </w:rPr>
      </w:r>
    </w:p>
    <w:p w14:paraId="1CDCBD34">
      <w:pPr>
        <w:pStyle w:val="900"/>
        <w:numPr>
          <w:ilvl w:val="0"/>
          <w:numId w:val="3"/>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Output:</w:t>
      </w:r>
      <w:r>
        <w:rPr>
          <w:rFonts w:ascii="Times new roman" w:hAnsi="Times new roman" w:eastAsia="Times new roman" w:cs="Times new roman"/>
          <w:color w:val="000000"/>
          <w:sz w:val="24"/>
        </w:rPr>
        <w:t xml:space="preserve"> status string (e.g., "UP", "DO", "RI", "LE").</w:t>
      </w:r>
      <w:r>
        <w:rPr>
          <w:rFonts w:ascii="Times new roman" w:hAnsi="Times new roman" w:eastAsia="Times new roman" w:cs="Times new roman"/>
          <w:sz w:val="24"/>
        </w:rPr>
      </w:r>
      <w:r>
        <w:rPr>
          <w:rFonts w:ascii="Times new roman" w:hAnsi="Times new roman" w:eastAsia="Times new roman" w:cs="Times new roman"/>
        </w:rPr>
      </w:r>
    </w:p>
    <w:p w14:paraId="1313AD32">
      <w:pPr>
        <w:pStyle w:val="839"/>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rPr>
      </w:pPr>
      <w:r>
        <w:rPr>
          <w:rFonts w:ascii="Times new roman" w:hAnsi="Times new roman" w:eastAsia="Times new roman" w:cs="Times new roman"/>
          <w:b/>
          <w:color w:val="000000"/>
          <w:sz w:val="28"/>
        </w:rPr>
        <w:t xml:space="preserve">3.2 Angle Display Logic</w:t>
      </w:r>
      <w:r>
        <w:rPr>
          <w:rFonts w:ascii="Times new roman" w:hAnsi="Times new roman" w:eastAsia="Times new roman" w:cs="Times new roman"/>
        </w:rPr>
      </w:r>
      <w:r>
        <w:rPr>
          <w:rFonts w:ascii="Times new roman" w:hAnsi="Times new roman" w:eastAsia="Times new roman" w:cs="Times new roman"/>
        </w:rPr>
      </w:r>
    </w:p>
    <w:p w14:paraId="36A01572">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This module utilizes a slow_clk process to refresh the HEX displays without flickering. It performs integer division and modulo operations to extract individual digits from the HPS angle data for real-time decimal viewing.</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3CD0EA3">
      <w:pPr>
        <w:pBdr>
          <w:top w:val="none" w:color="000000" w:sz="4" w:space="0"/>
          <w:left w:val="none" w:color="000000" w:sz="4" w:space="0"/>
          <w:bottom w:val="none" w:color="000000" w:sz="4" w:space="0"/>
          <w:right w:val="none" w:color="000000" w:sz="4" w:space="0"/>
        </w:pBdr>
        <w:spacing w:after="0" w:line="276"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01E7FEB">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4. ASM Chart and State Table</w:t>
      </w:r>
      <w:r>
        <w:rPr>
          <w:rFonts w:ascii="Times new roman" w:hAnsi="Times new roman" w:eastAsia="Times new roman" w:cs="Times new roman"/>
          <w:sz w:val="32"/>
          <w:szCs w:val="28"/>
        </w:rPr>
      </w:r>
      <w:r>
        <w:rPr>
          <w:rFonts w:ascii="Times new roman" w:hAnsi="Times new roman" w:eastAsia="Times new roman" w:cs="Times new roman"/>
          <w:sz w:val="32"/>
          <w:szCs w:val="28"/>
        </w:rPr>
      </w:r>
    </w:p>
    <w:p w14:paraId="683BBF97">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highlight w:val="none"/>
        </w:rPr>
        <w:t xml:space="preserve">The default range of accelarometer </w:t>
      </w:r>
      <w:r>
        <w:rPr>
          <w:rFonts w:ascii="Times new roman" w:hAnsi="Times new roman" w:eastAsia="Times new roman" w:cs="Times new roman"/>
          <w:sz w:val="24"/>
          <w:szCs w:val="24"/>
        </w:rPr>
        <w:t xml:space="preserve">is -2g to +2g. </w:t>
      </w:r>
      <w:r>
        <w:rPr>
          <w:rFonts w:ascii="Times new roman" w:hAnsi="Times new roman" w:eastAsia="Times new roman" w:cs="Times new roman"/>
          <w:sz w:val="24"/>
          <w:szCs w:val="24"/>
        </w:rPr>
        <w:t xml:space="preserve">And this </w:t>
      </w:r>
      <w:r>
        <w:rPr>
          <w:rFonts w:ascii="Liberation Sans" w:hAnsi="Liberation Sans" w:eastAsia="Liberation Sans" w:cs="Liberation Sans"/>
          <w:color w:val="000000"/>
          <w:sz w:val="24"/>
        </w:rPr>
        <w:t xml:space="preserve">device maintains a constant scale factor of </w:t>
      </w:r>
      <w:r>
        <w:rPr>
          <w:rFonts w:ascii="Liberation Sans" w:hAnsi="Liberation Sans" w:eastAsia="Liberation Sans" w:cs="Liberation Sans"/>
          <w:b w:val="0"/>
          <w:bCs w:val="0"/>
          <w:color w:val="000000"/>
          <w:sz w:val="24"/>
        </w:rPr>
        <w:t xml:space="preserve">3.9mg/LSB</w:t>
      </w:r>
      <w:r>
        <w:rPr>
          <w:rFonts w:ascii="Times new roman" w:hAnsi="Times new roman" w:eastAsia="Times new roman" w:cs="Times new roman"/>
          <w:b w:val="0"/>
          <w:bCs w:val="0"/>
          <w:sz w:val="24"/>
          <w:szCs w:val="24"/>
        </w:rPr>
        <w:t xml:space="preserve">. So for 1g value:</w:t>
      </w:r>
      <w:r>
        <w:rPr>
          <w:rFonts w:ascii="Times new roman" w:hAnsi="Times new roman" w:cs="Times new roman"/>
          <w:b w:val="0"/>
          <w:bCs w:val="0"/>
          <w:sz w:val="24"/>
          <w:szCs w:val="24"/>
        </w:rPr>
      </w:r>
    </w:p>
    <w:p w14:paraId="16BBFE89">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3F9BC42">
      <w:pPr>
        <w:pBdr>
          <w:top w:val="none" w:color="000000" w:sz="4" w:space="0"/>
          <w:left w:val="none" w:color="000000" w:sz="4" w:space="0"/>
          <w:bottom w:val="none" w:color="000000" w:sz="4" w:space="0"/>
          <w:right w:val="none" w:color="000000" w:sz="4" w:space="0"/>
        </w:pBdr>
        <w:spacing w:before="0" w:line="276" w:lineRule="auto"/>
        <w:ind w:right="0" w:firstLine="0" w:left="709"/>
        <w:rPr/>
      </w:pPr>
      <w:r>
        <w:rPr>
          <w:rFonts w:ascii="Liberation Sans" w:hAnsi="Liberation Sans" w:eastAsia="Liberation Sans" w:cs="Liberation Sans"/>
          <w:color w:val="000000"/>
          <w:sz w:val="24"/>
        </w:rPr>
        <w:t xml:space="preserve">Value = 1000 mg / 3.9 mg / LSB = 256.41</w:t>
      </w:r>
      <w:r/>
    </w:p>
    <w:p w14:paraId="046297CA">
      <w:p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sz w:val="24"/>
          <w:szCs w:val="24"/>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40FAF54C">
      <w:pPr>
        <w:pBdr>
          <w:top w:val="none" w:color="000000" w:sz="4" w:space="0"/>
          <w:left w:val="none" w:color="000000" w:sz="4" w:space="0"/>
          <w:bottom w:val="none" w:color="000000" w:sz="4" w:space="0"/>
          <w:right w:val="none" w:color="000000" w:sz="4" w:space="0"/>
        </w:pBdr>
        <w:spacing w:after="0" w:line="276" w:lineRule="auto"/>
        <w:ind w:right="0" w:firstLine="0" w:left="0"/>
        <w:rPr>
          <w:rFonts w:ascii="Times new roman" w:hAnsi="Times new roman" w:eastAsia="Times new roman" w:cs="Times new roman"/>
          <w:highlight w:val="none"/>
        </w:rPr>
      </w:pPr>
      <w:r>
        <w:rPr>
          <w:rFonts w:ascii="Times new roman" w:hAnsi="Times new roman" w:eastAsia="Times new roman" w:cs="Times new roman"/>
          <w:color w:val="000000"/>
          <w:sz w:val="24"/>
        </w:rPr>
        <w:t xml:space="preserve">The threshold here was thought as 200 for this. The primary control flow for the gesture detection is captured in the following state table:</w:t>
      </w:r>
      <w:r>
        <w:rPr>
          <w:rFonts w:ascii="Times new roman" w:hAnsi="Times new roman" w:eastAsia="Times new roman" w:cs="Times new roman"/>
        </w:rPr>
      </w:r>
      <w:r>
        <w:rPr>
          <w:rFonts w:ascii="Times new roman" w:hAnsi="Times new roman" w:cs="Times new roman"/>
        </w:rPr>
      </w:r>
    </w:p>
    <w:p w14:paraId="1BF87AC1">
      <w:pPr>
        <w:pBdr>
          <w:top w:val="none" w:color="000000" w:sz="4" w:space="0"/>
          <w:left w:val="none" w:color="000000" w:sz="4" w:space="0"/>
          <w:bottom w:val="none" w:color="000000" w:sz="4" w:space="0"/>
          <w:right w:val="none" w:color="000000" w:sz="4" w:space="0"/>
        </w:pBdr>
        <w:spacing w:after="0" w:line="276" w:lineRule="auto"/>
        <w:ind w:right="0" w:firstLine="0" w:left="0"/>
        <w:rPr>
          <w:rFonts w:ascii="Times new roman" w:hAnsi="Times new roman" w:cs="Times new roman"/>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tbl>
      <w:tblPr>
        <w:tblStyle w:val="71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773"/>
        <w:gridCol w:w="2360"/>
        <w:gridCol w:w="2302"/>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tcPr>
          <w:p w14:paraId="2C732636">
            <w:pPr>
              <w:pBdr/>
              <w:spacing w:line="240" w:lineRule="auto"/>
              <w:ind/>
              <w:rPr>
                <w:rFonts w:ascii="Times new roman" w:hAnsi="Times new roman" w:cs="Times new roman"/>
              </w:rPr>
            </w:pPr>
            <w:r>
              <w:rPr>
                <w:rFonts w:ascii="Times new roman" w:hAnsi="Times new roman" w:eastAsia="Times new roman" w:cs="Times new roman"/>
                <w:b/>
                <w:color w:val="000000"/>
                <w:sz w:val="24"/>
              </w:rPr>
              <w:t xml:space="preserve">Input Condition</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cPr>
          <w:p w14:paraId="09E7981C">
            <w:pPr>
              <w:pBdr/>
              <w:spacing w:line="240" w:lineRule="auto"/>
              <w:ind/>
              <w:rPr>
                <w:rFonts w:ascii="Times new roman" w:hAnsi="Times new roman" w:cs="Times new roman"/>
              </w:rPr>
            </w:pPr>
            <w:r>
              <w:rPr>
                <w:rFonts w:ascii="Times new roman" w:hAnsi="Times new roman" w:eastAsia="Times new roman" w:cs="Times new roman"/>
                <w:b/>
                <w:color w:val="000000"/>
                <w:sz w:val="24"/>
              </w:rPr>
              <w:t xml:space="preserve">Detected Orientation</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tcPr>
          <w:p w14:paraId="159E754B">
            <w:pPr>
              <w:pBdr/>
              <w:spacing w:line="240" w:lineRule="auto"/>
              <w:ind/>
              <w:rPr>
                <w:rFonts w:ascii="Times new roman" w:hAnsi="Times new roman" w:cs="Times new roman"/>
              </w:rPr>
            </w:pPr>
            <w:r>
              <w:rPr>
                <w:rFonts w:ascii="Times new roman" w:hAnsi="Times new roman" w:eastAsia="Times new roman" w:cs="Times new roman"/>
                <w:b/>
                <w:color w:val="000000"/>
                <w:sz w:val="24"/>
              </w:rPr>
              <w:t xml:space="preserve">VHDL Status Output</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tcPr>
          <w:p w14:paraId="444EB7BB">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Z &gt; 200</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cPr>
          <w:p w14:paraId="717FF036">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Upright / Flat</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tcPr>
          <w:p w14:paraId="6D915A32">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“UP”</w:t>
            </w:r>
            <w:r>
              <w:rPr>
                <w:rFonts w:ascii="Times new roman" w:hAnsi="Times new roman" w:eastAsia="Times new roman" w:cs="Times new roman"/>
              </w:rPr>
            </w:r>
            <w:r>
              <w:rPr>
                <w:rFonts w:ascii="Times new roman" w:hAnsi="Times new roman" w:eastAsia="Times new roman" w:cs="Times new roman"/>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tcPr>
          <w:p w14:paraId="37A80D6D">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Z &lt; -200</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cPr>
          <w:p w14:paraId="078AD9F6">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Inverted</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tcPr>
          <w:p w14:paraId="4FCA06CB">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“DO”</w:t>
            </w:r>
            <w:r>
              <w:rPr>
                <w:rFonts w:ascii="Times new roman" w:hAnsi="Times new roman" w:eastAsia="Times new roman" w:cs="Times new roman"/>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tcPr>
          <w:p w14:paraId="29D22881">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X &gt; 200</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cPr>
          <w:p w14:paraId="04D0AEC8">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Tilted Right</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tcPr>
          <w:p w14:paraId="71EF293B">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“RI”</w:t>
            </w:r>
            <w:r>
              <w:rPr>
                <w:rFonts w:ascii="Times new roman" w:hAnsi="Times new roman" w:eastAsia="Times new roman" w:cs="Times new roman"/>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tcPr>
          <w:p w14:paraId="10D8916C">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X &lt; -200</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cPr>
          <w:p w14:paraId="012BCC2B">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Tilted Left</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tcPr>
          <w:p w14:paraId="01CBA25C">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“LE”</w:t>
            </w:r>
            <w:r>
              <w:rPr>
                <w:rFonts w:ascii="Times new roman" w:hAnsi="Times new roman" w:eastAsia="Times new roman" w:cs="Times new roman"/>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vMerge w:val="restart"/>
          </w:tcPr>
          <w:p w14:paraId="705450A5">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Y &gt; 200</w:t>
            </w:r>
            <w:r>
              <w:rPr>
                <w:rFonts w:ascii="Times new roman" w:hAnsi="Times new roman" w:cs="Times new roman"/>
              </w:rPr>
            </w:r>
            <w:r>
              <w:rPr>
                <w:rFonts w:ascii="Times new roman" w:hAnsi="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vMerge w:val="restart"/>
          </w:tcPr>
          <w:p w14:paraId="753A7E88">
            <w:pPr>
              <w:pBdr/>
              <w:spacing w:line="240" w:lineRule="auto"/>
              <w:ind/>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Tilted </w:t>
            </w:r>
            <w:r>
              <w:rPr>
                <w:rFonts w:ascii="Times new roman" w:hAnsi="Times new roman" w:eastAsia="Times new roman" w:cs="Times new roman"/>
                <w:color w:val="000000"/>
                <w:sz w:val="24"/>
              </w:rPr>
              <w:t xml:space="preserve">Front</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vMerge w:val="restart"/>
          </w:tcPr>
          <w:p w14:paraId="1DAE3171">
            <w:pPr>
              <w:pBdr/>
              <w:spacing w:line="240" w:lineRule="auto"/>
              <w:ind/>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“FR”</w:t>
            </w:r>
            <w:r>
              <w:rPr>
                <w:rFonts w:ascii="Times new roman" w:hAnsi="Times new roman" w:eastAsia="Times new roman" w:cs="Times new roman"/>
                <w:color w:val="000000"/>
                <w:sz w:val="24"/>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vMerge w:val="restart"/>
          </w:tcPr>
          <w:p w14:paraId="4C1A2B33">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Y &lt; -200</w:t>
            </w:r>
            <w:r>
              <w:rPr>
                <w:rFonts w:ascii="Times new roman" w:hAnsi="Times new roman" w:cs="Times new roman"/>
              </w:rPr>
            </w:r>
            <w:r>
              <w:rPr>
                <w:rFonts w:ascii="Times new roman" w:hAnsi="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vMerge w:val="restart"/>
          </w:tcPr>
          <w:p w14:paraId="32975619">
            <w:pPr>
              <w:pBdr/>
              <w:spacing w:line="240" w:lineRule="auto"/>
              <w:ind/>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Tilted Back</w:t>
            </w:r>
            <w:r>
              <w:rPr>
                <w:rFonts w:ascii="Times new roman" w:hAnsi="Times new roman" w:eastAsia="Times new roman" w:cs="Times new roman"/>
                <w:color w:val="000000"/>
                <w:sz w:val="24"/>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vMerge w:val="restart"/>
          </w:tcPr>
          <w:p w14:paraId="746740CA">
            <w:pPr>
              <w:pBdr/>
              <w:spacing w:line="240" w:lineRule="auto"/>
              <w:ind/>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“BA”</w:t>
            </w:r>
            <w:r>
              <w:rPr>
                <w:rFonts w:ascii="Times new roman" w:hAnsi="Times new roman" w:eastAsia="Times new roman" w:cs="Times new roman"/>
                <w:color w:val="000000"/>
                <w:sz w:val="24"/>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1773" w:type="dxa"/>
            <w:vAlign w:val="center"/>
          </w:tcPr>
          <w:p w14:paraId="4CB341F9">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Default</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60" w:type="dxa"/>
            <w:vAlign w:val="center"/>
          </w:tcPr>
          <w:p w14:paraId="13180CE1">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Idle / Undetermined</w:t>
            </w:r>
            <w:r>
              <w:rPr>
                <w:rFonts w:ascii="Times new roman" w:hAnsi="Times new roman" w:eastAsia="Times new roman" w:cs="Times new roman"/>
              </w:rPr>
            </w:r>
            <w:r>
              <w:rPr>
                <w:rFonts w:ascii="Times new roman" w:hAnsi="Times new roman" w:eastAsia="Times new roman" w:cs="Times new roman"/>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302" w:type="dxa"/>
            <w:vAlign w:val="center"/>
          </w:tcPr>
          <w:p w14:paraId="26F7DCA4">
            <w:pPr>
              <w:pBdr/>
              <w:spacing w:line="240" w:lineRule="auto"/>
              <w:ind/>
              <w:rPr>
                <w:rFonts w:ascii="Times new roman" w:hAnsi="Times new roman" w:cs="Times new roman"/>
              </w:rPr>
            </w:pPr>
            <w:r>
              <w:rPr>
                <w:rFonts w:ascii="Times new roman" w:hAnsi="Times new roman" w:eastAsia="Times new roman" w:cs="Times new roman"/>
                <w:color w:val="000000"/>
                <w:sz w:val="24"/>
              </w:rPr>
              <w:t xml:space="preserve">“ID”</w:t>
            </w:r>
            <w:r>
              <w:rPr>
                <w:rFonts w:ascii="Times new roman" w:hAnsi="Times new roman" w:eastAsia="Times new roman" w:cs="Times new roman"/>
              </w:rPr>
            </w:r>
          </w:p>
        </w:tc>
      </w:tr>
    </w:tbl>
    <w:p w14:paraId="6DC0DC91">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sz w:val="32"/>
          <w:szCs w:val="32"/>
        </w:rPr>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29D5C55D">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color w:val="ff0000"/>
          <w:sz w:val="32"/>
          <w:szCs w:val="32"/>
        </w:rPr>
      </w:pPr>
      <w:r>
        <w:rPr>
          <w:rFonts w:ascii="Times new roman" w:hAnsi="Times new roman" w:eastAsia="Times new roman" w:cs="Times new roman"/>
          <w:color w:val="ff0000"/>
          <w:sz w:val="32"/>
          <w:szCs w:val="32"/>
        </w:rPr>
        <w:t xml:space="preserve">ASM chart</w:t>
      </w:r>
      <w:r>
        <w:rPr>
          <w:rFonts w:ascii="Times new roman" w:hAnsi="Times new roman" w:eastAsia="Times new roman" w:cs="Times new roman"/>
          <w:color w:val="ff0000"/>
          <w:sz w:val="32"/>
          <w:szCs w:val="32"/>
        </w:rPr>
      </w:r>
      <w:r>
        <w:rPr>
          <w:rFonts w:ascii="Times new roman" w:hAnsi="Times new roman" w:eastAsia="Times new roman" w:cs="Times new roman"/>
          <w:color w:val="ff0000"/>
          <w:sz w:val="32"/>
          <w:szCs w:val="32"/>
        </w:rPr>
      </w:r>
    </w:p>
    <w:p w14:paraId="6EDE0B2B">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28"/>
          <w:highlight w:val="none"/>
        </w:rPr>
      </w:r>
      <w:r>
        <w:rPr>
          <w:rFonts w:ascii="Times new roman" w:hAnsi="Times new roman" w:eastAsia="Times new roman" w:cs="Times new roman"/>
          <w:b/>
          <w:color w:val="000000"/>
          <w:sz w:val="32"/>
          <w:szCs w:val="28"/>
          <w:highlight w:val="none"/>
        </w:rPr>
      </w:r>
      <w:r>
        <w:rPr>
          <w:rFonts w:ascii="Times new roman" w:hAnsi="Times new roman" w:eastAsia="Times new roman" w:cs="Times new roman"/>
          <w:sz w:val="32"/>
          <w:szCs w:val="32"/>
        </w:rPr>
      </w:r>
    </w:p>
    <w:p w14:paraId="033BC484">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b/>
          <w:bCs/>
          <w:color w:val="000000"/>
          <w:sz w:val="32"/>
          <w:szCs w:val="32"/>
          <w:highlight w:val="none"/>
        </w:rPr>
      </w:pPr>
      <w:r>
        <w:rPr>
          <w:rFonts w:ascii="Times new roman" w:hAnsi="Times new roman" w:eastAsia="Times new roman" w:cs="Times new roman"/>
          <w:b/>
          <w:color w:val="000000"/>
          <w:sz w:val="32"/>
          <w:szCs w:val="28"/>
        </w:rPr>
        <w:t xml:space="preserve">5. Simulation and Verification</w:t>
      </w:r>
      <w:r>
        <w:rPr>
          <w:rFonts w:ascii="Times new roman" w:hAnsi="Times new roman" w:eastAsia="Times new roman" w:cs="Times new roman"/>
          <w:sz w:val="28"/>
          <w:szCs w:val="28"/>
        </w:rPr>
      </w:r>
      <w:r>
        <w:rPr>
          <w:rFonts w:ascii="Times new roman" w:hAnsi="Times new roman" w:eastAsia="Times new roman" w:cs="Times new roman"/>
          <w:b/>
          <w:bCs/>
          <w:color w:val="000000"/>
          <w:sz w:val="32"/>
          <w:szCs w:val="32"/>
          <w:highlight w:val="none"/>
        </w:rPr>
      </w:r>
    </w:p>
    <w:p w14:paraId="1E549977">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eastAsia="Times new roman" w:cs="Times new roman"/>
          <w:highlight w:val="none"/>
        </w:rPr>
      </w:pPr>
      <w:r>
        <w:rPr>
          <w:rFonts w:ascii="Times new roman" w:hAnsi="Times new roman" w:eastAsia="Times new roman" w:cs="Times new roman"/>
          <w:color w:val="000000"/>
          <w:sz w:val="24"/>
        </w:rPr>
        <w:t xml:space="preserve">As required by the project guidelines, the system was verified using ModelSim.</w:t>
      </w:r>
      <w:r>
        <w:rPr>
          <w:rFonts w:ascii="Times new roman" w:hAnsi="Times new roman" w:eastAsia="Times new roman" w:cs="Times new roman"/>
          <w:sz w:val="24"/>
        </w:rPr>
        <w:t xml:space="preserve"> </w:t>
      </w:r>
      <w:r>
        <w:rPr>
          <w:rFonts w:ascii="Times new roman" w:hAnsi="Times new roman" w:eastAsia="Times new roman" w:cs="Times new roman"/>
          <w:color w:val="000000"/>
          <w:sz w:val="24"/>
        </w:rPr>
        <w:t xml:space="preserve">A self-checking testbench was implemented to simulate the HPS writing different angle values to the PIO port</w:t>
      </w:r>
      <w:r>
        <w:rPr>
          <w:rFonts w:ascii="Times new roman" w:hAnsi="Times new roman" w:eastAsia="Times new roman" w:cs="Times new roman"/>
          <w:color w:val="000000"/>
          <w:sz w:val="24"/>
          <w:szCs w:val="24"/>
          <w:lang w:val="undefined"/>
        </w:rPr>
        <w:t xml:space="preserve">s.</w:t>
      </w:r>
      <w:r>
        <w:rPr>
          <w:rFonts w:ascii="Times new roman" w:hAnsi="Times new roman" w:eastAsia="Times new roman" w:cs="Times new roman"/>
          <w:color w:val="000000"/>
          <w:sz w:val="24"/>
          <w:szCs w:val="24"/>
          <w:lang w:val="undefined"/>
        </w:rPr>
        <w:t xml:space="preserve"> A different top level was used as the main top level design requires data directly from the bridge of HPS. </w:t>
      </w:r>
      <w:r>
        <w:rPr>
          <w:rFonts w:ascii="Times new roman" w:hAnsi="Times new roman" w:cs="Times new roman"/>
          <w:highlight w:val="none"/>
        </w:rPr>
      </w:r>
    </w:p>
    <w:p w14:paraId="0E347BD2">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4082D210">
      <w:pPr>
        <w:pStyle w:val="900"/>
        <w:numPr>
          <w:ilvl w:val="0"/>
          <w:numId w:val="3"/>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Verification:</w:t>
      </w:r>
      <w:r>
        <w:rPr>
          <w:rFonts w:ascii="Times new roman" w:hAnsi="Times new roman" w:eastAsia="Times new roman" w:cs="Times new roman"/>
          <w:color w:val="000000"/>
          <w:sz w:val="24"/>
        </w:rPr>
        <w:t xml:space="preserve"> The testbench verifies that for an input of -45 degrees, the seg_7_ang module correctly identifies the negative sign and drives the appropriate BCD values to the HEX units.</w:t>
      </w:r>
      <w:r>
        <w:rPr>
          <w:rFonts w:ascii="Times new roman" w:hAnsi="Times new roman" w:eastAsia="Times new roman" w:cs="Times new roman"/>
        </w:rPr>
      </w:r>
      <w:r>
        <w:rPr>
          <w:rFonts w:ascii="Times new roman" w:hAnsi="Times new roman" w:eastAsia="Times new roman" w:cs="Times new roman"/>
        </w:rPr>
      </w:r>
    </w:p>
    <w:p w14:paraId="4C24D58E">
      <w:pPr>
        <w:pStyle w:val="900"/>
        <w:numPr>
          <w:ilvl w:val="0"/>
          <w:numId w:val="3"/>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rPr>
      </w:pPr>
      <w:r>
        <w:rPr>
          <w:rFonts w:ascii="Times new roman" w:hAnsi="Times new roman" w:eastAsia="Times new roman" w:cs="Times new roman"/>
          <w:b/>
          <w:color w:val="000000"/>
          <w:sz w:val="24"/>
        </w:rPr>
        <w:t xml:space="preserve">Result:</w:t>
      </w:r>
      <w:r>
        <w:rPr>
          <w:rFonts w:ascii="Times new roman" w:hAnsi="Times new roman" w:eastAsia="Times new roman" w:cs="Times new roman"/>
          <w:color w:val="000000"/>
          <w:sz w:val="24"/>
        </w:rPr>
        <w:t xml:space="preserve"> All simulation traces confirmed that the hardware responds correctly to the HPS-driven signals within the 50 MHz clock domain.</w:t>
      </w:r>
      <w:r>
        <w:rPr>
          <w:rFonts w:ascii="Times new roman" w:hAnsi="Times new roman" w:eastAsia="Times new roman" w:cs="Times new roman"/>
          <w:sz w:val="24"/>
        </w:rPr>
      </w:r>
      <w:r>
        <w:rPr>
          <w:rFonts w:ascii="Times new roman" w:hAnsi="Times new roman" w:eastAsia="Times new roman" w:cs="Times new roman"/>
        </w:rPr>
      </w:r>
    </w:p>
    <w:p w14:paraId="2CDF02BC">
      <w:pPr>
        <w:pBdr>
          <w:top w:val="none" w:color="000000" w:sz="4" w:space="0"/>
          <w:left w:val="none" w:color="000000" w:sz="4" w:space="0"/>
          <w:bottom w:val="none" w:color="000000" w:sz="4" w:space="0"/>
          <w:right w:val="none" w:color="000000" w:sz="4" w:space="0"/>
        </w:pBdr>
        <w:spacing w:after="0" w:line="276" w:lineRule="auto"/>
        <w:ind w:right="0"/>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1B33E56B">
      <w:pPr>
        <w:pBdr>
          <w:top w:val="none" w:color="000000" w:sz="4" w:space="0"/>
          <w:left w:val="none" w:color="000000" w:sz="4" w:space="0"/>
          <w:bottom w:val="none" w:color="000000" w:sz="4" w:space="0"/>
          <w:right w:val="none" w:color="000000" w:sz="4" w:space="0"/>
        </w:pBdr>
        <w:spacing w:after="0" w:line="276" w:lineRule="auto"/>
        <w:ind w:righ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5FD918A6">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6. Synthesis </w:t>
      </w:r>
      <w:r>
        <w:rPr>
          <w:rFonts w:ascii="Times new roman" w:hAnsi="Times new roman" w:eastAsia="Times new roman" w:cs="Times new roman"/>
          <w:sz w:val="28"/>
          <w:szCs w:val="28"/>
        </w:rPr>
      </w:r>
      <w:r>
        <w:rPr>
          <w:rFonts w:ascii="Times new roman" w:hAnsi="Times new roman" w:eastAsia="Times new roman" w:cs="Times new roman"/>
          <w:sz w:val="32"/>
          <w:szCs w:val="28"/>
        </w:rPr>
      </w:r>
    </w:p>
    <w:p w14:paraId="20D53166">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highlight w:val="none"/>
        </w:rPr>
      </w:pPr>
      <w:r>
        <w:rPr>
          <w:rFonts w:ascii="Times new roman" w:hAnsi="Times new roman" w:eastAsia="Times new roman" w:cs="Times new roman"/>
          <w:color w:val="000000"/>
          <w:sz w:val="24"/>
        </w:rPr>
        <w:t xml:space="preserve">The design was synthesized using </w:t>
      </w:r>
      <w:r>
        <w:rPr>
          <w:rFonts w:ascii="Times new roman" w:hAnsi="Times new roman" w:eastAsia="Times new roman" w:cs="Times new roman"/>
          <w:b w:val="0"/>
          <w:bCs w:val="0"/>
          <w:color w:val="000000"/>
          <w:sz w:val="24"/>
        </w:rPr>
        <w:t xml:space="preserve">Quartus Prime</w:t>
      </w:r>
      <w:r>
        <w:rPr>
          <w:rFonts w:ascii="Times new roman" w:hAnsi="Times new roman" w:eastAsia="Times new roman" w:cs="Times new roman"/>
          <w:color w:val="000000"/>
          <w:sz w:val="24"/>
        </w:rPr>
        <w:t xml:space="preserve"> for the Cyclone V device. </w:t>
      </w:r>
      <w:r>
        <w:rPr>
          <w:rFonts w:ascii="Times new roman" w:hAnsi="Times new roman" w:eastAsia="Times new roman" w:cs="Times new roman"/>
          <w:b w:val="0"/>
          <w:bCs w:val="0"/>
          <w:color w:val="000000"/>
          <w:sz w:val="24"/>
        </w:rPr>
        <w:t xml:space="preserve">Resource Efficiency:</w:t>
      </w:r>
      <w:r>
        <w:rPr>
          <w:rFonts w:ascii="Times new roman" w:hAnsi="Times new roman" w:eastAsia="Times new roman" w:cs="Times new roman"/>
          <w:b w:val="0"/>
          <w:bCs w:val="0"/>
          <w:color w:val="000000"/>
          <w:sz w:val="24"/>
        </w:rPr>
        <w:t xml:space="preserve"> By offloading atan2 to the HPS, the design avoided the "Can't fit de</w:t>
      </w:r>
      <w:r>
        <w:rPr>
          <w:rFonts w:ascii="Times new roman" w:hAnsi="Times new roman" w:eastAsia="Times new roman" w:cs="Times new roman"/>
          <w:color w:val="000000"/>
          <w:sz w:val="24"/>
        </w:rPr>
        <w:t xml:space="preserve">sign" error (11802) associated with floating-point VHDL math.</w:t>
      </w:r>
      <w:r>
        <w:rPr>
          <w:rFonts w:ascii="Times new roman" w:hAnsi="Times new roman" w:cs="Times new roman"/>
        </w:rPr>
        <w:t xml:space="preserve"> </w:t>
      </w:r>
      <w:r>
        <w:rPr>
          <w:rFonts w:ascii="Times new roman" w:hAnsi="Times new roman" w:eastAsia="Times new roman" w:cs="Times new roman"/>
          <w:highlight w:val="none"/>
        </w:rPr>
      </w:r>
    </w:p>
    <w:p w14:paraId="3C8F1AE9">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highlight w:val="none"/>
        </w:rPr>
      </w:pPr>
      <w:r>
        <w:rPr>
          <w:rFonts w:ascii="Times new roman" w:hAnsi="Times new roman" w:cs="Times new roman"/>
          <w:highlight w:val="none"/>
        </w:rPr>
      </w:r>
      <w:r>
        <mc:AlternateContent>
          <mc:Choice Requires="wpg">
            <w:drawing>
              <wp:inline xmlns:wp="http://schemas.openxmlformats.org/drawingml/2006/wordprocessingDrawing" distT="0" distB="0" distL="0" distR="0">
                <wp:extent cx="5943600" cy="153383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67356" name=""/>
                        <pic:cNvPicPr>
                          <a:picLocks noChangeAspect="1"/>
                        </pic:cNvPicPr>
                        <pic:nvPr/>
                      </pic:nvPicPr>
                      <pic:blipFill rotWithShape="1">
                        <a:blip r:embed="rId10"/>
                        <a:stretch/>
                      </pic:blipFill>
                      <pic:spPr bwMode="auto">
                        <a:xfrm>
                          <a:off x="0" y="0"/>
                          <a:ext cx="5943599" cy="1533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20.7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highlight w:val="none"/>
        </w:rPr>
      </w:r>
      <w:r>
        <w:rPr>
          <w:rFonts w:ascii="Times new roman" w:hAnsi="Times new roman" w:cs="Times new roman"/>
          <w:highlight w:val="none"/>
        </w:rPr>
      </w:r>
      <w:r>
        <w:rPr>
          <w:rFonts w:ascii="Times new roman" w:hAnsi="Times new roman" w:cs="Times new roman"/>
          <w:highlight w:val="none"/>
        </w:rPr>
      </w:r>
    </w:p>
    <w:p w14:paraId="43105D10">
      <w:pPr>
        <w:pBdr>
          <w:top w:val="none" w:color="000000" w:sz="4" w:space="0"/>
          <w:left w:val="none" w:color="000000" w:sz="4" w:space="0"/>
          <w:bottom w:val="none" w:color="000000" w:sz="4" w:space="0"/>
          <w:right w:val="none" w:color="000000" w:sz="4" w:space="0"/>
        </w:pBdr>
        <w:spacing w:after="0" w:line="276" w:lineRule="auto"/>
        <w:ind w:right="0" w:firstLine="0" w:left="0"/>
        <w:jc w:val="center"/>
        <w:rPr>
          <w:rFonts w:ascii="Times new roman" w:hAnsi="Times new roman" w:cs="Times new roman"/>
          <w:b w:val="0"/>
          <w:bCs w:val="0"/>
          <w:color w:val="000000"/>
          <w:sz w:val="24"/>
          <w:szCs w:val="24"/>
          <w:highlight w:val="none"/>
        </w:rPr>
      </w:pPr>
      <w:r>
        <w:rPr>
          <w:rFonts w:ascii="Times new roman" w:hAnsi="Times new roman" w:eastAsia="Times new roman" w:cs="Times new roman"/>
          <w:b w:val="0"/>
          <w:bCs w:val="0"/>
          <w:color w:val="000000"/>
          <w:sz w:val="24"/>
          <w:highlight w:val="none"/>
        </w:rPr>
        <w:t xml:space="preserve">Figure 2: RTL View of Design</w:t>
      </w:r>
      <w:r>
        <w:rPr>
          <w:rFonts w:ascii="Times new roman" w:hAnsi="Times new roman" w:cs="Times new roman"/>
          <w:b w:val="0"/>
          <w:bCs w:val="0"/>
          <w:color w:val="000000"/>
          <w:sz w:val="24"/>
          <w:szCs w:val="24"/>
          <w:highlight w:val="none"/>
        </w:rPr>
      </w:r>
    </w:p>
    <w:p w14:paraId="272DC9F8">
      <w:pPr>
        <w:pBdr>
          <w:top w:val="none" w:color="000000" w:sz="4" w:space="0"/>
          <w:left w:val="none" w:color="000000" w:sz="4" w:space="0"/>
          <w:bottom w:val="none" w:color="000000" w:sz="4" w:space="0"/>
          <w:right w:val="none" w:color="000000" w:sz="4" w:space="0"/>
        </w:pBdr>
        <w:spacing w:after="0" w:line="276" w:lineRule="auto"/>
        <w:ind w:righ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7131F3A4">
      <w:pPr>
        <w:pStyle w:val="838"/>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28"/>
        </w:rPr>
      </w:pPr>
      <w:r>
        <w:rPr>
          <w:rFonts w:ascii="Times new roman" w:hAnsi="Times new roman" w:eastAsia="Times new roman" w:cs="Times new roman"/>
          <w:b/>
          <w:color w:val="000000"/>
          <w:sz w:val="32"/>
          <w:szCs w:val="28"/>
        </w:rPr>
        <w:t xml:space="preserve">7. Conclusion</w:t>
      </w:r>
      <w:r>
        <w:rPr>
          <w:rFonts w:ascii="Times new roman" w:hAnsi="Times new roman" w:eastAsia="Times new roman" w:cs="Times new roman"/>
          <w:sz w:val="28"/>
          <w:szCs w:val="28"/>
        </w:rPr>
      </w:r>
      <w:r>
        <w:rPr>
          <w:rFonts w:ascii="Times new roman" w:hAnsi="Times new roman" w:eastAsia="Times new roman" w:cs="Times new roman"/>
          <w:sz w:val="32"/>
          <w:szCs w:val="28"/>
        </w:rPr>
      </w:r>
    </w:p>
    <w:p w14:paraId="518509C0">
      <w:pPr>
        <w:pBdr>
          <w:top w:val="none" w:color="000000" w:sz="4" w:space="0"/>
          <w:left w:val="none" w:color="000000" w:sz="4" w:space="0"/>
          <w:bottom w:val="none" w:color="000000" w:sz="4" w:space="0"/>
          <w:right w:val="none" w:color="000000" w:sz="4" w:space="0"/>
        </w:pBdr>
        <w:spacing w:after="0" w:line="276" w:lineRule="auto"/>
        <w:ind w:right="0" w:firstLine="0" w:left="0"/>
        <w:jc w:val="both"/>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rPr>
        <w:t xml:space="preserve">This project demonstrates a robust integration of HPS and FPGA domains. It successfully leverages the ARM processor for complex math while utilizing the FPGA for deterministic, real-time peripheral control. The modular VHDL design ensures scalability for f</w:t>
      </w:r>
      <w:r>
        <w:rPr>
          <w:rFonts w:ascii="Times new roman" w:hAnsi="Times new roman" w:eastAsia="Times new roman" w:cs="Times new roman"/>
          <w:color w:val="000000"/>
          <w:sz w:val="24"/>
        </w:rPr>
        <w:t xml:space="preserve">uture features such as </w:t>
      </w:r>
      <w:r>
        <w:rPr>
          <w:rFonts w:ascii="Times new roman" w:hAnsi="Times new roman" w:eastAsia="Times new roman" w:cs="Times new roman"/>
          <w:b w:val="0"/>
          <w:bCs w:val="0"/>
          <w:color w:val="000000"/>
          <w:sz w:val="24"/>
          <w:highlight w:val="none"/>
        </w:rPr>
        <w:t xml:space="preserve">sign language recognition and unmanned drone control. </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szCs w:val="24"/>
          <w:highlight w:val="none"/>
        </w:rPr>
      </w:r>
    </w:p>
    <w:p w14:paraId="42225EFC">
      <w:pPr>
        <w:pBdr>
          <w:top w:val="none" w:color="000000" w:sz="4" w:space="0"/>
          <w:left w:val="none" w:color="000000" w:sz="4" w:space="0"/>
          <w:bottom w:val="none" w:color="000000" w:sz="4" w:space="0"/>
          <w:right w:val="none" w:color="000000" w:sz="4" w:space="0"/>
        </w:pBdr>
        <w:spacing w:after="0" w:line="276" w:lineRule="auto"/>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28FB8E10">
      <w:pPr>
        <w:pStyle w:val="839"/>
        <w:pBdr>
          <w:top w:val="none" w:color="000000" w:sz="4" w:space="0"/>
          <w:left w:val="none" w:color="000000" w:sz="4" w:space="0"/>
          <w:bottom w:val="none" w:color="000000" w:sz="4" w:space="0"/>
          <w:right w:val="none" w:color="000000" w:sz="4" w:space="0"/>
        </w:pBdr>
        <w:spacing w:after="0" w:before="0" w:line="276" w:lineRule="auto"/>
        <w:ind w:right="0" w:firstLine="0" w:left="0"/>
        <w:rPr>
          <w:rFonts w:ascii="Times new roman" w:hAnsi="Times new roman" w:cs="Times new roman"/>
          <w:sz w:val="32"/>
          <w:szCs w:val="32"/>
        </w:rPr>
      </w:pPr>
      <w:r>
        <w:rPr>
          <w:rFonts w:ascii="Times new roman" w:hAnsi="Times new roman" w:eastAsia="Times new roman" w:cs="Times new roman"/>
          <w:b/>
          <w:color w:val="000000"/>
          <w:sz w:val="32"/>
          <w:szCs w:val="32"/>
        </w:rPr>
        <w:t xml:space="preserve">8. </w:t>
      </w:r>
      <w:r>
        <w:rPr>
          <w:rFonts w:ascii="Times new roman" w:hAnsi="Times new roman" w:eastAsia="Times new roman" w:cs="Times new roman"/>
          <w:b/>
          <w:color w:val="000000"/>
          <w:sz w:val="32"/>
          <w:szCs w:val="32"/>
        </w:rPr>
        <w:t xml:space="preserve">Contribution List</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14:paraId="56ADE75F">
      <w:pPr>
        <w:pStyle w:val="900"/>
        <w:numPr>
          <w:ilvl w:val="0"/>
          <w:numId w:val="3"/>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r>
      <w:r>
        <w:rPr>
          <w:rFonts w:ascii="Times new roman" w:hAnsi="Times new roman" w:eastAsia="Times new roman" w:cs="Times new roman"/>
          <w:b/>
          <w:bCs/>
          <w:color w:val="222222"/>
          <w:sz w:val="24"/>
          <w:szCs w:val="24"/>
          <w:highlight w:val="white"/>
        </w:rPr>
        <w:t xml:space="preserve">Onwukanjo Innocent O.</w:t>
      </w:r>
      <w:r>
        <w:rPr>
          <w:rFonts w:ascii="Times new roman" w:hAnsi="Times new roman" w:eastAsia="Times new roman" w:cs="Times new roman"/>
          <w:b/>
          <w:bCs/>
          <w:sz w:val="24"/>
          <w:szCs w:val="24"/>
        </w:rPr>
        <w:t xml:space="preserve"> </w:t>
      </w:r>
      <w:r>
        <w:rPr>
          <w:rFonts w:ascii="Times new roman" w:hAnsi="Times new roman" w:eastAsia="Times new roman" w:cs="Times new roman"/>
          <w:b/>
          <w:color w:val="000000"/>
          <w:sz w:val="24"/>
          <w:szCs w:val="24"/>
        </w:rPr>
        <w:t xml:space="preserve">:</w:t>
      </w:r>
      <w:r>
        <w:rPr>
          <w:rFonts w:ascii="Times new roman" w:hAnsi="Times new roman" w:eastAsia="Times new roman" w:cs="Times new roman"/>
          <w:color w:val="000000"/>
          <w:sz w:val="24"/>
          <w:szCs w:val="24"/>
        </w:rPr>
        <w:t xml:space="preserve"> Intial top level design and datapath design, </w:t>
      </w:r>
      <w:r>
        <w:rPr>
          <w:rFonts w:ascii="Times new roman" w:hAnsi="Times new roman" w:eastAsia="Times new roman" w:cs="Times new roman"/>
          <w:color w:val="000000"/>
          <w:sz w:val="24"/>
          <w:szCs w:val="24"/>
        </w:rPr>
        <w:t xml:space="preserve">Platform designer bridge</w:t>
      </w:r>
      <w:r>
        <w:rPr>
          <w:rFonts w:ascii="Times new roman" w:hAnsi="Times new roman" w:eastAsia="Times new roman" w:cs="Times new roman"/>
          <w:color w:val="000000"/>
          <w:sz w:val="24"/>
          <w:szCs w:val="24"/>
        </w:rPr>
        <w:t xml:space="preserve">, HPS C-code development, </w:t>
      </w:r>
      <w:r>
        <w:rPr>
          <w:rFonts w:ascii="Times new roman" w:hAnsi="Times new roman" w:eastAsia="Times new roman" w:cs="Times new roman"/>
          <w:color w:val="000000"/>
          <w:sz w:val="24"/>
          <w:szCs w:val="24"/>
        </w:rPr>
        <w:t xml:space="preserve">final report, </w:t>
      </w:r>
      <w:r>
        <w:rPr>
          <w:rFonts w:ascii="Times new roman" w:hAnsi="Times new roman" w:eastAsia="Times new roman" w:cs="Times new roman"/>
          <w:sz w:val="24"/>
          <w:szCs w:val="24"/>
        </w:rPr>
        <w:t xml:space="preserve">final presentation. </w:t>
      </w:r>
      <w:r>
        <w:rPr>
          <w:rFonts w:ascii="Times new roman" w:hAnsi="Times new roman" w:eastAsia="Times new roman" w:cs="Times new roman"/>
          <w:sz w:val="24"/>
          <w:szCs w:val="24"/>
        </w:rPr>
      </w:r>
    </w:p>
    <w:p w14:paraId="1416C6D4">
      <w:pPr>
        <w:pStyle w:val="900"/>
        <w:numPr>
          <w:ilvl w:val="0"/>
          <w:numId w:val="3"/>
        </w:numPr>
        <w:pBdr>
          <w:top w:val="none" w:color="000000" w:sz="4" w:space="0"/>
          <w:left w:val="none" w:color="000000" w:sz="4" w:space="0"/>
          <w:bottom w:val="none" w:color="000000" w:sz="4" w:space="0"/>
          <w:right w:val="none" w:color="000000" w:sz="4" w:space="0"/>
        </w:pBdr>
        <w:spacing w:after="0" w:line="276" w:lineRule="auto"/>
        <w:ind w:right="0"/>
        <w:jc w:val="both"/>
        <w:rPr>
          <w:rFonts w:ascii="Times new roman" w:hAnsi="Times new roman" w:cs="Times new roman"/>
          <w:sz w:val="24"/>
          <w:szCs w:val="24"/>
        </w:rPr>
      </w:pPr>
      <w:r>
        <w:rPr>
          <w:rFonts w:ascii="Times new roman" w:hAnsi="Times new roman" w:eastAsia="Times new roman" w:cs="Times new roman"/>
          <w:b/>
          <w:color w:val="000000"/>
          <w:sz w:val="24"/>
          <w:szCs w:val="24"/>
        </w:rPr>
        <w:t xml:space="preserve">Avijit Hazra:</w:t>
      </w:r>
      <w:r>
        <w:rPr>
          <w:rFonts w:ascii="Times new roman" w:hAnsi="Times new roman" w:eastAsia="Times new roman" w:cs="Times new roman"/>
          <w:color w:val="000000"/>
          <w:sz w:val="24"/>
          <w:szCs w:val="24"/>
        </w:rPr>
        <w:t xml:space="preserve"> Platform designer bridge, gesture logic design and ASM charts, </w:t>
      </w:r>
      <w:r>
        <w:rPr>
          <w:rFonts w:ascii="Times new roman" w:hAnsi="Times new roman" w:eastAsia="Times new roman" w:cs="Times new roman"/>
          <w:color w:val="000000"/>
          <w:sz w:val="24"/>
          <w:szCs w:val="24"/>
        </w:rPr>
        <w:t xml:space="preserve">Makefile configuration</w:t>
      </w:r>
      <w:r>
        <w:rPr>
          <w:rFonts w:ascii="Times new roman" w:hAnsi="Times new roman" w:eastAsia="Times new roman" w:cs="Times new roman"/>
          <w:color w:val="000000"/>
          <w:sz w:val="24"/>
          <w:szCs w:val="24"/>
        </w:rPr>
        <w:t xml:space="preserve">, implementing VHDL and DE-10 sysnthesis, </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color w:val="000000"/>
          <w:sz w:val="24"/>
          <w:szCs w:val="24"/>
        </w:rPr>
        <w:t xml:space="preserve">final report, </w:t>
      </w:r>
      <w:r>
        <w:rPr>
          <w:rFonts w:ascii="Times new roman" w:hAnsi="Times new roman" w:eastAsia="Times new roman" w:cs="Times new roman"/>
          <w:sz w:val="24"/>
          <w:szCs w:val="24"/>
        </w:rPr>
        <w:t xml:space="preserve">final presentation. </w:t>
      </w: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5040102010807070707"/>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16FEB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5322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680E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5322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53222B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680E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1680E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1680E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680E5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4">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5">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6">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7">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8">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0">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6">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7">
    <w:name w:val="Heading 1"/>
    <w:basedOn w:val="896"/>
    <w:next w:val="896"/>
    <w:link w:val="84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8">
    <w:name w:val="Heading 2"/>
    <w:basedOn w:val="896"/>
    <w:next w:val="896"/>
    <w:link w:val="84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9">
    <w:name w:val="Heading 3"/>
    <w:basedOn w:val="896"/>
    <w:next w:val="896"/>
    <w:link w:val="84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0">
    <w:name w:val="Heading 4"/>
    <w:basedOn w:val="896"/>
    <w:next w:val="896"/>
    <w:link w:val="85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1">
    <w:name w:val="Heading 5"/>
    <w:basedOn w:val="896"/>
    <w:next w:val="896"/>
    <w:link w:val="85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2">
    <w:name w:val="Heading 6"/>
    <w:basedOn w:val="896"/>
    <w:next w:val="896"/>
    <w:link w:val="85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3">
    <w:name w:val="Heading 7"/>
    <w:basedOn w:val="896"/>
    <w:next w:val="896"/>
    <w:link w:val="85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6"/>
    <w:next w:val="896"/>
    <w:link w:val="85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6"/>
    <w:next w:val="896"/>
    <w:link w:val="85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default="1">
    <w:name w:val="Default Paragraph Font"/>
    <w:uiPriority w:val="1"/>
    <w:semiHidden/>
    <w:unhideWhenUsed/>
    <w:pPr>
      <w:pBdr/>
      <w:spacing/>
      <w:ind/>
    </w:pPr>
  </w:style>
  <w:style w:type="character" w:styleId="847">
    <w:name w:val="Heading 1 Char"/>
    <w:basedOn w:val="846"/>
    <w:link w:val="837"/>
    <w:uiPriority w:val="9"/>
    <w:pPr>
      <w:pBdr/>
      <w:spacing/>
      <w:ind/>
    </w:pPr>
    <w:rPr>
      <w:rFonts w:ascii="Arial" w:hAnsi="Arial" w:eastAsia="Arial" w:cs="Arial"/>
      <w:color w:val="0f4761" w:themeColor="accent1" w:themeShade="BF"/>
      <w:sz w:val="40"/>
      <w:szCs w:val="40"/>
    </w:rPr>
  </w:style>
  <w:style w:type="character" w:styleId="848">
    <w:name w:val="Heading 2 Char"/>
    <w:basedOn w:val="846"/>
    <w:link w:val="838"/>
    <w:uiPriority w:val="9"/>
    <w:pPr>
      <w:pBdr/>
      <w:spacing/>
      <w:ind/>
    </w:pPr>
    <w:rPr>
      <w:rFonts w:ascii="Arial" w:hAnsi="Arial" w:eastAsia="Arial" w:cs="Arial"/>
      <w:color w:val="0f4761" w:themeColor="accent1" w:themeShade="BF"/>
      <w:sz w:val="32"/>
      <w:szCs w:val="32"/>
    </w:rPr>
  </w:style>
  <w:style w:type="character" w:styleId="849">
    <w:name w:val="Heading 3 Char"/>
    <w:basedOn w:val="846"/>
    <w:link w:val="839"/>
    <w:uiPriority w:val="9"/>
    <w:pPr>
      <w:pBdr/>
      <w:spacing/>
      <w:ind/>
    </w:pPr>
    <w:rPr>
      <w:rFonts w:ascii="Arial" w:hAnsi="Arial" w:eastAsia="Arial" w:cs="Arial"/>
      <w:color w:val="0f4761" w:themeColor="accent1" w:themeShade="BF"/>
      <w:sz w:val="28"/>
      <w:szCs w:val="28"/>
    </w:rPr>
  </w:style>
  <w:style w:type="character" w:styleId="850">
    <w:name w:val="Heading 4 Char"/>
    <w:basedOn w:val="846"/>
    <w:link w:val="840"/>
    <w:uiPriority w:val="9"/>
    <w:pPr>
      <w:pBdr/>
      <w:spacing/>
      <w:ind/>
    </w:pPr>
    <w:rPr>
      <w:rFonts w:ascii="Arial" w:hAnsi="Arial" w:eastAsia="Arial" w:cs="Arial"/>
      <w:i/>
      <w:iCs/>
      <w:color w:val="0f4761" w:themeColor="accent1" w:themeShade="BF"/>
    </w:rPr>
  </w:style>
  <w:style w:type="character" w:styleId="851">
    <w:name w:val="Heading 5 Char"/>
    <w:basedOn w:val="846"/>
    <w:link w:val="841"/>
    <w:uiPriority w:val="9"/>
    <w:pPr>
      <w:pBdr/>
      <w:spacing/>
      <w:ind/>
    </w:pPr>
    <w:rPr>
      <w:rFonts w:ascii="Arial" w:hAnsi="Arial" w:eastAsia="Arial" w:cs="Arial"/>
      <w:color w:val="0f4761" w:themeColor="accent1" w:themeShade="BF"/>
    </w:rPr>
  </w:style>
  <w:style w:type="character" w:styleId="852">
    <w:name w:val="Heading 6 Char"/>
    <w:basedOn w:val="846"/>
    <w:link w:val="842"/>
    <w:uiPriority w:val="9"/>
    <w:pPr>
      <w:pBdr/>
      <w:spacing/>
      <w:ind/>
    </w:pPr>
    <w:rPr>
      <w:rFonts w:ascii="Arial" w:hAnsi="Arial" w:eastAsia="Arial" w:cs="Arial"/>
      <w:i/>
      <w:iCs/>
      <w:color w:val="595959" w:themeColor="text1" w:themeTint="A6"/>
    </w:rPr>
  </w:style>
  <w:style w:type="character" w:styleId="853">
    <w:name w:val="Heading 7 Char"/>
    <w:basedOn w:val="846"/>
    <w:link w:val="843"/>
    <w:uiPriority w:val="9"/>
    <w:pPr>
      <w:pBdr/>
      <w:spacing/>
      <w:ind/>
    </w:pPr>
    <w:rPr>
      <w:rFonts w:ascii="Arial" w:hAnsi="Arial" w:eastAsia="Arial" w:cs="Arial"/>
      <w:color w:val="595959" w:themeColor="text1" w:themeTint="A6"/>
    </w:rPr>
  </w:style>
  <w:style w:type="character" w:styleId="854">
    <w:name w:val="Heading 8 Char"/>
    <w:basedOn w:val="846"/>
    <w:link w:val="844"/>
    <w:uiPriority w:val="9"/>
    <w:pPr>
      <w:pBdr/>
      <w:spacing/>
      <w:ind/>
    </w:pPr>
    <w:rPr>
      <w:rFonts w:ascii="Arial" w:hAnsi="Arial" w:eastAsia="Arial" w:cs="Arial"/>
      <w:i/>
      <w:iCs/>
      <w:color w:val="272727" w:themeColor="text1" w:themeTint="D8"/>
    </w:rPr>
  </w:style>
  <w:style w:type="character" w:styleId="855">
    <w:name w:val="Heading 9 Char"/>
    <w:basedOn w:val="846"/>
    <w:link w:val="845"/>
    <w:uiPriority w:val="9"/>
    <w:pPr>
      <w:pBdr/>
      <w:spacing/>
      <w:ind/>
    </w:pPr>
    <w:rPr>
      <w:rFonts w:ascii="Arial" w:hAnsi="Arial" w:eastAsia="Arial" w:cs="Arial"/>
      <w:i/>
      <w:iCs/>
      <w:color w:val="272727" w:themeColor="text1" w:themeTint="D8"/>
    </w:rPr>
  </w:style>
  <w:style w:type="paragraph" w:styleId="856">
    <w:name w:val="Title"/>
    <w:basedOn w:val="896"/>
    <w:next w:val="896"/>
    <w:link w:val="857"/>
    <w:uiPriority w:val="10"/>
    <w:qFormat/>
    <w:pPr>
      <w:pBdr/>
      <w:spacing w:after="80" w:line="240" w:lineRule="auto"/>
      <w:ind/>
      <w:contextualSpacing w:val="true"/>
    </w:pPr>
    <w:rPr>
      <w:rFonts w:ascii="Arial" w:hAnsi="Arial" w:eastAsia="Arial" w:cs="Arial"/>
      <w:spacing w:val="-10"/>
      <w:sz w:val="56"/>
      <w:szCs w:val="56"/>
    </w:rPr>
  </w:style>
  <w:style w:type="character" w:styleId="857">
    <w:name w:val="Title Char"/>
    <w:basedOn w:val="846"/>
    <w:link w:val="856"/>
    <w:uiPriority w:val="10"/>
    <w:pPr>
      <w:pBdr/>
      <w:spacing/>
      <w:ind/>
    </w:pPr>
    <w:rPr>
      <w:rFonts w:ascii="Arial" w:hAnsi="Arial" w:eastAsia="Arial" w:cs="Arial"/>
      <w:spacing w:val="-10"/>
      <w:sz w:val="56"/>
      <w:szCs w:val="56"/>
    </w:rPr>
  </w:style>
  <w:style w:type="paragraph" w:styleId="858">
    <w:name w:val="Subtitle"/>
    <w:basedOn w:val="896"/>
    <w:next w:val="896"/>
    <w:link w:val="859"/>
    <w:uiPriority w:val="11"/>
    <w:qFormat/>
    <w:pPr>
      <w:numPr>
        <w:ilvl w:val="1"/>
      </w:numPr>
      <w:pBdr/>
      <w:spacing/>
      <w:ind/>
    </w:pPr>
    <w:rPr>
      <w:color w:val="595959" w:themeColor="text1" w:themeTint="A6"/>
      <w:spacing w:val="15"/>
      <w:sz w:val="28"/>
      <w:szCs w:val="28"/>
    </w:rPr>
  </w:style>
  <w:style w:type="character" w:styleId="859">
    <w:name w:val="Subtitle Char"/>
    <w:basedOn w:val="846"/>
    <w:link w:val="858"/>
    <w:uiPriority w:val="11"/>
    <w:pPr>
      <w:pBdr/>
      <w:spacing/>
      <w:ind/>
    </w:pPr>
    <w:rPr>
      <w:color w:val="595959" w:themeColor="text1" w:themeTint="A6"/>
      <w:spacing w:val="15"/>
      <w:sz w:val="28"/>
      <w:szCs w:val="28"/>
    </w:rPr>
  </w:style>
  <w:style w:type="paragraph" w:styleId="860">
    <w:name w:val="Quote"/>
    <w:basedOn w:val="896"/>
    <w:next w:val="896"/>
    <w:link w:val="861"/>
    <w:uiPriority w:val="29"/>
    <w:qFormat/>
    <w:pPr>
      <w:pBdr/>
      <w:spacing w:before="160"/>
      <w:ind/>
      <w:jc w:val="center"/>
    </w:pPr>
    <w:rPr>
      <w:i/>
      <w:iCs/>
      <w:color w:val="404040" w:themeColor="text1" w:themeTint="BF"/>
    </w:rPr>
  </w:style>
  <w:style w:type="character" w:styleId="861">
    <w:name w:val="Quote Char"/>
    <w:basedOn w:val="846"/>
    <w:link w:val="860"/>
    <w:uiPriority w:val="29"/>
    <w:pPr>
      <w:pBdr/>
      <w:spacing/>
      <w:ind/>
    </w:pPr>
    <w:rPr>
      <w:i/>
      <w:iCs/>
      <w:color w:val="404040" w:themeColor="text1" w:themeTint="BF"/>
    </w:rPr>
  </w:style>
  <w:style w:type="character" w:styleId="862">
    <w:name w:val="Intense Emphasis"/>
    <w:basedOn w:val="846"/>
    <w:uiPriority w:val="21"/>
    <w:qFormat/>
    <w:pPr>
      <w:pBdr/>
      <w:spacing/>
      <w:ind/>
    </w:pPr>
    <w:rPr>
      <w:i/>
      <w:iCs/>
      <w:color w:val="0f4761" w:themeColor="accent1" w:themeShade="BF"/>
    </w:rPr>
  </w:style>
  <w:style w:type="paragraph" w:styleId="863">
    <w:name w:val="Intense Quote"/>
    <w:basedOn w:val="896"/>
    <w:next w:val="896"/>
    <w:link w:val="86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4">
    <w:name w:val="Intense Quote Char"/>
    <w:basedOn w:val="846"/>
    <w:link w:val="863"/>
    <w:uiPriority w:val="30"/>
    <w:pPr>
      <w:pBdr/>
      <w:spacing/>
      <w:ind/>
    </w:pPr>
    <w:rPr>
      <w:i/>
      <w:iCs/>
      <w:color w:val="0f4761" w:themeColor="accent1" w:themeShade="BF"/>
    </w:rPr>
  </w:style>
  <w:style w:type="character" w:styleId="865">
    <w:name w:val="Intense Reference"/>
    <w:basedOn w:val="846"/>
    <w:uiPriority w:val="32"/>
    <w:qFormat/>
    <w:pPr>
      <w:pBdr/>
      <w:spacing/>
      <w:ind/>
    </w:pPr>
    <w:rPr>
      <w:b/>
      <w:bCs/>
      <w:smallCaps/>
      <w:color w:val="0f4761" w:themeColor="accent1" w:themeShade="BF"/>
      <w:spacing w:val="5"/>
    </w:rPr>
  </w:style>
  <w:style w:type="character" w:styleId="866">
    <w:name w:val="Subtle Emphasis"/>
    <w:basedOn w:val="846"/>
    <w:uiPriority w:val="19"/>
    <w:qFormat/>
    <w:pPr>
      <w:pBdr/>
      <w:spacing/>
      <w:ind/>
    </w:pPr>
    <w:rPr>
      <w:i/>
      <w:iCs/>
      <w:color w:val="404040" w:themeColor="text1" w:themeTint="BF"/>
    </w:rPr>
  </w:style>
  <w:style w:type="character" w:styleId="867">
    <w:name w:val="Emphasis"/>
    <w:basedOn w:val="846"/>
    <w:uiPriority w:val="20"/>
    <w:qFormat/>
    <w:pPr>
      <w:pBdr/>
      <w:spacing/>
      <w:ind/>
    </w:pPr>
    <w:rPr>
      <w:i/>
      <w:iCs/>
    </w:rPr>
  </w:style>
  <w:style w:type="character" w:styleId="868">
    <w:name w:val="Strong"/>
    <w:basedOn w:val="846"/>
    <w:uiPriority w:val="22"/>
    <w:qFormat/>
    <w:pPr>
      <w:pBdr/>
      <w:spacing/>
      <w:ind/>
    </w:pPr>
    <w:rPr>
      <w:b/>
      <w:bCs/>
    </w:rPr>
  </w:style>
  <w:style w:type="character" w:styleId="869">
    <w:name w:val="Subtle Reference"/>
    <w:basedOn w:val="846"/>
    <w:uiPriority w:val="31"/>
    <w:qFormat/>
    <w:pPr>
      <w:pBdr/>
      <w:spacing/>
      <w:ind/>
    </w:pPr>
    <w:rPr>
      <w:smallCaps/>
      <w:color w:val="5a5a5a" w:themeColor="text1" w:themeTint="A5"/>
    </w:rPr>
  </w:style>
  <w:style w:type="character" w:styleId="870">
    <w:name w:val="Book Title"/>
    <w:basedOn w:val="846"/>
    <w:uiPriority w:val="33"/>
    <w:qFormat/>
    <w:pPr>
      <w:pBdr/>
      <w:spacing/>
      <w:ind/>
    </w:pPr>
    <w:rPr>
      <w:b/>
      <w:bCs/>
      <w:i/>
      <w:iCs/>
      <w:spacing w:val="5"/>
    </w:rPr>
  </w:style>
  <w:style w:type="paragraph" w:styleId="871">
    <w:name w:val="Header"/>
    <w:basedOn w:val="896"/>
    <w:link w:val="872"/>
    <w:uiPriority w:val="99"/>
    <w:unhideWhenUsed/>
    <w:pPr>
      <w:pBdr/>
      <w:tabs>
        <w:tab w:val="center" w:leader="none" w:pos="4844"/>
        <w:tab w:val="right" w:leader="none" w:pos="9689"/>
      </w:tabs>
      <w:spacing w:after="0" w:line="240" w:lineRule="auto"/>
      <w:ind/>
    </w:pPr>
  </w:style>
  <w:style w:type="character" w:styleId="872">
    <w:name w:val="Header Char"/>
    <w:basedOn w:val="846"/>
    <w:link w:val="871"/>
    <w:uiPriority w:val="99"/>
    <w:pPr>
      <w:pBdr/>
      <w:spacing/>
      <w:ind/>
    </w:pPr>
  </w:style>
  <w:style w:type="paragraph" w:styleId="873">
    <w:name w:val="Footer"/>
    <w:basedOn w:val="896"/>
    <w:link w:val="874"/>
    <w:uiPriority w:val="99"/>
    <w:unhideWhenUsed/>
    <w:pPr>
      <w:pBdr/>
      <w:tabs>
        <w:tab w:val="center" w:leader="none" w:pos="4844"/>
        <w:tab w:val="right" w:leader="none" w:pos="9689"/>
      </w:tabs>
      <w:spacing w:after="0" w:line="240" w:lineRule="auto"/>
      <w:ind/>
    </w:pPr>
  </w:style>
  <w:style w:type="character" w:styleId="874">
    <w:name w:val="Footer Char"/>
    <w:basedOn w:val="846"/>
    <w:link w:val="873"/>
    <w:uiPriority w:val="99"/>
    <w:pPr>
      <w:pBdr/>
      <w:spacing/>
      <w:ind/>
    </w:pPr>
  </w:style>
  <w:style w:type="paragraph" w:styleId="875">
    <w:name w:val="Caption"/>
    <w:basedOn w:val="896"/>
    <w:next w:val="896"/>
    <w:uiPriority w:val="35"/>
    <w:unhideWhenUsed/>
    <w:qFormat/>
    <w:pPr>
      <w:pBdr/>
      <w:spacing w:after="200" w:line="240" w:lineRule="auto"/>
      <w:ind/>
    </w:pPr>
    <w:rPr>
      <w:i/>
      <w:iCs/>
      <w:color w:val="0e2841" w:themeColor="text2"/>
      <w:sz w:val="18"/>
      <w:szCs w:val="18"/>
    </w:rPr>
  </w:style>
  <w:style w:type="paragraph" w:styleId="876">
    <w:name w:val="footnote text"/>
    <w:basedOn w:val="896"/>
    <w:link w:val="877"/>
    <w:uiPriority w:val="99"/>
    <w:semiHidden/>
    <w:unhideWhenUsed/>
    <w:pPr>
      <w:pBdr/>
      <w:spacing w:after="0" w:line="240" w:lineRule="auto"/>
      <w:ind/>
    </w:pPr>
    <w:rPr>
      <w:sz w:val="20"/>
      <w:szCs w:val="20"/>
    </w:rPr>
  </w:style>
  <w:style w:type="character" w:styleId="877">
    <w:name w:val="Footnote Text Char"/>
    <w:basedOn w:val="846"/>
    <w:link w:val="876"/>
    <w:uiPriority w:val="99"/>
    <w:semiHidden/>
    <w:pPr>
      <w:pBdr/>
      <w:spacing/>
      <w:ind/>
    </w:pPr>
    <w:rPr>
      <w:sz w:val="20"/>
      <w:szCs w:val="20"/>
    </w:rPr>
  </w:style>
  <w:style w:type="character" w:styleId="878">
    <w:name w:val="footnote reference"/>
    <w:basedOn w:val="846"/>
    <w:uiPriority w:val="99"/>
    <w:semiHidden/>
    <w:unhideWhenUsed/>
    <w:pPr>
      <w:pBdr/>
      <w:spacing/>
      <w:ind/>
    </w:pPr>
    <w:rPr>
      <w:vertAlign w:val="superscript"/>
    </w:rPr>
  </w:style>
  <w:style w:type="paragraph" w:styleId="879">
    <w:name w:val="endnote text"/>
    <w:basedOn w:val="896"/>
    <w:link w:val="880"/>
    <w:uiPriority w:val="99"/>
    <w:semiHidden/>
    <w:unhideWhenUsed/>
    <w:pPr>
      <w:pBdr/>
      <w:spacing w:after="0" w:line="240" w:lineRule="auto"/>
      <w:ind/>
    </w:pPr>
    <w:rPr>
      <w:sz w:val="20"/>
      <w:szCs w:val="20"/>
    </w:rPr>
  </w:style>
  <w:style w:type="character" w:styleId="880">
    <w:name w:val="Endnote Text Char"/>
    <w:basedOn w:val="846"/>
    <w:link w:val="879"/>
    <w:uiPriority w:val="99"/>
    <w:semiHidden/>
    <w:pPr>
      <w:pBdr/>
      <w:spacing/>
      <w:ind/>
    </w:pPr>
    <w:rPr>
      <w:sz w:val="20"/>
      <w:szCs w:val="20"/>
    </w:rPr>
  </w:style>
  <w:style w:type="character" w:styleId="881">
    <w:name w:val="endnote reference"/>
    <w:basedOn w:val="846"/>
    <w:uiPriority w:val="99"/>
    <w:semiHidden/>
    <w:unhideWhenUsed/>
    <w:pPr>
      <w:pBdr/>
      <w:spacing/>
      <w:ind/>
    </w:pPr>
    <w:rPr>
      <w:vertAlign w:val="superscript"/>
    </w:rPr>
  </w:style>
  <w:style w:type="character" w:styleId="882">
    <w:name w:val="Hyperlink"/>
    <w:basedOn w:val="846"/>
    <w:uiPriority w:val="99"/>
    <w:unhideWhenUsed/>
    <w:pPr>
      <w:pBdr/>
      <w:spacing/>
      <w:ind/>
    </w:pPr>
    <w:rPr>
      <w:color w:val="0563c1" w:themeColor="hyperlink"/>
      <w:u w:val="single"/>
    </w:rPr>
  </w:style>
  <w:style w:type="character" w:styleId="883">
    <w:name w:val="FollowedHyperlink"/>
    <w:basedOn w:val="846"/>
    <w:uiPriority w:val="99"/>
    <w:semiHidden/>
    <w:unhideWhenUsed/>
    <w:pPr>
      <w:pBdr/>
      <w:spacing/>
      <w:ind/>
    </w:pPr>
    <w:rPr>
      <w:color w:val="954f72" w:themeColor="followedHyperlink"/>
      <w:u w:val="single"/>
    </w:rPr>
  </w:style>
  <w:style w:type="paragraph" w:styleId="884">
    <w:name w:val="toc 1"/>
    <w:basedOn w:val="896"/>
    <w:next w:val="896"/>
    <w:uiPriority w:val="39"/>
    <w:unhideWhenUsed/>
    <w:pPr>
      <w:pBdr/>
      <w:spacing w:after="100"/>
      <w:ind/>
    </w:pPr>
  </w:style>
  <w:style w:type="paragraph" w:styleId="885">
    <w:name w:val="toc 2"/>
    <w:basedOn w:val="896"/>
    <w:next w:val="896"/>
    <w:uiPriority w:val="39"/>
    <w:unhideWhenUsed/>
    <w:pPr>
      <w:pBdr/>
      <w:spacing w:after="100"/>
      <w:ind w:left="220"/>
    </w:pPr>
  </w:style>
  <w:style w:type="paragraph" w:styleId="886">
    <w:name w:val="toc 3"/>
    <w:basedOn w:val="896"/>
    <w:next w:val="896"/>
    <w:uiPriority w:val="39"/>
    <w:unhideWhenUsed/>
    <w:pPr>
      <w:pBdr/>
      <w:spacing w:after="100"/>
      <w:ind w:left="440"/>
    </w:pPr>
  </w:style>
  <w:style w:type="paragraph" w:styleId="887">
    <w:name w:val="toc 4"/>
    <w:basedOn w:val="896"/>
    <w:next w:val="896"/>
    <w:uiPriority w:val="39"/>
    <w:unhideWhenUsed/>
    <w:pPr>
      <w:pBdr/>
      <w:spacing w:after="100"/>
      <w:ind w:left="660"/>
    </w:pPr>
  </w:style>
  <w:style w:type="paragraph" w:styleId="888">
    <w:name w:val="toc 5"/>
    <w:basedOn w:val="896"/>
    <w:next w:val="896"/>
    <w:uiPriority w:val="39"/>
    <w:unhideWhenUsed/>
    <w:pPr>
      <w:pBdr/>
      <w:spacing w:after="100"/>
      <w:ind w:left="880"/>
    </w:pPr>
  </w:style>
  <w:style w:type="paragraph" w:styleId="889">
    <w:name w:val="toc 6"/>
    <w:basedOn w:val="896"/>
    <w:next w:val="896"/>
    <w:uiPriority w:val="39"/>
    <w:unhideWhenUsed/>
    <w:pPr>
      <w:pBdr/>
      <w:spacing w:after="100"/>
      <w:ind w:left="1100"/>
    </w:pPr>
  </w:style>
  <w:style w:type="paragraph" w:styleId="890">
    <w:name w:val="toc 7"/>
    <w:basedOn w:val="896"/>
    <w:next w:val="896"/>
    <w:uiPriority w:val="39"/>
    <w:unhideWhenUsed/>
    <w:pPr>
      <w:pBdr/>
      <w:spacing w:after="100"/>
      <w:ind w:left="1320"/>
    </w:pPr>
  </w:style>
  <w:style w:type="paragraph" w:styleId="891">
    <w:name w:val="toc 8"/>
    <w:basedOn w:val="896"/>
    <w:next w:val="896"/>
    <w:uiPriority w:val="39"/>
    <w:unhideWhenUsed/>
    <w:pPr>
      <w:pBdr/>
      <w:spacing w:after="100"/>
      <w:ind w:left="1540"/>
    </w:pPr>
  </w:style>
  <w:style w:type="paragraph" w:styleId="892">
    <w:name w:val="toc 9"/>
    <w:basedOn w:val="896"/>
    <w:next w:val="896"/>
    <w:uiPriority w:val="39"/>
    <w:unhideWhenUsed/>
    <w:pPr>
      <w:pBdr/>
      <w:spacing w:after="100"/>
      <w:ind w:left="1760"/>
    </w:pPr>
  </w:style>
  <w:style w:type="character" w:styleId="893">
    <w:name w:val="Placeholder Text"/>
    <w:basedOn w:val="846"/>
    <w:uiPriority w:val="99"/>
    <w:semiHidden/>
    <w:pPr>
      <w:pBdr/>
      <w:spacing/>
      <w:ind/>
    </w:pPr>
    <w:rPr>
      <w:color w:val="666666"/>
    </w:rPr>
  </w:style>
  <w:style w:type="paragraph" w:styleId="894">
    <w:name w:val="TOC Heading"/>
    <w:uiPriority w:val="39"/>
    <w:unhideWhenUsed/>
    <w:pPr>
      <w:pBdr/>
      <w:spacing/>
      <w:ind/>
    </w:pPr>
  </w:style>
  <w:style w:type="paragraph" w:styleId="895">
    <w:name w:val="table of figures"/>
    <w:basedOn w:val="896"/>
    <w:next w:val="896"/>
    <w:uiPriority w:val="99"/>
    <w:unhideWhenUsed/>
    <w:pPr>
      <w:pBdr/>
      <w:spacing w:after="0" w:afterAutospacing="0"/>
      <w:ind/>
    </w:pPr>
  </w:style>
  <w:style w:type="paragraph" w:styleId="896" w:default="1">
    <w:name w:val="Normal"/>
    <w:qFormat/>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paragraph" w:styleId="899">
    <w:name w:val="No Spacing"/>
    <w:basedOn w:val="896"/>
    <w:uiPriority w:val="1"/>
    <w:qFormat/>
    <w:pPr>
      <w:pBdr/>
      <w:spacing w:after="0" w:line="240" w:lineRule="auto"/>
      <w:ind/>
    </w:pPr>
  </w:style>
  <w:style w:type="paragraph" w:styleId="900">
    <w:name w:val="List Paragraph"/>
    <w:basedOn w:val="89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2026-04-07T03:21:15Z</dcterms:modified>
</cp:coreProperties>
</file>