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B0" w:rsidRPr="00355CB0" w:rsidRDefault="00355CB0" w:rsidP="00355CB0">
      <w:pPr>
        <w:shd w:val="clear" w:color="auto" w:fill="FFFFFF"/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</w:pPr>
      <w:r w:rsidRPr="00355CB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CAN Messages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Incomplete, expect errors, work in progress!</w:t>
      </w:r>
      <w:r w:rsidRPr="00355CB0">
        <w:rPr>
          <w:rFonts w:ascii="inherit" w:eastAsia="Times New Roman" w:hAnsi="inherit" w:cs="Arial"/>
          <w:color w:val="333333"/>
          <w:sz w:val="21"/>
          <w:szCs w:val="21"/>
        </w:rPr>
        <w:br/>
        <w:t>Method: CAN sniffing and/or ROM disassembly.</w:t>
      </w:r>
      <w:r w:rsidRPr="00355CB0">
        <w:rPr>
          <w:rFonts w:ascii="inherit" w:eastAsia="Times New Roman" w:hAnsi="inherit" w:cs="Arial"/>
          <w:color w:val="333333"/>
          <w:sz w:val="21"/>
          <w:szCs w:val="21"/>
        </w:rPr>
        <w:br/>
        <w:t>Models: Specifically MY 2009/2010 Impreza 2.0 Turbo Diesel EDM (Euro 4). MY2011 (Euro 5) Impreza and other models seem to share many of these.</w:t>
      </w:r>
    </w:p>
    <w:p w:rsidR="00355CB0" w:rsidRPr="00355CB0" w:rsidRDefault="00355CB0" w:rsidP="00355CB0">
      <w:pPr>
        <w:shd w:val="clear" w:color="auto" w:fill="FFFFFF"/>
        <w:spacing w:after="102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OVERVIEW</w:t>
      </w:r>
    </w:p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There are 15 CAN-IDs to be found on the high-speed bus (500 kbps, easily available via </w:t>
      </w:r>
      <w:hyperlink r:id="rId5" w:tooltip="Page: OBD-II Connection" w:history="1">
        <w:r w:rsidRPr="00355CB0">
          <w:rPr>
            <w:rFonts w:ascii="inherit" w:eastAsia="Times New Roman" w:hAnsi="inherit" w:cs="Arial"/>
            <w:color w:val="0060FF"/>
            <w:sz w:val="21"/>
            <w:szCs w:val="21"/>
            <w:u w:val="single"/>
            <w:bdr w:val="none" w:sz="0" w:space="0" w:color="auto" w:frame="1"/>
          </w:rPr>
          <w:t>OBD-II connection</w:t>
        </w:r>
      </w:hyperlink>
      <w:r w:rsidRPr="00355CB0">
        <w:rPr>
          <w:rFonts w:ascii="inherit" w:eastAsia="Times New Roman" w:hAnsi="inherit" w:cs="Arial"/>
          <w:color w:val="333333"/>
          <w:sz w:val="21"/>
          <w:szCs w:val="21"/>
        </w:rPr>
        <w:t>), excluding any communication with a tester device.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1332"/>
        <w:gridCol w:w="2309"/>
        <w:gridCol w:w="1441"/>
        <w:gridCol w:w="3578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CAN-ID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Interval [ms]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Read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Comment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6" w:anchor="x2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Steering Sensor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0x70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Yaw/G Sensor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0x75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Yaw/G Sensor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0x80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Yaw/G Sensor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7" w:anchor="x410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0x410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(TCU), …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Engine speed, accelerator, torque …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8" w:anchor="x411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0x411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Gear, flags, …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9" w:anchor="x501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0x501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Torque, flags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0" w:anchor="x511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0x511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Steering wheel angle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1" w:anchor="x512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0x512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Vehicle speed, flags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2" w:anchor="x513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0x513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VDC/ABS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Individual wheel speeds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3" w:anchor="x514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0x514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Ambient temp, fuel level, switches,…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4" w:anchor="x550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0x550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Electric Power Steering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Electric current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0x576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5" w:anchor="x600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0x600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Coolant temperature, indication lights, …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16" w:anchor="x620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0x620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BIU or A/C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ECU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A/C flags…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0" w:name="x2"/>
      <w:bookmarkEnd w:id="0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STEERING SENSOR CAN-ID 0X2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1/100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3161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Steering Wheel Angle, int16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1" w:name="x410"/>
      <w:bookmarkEnd w:id="1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ECU CAN-ID 0X410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1/100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558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const 0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Transmission Torque ???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x*1.6 [Nm]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 (0 when idling}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Engine Torque ???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x*1.6 [Nm]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Torque Loss ???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x*1.6 [Nm]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Accelerator Position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x*100/255 [%]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 &amp; 6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Engine Speed, uint16, little endian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 [1/min]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 {Ex: 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20 03 = 0x0320 = 800 [1/min]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} Petrol ECUs and TCUs also write/read this one, respectively.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0: ??? (const 1)</w:t>
            </w:r>
          </w:p>
          <w:p w:rsidR="00355CB0" w:rsidRPr="00355CB0" w:rsidRDefault="00355CB0" w:rsidP="00355CB0">
            <w:pPr>
              <w:spacing w:after="408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2: A/C Compressor Signal (clutch engaged)</w:t>
            </w:r>
          </w:p>
          <w:p w:rsidR="00355CB0" w:rsidRPr="00355CB0" w:rsidRDefault="00355CB0" w:rsidP="00355CB0">
            <w:pPr>
              <w:spacing w:after="408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(all other bits unused)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2" w:name="x411"/>
      <w:bookmarkEnd w:id="2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ECU CAN-ID 0X411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1/100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5666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 &amp; 2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??? uint16, little endian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const 00 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Gear (0 – 6)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Memorized Cruise Speed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 [km/h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]) {0x25 = 37 km/h}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Flags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7: </w:t>
            </w:r>
            <w:hyperlink r:id="rId17" w:anchor="cc" w:tgtFrame="_blank" w:tooltip="Glossary: CC (Cruise Control)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CC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 SET Light </w:t>
            </w:r>
            <w:r w:rsidRPr="00355CB0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9100" cy="236220"/>
                  <wp:effectExtent l="0" t="0" r="0" b="0"/>
                  <wp:docPr id="6" name="Рисунок 6" descr="CC Set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 Set L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6: CC CRUISE Light </w:t>
            </w:r>
            <w:r w:rsidRPr="00355CB0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8640" cy="236220"/>
                  <wp:effectExtent l="0" t="0" r="3810" b="0"/>
                  <wp:docPr id="5" name="Рисунок 5" descr="CC Cruise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C Cruise L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4: Brake SW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0: </w:t>
            </w:r>
            <w:hyperlink r:id="rId20" w:anchor="mil" w:tgtFrame="_blank" w:tooltip="Glossary: MIL (Malfunction Indicator Lamp)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MIL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355CB0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9100" cy="281940"/>
                  <wp:effectExtent l="0" t="0" r="0" b="3810"/>
                  <wp:docPr id="4" name="Рисунок 4" descr="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3" w:name="x501"/>
      <w:bookmarkEnd w:id="3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VDC/ABS CAN-ID 0X501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20 ms = 1/50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3744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Torque Reduction ???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x*1.6 [Nm]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Torque Allowed ???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x*1.6 [Nm]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2: ???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1: ???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0: Request Torque Down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msg counter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4" w:name="x511"/>
      <w:bookmarkEnd w:id="4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VDC/ABS CAN-ID 0X511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20 ms = 1/50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8367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Steering Wheel Angle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 [deg]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), int16, little endian, negative = left, positive = right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 &amp; 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Steering Torque 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Brake Percentage (1-100%) ???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x*0.4 [%]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 ???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5" w:name="x512"/>
      <w:bookmarkEnd w:id="5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VDC/ABS CAN-ID 0X512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20 ms = 1/50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5605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Flags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4: VDC Switch (ON/OFF)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Flags 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 &amp; 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Vehicle Speed, uint16, little endian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x*0.05625 [km/h]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355CB0" w:rsidRPr="00355CB0" w:rsidRDefault="00355CB0" w:rsidP="00355CB0">
            <w:pPr>
              <w:numPr>
                <w:ilvl w:val="0"/>
                <w:numId w:val="1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average of front wheel speeds</w:t>
            </w:r>
          </w:p>
          <w:p w:rsidR="00355CB0" w:rsidRPr="00355CB0" w:rsidRDefault="00355CB0" w:rsidP="00355CB0">
            <w:pPr>
              <w:numPr>
                <w:ilvl w:val="0"/>
                <w:numId w:val="1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lowest non-zero value seen: 0x0021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Flags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4: Brake Switch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msg counter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6 &amp; 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latest f-code, uint16, little endian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6" w:name="x513"/>
      <w:bookmarkEnd w:id="6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VDC/ABS CAN-ID 0X513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20 ms = 1/50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6524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Wheel Speed Front Left, uint16, little endian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x*0.05625 [km/h]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355CB0" w:rsidRPr="00355CB0" w:rsidRDefault="00355CB0" w:rsidP="00355CB0">
            <w:pPr>
              <w:numPr>
                <w:ilvl w:val="0"/>
                <w:numId w:val="2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lowest non-zero value seen: 0x0022 = 1.9 km/h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 &amp; 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Wheel Speed Front Right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4 &amp; 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Wheel Speed Rear Left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6 &amp; 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Wheel Speed Rear Right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7" w:name="x514"/>
      <w:bookmarkEnd w:id="7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BIU CAN-ID 0X514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20 ms = 1/50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8543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2: Reverse Gear Switch 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(Error-) flags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Ambient Temperature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x/2-40 [°C]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355CB0" w:rsidRPr="00355CB0" w:rsidRDefault="00355CB0" w:rsidP="00355CB0">
            <w:pPr>
              <w:numPr>
                <w:ilvl w:val="0"/>
                <w:numId w:val="3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0xFE means no data yet</w:t>
            </w:r>
          </w:p>
          <w:p w:rsidR="00355CB0" w:rsidRPr="00355CB0" w:rsidRDefault="00355CB0" w:rsidP="00355CB0">
            <w:pPr>
              <w:numPr>
                <w:ilvl w:val="0"/>
                <w:numId w:val="3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digitized by combination meter which also commands the primitive center display (clock, temperature, </w:t>
            </w:r>
            <w:hyperlink r:id="rId22" w:tooltip="Post: Fuel Consumption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fuel consumption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355CB0" w:rsidRPr="00355CB0" w:rsidRDefault="00355CB0" w:rsidP="00355CB0">
            <w:pPr>
              <w:numPr>
                <w:ilvl w:val="0"/>
                <w:numId w:val="3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not read by diesel ECU as it has inlet air temperature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6: Wiper SW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3: High Beam 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2: Low Beam 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bit 1: Light SW (parking/clearance/DRL lights already)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0: Defogger SW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bits 7 &amp; 6: Fuel Level Resistance, bits 1 &amp; 0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bits 0 &amp; 1: Blower Fan ON (bit 0: low output, bit 1: high output)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23" w:tooltip="Post: Fuel Level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Fuel Level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 Resistance, bits 9-2 of total 10 bits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x/10 [Ω]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355CB0" w:rsidRPr="00355CB0" w:rsidRDefault="00355CB0" w:rsidP="00355CB0">
            <w:pPr>
              <w:numPr>
                <w:ilvl w:val="0"/>
                <w:numId w:val="4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raw, fluctuates a lot when moving, needs damping algorithm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msg counter (low nibble, odd values only?)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Flags, not read by ECU?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7: Handbrake/Parking Brake SW </w:t>
            </w:r>
            <w:r w:rsidRPr="00355CB0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8620" cy="281940"/>
                  <wp:effectExtent l="0" t="0" r="0" b="3810"/>
                  <wp:docPr id="3" name="Рисунок 3" descr="Brake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rake L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8" w:name="x550"/>
      <w:bookmarkEnd w:id="8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POWER STEERING CAN-ID 0X550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50 ms = 1/20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6359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Status flags?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 &amp; 2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Electric Power Steering Current, uint16, big endian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x/10 [A]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  <w:p w:rsidR="00355CB0" w:rsidRPr="00355CB0" w:rsidRDefault="00355CB0" w:rsidP="00355CB0">
            <w:pPr>
              <w:numPr>
                <w:ilvl w:val="0"/>
                <w:numId w:val="5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0xFFFF when engine off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msg counter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9" w:name="x600"/>
      <w:bookmarkEnd w:id="9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ECU CAN-ID 0X600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50 ms = 1/20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8510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0: Glow Light </w:t>
            </w:r>
            <w:r w:rsidRPr="00355CB0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6720" cy="281940"/>
                  <wp:effectExtent l="0" t="0" r="0" b="3810"/>
                  <wp:docPr id="2" name="Рисунок 2" descr="Glow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w L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1: </w:t>
            </w:r>
            <w:hyperlink r:id="rId26" w:tooltip="Post: DPF Light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DPF Light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355CB0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8620" cy="281940"/>
                  <wp:effectExtent l="0" t="0" r="0" b="3810"/>
                  <wp:docPr id="1" name="Рисунок 1" descr="https://web.archive.org/web/20151220002254im_/https:/subdiesel.files.wordpress.com/2011/03/dpf-light.png?w=41&amp;h=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eb.archive.org/web/20151220002254im_/https:/subdiesel.files.wordpress.com/2011/03/dpf-light.png?w=41&amp;h=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 (ECU also does the flashing mode by turning on/off repeatedly; used in </w:t>
            </w:r>
            <w:hyperlink r:id="rId28" w:tooltip="Post: Diesel ECU Patch v1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Diesel ECU Patch v1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2: ???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3: 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 &amp; 2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29" w:tooltip="Post: Fuel Consumption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Fuel Consumption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, uint16, little endian, 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 [mm³/s]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hyperlink r:id="rId30" w:tooltip="Post: Coolant Temperature" w:history="1">
              <w:r w:rsidRPr="00355CB0">
                <w:rPr>
                  <w:rFonts w:ascii="inherit" w:eastAsia="Times New Roman" w:hAnsi="inherit" w:cs="Times New Roman"/>
                  <w:color w:val="0060FF"/>
                  <w:sz w:val="24"/>
                  <w:szCs w:val="24"/>
                  <w:u w:val="single"/>
                  <w:bdr w:val="none" w:sz="0" w:space="0" w:color="auto" w:frame="1"/>
                </w:rPr>
                <w:t>Coolant Temperature</w:t>
              </w:r>
            </w:hyperlink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 (</w:t>
            </w:r>
            <w:r w:rsidRPr="00355CB0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x-40 [°C])</w:t>
            </w:r>
          </w:p>
          <w:p w:rsidR="00355CB0" w:rsidRPr="00355CB0" w:rsidRDefault="00355CB0" w:rsidP="00355CB0">
            <w:pPr>
              <w:numPr>
                <w:ilvl w:val="0"/>
                <w:numId w:val="6"/>
              </w:numPr>
              <w:spacing w:after="0" w:line="240" w:lineRule="auto"/>
              <w:ind w:left="600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0xFF in case of sensor trouble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msg counter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const 0xA2 (from data segment)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2: Clutch SW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const 0xFF</w:t>
            </w:r>
          </w:p>
        </w:tc>
      </w:tr>
    </w:tbl>
    <w:p w:rsidR="00355CB0" w:rsidRPr="00355CB0" w:rsidRDefault="00355CB0" w:rsidP="00355CB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</w:pPr>
      <w:bookmarkStart w:id="10" w:name="x620"/>
      <w:bookmarkEnd w:id="10"/>
      <w:r w:rsidRPr="00355CB0">
        <w:rPr>
          <w:rFonts w:ascii="Arial" w:eastAsia="Times New Roman" w:hAnsi="Arial" w:cs="Arial"/>
          <w:b/>
          <w:bCs/>
          <w:caps/>
          <w:color w:val="000000"/>
          <w:spacing w:val="6"/>
          <w:sz w:val="27"/>
          <w:szCs w:val="27"/>
        </w:rPr>
        <w:t>BIU (A/C) CAN-ID 0X620</w:t>
      </w:r>
    </w:p>
    <w:p w:rsidR="00355CB0" w:rsidRPr="00355CB0" w:rsidRDefault="00355CB0" w:rsidP="00355CB0">
      <w:pPr>
        <w:shd w:val="clear" w:color="auto" w:fill="FFFFFF"/>
        <w:spacing w:after="408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355CB0">
        <w:rPr>
          <w:rFonts w:ascii="inherit" w:eastAsia="Times New Roman" w:hAnsi="inherit" w:cs="Arial"/>
          <w:color w:val="333333"/>
          <w:sz w:val="21"/>
          <w:szCs w:val="21"/>
        </w:rPr>
        <w:t>Sent every 20 ms = 1/50 second.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3835"/>
      </w:tblGrid>
      <w:tr w:rsidR="00355CB0" w:rsidRPr="00355CB0" w:rsidTr="00355CB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Byte# (0-7)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55CB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7: Two interior heaters ON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6: One interior heater ON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4: ???</w:t>
            </w:r>
          </w:p>
        </w:tc>
      </w:tr>
      <w:tr w:rsidR="00355CB0" w:rsidRPr="00355CB0" w:rsidTr="00355CB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355CB0" w:rsidRPr="00355CB0" w:rsidRDefault="00355CB0" w:rsidP="00355CB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t>bit 2: Radiator Fan Request ???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1: A/C Compressor ON Request</w:t>
            </w:r>
            <w:r w:rsidRPr="00355CB0">
              <w:rPr>
                <w:rFonts w:ascii="inherit" w:eastAsia="Times New Roman" w:hAnsi="inherit" w:cs="Times New Roman"/>
                <w:sz w:val="24"/>
                <w:szCs w:val="24"/>
              </w:rPr>
              <w:br/>
              <w:t>bit 0: A/C Switch</w:t>
            </w:r>
          </w:p>
        </w:tc>
      </w:tr>
    </w:tbl>
    <w:p w:rsidR="00A72023" w:rsidRDefault="00A72023">
      <w:bookmarkStart w:id="11" w:name="_GoBack"/>
      <w:bookmarkEnd w:id="11"/>
    </w:p>
    <w:sectPr w:rsidR="00A720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038"/>
    <w:multiLevelType w:val="multilevel"/>
    <w:tmpl w:val="21228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1C47"/>
    <w:multiLevelType w:val="multilevel"/>
    <w:tmpl w:val="19EA8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2F46"/>
    <w:multiLevelType w:val="multilevel"/>
    <w:tmpl w:val="A4EED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0DDE"/>
    <w:multiLevelType w:val="multilevel"/>
    <w:tmpl w:val="7166B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2892"/>
    <w:multiLevelType w:val="multilevel"/>
    <w:tmpl w:val="24286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21A8F"/>
    <w:multiLevelType w:val="multilevel"/>
    <w:tmpl w:val="37947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23"/>
    <w:rsid w:val="00355CB0"/>
    <w:rsid w:val="00A7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84CF3-6960-47E8-8C5F-7299FEC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5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55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C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355C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5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5C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55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666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51220002254/https:/subdiesel.wordpress.com/ecu-analysis/can-messages/" TargetMode="External"/><Relationship Id="rId13" Type="http://schemas.openxmlformats.org/officeDocument/2006/relationships/hyperlink" Target="https://web.archive.org/web/20151220002254/https:/subdiesel.wordpress.com/ecu-analysis/can-messages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eb.archive.org/web/20151220002254/https:/subdiesel.wordpress.com/2011/03/21/dpf-ligh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eb.archive.org/web/20151220002254/https:/subdiesel.wordpress.com/ecu-analysis/can-messages/" TargetMode="External"/><Relationship Id="rId12" Type="http://schemas.openxmlformats.org/officeDocument/2006/relationships/hyperlink" Target="https://web.archive.org/web/20151220002254/https:/subdiesel.wordpress.com/ecu-analysis/can-messages/" TargetMode="External"/><Relationship Id="rId17" Type="http://schemas.openxmlformats.org/officeDocument/2006/relationships/hyperlink" Target="https://web.archive.org/web/20151220002254/https:/subdiesel.wordpress.com/generic/glossary-of-terms/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eb.archive.org/web/20151220002254/https:/subdiesel.wordpress.com/ecu-analysis/can-messages/" TargetMode="External"/><Relationship Id="rId20" Type="http://schemas.openxmlformats.org/officeDocument/2006/relationships/hyperlink" Target="https://web.archive.org/web/20151220002254/https:/subdiesel.wordpress.com/generic/glossary-of-terms/" TargetMode="External"/><Relationship Id="rId29" Type="http://schemas.openxmlformats.org/officeDocument/2006/relationships/hyperlink" Target="https://web.archive.org/web/20151220002254/https:/subdiesel.wordpress.com/2011/10/01/fuel-consum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51220002254/https:/subdiesel.wordpress.com/ecu-analysis/can-messages/" TargetMode="External"/><Relationship Id="rId11" Type="http://schemas.openxmlformats.org/officeDocument/2006/relationships/hyperlink" Target="https://web.archive.org/web/20151220002254/https:/subdiesel.wordpress.com/ecu-analysis/can-messages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hyperlink" Target="https://web.archive.org/web/20151220002254/https:/subdiesel.wordpress.com/boxer-diesel/obd-ii-connection/" TargetMode="External"/><Relationship Id="rId15" Type="http://schemas.openxmlformats.org/officeDocument/2006/relationships/hyperlink" Target="https://web.archive.org/web/20151220002254/https:/subdiesel.wordpress.com/ecu-analysis/can-messages/" TargetMode="External"/><Relationship Id="rId23" Type="http://schemas.openxmlformats.org/officeDocument/2006/relationships/hyperlink" Target="https://web.archive.org/web/20151220002254/https:/subdiesel.wordpress.com/2011/06/10/fuel-level/" TargetMode="External"/><Relationship Id="rId28" Type="http://schemas.openxmlformats.org/officeDocument/2006/relationships/hyperlink" Target="https://web.archive.org/web/20151220002254/https:/subdiesel.wordpress.com/2011/06/30/diesel-ecu-patch-v1/" TargetMode="External"/><Relationship Id="rId10" Type="http://schemas.openxmlformats.org/officeDocument/2006/relationships/hyperlink" Target="https://web.archive.org/web/20151220002254/https:/subdiesel.wordpress.com/ecu-analysis/can-messages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51220002254/https:/subdiesel.wordpress.com/ecu-analysis/can-messages/" TargetMode="External"/><Relationship Id="rId14" Type="http://schemas.openxmlformats.org/officeDocument/2006/relationships/hyperlink" Target="https://web.archive.org/web/20151220002254/https:/subdiesel.wordpress.com/ecu-analysis/can-messages/" TargetMode="External"/><Relationship Id="rId22" Type="http://schemas.openxmlformats.org/officeDocument/2006/relationships/hyperlink" Target="https://web.archive.org/web/20151220002254/https:/subdiesel.wordpress.com/2011/10/01/fuel-consumption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eb.archive.org/web/20151220002254/https:/subdiesel.wordpress.com/2011/07/28/coolant-temperatu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2021-03-23T19:21:00Z</dcterms:created>
  <dcterms:modified xsi:type="dcterms:W3CDTF">2021-03-23T19:22:00Z</dcterms:modified>
</cp:coreProperties>
</file>