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Objetivo</w:t>
      </w:r>
    </w:p>
    <w:p>
      <w:pPr>
        <w:pStyle w:val="FirstParagraph"/>
        <w:jc w:val="both"/>
      </w:pPr>
      <w:r>
        <w:t xml:space="preserve">Medir el periodo propio del péndulo de torsión de Pohl y estudiar sus oscilaciones amortiguadas: obtener el decremento logarítmico, el ritmo de amortiguamiento y el factor de calidad para distintas corrientes del freno, y comprobar cómo depende el amortiguamiento de la corriente.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Fundamento teórico</w:t>
      </w:r>
    </w:p>
    <w:p>
      <w:pPr>
        <w:pStyle w:val="FirstParagraph"/>
        <w:jc w:val="both"/>
      </w:pPr>
      <w:r>
        <w:t xml:space="preserve">El péndulo de Pohl es una rueda de cobre unida a un muelle espiral que ejerce un momento recuperador proporcional al ángulo girado,</w:t>
      </w:r>
      <w:r>
        <w:t xml:space="preserve"> </w:t>
      </w:r>
      <m:oMath>
        <m:r>
          <m:rPr>
            <m:sty m:val="p"/>
          </m:rPr>
          <m:t>−</m:t>
        </m:r>
        <m:r>
          <m:t>κ</m:t>
        </m:r>
        <m:r>
          <m:t> </m:t>
        </m:r>
        <m:r>
          <m:t>φ</m:t>
        </m:r>
      </m:oMath>
      <w:r>
        <w:t xml:space="preserve">. Un electroimán (freno de corrientes de Foucault) induce corrientes en la rueda que la frenan con un momento proporcional a la velocidad angular,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̇"/>
          </m:accPr>
          <m:e>
            <m:r>
              <m:t>φ</m:t>
            </m:r>
          </m:e>
        </m:acc>
      </m:oMath>
      <w:r>
        <w:t xml:space="preserve">. La ecuación del movimiento es</w:t>
      </w:r>
    </w:p>
    <w:p>
      <w:pPr>
        <w:pStyle w:val="BodyText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φ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</w:pPr>
      <w:r>
        <w:t xml:space="preserve">donde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 el momento de inercia de la rueda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amortiguamiento. Si el amortiguamiento es débil (</w:t>
      </w:r>
      <m:oMath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), la solución es una oscilación de amplitud decreciente,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</w:pPr>
      <w:r>
        <w:t xml:space="preserve">Los máximos sucesivos en un mismo lado están separados un periodo</w:t>
      </w:r>
      <w:r>
        <w:t xml:space="preserve"> </w:t>
      </w:r>
      <m:oMath>
        <m:r>
          <m:t>T</m:t>
        </m:r>
      </m:oMath>
      <w:r>
        <w:t xml:space="preserve">, así que la amplitud del máximo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 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y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</w:pPr>
      <w:r>
        <w:t xml:space="preserve">donde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es el</w:t>
      </w:r>
      <w:r>
        <w:t xml:space="preserve"> </w:t>
      </w:r>
      <w:r>
        <w:rPr>
          <w:bCs/>
          <w:b/>
        </w:rPr>
        <w:t xml:space="preserve">decremento logarítmico</w:t>
      </w:r>
      <w:r>
        <w:t xml:space="preserve">. El tiempo característico de la amplitud es</w:t>
      </w:r>
      <w:r>
        <w:t xml:space="preserve"> </w:t>
      </w:r>
      <m:oMath>
        <m:sSub>
          <m:e>
            <m:r>
              <m:t>τ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γ</m:t>
        </m:r>
      </m:oMath>
      <w:r>
        <w:t xml:space="preserve"> </w:t>
      </w:r>
      <w:r>
        <w:t xml:space="preserve">y el factor de calidad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  <m:r>
          <m:rPr>
            <m:sty m:val="p"/>
          </m:rPr>
          <m:t>≃</m:t>
        </m:r>
        <m:r>
          <m:t>π</m:t>
        </m:r>
        <m:r>
          <m:rPr>
            <m:sty m:val="p"/>
          </m:rPr>
          <m:t>/</m:t>
        </m:r>
        <m:r>
          <m:t>δ</m:t>
        </m:r>
      </m:oMath>
      <w:r>
        <w:t xml:space="preserve">. Como la fuerza de frenado es proporcional al cuadrado del campo del electroimán, y este a la corriente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que lo recorre, el ritmo de amortiguamiento crece aproximadamente como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1. Péndulo de torsión de Pohl." title="" id="24" name="Picture"/>
            <a:graphic>
              <a:graphicData uri="http://schemas.openxmlformats.org/drawingml/2006/picture">
                <pic:pic>
                  <pic:nvPicPr>
                    <pic:cNvPr descr="fig/poh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Péndulo de torsión de Pohl.</w:t>
      </w:r>
    </w:p>
    <w:p>
      <w:pPr>
        <w:pStyle w:val="BodyText"/>
        <w:jc w:val="both"/>
      </w:pPr>
      <w:r>
        <w:t xml:space="preserve">El equipo consta de la rueda de cobre con el muelle espiral, el anillo graduado (escala), el freno de corrientes de Foucault y el motor excitador, que permanece apagado en esta práctica. El freno se alimenta con la fuente de alimentación, con un multímetro en serie como amperímetro para leer</w:t>
      </w:r>
      <w:r>
        <w:t xml:space="preserve"> </w:t>
      </w:r>
      <m:oMath>
        <m:r>
          <m:t>I</m:t>
        </m:r>
      </m:oMath>
      <w:r>
        <w:t xml:space="preserve">. La amplitud se lee en el anillo graduado, en divisiones, y el tiempo con el cronómetro digital. La lectura de los máximos es más fácil entre dos: uno lee la escala y otro anota.</w:t>
      </w:r>
    </w:p>
    <w:p>
      <w:pPr>
        <w:pStyle w:val="BodyText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no supere la corriente máxima del freno indicada en el equipo.</w:t>
      </w:r>
    </w:p>
    <w:bookmarkEnd w:id="26"/>
    <w:bookmarkStart w:id="27" w:name="resultado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Resultados</w:t>
      </w:r>
    </w:p>
    <w:p>
      <w:pPr>
        <w:pStyle w:val="FirstParagraph"/>
        <w:jc w:val="both"/>
      </w:pPr>
      <w:r>
        <w:rPr>
          <w:bCs/>
          <w:b/>
        </w:rPr>
        <w:t xml:space="preserve">Parte A. Periodo propio.</w:t>
      </w:r>
      <w:r>
        <w:t xml:space="preserve"> </w:t>
      </w:r>
      <w:r>
        <w:t xml:space="preserve">Con el freno desconectado (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), girar la rueda hasta 15 divisiones, soltarla y medir tres veces el tiempo de 10 oscilaciones.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 propi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1. Periodo propio.</w:t>
      </w:r>
    </w:p>
    <w:p>
      <w:pPr>
        <w:pStyle w:val="BodyText"/>
        <w:jc w:val="both"/>
      </w:pPr>
      <w:r>
        <w:rPr>
          <w:bCs/>
          <w:b/>
        </w:rPr>
        <w:t xml:space="preserve">Parte B. Oscilaciones amortiguadas.</w:t>
      </w:r>
      <w:r>
        <w:t xml:space="preserve"> </w:t>
      </w:r>
      <w:r>
        <w:t xml:space="preserve">Para cuatro corrientes del freno (</w:t>
      </w:r>
      <m:oMath>
        <m:r>
          <m:t>I</m:t>
        </m:r>
      </m:oMath>
      <w:r>
        <w:t xml:space="preserve"> </w:t>
      </w:r>
      <w:r>
        <w:t xml:space="preserve">= 0 y tres valores indicados por el profesor, por ejemplo 0,2 A, 0,4 A y 0,6 A), girar la rueda hasta 18 divisiones, soltarla y anotar las amplitudes de los máximos sucesivos en el mismo lado,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 hasta que sean menores que 1 división (como mucho 10 máximos). Medir también el tiempo de 5 oscilaciones para obtener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(con la corriente más alta, el de las oscilaciones que se vean).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es de los máximos sucesivos (divisiones)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</w:t>
            </w:r>
            <m:oMath>
              <m:r>
                <m:t>I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= 0)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</w:t>
            </w:r>
            <m:oMath>
              <m:r>
                <m:t>I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= ___ 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</w:t>
            </w:r>
            <m:oMath>
              <m:r>
                <m:t>I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= ___ 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</w:t>
            </w:r>
            <m:oMath>
              <m:r>
                <m:t>I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= ___ A)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2. Amplitudes de los máximos sucesivos (divisiones).</w:t>
      </w:r>
    </w:p>
    <w:p>
      <w:pPr>
        <w:jc w:val="both"/>
      </w:pP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para cada corrient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γ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Q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3. Resultados para cada corriente.</w:t>
      </w:r>
    </w:p>
    <w:bookmarkEnd w:id="27"/>
    <w:bookmarkStart w:id="28" w:name="cuestione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Cuestiones</w:t>
      </w:r>
    </w:p>
    <w:p>
      <w:pPr>
        <w:pStyle w:val="FirstParagraph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en una misma gráfica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las cuatro corrientes, con sus rectas de ajuste.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Obtenga de cada pendiente el decremento logarítmico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con su error y, con</w:t>
      </w:r>
      <w:r>
        <w:t xml:space="preserve"> </w:t>
      </w:r>
      <m:oMath>
        <m:r>
          <m:t>T</m:t>
        </m:r>
      </m:oMath>
      <w:r>
        <w:t xml:space="preserve">, el ritmo de amortiguamiento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  <m:r>
          <m:t>δ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y el factor de calidad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 Complete la Tabla 3.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frente a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con su recta de ajuste. ¿Se cumple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? ¿Qué significa la ordenada en el origen?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Compare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la corriente más alta. ¿Es apreciable la diferencia predicha por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</m:oMath>
      <w:r>
        <w:t xml:space="preserve">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bookmarkEnd w:id="28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2026-10-30T13:51:40Z</dcterms:created>
  <dcterms:modified xsi:type="dcterms:W3CDTF">2026-10-30T13:51:40Z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