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8E19C" w14:textId="77777777" w:rsidR="009B7843" w:rsidRPr="00FA76AA" w:rsidRDefault="00CA11B5">
      <w:pPr>
        <w:pStyle w:val="Ttulo1"/>
        <w:rPr>
          <w:lang w:val="es-ES"/>
        </w:rPr>
      </w:pPr>
      <w:bookmarkStart w:id="0" w:name="X7a1a8eb4c681a515d913f48e3275f8b16dc2841"/>
      <w:r w:rsidRPr="00FA76AA">
        <w:rPr>
          <w:lang w:val="es-ES"/>
        </w:rPr>
        <w:t>Teorema de máxima transferencia de potencia</w:t>
      </w:r>
    </w:p>
    <w:p w14:paraId="35A8E19D" w14:textId="77777777" w:rsidR="009B7843" w:rsidRPr="00FA76AA" w:rsidRDefault="00CA11B5">
      <w:pPr>
        <w:pStyle w:val="Ttulo2"/>
        <w:rPr>
          <w:lang w:val="es-ES"/>
        </w:rPr>
      </w:pPr>
      <w:bookmarkStart w:id="1" w:name="conceptos-aplicados"/>
      <w:r w:rsidRPr="00FA76AA">
        <w:rPr>
          <w:lang w:val="es-ES"/>
        </w:rPr>
        <w:t>Conceptos aplicados</w:t>
      </w:r>
    </w:p>
    <w:p w14:paraId="35A8E19E" w14:textId="7FC68258" w:rsidR="009B7843" w:rsidRPr="00FA76AA" w:rsidRDefault="00CA11B5">
      <w:pPr>
        <w:pStyle w:val="FirstParagraph"/>
        <w:rPr>
          <w:lang w:val="es-ES"/>
        </w:rPr>
      </w:pPr>
      <w:r w:rsidRPr="00FA76AA">
        <w:rPr>
          <w:lang w:val="es-ES"/>
        </w:rPr>
        <w:t xml:space="preserve">El teorema de máxima transferencia de potencia establece </w:t>
      </w:r>
      <w:r w:rsidR="00895F0C" w:rsidRPr="00FA76AA">
        <w:rPr>
          <w:lang w:val="es-ES"/>
        </w:rPr>
        <w:t>que,</w:t>
      </w:r>
      <w:r w:rsidRPr="00FA76AA">
        <w:rPr>
          <w:lang w:val="es-ES"/>
        </w:rPr>
        <w:t xml:space="preserve"> dado dos potenciales accesibles de un circuito, podemos conectar una resistencia entre estos dos potenciales que maximice la potencia transferida desde el circuito a la resistencia. Se pone en práctica este teorema con un circuito resistivo.</w:t>
      </w:r>
    </w:p>
    <w:p w14:paraId="35A8E19F" w14:textId="77777777" w:rsidR="009B7843" w:rsidRPr="00FA76AA" w:rsidRDefault="00CA11B5">
      <w:pPr>
        <w:pStyle w:val="Ttulo2"/>
        <w:rPr>
          <w:lang w:val="es-ES"/>
        </w:rPr>
      </w:pPr>
      <w:bookmarkStart w:id="2" w:name="fundamento-teórico"/>
      <w:bookmarkEnd w:id="1"/>
      <w:r w:rsidRPr="00FA76AA">
        <w:rPr>
          <w:lang w:val="es-ES"/>
        </w:rPr>
        <w:t>Fundamento teórico</w:t>
      </w:r>
    </w:p>
    <w:p w14:paraId="35A8E1A0" w14:textId="77777777" w:rsidR="009B7843" w:rsidRPr="00FA76AA" w:rsidRDefault="00CA11B5">
      <w:pPr>
        <w:pStyle w:val="FirstParagraph"/>
        <w:rPr>
          <w:lang w:val="es-ES"/>
        </w:rPr>
      </w:pPr>
      <w:r w:rsidRPr="00FA76AA">
        <w:rPr>
          <w:lang w:val="es-ES"/>
        </w:rPr>
        <w:t>Para un circuito con fuentes de energía conectado a una red pasiva, la transferencia de potencia de la red activa a la red pasiva depende de los parámetros del circuito y de los equivalentes de Thévenin. Para obtener la máxima potencia transferida, la resistencia externa conectada al generador debe tener un valor óptimo.</w:t>
      </w:r>
    </w:p>
    <w:p w14:paraId="35A8E1A1" w14:textId="77777777" w:rsidR="009B7843" w:rsidRPr="00FA76AA" w:rsidRDefault="00CA11B5">
      <w:pPr>
        <w:pStyle w:val="Textoindependiente"/>
        <w:rPr>
          <w:lang w:val="es-ES"/>
        </w:rPr>
      </w:pPr>
      <w:r w:rsidRPr="00FA76AA">
        <w:rPr>
          <w:lang w:val="es-ES"/>
        </w:rPr>
        <w:t xml:space="preserve">Se considera un ejemplo de red lineal activa conectada a una red de elementos pasivos, como el representado en la Figura 3.1. A la izquierda del circuito entre los puntos </w:t>
      </w:r>
      <m:oMath>
        <m:r>
          <w:rPr>
            <w:rFonts w:ascii="Cambria Math" w:hAnsi="Cambria Math"/>
          </w:rPr>
          <m:t>A</m:t>
        </m:r>
      </m:oMath>
      <w:r w:rsidRPr="00FA76AA">
        <w:rPr>
          <w:lang w:val="es-ES"/>
        </w:rPr>
        <w:t xml:space="preserve"> y </w:t>
      </w:r>
      <m:oMath>
        <m:r>
          <w:rPr>
            <w:rFonts w:ascii="Cambria Math" w:hAnsi="Cambria Math"/>
          </w:rPr>
          <m:t>B</m:t>
        </m:r>
      </m:oMath>
      <w:r w:rsidRPr="00FA76AA">
        <w:rPr>
          <w:lang w:val="es-ES"/>
        </w:rPr>
        <w:t xml:space="preserve"> se puede encontrar un equivalente Thévenin del circuito. A la derecha de los puntos A y B se puede hallar la resistencia equivalente de la red. Resulta un generador </w:t>
      </w:r>
      <m:oMath>
        <m:sSub>
          <m:sSubPr>
            <m:ctrlPr>
              <w:rPr>
                <w:rFonts w:ascii="Cambria Math" w:hAnsi="Cambria Math"/>
              </w:rPr>
            </m:ctrlPr>
          </m:sSubPr>
          <m:e>
            <m:r>
              <w:rPr>
                <w:rFonts w:ascii="Cambria Math" w:hAnsi="Cambria Math"/>
              </w:rPr>
              <m:t>V</m:t>
            </m:r>
          </m:e>
          <m:sub>
            <m:r>
              <w:rPr>
                <w:rFonts w:ascii="Cambria Math" w:hAnsi="Cambria Math"/>
                <w:lang w:val="es-ES"/>
              </w:rPr>
              <m:t>1</m:t>
            </m:r>
          </m:sub>
        </m:sSub>
      </m:oMath>
      <w:r w:rsidRPr="00FA76AA">
        <w:rPr>
          <w:lang w:val="es-ES"/>
        </w:rPr>
        <w:t xml:space="preserve"> con una resistencia interna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FA76AA">
        <w:rPr>
          <w:lang w:val="es-ES"/>
        </w:rPr>
        <w:t xml:space="preserve"> conectado a otra resistencia externa equivalente </w:t>
      </w:r>
      <m:oMath>
        <m:sSub>
          <m:sSubPr>
            <m:ctrlPr>
              <w:rPr>
                <w:rFonts w:ascii="Cambria Math" w:hAnsi="Cambria Math"/>
              </w:rPr>
            </m:ctrlPr>
          </m:sSubPr>
          <m:e>
            <m:r>
              <w:rPr>
                <w:rFonts w:ascii="Cambria Math" w:hAnsi="Cambria Math"/>
              </w:rPr>
              <m:t>R</m:t>
            </m:r>
          </m:e>
          <m:sub>
            <m:r>
              <w:rPr>
                <w:rFonts w:ascii="Cambria Math" w:hAnsi="Cambria Math"/>
              </w:rPr>
              <m:t>e</m:t>
            </m:r>
          </m:sub>
        </m:sSub>
      </m:oMath>
      <w:r w:rsidRPr="00FA76AA">
        <w:rPr>
          <w:lang w:val="es-ES"/>
        </w:rPr>
        <w:t xml:space="preserve"> a la derecha de los dos puntos </w:t>
      </w:r>
      <m:oMath>
        <m:r>
          <w:rPr>
            <w:rFonts w:ascii="Cambria Math" w:hAnsi="Cambria Math"/>
          </w:rPr>
          <m:t>A</m:t>
        </m:r>
      </m:oMath>
      <w:r w:rsidRPr="00FA76AA">
        <w:rPr>
          <w:lang w:val="es-ES"/>
        </w:rPr>
        <w:t xml:space="preserve"> y </w:t>
      </w:r>
      <m:oMath>
        <m:r>
          <w:rPr>
            <w:rFonts w:ascii="Cambria Math" w:hAnsi="Cambria Math"/>
          </w:rPr>
          <m:t>B</m:t>
        </m:r>
      </m:oMath>
      <w:r w:rsidRPr="00FA76AA">
        <w:rPr>
          <w:lang w:val="es-ES"/>
        </w:rPr>
        <w:t>. La potencia que produce la fuente es:</w:t>
      </w:r>
    </w:p>
    <w:p w14:paraId="35A8E1A2" w14:textId="77777777" w:rsidR="009B7843" w:rsidRPr="00FA76AA" w:rsidRDefault="00000000">
      <w:pPr>
        <w:pStyle w:val="Textoindependiente"/>
        <w:rPr>
          <w:lang w:val="es-ES"/>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lang w:val="es-ES"/>
            </w:rPr>
            <m:t>=</m:t>
          </m:r>
          <m:sSub>
            <m:sSubPr>
              <m:ctrlPr>
                <w:rPr>
                  <w:rFonts w:ascii="Cambria Math" w:hAnsi="Cambria Math"/>
                </w:rPr>
              </m:ctrlPr>
            </m:sSubPr>
            <m:e>
              <m:r>
                <w:rPr>
                  <w:rFonts w:ascii="Cambria Math" w:hAnsi="Cambria Math"/>
                </w:rPr>
                <m:t>V</m:t>
              </m:r>
            </m:e>
            <m:sub>
              <m:r>
                <w:rPr>
                  <w:rFonts w:ascii="Cambria Math" w:hAnsi="Cambria Math"/>
                  <w:lang w:val="es-ES"/>
                </w:rPr>
                <m:t>1</m:t>
              </m:r>
            </m:sub>
          </m:sSub>
          <m:r>
            <w:rPr>
              <w:rFonts w:ascii="Cambria Math" w:hAnsi="Cambria Math"/>
            </w:rPr>
            <m:t>I</m:t>
          </m:r>
          <m:r>
            <m:rPr>
              <m:sty m:val="p"/>
            </m:rPr>
            <w:rPr>
              <w:rFonts w:ascii="Cambria Math" w:hAnsi="Cambria Math"/>
              <w:lang w:val="es-ES"/>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lang w:val="es-ES"/>
                    </w:rPr>
                    <m:t>1</m:t>
                  </m:r>
                </m:sub>
                <m:sup>
                  <m:r>
                    <w:rPr>
                      <w:rFonts w:ascii="Cambria Math" w:hAnsi="Cambria Math"/>
                      <w:lang w:val="es-ES"/>
                    </w:rPr>
                    <m:t>2</m:t>
                  </m:r>
                </m:sup>
              </m:sSubSup>
            </m:num>
            <m:den>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lang w:val="es-ES"/>
                </w:rPr>
                <m:t>+</m:t>
              </m:r>
              <m:sSub>
                <m:sSubPr>
                  <m:ctrlPr>
                    <w:rPr>
                      <w:rFonts w:ascii="Cambria Math" w:hAnsi="Cambria Math"/>
                    </w:rPr>
                  </m:ctrlPr>
                </m:sSubPr>
                <m:e>
                  <m:r>
                    <w:rPr>
                      <w:rFonts w:ascii="Cambria Math" w:hAnsi="Cambria Math"/>
                    </w:rPr>
                    <m:t>R</m:t>
                  </m:r>
                </m:e>
                <m:sub>
                  <m:r>
                    <w:rPr>
                      <w:rFonts w:ascii="Cambria Math" w:hAnsi="Cambria Math"/>
                    </w:rPr>
                    <m:t>e</m:t>
                  </m:r>
                </m:sub>
              </m:sSub>
            </m:den>
          </m:f>
          <m:r>
            <m:rPr>
              <m:sty m:val="p"/>
            </m:rPr>
            <w:rPr>
              <w:rFonts w:ascii="Cambria Math" w:hAnsi="Cambria Math"/>
              <w:lang w:val="es-ES"/>
            </w:rPr>
            <m:t>.</m:t>
          </m:r>
          <m:r>
            <w:rPr>
              <w:rFonts w:ascii="Cambria Math" w:hAnsi="Cambria Math"/>
              <w:lang w:val="es-ES"/>
            </w:rPr>
            <m:t> </m:t>
          </m:r>
          <m:r>
            <m:rPr>
              <m:nor/>
            </m:rPr>
            <w:rPr>
              <w:lang w:val="es-ES"/>
            </w:rPr>
            <m:t>(3.1)</m:t>
          </m:r>
        </m:oMath>
      </m:oMathPara>
    </w:p>
    <w:p w14:paraId="35A8E1A3" w14:textId="77777777" w:rsidR="009B7843" w:rsidRPr="00FA76AA" w:rsidRDefault="00CA11B5">
      <w:pPr>
        <w:pStyle w:val="FirstParagraph"/>
        <w:rPr>
          <w:lang w:val="es-ES"/>
        </w:rPr>
      </w:pPr>
      <w:r w:rsidRPr="00FA76AA">
        <w:rPr>
          <w:lang w:val="es-ES"/>
        </w:rPr>
        <w:t xml:space="preserve">La potencia entregada a la resistencia externa </w:t>
      </w:r>
      <m:oMath>
        <m:sSub>
          <m:sSubPr>
            <m:ctrlPr>
              <w:rPr>
                <w:rFonts w:ascii="Cambria Math" w:hAnsi="Cambria Math"/>
              </w:rPr>
            </m:ctrlPr>
          </m:sSubPr>
          <m:e>
            <m:r>
              <w:rPr>
                <w:rFonts w:ascii="Cambria Math" w:hAnsi="Cambria Math"/>
              </w:rPr>
              <m:t>R</m:t>
            </m:r>
          </m:e>
          <m:sub>
            <m:r>
              <w:rPr>
                <w:rFonts w:ascii="Cambria Math" w:hAnsi="Cambria Math"/>
              </w:rPr>
              <m:t>e</m:t>
            </m:r>
          </m:sub>
        </m:sSub>
      </m:oMath>
      <w:r w:rsidRPr="00FA76AA">
        <w:rPr>
          <w:lang w:val="es-ES"/>
        </w:rPr>
        <w:t xml:space="preserve"> es:</w:t>
      </w:r>
    </w:p>
    <w:p w14:paraId="35A8E1A4" w14:textId="77777777" w:rsidR="009B7843" w:rsidRPr="007F2D3B" w:rsidRDefault="00000000">
      <w:pPr>
        <w:pStyle w:val="Textoindependiente"/>
        <w:rPr>
          <w:lang w:val="es-ES"/>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lang w:val="es-ES"/>
            </w:rPr>
            <m:t>=</m:t>
          </m:r>
          <m:sSub>
            <m:sSubPr>
              <m:ctrlPr>
                <w:rPr>
                  <w:rFonts w:ascii="Cambria Math" w:hAnsi="Cambria Math"/>
                </w:rPr>
              </m:ctrlPr>
            </m:sSubPr>
            <m:e>
              <m:r>
                <w:rPr>
                  <w:rFonts w:ascii="Cambria Math" w:hAnsi="Cambria Math"/>
                </w:rPr>
                <m:t>R</m:t>
              </m:r>
            </m:e>
            <m:sub>
              <m:r>
                <w:rPr>
                  <w:rFonts w:ascii="Cambria Math" w:hAnsi="Cambria Math"/>
                </w:rPr>
                <m:t>e</m:t>
              </m:r>
            </m:sub>
          </m:sSub>
          <m:sSup>
            <m:sSupPr>
              <m:ctrlPr>
                <w:rPr>
                  <w:rFonts w:ascii="Cambria Math" w:hAnsi="Cambria Math"/>
                </w:rPr>
              </m:ctrlPr>
            </m:sSupPr>
            <m:e>
              <m:r>
                <w:rPr>
                  <w:rFonts w:ascii="Cambria Math" w:hAnsi="Cambria Math"/>
                </w:rPr>
                <m:t>I</m:t>
              </m:r>
            </m:e>
            <m:sup>
              <m:r>
                <w:rPr>
                  <w:rFonts w:ascii="Cambria Math" w:hAnsi="Cambria Math"/>
                  <w:lang w:val="es-ES"/>
                </w:rPr>
                <m:t>2</m:t>
              </m:r>
            </m:sup>
          </m:sSup>
          <m:r>
            <m:rPr>
              <m:sty m:val="p"/>
            </m:rPr>
            <w:rPr>
              <w:rFonts w:ascii="Cambria Math" w:hAnsi="Cambria Math"/>
              <w:lang w:val="es-ES"/>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m:t>
                  </m:r>
                </m:sub>
              </m:sSub>
              <m:sSubSup>
                <m:sSubSupPr>
                  <m:ctrlPr>
                    <w:rPr>
                      <w:rFonts w:ascii="Cambria Math" w:hAnsi="Cambria Math"/>
                    </w:rPr>
                  </m:ctrlPr>
                </m:sSubSupPr>
                <m:e>
                  <m:r>
                    <w:rPr>
                      <w:rFonts w:ascii="Cambria Math" w:hAnsi="Cambria Math"/>
                    </w:rPr>
                    <m:t>V</m:t>
                  </m:r>
                </m:e>
                <m:sub>
                  <m:r>
                    <w:rPr>
                      <w:rFonts w:ascii="Cambria Math" w:hAnsi="Cambria Math"/>
                      <w:lang w:val="es-ES"/>
                    </w:rPr>
                    <m:t>1</m:t>
                  </m:r>
                </m:sub>
                <m:sup>
                  <m:r>
                    <w:rPr>
                      <w:rFonts w:ascii="Cambria Math" w:hAnsi="Cambria Math"/>
                      <w:lang w:val="es-ES"/>
                    </w:rPr>
                    <m:t>2</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lang w:val="es-ES"/>
                        </w:rPr>
                        <m:t>+</m:t>
                      </m:r>
                      <m:sSub>
                        <m:sSubPr>
                          <m:ctrlPr>
                            <w:rPr>
                              <w:rFonts w:ascii="Cambria Math" w:hAnsi="Cambria Math"/>
                            </w:rPr>
                          </m:ctrlPr>
                        </m:sSubPr>
                        <m:e>
                          <m:r>
                            <w:rPr>
                              <w:rFonts w:ascii="Cambria Math" w:hAnsi="Cambria Math"/>
                            </w:rPr>
                            <m:t>R</m:t>
                          </m:r>
                        </m:e>
                        <m:sub>
                          <m:r>
                            <w:rPr>
                              <w:rFonts w:ascii="Cambria Math" w:hAnsi="Cambria Math"/>
                            </w:rPr>
                            <m:t>e</m:t>
                          </m:r>
                        </m:sub>
                      </m:sSub>
                    </m:e>
                  </m:d>
                </m:e>
                <m:sup>
                  <m:r>
                    <w:rPr>
                      <w:rFonts w:ascii="Cambria Math" w:hAnsi="Cambria Math"/>
                      <w:lang w:val="es-ES"/>
                    </w:rPr>
                    <m:t>2</m:t>
                  </m:r>
                </m:sup>
              </m:sSup>
            </m:den>
          </m:f>
          <m:r>
            <m:rPr>
              <m:sty m:val="p"/>
            </m:rPr>
            <w:rPr>
              <w:rFonts w:ascii="Cambria Math" w:hAnsi="Cambria Math"/>
              <w:lang w:val="es-ES"/>
            </w:rPr>
            <m:t>.</m:t>
          </m:r>
          <m:r>
            <w:rPr>
              <w:rFonts w:ascii="Cambria Math" w:hAnsi="Cambria Math"/>
              <w:lang w:val="es-ES"/>
            </w:rPr>
            <m:t> </m:t>
          </m:r>
          <m:r>
            <m:rPr>
              <m:nor/>
            </m:rPr>
            <w:rPr>
              <w:lang w:val="es-ES"/>
            </w:rPr>
            <m:t>(3.2)</m:t>
          </m:r>
        </m:oMath>
      </m:oMathPara>
    </w:p>
    <w:p w14:paraId="35A8E1A5" w14:textId="77777777" w:rsidR="009B7843" w:rsidRPr="007F2D3B" w:rsidRDefault="00CA11B5">
      <w:pPr>
        <w:pStyle w:val="FirstParagraph"/>
        <w:rPr>
          <w:lang w:val="es-ES"/>
        </w:rPr>
      </w:pPr>
      <w:r w:rsidRPr="007F2D3B">
        <w:rPr>
          <w:lang w:val="es-ES"/>
        </w:rPr>
        <w:t xml:space="preserve">Por lo tanto, la potencia de salida depende de la resistencia interna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7F2D3B">
        <w:rPr>
          <w:lang w:val="es-ES"/>
        </w:rPr>
        <w:t xml:space="preserve"> y de la resistencia equivalente </w:t>
      </w:r>
      <m:oMath>
        <m:sSub>
          <m:sSubPr>
            <m:ctrlPr>
              <w:rPr>
                <w:rFonts w:ascii="Cambria Math" w:hAnsi="Cambria Math"/>
              </w:rPr>
            </m:ctrlPr>
          </m:sSubPr>
          <m:e>
            <m:r>
              <w:rPr>
                <w:rFonts w:ascii="Cambria Math" w:hAnsi="Cambria Math"/>
              </w:rPr>
              <m:t>R</m:t>
            </m:r>
          </m:e>
          <m:sub>
            <m:r>
              <w:rPr>
                <w:rFonts w:ascii="Cambria Math" w:hAnsi="Cambria Math"/>
              </w:rPr>
              <m:t>e</m:t>
            </m:r>
          </m:sub>
        </m:sSub>
      </m:oMath>
      <w:r w:rsidRPr="007F2D3B">
        <w:rPr>
          <w:lang w:val="es-ES"/>
        </w:rPr>
        <w:t xml:space="preserve">. Para encontrar el valor de la resistencia a la salida que optimiza la potencia entregada, se deriva la expresión de </w:t>
      </w:r>
      <m:oMath>
        <m:sSub>
          <m:sSubPr>
            <m:ctrlPr>
              <w:rPr>
                <w:rFonts w:ascii="Cambria Math" w:hAnsi="Cambria Math"/>
              </w:rPr>
            </m:ctrlPr>
          </m:sSubPr>
          <m:e>
            <m:r>
              <w:rPr>
                <w:rFonts w:ascii="Cambria Math" w:hAnsi="Cambria Math"/>
              </w:rPr>
              <m:t>P</m:t>
            </m:r>
          </m:e>
          <m:sub>
            <m:r>
              <w:rPr>
                <w:rFonts w:ascii="Cambria Math" w:hAnsi="Cambria Math"/>
              </w:rPr>
              <m:t>s</m:t>
            </m:r>
          </m:sub>
        </m:sSub>
      </m:oMath>
      <w:r w:rsidRPr="007F2D3B">
        <w:rPr>
          <w:lang w:val="es-ES"/>
        </w:rPr>
        <w:t xml:space="preserve"> con respeto a </w:t>
      </w:r>
      <m:oMath>
        <m:sSub>
          <m:sSubPr>
            <m:ctrlPr>
              <w:rPr>
                <w:rFonts w:ascii="Cambria Math" w:hAnsi="Cambria Math"/>
              </w:rPr>
            </m:ctrlPr>
          </m:sSubPr>
          <m:e>
            <m:r>
              <w:rPr>
                <w:rFonts w:ascii="Cambria Math" w:hAnsi="Cambria Math"/>
              </w:rPr>
              <m:t>R</m:t>
            </m:r>
          </m:e>
          <m:sub>
            <m:r>
              <w:rPr>
                <w:rFonts w:ascii="Cambria Math" w:hAnsi="Cambria Math"/>
              </w:rPr>
              <m:t>e</m:t>
            </m:r>
          </m:sub>
        </m:sSub>
      </m:oMath>
      <w:r w:rsidRPr="007F2D3B">
        <w:rPr>
          <w:lang w:val="es-ES"/>
        </w:rPr>
        <w:t xml:space="preserve"> y se buscan los máximos y mínimos de la función </w:t>
      </w:r>
      <m:oMath>
        <m:sSub>
          <m:sSubPr>
            <m:ctrlPr>
              <w:rPr>
                <w:rFonts w:ascii="Cambria Math" w:hAnsi="Cambria Math"/>
              </w:rPr>
            </m:ctrlPr>
          </m:sSubPr>
          <m:e>
            <m:r>
              <w:rPr>
                <w:rFonts w:ascii="Cambria Math" w:hAnsi="Cambria Math"/>
              </w:rPr>
              <m:t>P</m:t>
            </m:r>
          </m:e>
          <m:sub>
            <m:r>
              <w:rPr>
                <w:rFonts w:ascii="Cambria Math" w:hAnsi="Cambria Math"/>
              </w:rPr>
              <m:t>s</m:t>
            </m:r>
          </m:sub>
        </m:sSub>
      </m:oMath>
      <w:r w:rsidRPr="007F2D3B">
        <w:rPr>
          <w:lang w:val="es-ES"/>
        </w:rPr>
        <w:t>:</w:t>
      </w:r>
    </w:p>
    <w:p w14:paraId="35A8E1A6" w14:textId="77777777" w:rsidR="009B7843" w:rsidRPr="007F2D3B" w:rsidRDefault="00000000">
      <w:pPr>
        <w:pStyle w:val="Textoindependiente"/>
        <w:rPr>
          <w:lang w:val="es-ES"/>
        </w:rPr>
      </w:pPr>
      <m:oMathPara>
        <m:oMathParaPr>
          <m:jc m:val="center"/>
        </m:oMathParaPr>
        <m:oMath>
          <m:f>
            <m:fPr>
              <m:ctrlPr>
                <w:rPr>
                  <w:rFonts w:ascii="Cambria Math" w:hAnsi="Cambria Math"/>
                </w:rPr>
              </m:ctrlPr>
            </m:fPr>
            <m:num>
              <m:r>
                <m:rPr>
                  <m:sty m:val="p"/>
                </m:rPr>
                <w:rPr>
                  <w:rFonts w:ascii="Cambria Math" w:hAnsi="Cambria Math"/>
                  <w:lang w:val="es-ES"/>
                </w:rPr>
                <m:t>∂</m:t>
              </m:r>
              <m:sSub>
                <m:sSubPr>
                  <m:ctrlPr>
                    <w:rPr>
                      <w:rFonts w:ascii="Cambria Math" w:hAnsi="Cambria Math"/>
                    </w:rPr>
                  </m:ctrlPr>
                </m:sSubPr>
                <m:e>
                  <m:r>
                    <w:rPr>
                      <w:rFonts w:ascii="Cambria Math" w:hAnsi="Cambria Math"/>
                    </w:rPr>
                    <m:t>P</m:t>
                  </m:r>
                </m:e>
                <m:sub>
                  <m:r>
                    <w:rPr>
                      <w:rFonts w:ascii="Cambria Math" w:hAnsi="Cambria Math"/>
                    </w:rPr>
                    <m:t>s</m:t>
                  </m:r>
                </m:sub>
              </m:sSub>
            </m:num>
            <m:den>
              <m:r>
                <m:rPr>
                  <m:sty m:val="p"/>
                </m:rPr>
                <w:rPr>
                  <w:rFonts w:ascii="Cambria Math" w:hAnsi="Cambria Math"/>
                  <w:lang w:val="es-ES"/>
                </w:rPr>
                <m:t>∂</m:t>
              </m:r>
              <m:sSub>
                <m:sSubPr>
                  <m:ctrlPr>
                    <w:rPr>
                      <w:rFonts w:ascii="Cambria Math" w:hAnsi="Cambria Math"/>
                    </w:rPr>
                  </m:ctrlPr>
                </m:sSubPr>
                <m:e>
                  <m:r>
                    <w:rPr>
                      <w:rFonts w:ascii="Cambria Math" w:hAnsi="Cambria Math"/>
                    </w:rPr>
                    <m:t>R</m:t>
                  </m:r>
                </m:e>
                <m:sub>
                  <m:r>
                    <w:rPr>
                      <w:rFonts w:ascii="Cambria Math" w:hAnsi="Cambria Math"/>
                    </w:rPr>
                    <m:t>e</m:t>
                  </m:r>
                </m:sub>
              </m:sSub>
            </m:den>
          </m:f>
          <m:r>
            <m:rPr>
              <m:sty m:val="p"/>
            </m:rPr>
            <w:rPr>
              <w:rFonts w:ascii="Cambria Math" w:hAnsi="Cambria Math"/>
              <w:lang w:val="es-ES"/>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t</m:t>
                  </m:r>
                  <m:r>
                    <w:rPr>
                      <w:rFonts w:ascii="Cambria Math" w:hAnsi="Cambria Math"/>
                      <w:lang w:val="es-ES"/>
                    </w:rPr>
                    <m:t>h</m:t>
                  </m:r>
                </m:sub>
                <m:sup>
                  <m:r>
                    <w:rPr>
                      <w:rFonts w:ascii="Cambria Math" w:hAnsi="Cambria Math"/>
                      <w:lang w:val="es-ES"/>
                    </w:rPr>
                    <m:t>2</m:t>
                  </m:r>
                </m:sup>
              </m:sSub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lang w:val="es-ES"/>
                            </w:rPr>
                            <m:t>h</m:t>
                          </m:r>
                        </m:sub>
                      </m:sSub>
                      <m:r>
                        <m:rPr>
                          <m:sty m:val="p"/>
                        </m:rPr>
                        <w:rPr>
                          <w:rFonts w:ascii="Cambria Math" w:hAnsi="Cambria Math"/>
                          <w:lang w:val="es-ES"/>
                        </w:rPr>
                        <m:t>+</m:t>
                      </m:r>
                      <m:sSub>
                        <m:sSubPr>
                          <m:ctrlPr>
                            <w:rPr>
                              <w:rFonts w:ascii="Cambria Math" w:hAnsi="Cambria Math"/>
                            </w:rPr>
                          </m:ctrlPr>
                        </m:sSubPr>
                        <m:e>
                          <m:r>
                            <w:rPr>
                              <w:rFonts w:ascii="Cambria Math" w:hAnsi="Cambria Math"/>
                            </w:rPr>
                            <m:t>R</m:t>
                          </m:r>
                        </m:e>
                        <m:sub>
                          <m:r>
                            <w:rPr>
                              <w:rFonts w:ascii="Cambria Math" w:hAnsi="Cambria Math"/>
                            </w:rPr>
                            <m:t>e</m:t>
                          </m:r>
                        </m:sub>
                      </m:sSub>
                    </m:e>
                  </m:d>
                </m:e>
                <m:sup>
                  <m:r>
                    <w:rPr>
                      <w:rFonts w:ascii="Cambria Math" w:hAnsi="Cambria Math"/>
                      <w:lang w:val="es-ES"/>
                    </w:rPr>
                    <m:t>2</m:t>
                  </m:r>
                </m:sup>
              </m:sSup>
              <m:r>
                <m:rPr>
                  <m:sty m:val="p"/>
                </m:rPr>
                <w:rPr>
                  <w:rFonts w:ascii="Cambria Math" w:hAnsi="Cambria Math"/>
                  <w:lang w:val="es-ES"/>
                </w:rPr>
                <m:t>-</m:t>
              </m:r>
              <m:sSubSup>
                <m:sSubSupPr>
                  <m:ctrlPr>
                    <w:rPr>
                      <w:rFonts w:ascii="Cambria Math" w:hAnsi="Cambria Math"/>
                    </w:rPr>
                  </m:ctrlPr>
                </m:sSubSupPr>
                <m:e>
                  <m:r>
                    <w:rPr>
                      <w:rFonts w:ascii="Cambria Math" w:hAnsi="Cambria Math"/>
                    </w:rPr>
                    <m:t>V</m:t>
                  </m:r>
                </m:e>
                <m:sub>
                  <m:r>
                    <w:rPr>
                      <w:rFonts w:ascii="Cambria Math" w:hAnsi="Cambria Math"/>
                    </w:rPr>
                    <m:t>t</m:t>
                  </m:r>
                  <m:r>
                    <w:rPr>
                      <w:rFonts w:ascii="Cambria Math" w:hAnsi="Cambria Math"/>
                      <w:lang w:val="es-ES"/>
                    </w:rPr>
                    <m:t>h</m:t>
                  </m:r>
                </m:sub>
                <m:sup>
                  <m:r>
                    <w:rPr>
                      <w:rFonts w:ascii="Cambria Math" w:hAnsi="Cambria Math"/>
                      <w:lang w:val="es-ES"/>
                    </w:rPr>
                    <m:t>2</m:t>
                  </m:r>
                </m:sup>
              </m:sSubSup>
              <m:sSub>
                <m:sSubPr>
                  <m:ctrlPr>
                    <w:rPr>
                      <w:rFonts w:ascii="Cambria Math" w:hAnsi="Cambria Math"/>
                    </w:rPr>
                  </m:ctrlPr>
                </m:sSubPr>
                <m:e>
                  <m:r>
                    <w:rPr>
                      <w:rFonts w:ascii="Cambria Math" w:hAnsi="Cambria Math"/>
                    </w:rPr>
                    <m:t>R</m:t>
                  </m:r>
                </m:e>
                <m:sub>
                  <m:r>
                    <w:rPr>
                      <w:rFonts w:ascii="Cambria Math" w:hAnsi="Cambria Math"/>
                    </w:rPr>
                    <m:t>e</m:t>
                  </m:r>
                </m:sub>
              </m:sSub>
              <m:r>
                <w:rPr>
                  <w:rFonts w:ascii="Cambria Math" w:hAnsi="Cambria Math"/>
                  <w:lang w:val="es-ES"/>
                </w:rPr>
                <m:t>2</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lang w:val="es-ES"/>
                        </w:rPr>
                        <m:t>h</m:t>
                      </m:r>
                    </m:sub>
                  </m:sSub>
                  <m:r>
                    <m:rPr>
                      <m:sty m:val="p"/>
                    </m:rPr>
                    <w:rPr>
                      <w:rFonts w:ascii="Cambria Math" w:hAnsi="Cambria Math"/>
                      <w:lang w:val="es-ES"/>
                    </w:rPr>
                    <m:t>+</m:t>
                  </m:r>
                  <m:sSub>
                    <m:sSubPr>
                      <m:ctrlPr>
                        <w:rPr>
                          <w:rFonts w:ascii="Cambria Math" w:hAnsi="Cambria Math"/>
                        </w:rPr>
                      </m:ctrlPr>
                    </m:sSubPr>
                    <m:e>
                      <m:r>
                        <w:rPr>
                          <w:rFonts w:ascii="Cambria Math" w:hAnsi="Cambria Math"/>
                        </w:rPr>
                        <m:t>R</m:t>
                      </m:r>
                    </m:e>
                    <m:sub>
                      <m:r>
                        <w:rPr>
                          <w:rFonts w:ascii="Cambria Math" w:hAnsi="Cambria Math"/>
                        </w:rPr>
                        <m:t>e</m:t>
                      </m:r>
                    </m:sub>
                  </m:sSub>
                </m:e>
              </m:d>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lang w:val="es-ES"/>
                            </w:rPr>
                            <m:t>h</m:t>
                          </m:r>
                        </m:sub>
                      </m:sSub>
                      <m:r>
                        <m:rPr>
                          <m:sty m:val="p"/>
                        </m:rPr>
                        <w:rPr>
                          <w:rFonts w:ascii="Cambria Math" w:hAnsi="Cambria Math"/>
                          <w:lang w:val="es-ES"/>
                        </w:rPr>
                        <m:t>+</m:t>
                      </m:r>
                      <m:sSub>
                        <m:sSubPr>
                          <m:ctrlPr>
                            <w:rPr>
                              <w:rFonts w:ascii="Cambria Math" w:hAnsi="Cambria Math"/>
                            </w:rPr>
                          </m:ctrlPr>
                        </m:sSubPr>
                        <m:e>
                          <m:r>
                            <w:rPr>
                              <w:rFonts w:ascii="Cambria Math" w:hAnsi="Cambria Math"/>
                            </w:rPr>
                            <m:t>R</m:t>
                          </m:r>
                        </m:e>
                        <m:sub>
                          <m:r>
                            <w:rPr>
                              <w:rFonts w:ascii="Cambria Math" w:hAnsi="Cambria Math"/>
                            </w:rPr>
                            <m:t>e</m:t>
                          </m:r>
                        </m:sub>
                      </m:sSub>
                    </m:e>
                  </m:d>
                </m:e>
                <m:sup>
                  <m:r>
                    <w:rPr>
                      <w:rFonts w:ascii="Cambria Math" w:hAnsi="Cambria Math"/>
                      <w:lang w:val="es-ES"/>
                    </w:rPr>
                    <m:t>4</m:t>
                  </m:r>
                </m:sup>
              </m:sSup>
            </m:den>
          </m:f>
          <m:r>
            <m:rPr>
              <m:sty m:val="p"/>
            </m:rPr>
            <w:rPr>
              <w:rFonts w:ascii="Cambria Math" w:hAnsi="Cambria Math"/>
              <w:lang w:val="es-ES"/>
            </w:rPr>
            <m:t>=</m:t>
          </m:r>
          <m:r>
            <w:rPr>
              <w:rFonts w:ascii="Cambria Math" w:hAnsi="Cambria Math"/>
              <w:lang w:val="es-ES"/>
            </w:rPr>
            <m:t>0</m:t>
          </m:r>
          <m:r>
            <m:rPr>
              <m:sty m:val="p"/>
            </m:rPr>
            <w:rPr>
              <w:rFonts w:ascii="Cambria Math" w:hAnsi="Cambria Math"/>
              <w:lang w:val="es-ES"/>
            </w:rPr>
            <m:t>.</m:t>
          </m:r>
          <m:r>
            <w:rPr>
              <w:rFonts w:ascii="Cambria Math" w:hAnsi="Cambria Math"/>
              <w:lang w:val="es-ES"/>
            </w:rPr>
            <m:t> </m:t>
          </m:r>
          <m:r>
            <m:rPr>
              <m:nor/>
            </m:rPr>
            <w:rPr>
              <w:lang w:val="es-ES"/>
            </w:rPr>
            <m:t>(3.3)</m:t>
          </m:r>
        </m:oMath>
      </m:oMathPara>
    </w:p>
    <w:tbl>
      <w:tblPr>
        <w:tblStyle w:val="Table"/>
        <w:tblW w:w="0" w:type="auto"/>
        <w:jc w:val="center"/>
        <w:tblLook w:val="0600" w:firstRow="0" w:lastRow="0" w:firstColumn="0" w:lastColumn="0" w:noHBand="1" w:noVBand="1"/>
      </w:tblPr>
      <w:tblGrid>
        <w:gridCol w:w="8166"/>
      </w:tblGrid>
      <w:tr w:rsidR="009B7843" w14:paraId="35A8E1A8" w14:textId="77777777">
        <w:trPr>
          <w:jc w:val="center"/>
        </w:trPr>
        <w:tc>
          <w:tcPr>
            <w:tcW w:w="0" w:type="auto"/>
          </w:tcPr>
          <w:p w14:paraId="35A8E1A7" w14:textId="77777777" w:rsidR="009B7843" w:rsidRDefault="00CA11B5">
            <w:pPr>
              <w:jc w:val="center"/>
            </w:pPr>
            <w:r>
              <w:rPr>
                <w:noProof/>
              </w:rPr>
              <w:lastRenderedPageBreak/>
              <w:drawing>
                <wp:inline distT="0" distB="0" distL="0" distR="0" wp14:anchorId="35A8E269" wp14:editId="35A8E26A">
                  <wp:extent cx="2987999" cy="1325640"/>
                  <wp:effectExtent l="0" t="0" r="0" b="0"/>
                  <wp:docPr id="22" name="Picture" descr="image"/>
                  <wp:cNvGraphicFramePr/>
                  <a:graphic xmlns:a="http://schemas.openxmlformats.org/drawingml/2006/main">
                    <a:graphicData uri="http://schemas.openxmlformats.org/drawingml/2006/picture">
                      <pic:pic xmlns:pic="http://schemas.openxmlformats.org/drawingml/2006/picture">
                        <pic:nvPicPr>
                          <pic:cNvPr id="23" name="Picture" descr="png/cap3_pic55.png"/>
                          <pic:cNvPicPr>
                            <a:picLocks noChangeAspect="1" noChangeArrowheads="1"/>
                          </pic:cNvPicPr>
                        </pic:nvPicPr>
                        <pic:blipFill>
                          <a:blip r:embed="rId7"/>
                          <a:stretch>
                            <a:fillRect/>
                          </a:stretch>
                        </pic:blipFill>
                        <pic:spPr bwMode="auto">
                          <a:xfrm>
                            <a:off x="0" y="0"/>
                            <a:ext cx="2987999" cy="1325640"/>
                          </a:xfrm>
                          <a:prstGeom prst="rect">
                            <a:avLst/>
                          </a:prstGeom>
                          <a:noFill/>
                          <a:ln w="9525">
                            <a:noFill/>
                            <a:headEnd/>
                            <a:tailEnd/>
                          </a:ln>
                        </pic:spPr>
                      </pic:pic>
                    </a:graphicData>
                  </a:graphic>
                </wp:inline>
              </w:drawing>
            </w:r>
            <w:r>
              <w:t xml:space="preserve"> (a) </w:t>
            </w:r>
            <w:r>
              <w:rPr>
                <w:noProof/>
              </w:rPr>
              <w:drawing>
                <wp:inline distT="0" distB="0" distL="0" distR="0" wp14:anchorId="35A8E26B" wp14:editId="35A8E26C">
                  <wp:extent cx="1691999" cy="1244883"/>
                  <wp:effectExtent l="0" t="0" r="0" b="0"/>
                  <wp:docPr id="25" name="Picture" descr="image"/>
                  <wp:cNvGraphicFramePr/>
                  <a:graphic xmlns:a="http://schemas.openxmlformats.org/drawingml/2006/main">
                    <a:graphicData uri="http://schemas.openxmlformats.org/drawingml/2006/picture">
                      <pic:pic xmlns:pic="http://schemas.openxmlformats.org/drawingml/2006/picture">
                        <pic:nvPicPr>
                          <pic:cNvPr id="26" name="Picture" descr="png/cap3_pic56.png"/>
                          <pic:cNvPicPr>
                            <a:picLocks noChangeAspect="1" noChangeArrowheads="1"/>
                          </pic:cNvPicPr>
                        </pic:nvPicPr>
                        <pic:blipFill>
                          <a:blip r:embed="rId8"/>
                          <a:stretch>
                            <a:fillRect/>
                          </a:stretch>
                        </pic:blipFill>
                        <pic:spPr bwMode="auto">
                          <a:xfrm>
                            <a:off x="0" y="0"/>
                            <a:ext cx="1691999" cy="1244883"/>
                          </a:xfrm>
                          <a:prstGeom prst="rect">
                            <a:avLst/>
                          </a:prstGeom>
                          <a:noFill/>
                          <a:ln w="9525">
                            <a:noFill/>
                            <a:headEnd/>
                            <a:tailEnd/>
                          </a:ln>
                        </pic:spPr>
                      </pic:pic>
                    </a:graphicData>
                  </a:graphic>
                </wp:inline>
              </w:drawing>
            </w:r>
            <w:r>
              <w:t xml:space="preserve"> (b)</w:t>
            </w:r>
          </w:p>
        </w:tc>
      </w:tr>
    </w:tbl>
    <w:p w14:paraId="35A8E1A9" w14:textId="0EB6D114" w:rsidR="009B7843" w:rsidRPr="007F2D3B" w:rsidRDefault="00CA11B5">
      <w:pPr>
        <w:pStyle w:val="ImageCaption"/>
        <w:rPr>
          <w:lang w:val="es-ES"/>
        </w:rPr>
      </w:pPr>
      <w:r w:rsidRPr="007F2D3B">
        <w:rPr>
          <w:lang w:val="es-ES"/>
        </w:rPr>
        <w:t xml:space="preserve">Figura 3.1: (a) Ejemplo de red activa conectada a </w:t>
      </w:r>
      <w:r w:rsidR="00895F0C" w:rsidRPr="007F2D3B">
        <w:rPr>
          <w:lang w:val="es-ES"/>
        </w:rPr>
        <w:t>una red pasiva</w:t>
      </w:r>
      <w:r w:rsidRPr="007F2D3B">
        <w:rPr>
          <w:lang w:val="es-ES"/>
        </w:rPr>
        <w:t xml:space="preserve">. (b) Equivalente de Thévenin de la red activa </w:t>
      </w:r>
      <m:oMath>
        <m:sSub>
          <m:sSubPr>
            <m:ctrlPr>
              <w:rPr>
                <w:rFonts w:ascii="Cambria Math" w:hAnsi="Cambria Math"/>
              </w:rPr>
            </m:ctrlPr>
          </m:sSubPr>
          <m:e>
            <m:r>
              <w:rPr>
                <w:rFonts w:ascii="Cambria Math" w:hAnsi="Cambria Math"/>
              </w:rPr>
              <m:t>V</m:t>
            </m:r>
          </m:e>
          <m:sub>
            <m:r>
              <w:rPr>
                <w:rFonts w:ascii="Cambria Math" w:hAnsi="Cambria Math"/>
              </w:rPr>
              <m:t>t</m:t>
            </m:r>
            <m:r>
              <w:rPr>
                <w:rFonts w:ascii="Cambria Math" w:hAnsi="Cambria Math"/>
                <w:lang w:val="es-ES"/>
              </w:rPr>
              <m:t>h</m:t>
            </m:r>
          </m:sub>
        </m:sSub>
      </m:oMath>
      <w:r w:rsidRPr="007F2D3B">
        <w:rPr>
          <w:lang w:val="es-ES"/>
        </w:rPr>
        <w:t xml:space="preserve">, </w:t>
      </w:r>
      <m:oMath>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lang w:val="es-ES"/>
              </w:rPr>
              <m:t>h</m:t>
            </m:r>
          </m:sub>
        </m:sSub>
      </m:oMath>
      <w:r w:rsidRPr="007F2D3B">
        <w:rPr>
          <w:lang w:val="es-ES"/>
        </w:rPr>
        <w:t xml:space="preserve"> y pasiva </w:t>
      </w:r>
      <m:oMath>
        <m:sSub>
          <m:sSubPr>
            <m:ctrlPr>
              <w:rPr>
                <w:rFonts w:ascii="Cambria Math" w:hAnsi="Cambria Math"/>
              </w:rPr>
            </m:ctrlPr>
          </m:sSubPr>
          <m:e>
            <m:r>
              <w:rPr>
                <w:rFonts w:ascii="Cambria Math" w:hAnsi="Cambria Math"/>
              </w:rPr>
              <m:t>R</m:t>
            </m:r>
          </m:e>
          <m:sub>
            <m:r>
              <w:rPr>
                <w:rFonts w:ascii="Cambria Math" w:hAnsi="Cambria Math"/>
              </w:rPr>
              <m:t>e</m:t>
            </m:r>
          </m:sub>
        </m:sSub>
      </m:oMath>
      <w:r w:rsidRPr="007F2D3B">
        <w:rPr>
          <w:lang w:val="es-ES"/>
        </w:rPr>
        <w:t>.</w:t>
      </w:r>
    </w:p>
    <w:p w14:paraId="35A8E1AA" w14:textId="77777777" w:rsidR="009B7843" w:rsidRPr="007F2D3B" w:rsidRDefault="00CA11B5">
      <w:pPr>
        <w:pStyle w:val="Textoindependiente"/>
        <w:rPr>
          <w:lang w:val="es-ES"/>
        </w:rPr>
      </w:pPr>
      <w:r w:rsidRPr="007F2D3B">
        <w:rPr>
          <w:lang w:val="es-ES"/>
        </w:rPr>
        <w:t>El numerador se anula cuando:</w:t>
      </w:r>
    </w:p>
    <w:p w14:paraId="35A8E1AB" w14:textId="77777777" w:rsidR="009B7843" w:rsidRPr="007F2D3B" w:rsidRDefault="00000000">
      <w:pPr>
        <w:pStyle w:val="Textoindependiente"/>
        <w:rPr>
          <w:lang w:val="es-ES"/>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lang w:val="es-ES"/>
            </w:rPr>
            <m:t>=</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lang w:val="es-ES"/>
            </w:rPr>
            <m:t>.</m:t>
          </m:r>
          <m:r>
            <w:rPr>
              <w:rFonts w:ascii="Cambria Math" w:hAnsi="Cambria Math"/>
              <w:lang w:val="es-ES"/>
            </w:rPr>
            <m:t> </m:t>
          </m:r>
          <m:r>
            <m:rPr>
              <m:nor/>
            </m:rPr>
            <w:rPr>
              <w:lang w:val="es-ES"/>
            </w:rPr>
            <m:t>(3.4)</m:t>
          </m:r>
        </m:oMath>
      </m:oMathPara>
    </w:p>
    <w:p w14:paraId="35A8E1AC" w14:textId="77777777" w:rsidR="009B7843" w:rsidRPr="007F2D3B" w:rsidRDefault="00CA11B5">
      <w:pPr>
        <w:pStyle w:val="FirstParagraph"/>
        <w:rPr>
          <w:lang w:val="es-ES"/>
        </w:rPr>
      </w:pPr>
      <w:r w:rsidRPr="007F2D3B">
        <w:rPr>
          <w:lang w:val="es-ES"/>
        </w:rPr>
        <w:t>Es decir, que la máxima potencia entregada se obtiene cuando la resistencia equivalente a la salida iguala la resistencia interna del generador. Podemos ahora formular el teorema:</w:t>
      </w:r>
    </w:p>
    <w:p w14:paraId="35A8E1AD" w14:textId="77777777" w:rsidR="009B7843" w:rsidRPr="007F2D3B" w:rsidRDefault="00CA11B5">
      <w:pPr>
        <w:pStyle w:val="Recuadro"/>
        <w:rPr>
          <w:lang w:val="es-ES"/>
        </w:rPr>
      </w:pPr>
      <w:r w:rsidRPr="007F2D3B">
        <w:rPr>
          <w:b/>
          <w:bCs/>
          <w:lang w:val="es-ES"/>
        </w:rPr>
        <w:t>Teoría de máxima transferencia de potencia</w:t>
      </w:r>
    </w:p>
    <w:p w14:paraId="35A8E1AE" w14:textId="29350735" w:rsidR="009B7843" w:rsidRPr="007F2D3B" w:rsidRDefault="00CA11B5">
      <w:pPr>
        <w:pStyle w:val="Recuadro"/>
        <w:rPr>
          <w:lang w:val="es-ES"/>
        </w:rPr>
      </w:pPr>
      <w:r w:rsidRPr="007F2D3B">
        <w:rPr>
          <w:lang w:val="es-ES"/>
        </w:rPr>
        <w:t xml:space="preserve">Dado </w:t>
      </w:r>
      <w:r w:rsidR="00895F0C" w:rsidRPr="007F2D3B">
        <w:rPr>
          <w:lang w:val="es-ES"/>
        </w:rPr>
        <w:t>una red activa</w:t>
      </w:r>
      <w:r w:rsidRPr="007F2D3B">
        <w:rPr>
          <w:lang w:val="es-ES"/>
        </w:rPr>
        <w:t xml:space="preserve"> con equivalente de Thévenin </w:t>
      </w:r>
      <m:oMath>
        <m:sSub>
          <m:sSubPr>
            <m:ctrlPr>
              <w:rPr>
                <w:rFonts w:ascii="Cambria Math" w:hAnsi="Cambria Math"/>
              </w:rPr>
            </m:ctrlPr>
          </m:sSubPr>
          <m:e>
            <m:r>
              <w:rPr>
                <w:rFonts w:ascii="Cambria Math" w:hAnsi="Cambria Math"/>
              </w:rPr>
              <m:t>V</m:t>
            </m:r>
          </m:e>
          <m:sub>
            <m:r>
              <w:rPr>
                <w:rFonts w:ascii="Cambria Math" w:hAnsi="Cambria Math"/>
              </w:rPr>
              <m:t>t</m:t>
            </m:r>
            <m:r>
              <w:rPr>
                <w:rFonts w:ascii="Cambria Math" w:hAnsi="Cambria Math"/>
                <w:lang w:val="es-ES"/>
              </w:rPr>
              <m:t>h</m:t>
            </m:r>
          </m:sub>
        </m:sSub>
      </m:oMath>
      <w:r w:rsidRPr="007F2D3B">
        <w:rPr>
          <w:lang w:val="es-ES"/>
        </w:rPr>
        <w:t xml:space="preserve"> y </w:t>
      </w:r>
      <m:oMath>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lang w:val="es-ES"/>
              </w:rPr>
              <m:t>h</m:t>
            </m:r>
          </m:sub>
        </m:sSub>
      </m:oMath>
      <w:r w:rsidRPr="007F2D3B">
        <w:rPr>
          <w:lang w:val="es-ES"/>
        </w:rPr>
        <w:t xml:space="preserve"> conectada a una red pasiva con resistencia equivalente </w:t>
      </w:r>
      <m:oMath>
        <m:sSub>
          <m:sSubPr>
            <m:ctrlPr>
              <w:rPr>
                <w:rFonts w:ascii="Cambria Math" w:hAnsi="Cambria Math"/>
              </w:rPr>
            </m:ctrlPr>
          </m:sSubPr>
          <m:e>
            <m:r>
              <w:rPr>
                <w:rFonts w:ascii="Cambria Math" w:hAnsi="Cambria Math"/>
              </w:rPr>
              <m:t>R</m:t>
            </m:r>
          </m:e>
          <m:sub>
            <m:r>
              <w:rPr>
                <w:rFonts w:ascii="Cambria Math" w:hAnsi="Cambria Math"/>
              </w:rPr>
              <m:t>e</m:t>
            </m:r>
          </m:sub>
        </m:sSub>
      </m:oMath>
      <w:r w:rsidRPr="007F2D3B">
        <w:rPr>
          <w:lang w:val="es-ES"/>
        </w:rPr>
        <w:t xml:space="preserve">, la potencia máxima en la resistencia </w:t>
      </w:r>
      <m:oMath>
        <m:sSub>
          <m:sSubPr>
            <m:ctrlPr>
              <w:rPr>
                <w:rFonts w:ascii="Cambria Math" w:hAnsi="Cambria Math"/>
              </w:rPr>
            </m:ctrlPr>
          </m:sSubPr>
          <m:e>
            <m:r>
              <w:rPr>
                <w:rFonts w:ascii="Cambria Math" w:hAnsi="Cambria Math"/>
              </w:rPr>
              <m:t>R</m:t>
            </m:r>
          </m:e>
          <m:sub>
            <m:r>
              <w:rPr>
                <w:rFonts w:ascii="Cambria Math" w:hAnsi="Cambria Math"/>
              </w:rPr>
              <m:t>e</m:t>
            </m:r>
          </m:sub>
        </m:sSub>
      </m:oMath>
      <w:r w:rsidRPr="007F2D3B">
        <w:rPr>
          <w:lang w:val="es-ES"/>
        </w:rPr>
        <w:t xml:space="preserve"> se obtiene cuando se cumple </w:t>
      </w:r>
      <m:oMath>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lang w:val="es-ES"/>
              </w:rPr>
              <m:t>h</m:t>
            </m:r>
          </m:sub>
        </m:sSub>
        <m:r>
          <m:rPr>
            <m:sty m:val="p"/>
          </m:rPr>
          <w:rPr>
            <w:rFonts w:ascii="Cambria Math" w:hAnsi="Cambria Math"/>
            <w:lang w:val="es-ES"/>
          </w:rPr>
          <m:t>=</m:t>
        </m:r>
        <m:sSub>
          <m:sSubPr>
            <m:ctrlPr>
              <w:rPr>
                <w:rFonts w:ascii="Cambria Math" w:hAnsi="Cambria Math"/>
              </w:rPr>
            </m:ctrlPr>
          </m:sSubPr>
          <m:e>
            <m:r>
              <w:rPr>
                <w:rFonts w:ascii="Cambria Math" w:hAnsi="Cambria Math"/>
              </w:rPr>
              <m:t>R</m:t>
            </m:r>
          </m:e>
          <m:sub>
            <m:r>
              <w:rPr>
                <w:rFonts w:ascii="Cambria Math" w:hAnsi="Cambria Math"/>
              </w:rPr>
              <m:t>e</m:t>
            </m:r>
          </m:sub>
        </m:sSub>
      </m:oMath>
      <w:r w:rsidRPr="007F2D3B">
        <w:rPr>
          <w:lang w:val="es-ES"/>
        </w:rPr>
        <w:t>.</w:t>
      </w:r>
    </w:p>
    <w:p w14:paraId="35A8E1AF" w14:textId="77777777" w:rsidR="009B7843" w:rsidRPr="007F2D3B" w:rsidRDefault="00CA11B5">
      <w:pPr>
        <w:pStyle w:val="Textoindependiente"/>
        <w:rPr>
          <w:lang w:val="es-ES"/>
        </w:rPr>
      </w:pPr>
      <w:r w:rsidRPr="007F2D3B">
        <w:rPr>
          <w:lang w:val="es-ES"/>
        </w:rPr>
        <w:t>Este teorema de redes lineales tiene mucha importancia práctica. La potencia que se quiere transmitir va a depender no sólo de lo que se conecta sino también del propio generador. Se dice que la red conectada está adaptada cuando se transmite la máxima potencia. Es la versión más sencilla del teorema, pero se puede generalizar para redes de todo tipo y también para el régimen sinusoidal (corriente alterna).</w:t>
      </w:r>
    </w:p>
    <w:p w14:paraId="35A8E1B0" w14:textId="77777777" w:rsidR="009B7843" w:rsidRPr="007F2D3B" w:rsidRDefault="00CA11B5">
      <w:pPr>
        <w:pStyle w:val="Ttulo2"/>
        <w:rPr>
          <w:lang w:val="es-ES"/>
        </w:rPr>
      </w:pPr>
      <w:bookmarkStart w:id="3" w:name="montaje-experimental-y-resultados"/>
      <w:bookmarkEnd w:id="2"/>
      <w:r w:rsidRPr="007F2D3B">
        <w:rPr>
          <w:lang w:val="es-ES"/>
        </w:rPr>
        <w:t>Montaje experimental y Resultados</w:t>
      </w:r>
    </w:p>
    <w:p w14:paraId="35A8E1B1" w14:textId="77777777" w:rsidR="009B7843" w:rsidRPr="007F2D3B" w:rsidRDefault="00CA11B5">
      <w:pPr>
        <w:pStyle w:val="Ttulo3"/>
        <w:rPr>
          <w:lang w:val="es-ES"/>
        </w:rPr>
      </w:pPr>
      <w:bookmarkStart w:id="4" w:name="X602dffd8a29f0af0b88b2d5babeea8176009b4d"/>
      <w:r w:rsidRPr="007F2D3B">
        <w:rPr>
          <w:lang w:val="es-ES"/>
        </w:rPr>
        <w:t>Equivalente Thévenin de un circuito resistivo</w:t>
      </w:r>
    </w:p>
    <w:tbl>
      <w:tblPr>
        <w:tblStyle w:val="Table"/>
        <w:tblW w:w="0" w:type="auto"/>
        <w:jc w:val="center"/>
        <w:tblLook w:val="0600" w:firstRow="0" w:lastRow="0" w:firstColumn="0" w:lastColumn="0" w:noHBand="1" w:noVBand="1"/>
      </w:tblPr>
      <w:tblGrid>
        <w:gridCol w:w="7019"/>
      </w:tblGrid>
      <w:tr w:rsidR="009B7843" w14:paraId="35A8E1B3" w14:textId="77777777">
        <w:trPr>
          <w:jc w:val="center"/>
        </w:trPr>
        <w:tc>
          <w:tcPr>
            <w:tcW w:w="0" w:type="auto"/>
          </w:tcPr>
          <w:p w14:paraId="35A8E1B2" w14:textId="77777777" w:rsidR="009B7843" w:rsidRDefault="00CA11B5">
            <w:pPr>
              <w:pStyle w:val="Compact"/>
              <w:jc w:val="center"/>
            </w:pPr>
            <w:r>
              <w:rPr>
                <w:noProof/>
              </w:rPr>
              <w:drawing>
                <wp:inline distT="0" distB="0" distL="0" distR="0" wp14:anchorId="35A8E26D" wp14:editId="35A8E26E">
                  <wp:extent cx="4319999" cy="1601405"/>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png/cap2_pic48.png"/>
                          <pic:cNvPicPr>
                            <a:picLocks noChangeAspect="1" noChangeArrowheads="1"/>
                          </pic:cNvPicPr>
                        </pic:nvPicPr>
                        <pic:blipFill>
                          <a:blip r:embed="rId9"/>
                          <a:stretch>
                            <a:fillRect/>
                          </a:stretch>
                        </pic:blipFill>
                        <pic:spPr bwMode="auto">
                          <a:xfrm>
                            <a:off x="0" y="0"/>
                            <a:ext cx="4319999" cy="1601405"/>
                          </a:xfrm>
                          <a:prstGeom prst="rect">
                            <a:avLst/>
                          </a:prstGeom>
                          <a:noFill/>
                          <a:ln w="9525">
                            <a:noFill/>
                            <a:headEnd/>
                            <a:tailEnd/>
                          </a:ln>
                        </pic:spPr>
                      </pic:pic>
                    </a:graphicData>
                  </a:graphic>
                </wp:inline>
              </w:drawing>
            </w:r>
          </w:p>
        </w:tc>
      </w:tr>
    </w:tbl>
    <w:p w14:paraId="35A8E1B4" w14:textId="77777777" w:rsidR="009B7843" w:rsidRPr="007F2D3B" w:rsidRDefault="00CA11B5">
      <w:pPr>
        <w:pStyle w:val="ImageCaption"/>
        <w:rPr>
          <w:lang w:val="es-ES"/>
        </w:rPr>
      </w:pPr>
      <w:r w:rsidRPr="007F2D3B">
        <w:rPr>
          <w:lang w:val="es-ES"/>
        </w:rPr>
        <w:t>Figura 3.2: Montaje del circuito a realizar</w:t>
      </w:r>
    </w:p>
    <w:p w14:paraId="0B216E6C" w14:textId="77777777" w:rsidR="00FA76AA" w:rsidRPr="007F2D3B" w:rsidRDefault="00CA11B5">
      <w:pPr>
        <w:pStyle w:val="Textoindependiente"/>
        <w:rPr>
          <w:lang w:val="es-ES"/>
        </w:rPr>
      </w:pPr>
      <w:r w:rsidRPr="007F2D3B">
        <w:rPr>
          <w:lang w:val="es-ES"/>
        </w:rPr>
        <w:t xml:space="preserve">Se puede usar el circuito de la práctica </w:t>
      </w:r>
      <w:r w:rsidRPr="007F2D3B">
        <w:rPr>
          <w:b/>
          <w:bCs/>
          <w:lang w:val="es-ES"/>
        </w:rPr>
        <w:t>Teorema de Thévenin</w:t>
      </w:r>
      <w:r w:rsidRPr="007F2D3B">
        <w:rPr>
          <w:lang w:val="es-ES"/>
        </w:rPr>
        <w:t xml:space="preserve"> representado en la figura 3.2 para este apartado si se ha realizado anteriormente. En caso contrario, se </w:t>
      </w:r>
      <w:r w:rsidRPr="007F2D3B">
        <w:rPr>
          <w:lang w:val="es-ES"/>
        </w:rPr>
        <w:lastRenderedPageBreak/>
        <w:t>deberán repetir los pasos de la práctica anterior para obtener los datos del equivalente de Thévenin:</w:t>
      </w:r>
    </w:p>
    <w:p w14:paraId="35A8E1B5" w14:textId="65A8B641" w:rsidR="009B7843" w:rsidRPr="007F2D3B" w:rsidRDefault="009B7843">
      <w:pPr>
        <w:pStyle w:val="Textoindependiente"/>
        <w:rPr>
          <w:lang w:val="es-ES"/>
        </w:rPr>
      </w:pPr>
    </w:p>
    <w:tbl>
      <w:tblPr>
        <w:tblStyle w:val="Table"/>
        <w:tblW w:w="0" w:type="auto"/>
        <w:tblLayout w:type="fixed"/>
        <w:tblLook w:val="0020" w:firstRow="1" w:lastRow="0" w:firstColumn="0" w:lastColumn="0" w:noHBand="0" w:noVBand="0"/>
      </w:tblPr>
      <w:tblGrid>
        <w:gridCol w:w="2518"/>
        <w:gridCol w:w="2083"/>
        <w:gridCol w:w="2595"/>
        <w:gridCol w:w="1858"/>
      </w:tblGrid>
      <w:tr w:rsidR="008503BF" w14:paraId="35A8E1B8" w14:textId="52EE71EC" w:rsidTr="00620A21">
        <w:trPr>
          <w:cnfStyle w:val="100000000000" w:firstRow="1" w:lastRow="0" w:firstColumn="0" w:lastColumn="0" w:oddVBand="0" w:evenVBand="0" w:oddHBand="0" w:evenHBand="0" w:firstRowFirstColumn="0" w:firstRowLastColumn="0" w:lastRowFirstColumn="0" w:lastRowLastColumn="0"/>
          <w:tblHeader/>
        </w:trPr>
        <w:tc>
          <w:tcPr>
            <w:tcW w:w="2518" w:type="dxa"/>
            <w:vAlign w:val="center"/>
          </w:tcPr>
          <w:p w14:paraId="35A8E1B6" w14:textId="366D76BE" w:rsidR="008503BF" w:rsidRDefault="00000000" w:rsidP="00620A21">
            <w:pPr>
              <w:pStyle w:val="Compact"/>
              <w:jc w:val="center"/>
            </w:pPr>
            <m:oMath>
              <m:sSub>
                <m:sSubPr>
                  <m:ctrlPr>
                    <w:rPr>
                      <w:rFonts w:ascii="Cambria Math" w:hAnsi="Cambria Math"/>
                    </w:rPr>
                  </m:ctrlPr>
                </m:sSubPr>
                <m:e>
                  <m:r>
                    <w:rPr>
                      <w:rFonts w:ascii="Cambria Math" w:hAnsi="Cambria Math"/>
                    </w:rPr>
                    <m:t>R</m:t>
                  </m:r>
                </m:e>
                <m:sub>
                  <m:r>
                    <w:rPr>
                      <w:rFonts w:ascii="Cambria Math" w:hAnsi="Cambria Math"/>
                    </w:rPr>
                    <m:t>th</m:t>
                  </m:r>
                </m:sub>
              </m:sSub>
            </m:oMath>
            <w:r w:rsidR="00620A21">
              <w:t>(</w:t>
            </w:r>
            <m:oMath>
              <m:r>
                <w:rPr>
                  <w:rFonts w:ascii="Cambria Math" w:hAnsi="Cambria Math"/>
                </w:rPr>
                <m:t>Ω</m:t>
              </m:r>
            </m:oMath>
            <w:r w:rsidR="00620A21">
              <w:t>)</w:t>
            </w:r>
          </w:p>
        </w:tc>
        <w:tc>
          <w:tcPr>
            <w:tcW w:w="2083" w:type="dxa"/>
            <w:vAlign w:val="center"/>
          </w:tcPr>
          <w:p w14:paraId="72CC94DA" w14:textId="5A6F5FFE" w:rsidR="008503BF" w:rsidRDefault="008503BF" w:rsidP="00620A21">
            <w:pPr>
              <w:pStyle w:val="Compact"/>
              <w:jc w:val="center"/>
              <w:rPr>
                <w:rFonts w:ascii="Calibri" w:eastAsia="Times New Roman" w:hAnsi="Calibri" w:cs="Times New Roman"/>
              </w:rPr>
            </w:pPr>
            <m:oMath>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m:t>
                  </m:r>
                </m:sub>
              </m:sSub>
            </m:oMath>
            <w:r>
              <w:t xml:space="preserve"> (</w:t>
            </w:r>
            <m:oMath>
              <m:r>
                <w:rPr>
                  <w:rFonts w:ascii="Cambria Math" w:hAnsi="Cambria Math"/>
                </w:rPr>
                <m:t>Ω</m:t>
              </m:r>
            </m:oMath>
            <w:r>
              <w:t>)</w:t>
            </w:r>
          </w:p>
        </w:tc>
        <w:tc>
          <w:tcPr>
            <w:tcW w:w="2595" w:type="dxa"/>
            <w:vAlign w:val="center"/>
          </w:tcPr>
          <w:p w14:paraId="35A8E1B7" w14:textId="7505C7D5" w:rsidR="008503BF" w:rsidRDefault="00000000" w:rsidP="00620A21">
            <w:pPr>
              <w:pStyle w:val="Compact"/>
              <w:jc w:val="center"/>
            </w:pPr>
            <m:oMath>
              <m:sSub>
                <m:sSubPr>
                  <m:ctrlPr>
                    <w:rPr>
                      <w:rFonts w:ascii="Cambria Math" w:hAnsi="Cambria Math"/>
                    </w:rPr>
                  </m:ctrlPr>
                </m:sSubPr>
                <m:e>
                  <m:r>
                    <w:rPr>
                      <w:rFonts w:ascii="Cambria Math" w:hAnsi="Cambria Math"/>
                    </w:rPr>
                    <m:t>V</m:t>
                  </m:r>
                </m:e>
                <m:sub>
                  <m:r>
                    <w:rPr>
                      <w:rFonts w:ascii="Cambria Math" w:hAnsi="Cambria Math"/>
                    </w:rPr>
                    <m:t>th</m:t>
                  </m:r>
                </m:sub>
              </m:sSub>
            </m:oMath>
            <w:r w:rsidR="00620A21">
              <w:t>(V)</w:t>
            </w:r>
          </w:p>
        </w:tc>
        <w:tc>
          <w:tcPr>
            <w:tcW w:w="1858" w:type="dxa"/>
            <w:vAlign w:val="center"/>
          </w:tcPr>
          <w:p w14:paraId="2095597B" w14:textId="57DC0329" w:rsidR="008503BF" w:rsidRDefault="008503BF" w:rsidP="00620A21">
            <w:pPr>
              <w:pStyle w:val="Compact"/>
              <w:jc w:val="center"/>
              <w:rPr>
                <w:rFonts w:ascii="Calibri" w:eastAsia="Times New Roman" w:hAnsi="Calibri" w:cs="Times New Roman"/>
              </w:rPr>
            </w:pPr>
            <m:oMath>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V</m:t>
                  </m:r>
                </m:sub>
              </m:sSub>
            </m:oMath>
            <w:r>
              <w:t xml:space="preserve"> (V)</w:t>
            </w:r>
          </w:p>
        </w:tc>
      </w:tr>
      <w:tr w:rsidR="008503BF" w14:paraId="35A8E1BB" w14:textId="4CCE3E0D" w:rsidTr="00620A21">
        <w:tc>
          <w:tcPr>
            <w:tcW w:w="2518" w:type="dxa"/>
            <w:vAlign w:val="center"/>
          </w:tcPr>
          <w:p w14:paraId="35A8E1B9" w14:textId="77777777" w:rsidR="008503BF" w:rsidRDefault="008503BF" w:rsidP="00620A21">
            <w:pPr>
              <w:pStyle w:val="Compact"/>
              <w:jc w:val="center"/>
            </w:pPr>
          </w:p>
        </w:tc>
        <w:tc>
          <w:tcPr>
            <w:tcW w:w="2083" w:type="dxa"/>
            <w:vAlign w:val="center"/>
          </w:tcPr>
          <w:p w14:paraId="38E1ED65" w14:textId="77777777" w:rsidR="008503BF" w:rsidRDefault="008503BF" w:rsidP="00620A21">
            <w:pPr>
              <w:pStyle w:val="Compact"/>
              <w:jc w:val="center"/>
            </w:pPr>
          </w:p>
        </w:tc>
        <w:tc>
          <w:tcPr>
            <w:tcW w:w="2595" w:type="dxa"/>
            <w:vAlign w:val="center"/>
          </w:tcPr>
          <w:p w14:paraId="35A8E1BA" w14:textId="045B2D35" w:rsidR="008503BF" w:rsidRDefault="008503BF" w:rsidP="00620A21">
            <w:pPr>
              <w:pStyle w:val="Compact"/>
              <w:jc w:val="center"/>
            </w:pPr>
          </w:p>
        </w:tc>
        <w:tc>
          <w:tcPr>
            <w:tcW w:w="1858" w:type="dxa"/>
            <w:vAlign w:val="center"/>
          </w:tcPr>
          <w:p w14:paraId="1F2F4E98" w14:textId="77777777" w:rsidR="008503BF" w:rsidRDefault="008503BF" w:rsidP="00620A21">
            <w:pPr>
              <w:pStyle w:val="Compact"/>
              <w:jc w:val="center"/>
            </w:pPr>
          </w:p>
        </w:tc>
      </w:tr>
    </w:tbl>
    <w:p w14:paraId="35A8E1BF" w14:textId="77777777" w:rsidR="009B7843" w:rsidRPr="007F2D3B" w:rsidRDefault="00CA11B5">
      <w:pPr>
        <w:pStyle w:val="Ttulo3"/>
        <w:rPr>
          <w:lang w:val="es-ES"/>
        </w:rPr>
      </w:pPr>
      <w:bookmarkStart w:id="5" w:name="medidas-de-la-transferencia-de-potencia"/>
      <w:bookmarkEnd w:id="4"/>
      <w:r w:rsidRPr="007F2D3B">
        <w:rPr>
          <w:lang w:val="es-ES"/>
        </w:rPr>
        <w:t>Medidas de la transferencia de potencia</w:t>
      </w:r>
    </w:p>
    <w:p w14:paraId="35A8E1C0" w14:textId="76D411D6" w:rsidR="009B7843" w:rsidRPr="007F2D3B" w:rsidRDefault="00CA11B5">
      <w:pPr>
        <w:pStyle w:val="FirstParagraph"/>
        <w:rPr>
          <w:lang w:val="es-ES"/>
        </w:rPr>
      </w:pPr>
      <w:r w:rsidRPr="007F2D3B">
        <w:rPr>
          <w:lang w:val="es-ES"/>
        </w:rPr>
        <w:t xml:space="preserve">En este apartado se va a usar una </w:t>
      </w:r>
      <w:r w:rsidRPr="007F2D3B">
        <w:rPr>
          <w:b/>
          <w:bCs/>
          <w:lang w:val="es-ES"/>
        </w:rPr>
        <w:t>caja de décadas</w:t>
      </w:r>
      <w:r w:rsidRPr="007F2D3B">
        <w:rPr>
          <w:lang w:val="es-ES"/>
        </w:rPr>
        <w:t xml:space="preserve"> que permite variar la resistencia que se conectará entre los potenciales A y B del circuito de la figura 2.2. En la figura 3.3 se puede observar el esquema de la caja de décadas. La resistencia entre los polos rojo y negro se fija mediante la selección de resistencias individuales que se activan con interruptores. La resistencia de salida es la suma de l</w:t>
      </w:r>
      <w:r w:rsidR="007F2D3B">
        <w:rPr>
          <w:lang w:val="es-ES"/>
        </w:rPr>
        <w:t>a</w:t>
      </w:r>
      <w:r w:rsidRPr="007F2D3B">
        <w:rPr>
          <w:lang w:val="es-ES"/>
        </w:rPr>
        <w:t>s resistencias activadas.</w:t>
      </w:r>
    </w:p>
    <w:tbl>
      <w:tblPr>
        <w:tblStyle w:val="Table"/>
        <w:tblW w:w="0" w:type="auto"/>
        <w:jc w:val="center"/>
        <w:tblLook w:val="0600" w:firstRow="0" w:lastRow="0" w:firstColumn="0" w:lastColumn="0" w:noHBand="1" w:noVBand="1"/>
      </w:tblPr>
      <w:tblGrid>
        <w:gridCol w:w="4184"/>
      </w:tblGrid>
      <w:tr w:rsidR="009B7843" w14:paraId="35A8E1C2" w14:textId="77777777">
        <w:trPr>
          <w:jc w:val="center"/>
        </w:trPr>
        <w:tc>
          <w:tcPr>
            <w:tcW w:w="0" w:type="auto"/>
          </w:tcPr>
          <w:p w14:paraId="35A8E1C1" w14:textId="77777777" w:rsidR="009B7843" w:rsidRDefault="00CA11B5">
            <w:pPr>
              <w:pStyle w:val="Compact"/>
              <w:jc w:val="center"/>
            </w:pPr>
            <w:r>
              <w:rPr>
                <w:noProof/>
              </w:rPr>
              <w:drawing>
                <wp:inline distT="0" distB="0" distL="0" distR="0" wp14:anchorId="35A8E26F" wp14:editId="35A8E270">
                  <wp:extent cx="2519999" cy="3096506"/>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png/caja_decada.png"/>
                          <pic:cNvPicPr>
                            <a:picLocks noChangeAspect="1" noChangeArrowheads="1"/>
                          </pic:cNvPicPr>
                        </pic:nvPicPr>
                        <pic:blipFill>
                          <a:blip r:embed="rId10"/>
                          <a:stretch>
                            <a:fillRect/>
                          </a:stretch>
                        </pic:blipFill>
                        <pic:spPr bwMode="auto">
                          <a:xfrm>
                            <a:off x="0" y="0"/>
                            <a:ext cx="2519999" cy="3096506"/>
                          </a:xfrm>
                          <a:prstGeom prst="rect">
                            <a:avLst/>
                          </a:prstGeom>
                          <a:noFill/>
                          <a:ln w="9525">
                            <a:noFill/>
                            <a:headEnd/>
                            <a:tailEnd/>
                          </a:ln>
                        </pic:spPr>
                      </pic:pic>
                    </a:graphicData>
                  </a:graphic>
                </wp:inline>
              </w:drawing>
            </w:r>
          </w:p>
        </w:tc>
      </w:tr>
    </w:tbl>
    <w:p w14:paraId="35A8E1C3" w14:textId="77777777" w:rsidR="009B7843" w:rsidRPr="007F2D3B" w:rsidRDefault="00CA11B5">
      <w:pPr>
        <w:pStyle w:val="ImageCaption"/>
        <w:rPr>
          <w:lang w:val="es-ES"/>
        </w:rPr>
      </w:pPr>
      <w:r w:rsidRPr="007F2D3B">
        <w:rPr>
          <w:lang w:val="es-ES"/>
        </w:rPr>
        <w:t>Figura 3.3: Esquema de la caja de décadas usada para la práctica.</w:t>
      </w:r>
    </w:p>
    <w:p w14:paraId="35A8E1C4" w14:textId="77777777" w:rsidR="009B7843" w:rsidRPr="007F2D3B" w:rsidRDefault="00CA11B5">
      <w:pPr>
        <w:pStyle w:val="Textoindependiente"/>
        <w:rPr>
          <w:lang w:val="es-ES"/>
        </w:rPr>
      </w:pPr>
      <w:r w:rsidRPr="007F2D3B">
        <w:rPr>
          <w:lang w:val="es-ES"/>
        </w:rPr>
        <w:t xml:space="preserve">La expresión de la potencia en la resistencia externa de la ecuación (3.2) se puede formular en función de </w:t>
      </w:r>
      <m:oMath>
        <m:sSub>
          <m:sSubPr>
            <m:ctrlPr>
              <w:rPr>
                <w:rFonts w:ascii="Cambria Math" w:hAnsi="Cambria Math"/>
              </w:rPr>
            </m:ctrlPr>
          </m:sSubPr>
          <m:e>
            <m:r>
              <w:rPr>
                <w:rFonts w:ascii="Cambria Math" w:hAnsi="Cambria Math"/>
              </w:rPr>
              <m:t>V</m:t>
            </m:r>
          </m:e>
          <m:sub>
            <m:r>
              <w:rPr>
                <w:rFonts w:ascii="Cambria Math" w:hAnsi="Cambria Math"/>
              </w:rPr>
              <m:t>t</m:t>
            </m:r>
            <m:r>
              <w:rPr>
                <w:rFonts w:ascii="Cambria Math" w:hAnsi="Cambria Math"/>
                <w:lang w:val="es-ES"/>
              </w:rPr>
              <m:t>h</m:t>
            </m:r>
          </m:sub>
        </m:sSub>
      </m:oMath>
      <w:r w:rsidRPr="007F2D3B">
        <w:rPr>
          <w:lang w:val="es-ES"/>
        </w:rPr>
        <w:t xml:space="preserve"> y </w:t>
      </w:r>
      <m:oMath>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lang w:val="es-ES"/>
              </w:rPr>
              <m:t>h</m:t>
            </m:r>
          </m:sub>
        </m:sSub>
      </m:oMath>
      <w:r w:rsidRPr="007F2D3B">
        <w:rPr>
          <w:lang w:val="es-ES"/>
        </w:rPr>
        <w:t>:</w:t>
      </w:r>
    </w:p>
    <w:p w14:paraId="35A8E1C5" w14:textId="77777777" w:rsidR="009B7843" w:rsidRPr="007F2D3B" w:rsidRDefault="00000000">
      <w:pPr>
        <w:pStyle w:val="Textoindependiente"/>
        <w:rPr>
          <w:lang w:val="es-ES"/>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e</m:t>
                  </m:r>
                </m:sub>
              </m:sSub>
            </m:e>
          </m:d>
          <m:r>
            <m:rPr>
              <m:sty m:val="p"/>
            </m:rPr>
            <w:rPr>
              <w:rFonts w:ascii="Cambria Math" w:hAnsi="Cambria Math"/>
              <w:lang w:val="es-ES"/>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m:t>
                  </m:r>
                </m:sub>
              </m:sSub>
              <m:sSubSup>
                <m:sSubSupPr>
                  <m:ctrlPr>
                    <w:rPr>
                      <w:rFonts w:ascii="Cambria Math" w:hAnsi="Cambria Math"/>
                    </w:rPr>
                  </m:ctrlPr>
                </m:sSubSupPr>
                <m:e>
                  <m:r>
                    <w:rPr>
                      <w:rFonts w:ascii="Cambria Math" w:hAnsi="Cambria Math"/>
                    </w:rPr>
                    <m:t>V</m:t>
                  </m:r>
                </m:e>
                <m:sub>
                  <m:r>
                    <w:rPr>
                      <w:rFonts w:ascii="Cambria Math" w:hAnsi="Cambria Math"/>
                    </w:rPr>
                    <m:t>t</m:t>
                  </m:r>
                  <m:r>
                    <w:rPr>
                      <w:rFonts w:ascii="Cambria Math" w:hAnsi="Cambria Math"/>
                      <w:lang w:val="es-ES"/>
                    </w:rPr>
                    <m:t>h</m:t>
                  </m:r>
                </m:sub>
                <m:sup>
                  <m:r>
                    <w:rPr>
                      <w:rFonts w:ascii="Cambria Math" w:hAnsi="Cambria Math"/>
                      <w:lang w:val="es-ES"/>
                    </w:rPr>
                    <m:t>2</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lang w:val="es-ES"/>
                            </w:rPr>
                            <m:t>h</m:t>
                          </m:r>
                        </m:sub>
                      </m:sSub>
                      <m:r>
                        <m:rPr>
                          <m:sty m:val="p"/>
                        </m:rPr>
                        <w:rPr>
                          <w:rFonts w:ascii="Cambria Math" w:hAnsi="Cambria Math"/>
                          <w:lang w:val="es-ES"/>
                        </w:rPr>
                        <m:t>+</m:t>
                      </m:r>
                      <m:sSub>
                        <m:sSubPr>
                          <m:ctrlPr>
                            <w:rPr>
                              <w:rFonts w:ascii="Cambria Math" w:hAnsi="Cambria Math"/>
                            </w:rPr>
                          </m:ctrlPr>
                        </m:sSubPr>
                        <m:e>
                          <m:r>
                            <w:rPr>
                              <w:rFonts w:ascii="Cambria Math" w:hAnsi="Cambria Math"/>
                            </w:rPr>
                            <m:t>R</m:t>
                          </m:r>
                        </m:e>
                        <m:sub>
                          <m:r>
                            <w:rPr>
                              <w:rFonts w:ascii="Cambria Math" w:hAnsi="Cambria Math"/>
                            </w:rPr>
                            <m:t>e</m:t>
                          </m:r>
                        </m:sub>
                      </m:sSub>
                    </m:e>
                  </m:d>
                </m:e>
                <m:sup>
                  <m:r>
                    <w:rPr>
                      <w:rFonts w:ascii="Cambria Math" w:hAnsi="Cambria Math"/>
                      <w:lang w:val="es-ES"/>
                    </w:rPr>
                    <m:t>2</m:t>
                  </m:r>
                </m:sup>
              </m:sSup>
            </m:den>
          </m:f>
          <m:r>
            <m:rPr>
              <m:sty m:val="p"/>
            </m:rPr>
            <w:rPr>
              <w:rFonts w:ascii="Cambria Math" w:hAnsi="Cambria Math"/>
              <w:lang w:val="es-ES"/>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t</m:t>
                  </m:r>
                  <m:r>
                    <w:rPr>
                      <w:rFonts w:ascii="Cambria Math" w:hAnsi="Cambria Math"/>
                      <w:lang w:val="es-ES"/>
                    </w:rPr>
                    <m:t>h</m:t>
                  </m:r>
                </m:sub>
                <m:sup>
                  <m:r>
                    <w:rPr>
                      <w:rFonts w:ascii="Cambria Math" w:hAnsi="Cambria Math"/>
                      <w:lang w:val="es-ES"/>
                    </w:rPr>
                    <m:t>2</m:t>
                  </m:r>
                </m:sup>
              </m:sSubSup>
            </m:num>
            <m:den>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lang w:val="es-ES"/>
                    </w:rPr>
                    <m:t>h</m:t>
                  </m:r>
                </m:sub>
              </m:sSub>
            </m:den>
          </m:f>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lang w:val="es-ES"/>
                </w:rPr>
                <m:t>/</m:t>
              </m:r>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lang w:val="es-ES"/>
                    </w:rPr>
                    <m:t>h</m:t>
                  </m:r>
                </m:sub>
              </m:sSub>
            </m:num>
            <m:den>
              <m:sSup>
                <m:sSupPr>
                  <m:ctrlPr>
                    <w:rPr>
                      <w:rFonts w:ascii="Cambria Math" w:hAnsi="Cambria Math"/>
                    </w:rPr>
                  </m:ctrlPr>
                </m:sSupPr>
                <m:e>
                  <m:d>
                    <m:dPr>
                      <m:ctrlPr>
                        <w:rPr>
                          <w:rFonts w:ascii="Cambria Math" w:hAnsi="Cambria Math"/>
                        </w:rPr>
                      </m:ctrlPr>
                    </m:dPr>
                    <m:e>
                      <m:r>
                        <w:rPr>
                          <w:rFonts w:ascii="Cambria Math" w:hAnsi="Cambria Math"/>
                          <w:lang w:val="es-ES"/>
                        </w:rPr>
                        <m:t>1</m:t>
                      </m:r>
                      <m:r>
                        <m:rPr>
                          <m:sty m:val="p"/>
                        </m:rPr>
                        <w:rPr>
                          <w:rFonts w:ascii="Cambria Math" w:hAnsi="Cambria Math"/>
                          <w:lang w:val="es-ES"/>
                        </w:rPr>
                        <m:t>+</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lang w:val="es-ES"/>
                        </w:rPr>
                        <m:t>/</m:t>
                      </m:r>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lang w:val="es-ES"/>
                            </w:rPr>
                            <m:t>h</m:t>
                          </m:r>
                        </m:sub>
                      </m:sSub>
                    </m:e>
                  </m:d>
                </m:e>
                <m:sup>
                  <m:r>
                    <w:rPr>
                      <w:rFonts w:ascii="Cambria Math" w:hAnsi="Cambria Math"/>
                      <w:lang w:val="es-ES"/>
                    </w:rPr>
                    <m:t>2</m:t>
                  </m:r>
                </m:sup>
              </m:sSup>
            </m:den>
          </m:f>
          <m:r>
            <m:rPr>
              <m:sty m:val="p"/>
            </m:rPr>
            <w:rPr>
              <w:rFonts w:ascii="Cambria Math" w:hAnsi="Cambria Math"/>
              <w:lang w:val="es-ES"/>
            </w:rPr>
            <m:t>.</m:t>
          </m:r>
          <m:r>
            <w:rPr>
              <w:rFonts w:ascii="Cambria Math" w:hAnsi="Cambria Math"/>
              <w:lang w:val="es-ES"/>
            </w:rPr>
            <m:t> </m:t>
          </m:r>
          <m:r>
            <m:rPr>
              <m:nor/>
            </m:rPr>
            <w:rPr>
              <w:lang w:val="es-ES"/>
            </w:rPr>
            <m:t>(3.5)</m:t>
          </m:r>
        </m:oMath>
      </m:oMathPara>
    </w:p>
    <w:p w14:paraId="35A8E1C6" w14:textId="0AE02CFD" w:rsidR="009B7843" w:rsidRPr="007F2D3B" w:rsidRDefault="00CA11B5">
      <w:pPr>
        <w:pStyle w:val="FirstParagraph"/>
        <w:rPr>
          <w:lang w:val="es-ES"/>
        </w:rPr>
      </w:pPr>
      <w:r w:rsidRPr="007F2D3B">
        <w:rPr>
          <w:lang w:val="es-ES"/>
        </w:rPr>
        <w:t xml:space="preserve">Es decir que la curva de la potencia sigue </w:t>
      </w:r>
      <w:r w:rsidR="00895F0C" w:rsidRPr="007F2D3B">
        <w:rPr>
          <w:lang w:val="es-ES"/>
        </w:rPr>
        <w:t>una función</w:t>
      </w:r>
      <w:r w:rsidRPr="007F2D3B">
        <w:rPr>
          <w:lang w:val="es-ES"/>
        </w:rPr>
        <w:t>:</w:t>
      </w:r>
    </w:p>
    <w:p w14:paraId="35A8E1C7" w14:textId="77777777" w:rsidR="009B7843" w:rsidRPr="007F2D3B" w:rsidRDefault="00CA11B5">
      <w:pPr>
        <w:pStyle w:val="Textoindependiente"/>
        <w:rPr>
          <w:lang w:val="es-ES"/>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x</m:t>
              </m:r>
            </m:e>
          </m:d>
          <m:r>
            <m:rPr>
              <m:sty m:val="p"/>
            </m:rPr>
            <w:rPr>
              <w:rFonts w:ascii="Cambria Math" w:hAnsi="Cambria Math"/>
              <w:lang w:val="es-ES"/>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t</m:t>
                  </m:r>
                  <m:r>
                    <w:rPr>
                      <w:rFonts w:ascii="Cambria Math" w:hAnsi="Cambria Math"/>
                      <w:lang w:val="es-ES"/>
                    </w:rPr>
                    <m:t>h</m:t>
                  </m:r>
                </m:sub>
                <m:sup>
                  <m:r>
                    <w:rPr>
                      <w:rFonts w:ascii="Cambria Math" w:hAnsi="Cambria Math"/>
                      <w:lang w:val="es-ES"/>
                    </w:rPr>
                    <m:t>2</m:t>
                  </m:r>
                </m:sup>
              </m:sSubSup>
            </m:num>
            <m:den>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lang w:val="es-ES"/>
                    </w:rPr>
                    <m:t>h</m:t>
                  </m:r>
                </m:sub>
              </m:sSub>
            </m:den>
          </m:f>
          <m:f>
            <m:fPr>
              <m:ctrlPr>
                <w:rPr>
                  <w:rFonts w:ascii="Cambria Math" w:hAnsi="Cambria Math"/>
                </w:rPr>
              </m:ctrlPr>
            </m:fPr>
            <m:num>
              <m:r>
                <w:rPr>
                  <w:rFonts w:ascii="Cambria Math" w:hAnsi="Cambria Math"/>
                </w:rPr>
                <m:t>x</m:t>
              </m:r>
            </m:num>
            <m:den>
              <m:sSup>
                <m:sSupPr>
                  <m:ctrlPr>
                    <w:rPr>
                      <w:rFonts w:ascii="Cambria Math" w:hAnsi="Cambria Math"/>
                    </w:rPr>
                  </m:ctrlPr>
                </m:sSupPr>
                <m:e>
                  <m:d>
                    <m:dPr>
                      <m:ctrlPr>
                        <w:rPr>
                          <w:rFonts w:ascii="Cambria Math" w:hAnsi="Cambria Math"/>
                        </w:rPr>
                      </m:ctrlPr>
                    </m:dPr>
                    <m:e>
                      <m:r>
                        <w:rPr>
                          <w:rFonts w:ascii="Cambria Math" w:hAnsi="Cambria Math"/>
                          <w:lang w:val="es-ES"/>
                        </w:rPr>
                        <m:t>1</m:t>
                      </m:r>
                      <m:r>
                        <m:rPr>
                          <m:sty m:val="p"/>
                        </m:rPr>
                        <w:rPr>
                          <w:rFonts w:ascii="Cambria Math" w:hAnsi="Cambria Math"/>
                          <w:lang w:val="es-ES"/>
                        </w:rPr>
                        <m:t>+</m:t>
                      </m:r>
                      <m:r>
                        <w:rPr>
                          <w:rFonts w:ascii="Cambria Math" w:hAnsi="Cambria Math"/>
                        </w:rPr>
                        <m:t>x</m:t>
                      </m:r>
                    </m:e>
                  </m:d>
                </m:e>
                <m:sup>
                  <m:r>
                    <w:rPr>
                      <w:rFonts w:ascii="Cambria Math" w:hAnsi="Cambria Math"/>
                      <w:lang w:val="es-ES"/>
                    </w:rPr>
                    <m:t>2</m:t>
                  </m:r>
                </m:sup>
              </m:sSup>
            </m:den>
          </m:f>
          <m:r>
            <m:rPr>
              <m:sty m:val="p"/>
            </m:rPr>
            <w:rPr>
              <w:rFonts w:ascii="Cambria Math" w:hAnsi="Cambria Math"/>
              <w:lang w:val="es-ES"/>
            </w:rPr>
            <m:t>.</m:t>
          </m:r>
          <m:r>
            <w:rPr>
              <w:rFonts w:ascii="Cambria Math" w:hAnsi="Cambria Math"/>
              <w:lang w:val="es-ES"/>
            </w:rPr>
            <m:t> </m:t>
          </m:r>
          <m:r>
            <m:rPr>
              <m:nor/>
            </m:rPr>
            <w:rPr>
              <w:lang w:val="es-ES"/>
            </w:rPr>
            <m:t>(3.6)</m:t>
          </m:r>
        </m:oMath>
      </m:oMathPara>
    </w:p>
    <w:p w14:paraId="345E9B88" w14:textId="77777777" w:rsidR="007F2D3B" w:rsidRDefault="00CA11B5">
      <w:pPr>
        <w:pStyle w:val="FirstParagraph"/>
        <w:rPr>
          <w:lang w:val="es-ES"/>
        </w:rPr>
      </w:pPr>
      <w:r w:rsidRPr="007F2D3B">
        <w:rPr>
          <w:lang w:val="es-ES"/>
        </w:rPr>
        <w:t xml:space="preserve">con </w:t>
      </w:r>
      <m:oMath>
        <m:r>
          <w:rPr>
            <w:rFonts w:ascii="Cambria Math" w:hAnsi="Cambria Math"/>
          </w:rPr>
          <m:t>x</m:t>
        </m:r>
        <m:r>
          <m:rPr>
            <m:sty m:val="p"/>
          </m:rPr>
          <w:rPr>
            <w:rFonts w:ascii="Cambria Math" w:hAnsi="Cambria Math"/>
            <w:lang w:val="es-ES"/>
          </w:rPr>
          <m:t>=</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lang w:val="es-ES"/>
          </w:rPr>
          <m:t>/</m:t>
        </m:r>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lang w:val="es-ES"/>
              </w:rPr>
              <m:t>h</m:t>
            </m:r>
          </m:sub>
        </m:sSub>
      </m:oMath>
      <w:r w:rsidRPr="007F2D3B">
        <w:rPr>
          <w:lang w:val="es-ES"/>
        </w:rPr>
        <w:t>.</w:t>
      </w:r>
    </w:p>
    <w:p w14:paraId="35A8E1C8" w14:textId="40BD2C70" w:rsidR="009B7843" w:rsidRPr="007F2D3B" w:rsidRDefault="00CA11B5">
      <w:pPr>
        <w:pStyle w:val="FirstParagraph"/>
        <w:rPr>
          <w:lang w:val="es-ES"/>
        </w:rPr>
      </w:pPr>
      <w:r w:rsidRPr="007F2D3B">
        <w:rPr>
          <w:lang w:val="es-ES"/>
        </w:rPr>
        <w:lastRenderedPageBreak/>
        <w:br/>
        <w:t xml:space="preserve">Para medir esta curva correctamente se deberán de usar valores de la resistencia externa comprendidos entre </w:t>
      </w:r>
      <m:oMath>
        <m:r>
          <w:rPr>
            <w:rFonts w:ascii="Cambria Math" w:hAnsi="Cambria Math"/>
            <w:lang w:val="es-ES"/>
          </w:rPr>
          <m:t>0.1 </m:t>
        </m:r>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lang w:val="es-ES"/>
              </w:rPr>
              <m:t>h</m:t>
            </m:r>
          </m:sub>
        </m:sSub>
      </m:oMath>
      <w:r w:rsidRPr="007F2D3B">
        <w:rPr>
          <w:lang w:val="es-ES"/>
        </w:rPr>
        <w:t xml:space="preserve"> y </w:t>
      </w:r>
      <m:oMath>
        <m:r>
          <w:rPr>
            <w:rFonts w:ascii="Cambria Math" w:hAnsi="Cambria Math"/>
            <w:lang w:val="es-ES"/>
          </w:rPr>
          <m:t>10 </m:t>
        </m:r>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lang w:val="es-ES"/>
              </w:rPr>
              <m:t>h</m:t>
            </m:r>
          </m:sub>
        </m:sSub>
      </m:oMath>
      <w:r w:rsidRPr="007F2D3B">
        <w:rPr>
          <w:lang w:val="es-ES"/>
        </w:rPr>
        <w:t xml:space="preserve"> repartidos de forma logarítmica. En la tabla de toma de datos se indican los valores de </w:t>
      </w:r>
      <m:oMath>
        <m:r>
          <w:rPr>
            <w:rFonts w:ascii="Cambria Math" w:hAnsi="Cambria Math"/>
          </w:rPr>
          <m:t>x</m:t>
        </m:r>
      </m:oMath>
      <w:r w:rsidRPr="007F2D3B">
        <w:rPr>
          <w:lang w:val="es-ES"/>
        </w:rPr>
        <w:t xml:space="preserve"> que se recomiendan usar para el experimento.</w:t>
      </w:r>
    </w:p>
    <w:p w14:paraId="35A8E1C9" w14:textId="77777777" w:rsidR="009B7843" w:rsidRPr="007F2D3B" w:rsidRDefault="00CA11B5">
      <w:pPr>
        <w:pStyle w:val="Textoindependiente"/>
        <w:rPr>
          <w:lang w:val="es-ES"/>
        </w:rPr>
      </w:pPr>
      <w:r w:rsidRPr="007F2D3B">
        <w:rPr>
          <w:lang w:val="es-ES"/>
        </w:rPr>
        <w:t xml:space="preserve">Para la toma de datos, se debe medir la diferencia de potencial </w:t>
      </w:r>
      <m:oMath>
        <m:sSub>
          <m:sSubPr>
            <m:ctrlPr>
              <w:rPr>
                <w:rFonts w:ascii="Cambria Math" w:hAnsi="Cambria Math"/>
              </w:rPr>
            </m:ctrlPr>
          </m:sSubPr>
          <m:e>
            <m:r>
              <w:rPr>
                <w:rFonts w:ascii="Cambria Math" w:hAnsi="Cambria Math"/>
              </w:rPr>
              <m:t>V</m:t>
            </m:r>
          </m:e>
          <m:sub>
            <m:r>
              <w:rPr>
                <w:rFonts w:ascii="Cambria Math" w:hAnsi="Cambria Math"/>
              </w:rPr>
              <m:t>AB</m:t>
            </m:r>
          </m:sub>
        </m:sSub>
      </m:oMath>
      <w:r w:rsidRPr="007F2D3B">
        <w:rPr>
          <w:lang w:val="es-ES"/>
        </w:rPr>
        <w:t xml:space="preserve"> de la salida del circuito y la corriente </w:t>
      </w:r>
      <m:oMath>
        <m:r>
          <w:rPr>
            <w:rFonts w:ascii="Cambria Math" w:hAnsi="Cambria Math"/>
          </w:rPr>
          <m:t>I</m:t>
        </m:r>
      </m:oMath>
      <w:r w:rsidRPr="007F2D3B">
        <w:rPr>
          <w:lang w:val="es-ES"/>
        </w:rPr>
        <w:t xml:space="preserve"> que entra por la caja de décadas para determinar la potencia consumida por el dispositivo. La resistencia de la caja </w:t>
      </w:r>
      <m:oMath>
        <m:sSub>
          <m:sSubPr>
            <m:ctrlPr>
              <w:rPr>
                <w:rFonts w:ascii="Cambria Math" w:hAnsi="Cambria Math"/>
              </w:rPr>
            </m:ctrlPr>
          </m:sSubPr>
          <m:e>
            <m:r>
              <w:rPr>
                <w:rFonts w:ascii="Cambria Math" w:hAnsi="Cambria Math"/>
              </w:rPr>
              <m:t>R</m:t>
            </m:r>
          </m:e>
          <m:sub>
            <m:r>
              <w:rPr>
                <w:rFonts w:ascii="Cambria Math" w:hAnsi="Cambria Math"/>
              </w:rPr>
              <m:t>e</m:t>
            </m:r>
          </m:sub>
        </m:sSub>
      </m:oMath>
      <w:r w:rsidRPr="007F2D3B">
        <w:rPr>
          <w:lang w:val="es-ES"/>
        </w:rPr>
        <w:t xml:space="preserve"> debe de apuntarse en la tabla.</w:t>
      </w:r>
      <w:r w:rsidRPr="007F2D3B">
        <w:rPr>
          <w:lang w:val="es-ES"/>
        </w:rPr>
        <w:br/>
      </w:r>
    </w:p>
    <w:tbl>
      <w:tblPr>
        <w:tblStyle w:val="Table"/>
        <w:tblW w:w="5000" w:type="pct"/>
        <w:tblLook w:val="0020" w:firstRow="1" w:lastRow="0" w:firstColumn="0" w:lastColumn="0" w:noHBand="0" w:noVBand="0"/>
      </w:tblPr>
      <w:tblGrid>
        <w:gridCol w:w="838"/>
        <w:gridCol w:w="1262"/>
        <w:gridCol w:w="880"/>
        <w:gridCol w:w="983"/>
        <w:gridCol w:w="1278"/>
        <w:gridCol w:w="744"/>
        <w:gridCol w:w="1001"/>
        <w:gridCol w:w="909"/>
        <w:gridCol w:w="1159"/>
      </w:tblGrid>
      <w:tr w:rsidR="0029104F" w14:paraId="35A8E1D0" w14:textId="2B91F020" w:rsidTr="005E7290">
        <w:trPr>
          <w:cnfStyle w:val="100000000000" w:firstRow="1" w:lastRow="0" w:firstColumn="0" w:lastColumn="0" w:oddVBand="0" w:evenVBand="0" w:oddHBand="0" w:evenHBand="0" w:firstRowFirstColumn="0" w:firstRowLastColumn="0" w:lastRowFirstColumn="0" w:lastRowLastColumn="0"/>
          <w:tblHeader/>
        </w:trPr>
        <w:tc>
          <w:tcPr>
            <w:tcW w:w="462" w:type="pct"/>
          </w:tcPr>
          <w:p w14:paraId="35A8E1CA" w14:textId="77777777" w:rsidR="0029104F" w:rsidRDefault="0029104F">
            <w:pPr>
              <w:pStyle w:val="Compact"/>
              <w:jc w:val="left"/>
            </w:pPr>
            <m:oMathPara>
              <m:oMath>
                <m:r>
                  <w:rPr>
                    <w:rFonts w:ascii="Cambria Math" w:hAnsi="Cambria Math"/>
                  </w:rPr>
                  <m:t>x</m:t>
                </m:r>
              </m:oMath>
            </m:oMathPara>
          </w:p>
        </w:tc>
        <w:tc>
          <w:tcPr>
            <w:tcW w:w="697" w:type="pct"/>
          </w:tcPr>
          <w:p w14:paraId="35A8E1CB" w14:textId="77777777" w:rsidR="0029104F" w:rsidRDefault="0029104F">
            <w:pPr>
              <w:pStyle w:val="Compact"/>
              <w:jc w:val="left"/>
            </w:pPr>
            <m:oMathPara>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th</m:t>
                    </m:r>
                  </m:sub>
                </m:sSub>
                <m:d>
                  <m:dPr>
                    <m:ctrlPr>
                      <w:rPr>
                        <w:rFonts w:ascii="Cambria Math" w:hAnsi="Cambria Math"/>
                      </w:rPr>
                    </m:ctrlPr>
                  </m:dPr>
                  <m:e>
                    <m:r>
                      <w:rPr>
                        <w:rFonts w:ascii="Cambria Math" w:hAnsi="Cambria Math"/>
                      </w:rPr>
                      <m:t>Ω</m:t>
                    </m:r>
                  </m:e>
                </m:d>
              </m:oMath>
            </m:oMathPara>
          </w:p>
        </w:tc>
        <w:tc>
          <w:tcPr>
            <w:tcW w:w="486" w:type="pct"/>
          </w:tcPr>
          <w:p w14:paraId="35A8E1CC" w14:textId="3078BA29" w:rsidR="0029104F" w:rsidRDefault="00000000">
            <w:pPr>
              <w:pStyle w:val="Compact"/>
              <w:jc w:val="left"/>
            </w:pPr>
            <m:oMathPara>
              <m:oMath>
                <m:sSub>
                  <m:sSubPr>
                    <m:ctrlPr>
                      <w:rPr>
                        <w:rFonts w:ascii="Cambria Math" w:hAnsi="Cambria Math"/>
                      </w:rPr>
                    </m:ctrlPr>
                  </m:sSubPr>
                  <m:e>
                    <m:r>
                      <w:rPr>
                        <w:rFonts w:ascii="Cambria Math" w:hAnsi="Cambria Math"/>
                      </w:rPr>
                      <m:t>R</m:t>
                    </m:r>
                  </m:e>
                  <m:sub>
                    <m:r>
                      <w:rPr>
                        <w:rFonts w:ascii="Cambria Math" w:hAnsi="Cambria Math"/>
                      </w:rPr>
                      <m:t>e</m:t>
                    </m:r>
                  </m:sub>
                </m:sSub>
                <m:d>
                  <m:dPr>
                    <m:ctrlPr>
                      <w:rPr>
                        <w:rFonts w:ascii="Cambria Math" w:hAnsi="Cambria Math"/>
                      </w:rPr>
                    </m:ctrlPr>
                  </m:dPr>
                  <m:e>
                    <m:r>
                      <w:rPr>
                        <w:rFonts w:ascii="Cambria Math" w:hAnsi="Cambria Math"/>
                      </w:rPr>
                      <m:t>Ω</m:t>
                    </m:r>
                  </m:e>
                </m:d>
              </m:oMath>
            </m:oMathPara>
          </w:p>
        </w:tc>
        <w:tc>
          <w:tcPr>
            <w:tcW w:w="543" w:type="pct"/>
          </w:tcPr>
          <w:p w14:paraId="35A8E1CD" w14:textId="77777777" w:rsidR="0029104F" w:rsidRDefault="00000000">
            <w:pPr>
              <w:pStyle w:val="Compact"/>
              <w:jc w:val="left"/>
            </w:pPr>
            <m:oMath>
              <m:sSub>
                <m:sSubPr>
                  <m:ctrlPr>
                    <w:rPr>
                      <w:rFonts w:ascii="Cambria Math" w:hAnsi="Cambria Math"/>
                    </w:rPr>
                  </m:ctrlPr>
                </m:sSubPr>
                <m:e>
                  <m:r>
                    <w:rPr>
                      <w:rFonts w:ascii="Cambria Math" w:hAnsi="Cambria Math"/>
                    </w:rPr>
                    <m:t>V</m:t>
                  </m:r>
                </m:e>
                <m:sub>
                  <m:r>
                    <w:rPr>
                      <w:rFonts w:ascii="Cambria Math" w:hAnsi="Cambria Math"/>
                    </w:rPr>
                    <m:t>AB</m:t>
                  </m:r>
                </m:sub>
              </m:sSub>
            </m:oMath>
            <w:r w:rsidR="0029104F">
              <w:t xml:space="preserve"> (V)</w:t>
            </w:r>
          </w:p>
        </w:tc>
        <w:tc>
          <w:tcPr>
            <w:tcW w:w="706" w:type="pct"/>
          </w:tcPr>
          <w:p w14:paraId="08D11AD3" w14:textId="2E886B19" w:rsidR="0029104F" w:rsidRDefault="00B3734A">
            <w:pPr>
              <w:pStyle w:val="Compact"/>
              <w:jc w:val="left"/>
              <w:rPr>
                <w:rFonts w:ascii="Calibri" w:eastAsia="Times New Roman" w:hAnsi="Calibri" w:cs="Times New Roman"/>
              </w:rPr>
            </w:pPr>
            <m:oMath>
              <m:r>
                <m:rPr>
                  <m:sty m:val="p"/>
                </m:rPr>
                <w:rPr>
                  <w:rFonts w:ascii="Cambria Math" w:hAnsi="Cambria Math"/>
                </w:rPr>
                <m:t>±</m:t>
              </m:r>
              <m:sSub>
                <m:sSubPr>
                  <m:ctrlPr>
                    <w:rPr>
                      <w:rFonts w:ascii="Cambria Math" w:hAnsi="Cambria Math"/>
                      <w:i/>
                    </w:rPr>
                  </m:ctrlPr>
                </m:sSubPr>
                <m:e>
                  <m:sSub>
                    <m:sSubPr>
                      <m:ctrlPr>
                        <w:rPr>
                          <w:rFonts w:ascii="Cambria Math" w:hAnsi="Cambria Math"/>
                        </w:rPr>
                      </m:ctrlPr>
                    </m:sSubPr>
                    <m:e>
                      <m:r>
                        <w:rPr>
                          <w:rFonts w:ascii="Cambria Math" w:hAnsi="Cambria Math"/>
                        </w:rPr>
                        <m:t>ε</m:t>
                      </m:r>
                    </m:e>
                    <m:sub>
                      <m:r>
                        <w:rPr>
                          <w:rFonts w:ascii="Cambria Math" w:hAnsi="Cambria Math"/>
                        </w:rPr>
                        <m:t>V</m:t>
                      </m:r>
                    </m:sub>
                  </m:sSub>
                </m:e>
                <m:sub>
                  <m:r>
                    <w:rPr>
                      <w:rFonts w:ascii="Cambria Math" w:hAnsi="Cambria Math"/>
                    </w:rPr>
                    <m:t>AB</m:t>
                  </m:r>
                </m:sub>
              </m:sSub>
            </m:oMath>
            <w:r w:rsidR="00F204BE">
              <w:rPr>
                <w:rFonts w:eastAsiaTheme="minorEastAsia"/>
              </w:rPr>
              <w:t xml:space="preserve"> </w:t>
            </w:r>
            <w:r>
              <w:t>(V)</w:t>
            </w:r>
          </w:p>
        </w:tc>
        <w:tc>
          <w:tcPr>
            <w:tcW w:w="411" w:type="pct"/>
          </w:tcPr>
          <w:p w14:paraId="35A8E1CE" w14:textId="3175A1E8" w:rsidR="0029104F" w:rsidRDefault="0029104F">
            <w:pPr>
              <w:pStyle w:val="Compact"/>
              <w:jc w:val="left"/>
            </w:pPr>
            <m:oMath>
              <m:r>
                <w:rPr>
                  <w:rFonts w:ascii="Cambria Math" w:hAnsi="Cambria Math"/>
                </w:rPr>
                <m:t>I</m:t>
              </m:r>
            </m:oMath>
            <w:r>
              <w:t xml:space="preserve"> (A)</w:t>
            </w:r>
          </w:p>
        </w:tc>
        <w:tc>
          <w:tcPr>
            <w:tcW w:w="553" w:type="pct"/>
          </w:tcPr>
          <w:p w14:paraId="0DE69C1B" w14:textId="3FB61864" w:rsidR="0029104F" w:rsidRDefault="00F204BE">
            <w:pPr>
              <w:pStyle w:val="Compact"/>
              <w:jc w:val="left"/>
              <w:rPr>
                <w:rFonts w:ascii="Calibri" w:eastAsia="Times New Roman" w:hAnsi="Calibri" w:cs="Times New Roman"/>
              </w:rPr>
            </w:pPr>
            <m:oMath>
              <m:r>
                <m:rPr>
                  <m:sty m:val="p"/>
                </m:rP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m:t>
                  </m:r>
                </m:sub>
              </m:sSub>
            </m:oMath>
            <w:r>
              <w:t xml:space="preserve"> (</w:t>
            </w:r>
            <w:r w:rsidR="00E460FD">
              <w:t>A</w:t>
            </w:r>
            <w:r>
              <w:t>)</w:t>
            </w:r>
          </w:p>
        </w:tc>
        <w:tc>
          <w:tcPr>
            <w:tcW w:w="502" w:type="pct"/>
          </w:tcPr>
          <w:p w14:paraId="35A8E1CF" w14:textId="233A47F1" w:rsidR="0029104F" w:rsidRDefault="00000000">
            <w:pPr>
              <w:pStyle w:val="Compact"/>
              <w:jc w:val="left"/>
            </w:pPr>
            <m:oMath>
              <m:sSub>
                <m:sSubPr>
                  <m:ctrlPr>
                    <w:rPr>
                      <w:rFonts w:ascii="Cambria Math" w:hAnsi="Cambria Math"/>
                    </w:rPr>
                  </m:ctrlPr>
                </m:sSubPr>
                <m:e>
                  <m:r>
                    <w:rPr>
                      <w:rFonts w:ascii="Cambria Math" w:hAnsi="Cambria Math"/>
                    </w:rPr>
                    <m:t>P</m:t>
                  </m:r>
                </m:e>
                <m:sub>
                  <m:r>
                    <w:rPr>
                      <w:rFonts w:ascii="Cambria Math" w:hAnsi="Cambria Math"/>
                    </w:rPr>
                    <m:t>s</m:t>
                  </m:r>
                </m:sub>
              </m:sSub>
            </m:oMath>
            <w:r w:rsidR="0029104F">
              <w:t xml:space="preserve"> (W)</w:t>
            </w:r>
          </w:p>
        </w:tc>
        <w:tc>
          <w:tcPr>
            <w:tcW w:w="641" w:type="pct"/>
          </w:tcPr>
          <w:p w14:paraId="18B5C7FB" w14:textId="54551FEA" w:rsidR="0029104F" w:rsidRDefault="00E460FD">
            <w:pPr>
              <w:pStyle w:val="Compact"/>
              <w:jc w:val="left"/>
              <w:rPr>
                <w:rFonts w:ascii="Calibri" w:eastAsia="Times New Roman" w:hAnsi="Calibri" w:cs="Times New Roman"/>
              </w:rPr>
            </w:pPr>
            <m:oMath>
              <m:r>
                <m:rPr>
                  <m:sty m:val="p"/>
                </m:rPr>
                <w:rPr>
                  <w:rFonts w:ascii="Cambria Math" w:hAnsi="Cambria Math"/>
                </w:rPr>
                <m:t>±</m:t>
              </m:r>
              <m:sSub>
                <m:sSubPr>
                  <m:ctrlPr>
                    <w:rPr>
                      <w:rFonts w:ascii="Cambria Math" w:hAnsi="Cambria Math"/>
                      <w:i/>
                    </w:rPr>
                  </m:ctrlPr>
                </m:sSubPr>
                <m:e>
                  <m:r>
                    <w:rPr>
                      <w:rFonts w:ascii="Cambria Math" w:hAnsi="Cambria Math"/>
                    </w:rPr>
                    <m:t>ε</m:t>
                  </m:r>
                </m:e>
                <m:sub>
                  <m:sSub>
                    <m:sSubPr>
                      <m:ctrlPr>
                        <w:rPr>
                          <w:rFonts w:ascii="Cambria Math" w:hAnsi="Cambria Math"/>
                          <w:i/>
                        </w:rPr>
                      </m:ctrlPr>
                    </m:sSubPr>
                    <m:e>
                      <m:r>
                        <w:rPr>
                          <w:rFonts w:ascii="Cambria Math" w:hAnsi="Cambria Math"/>
                        </w:rPr>
                        <m:t>P</m:t>
                      </m:r>
                    </m:e>
                    <m:sub>
                      <m:r>
                        <w:rPr>
                          <w:rFonts w:ascii="Cambria Math" w:hAnsi="Cambria Math"/>
                        </w:rPr>
                        <m:t>s</m:t>
                      </m:r>
                    </m:sub>
                  </m:sSub>
                </m:sub>
              </m:sSub>
            </m:oMath>
            <w:r w:rsidR="005E7290">
              <w:rPr>
                <w:rFonts w:ascii="Calibri" w:eastAsia="Times New Roman" w:hAnsi="Calibri" w:cs="Times New Roman"/>
              </w:rPr>
              <w:t xml:space="preserve"> </w:t>
            </w:r>
            <w:r w:rsidR="005E7290">
              <w:t>(W)</w:t>
            </w:r>
          </w:p>
        </w:tc>
      </w:tr>
      <w:tr w:rsidR="0029104F" w14:paraId="35A8E1D7" w14:textId="13EBFA6E" w:rsidTr="005E7290">
        <w:tc>
          <w:tcPr>
            <w:tcW w:w="462" w:type="pct"/>
          </w:tcPr>
          <w:p w14:paraId="35A8E1D1" w14:textId="77777777" w:rsidR="0029104F" w:rsidRDefault="0029104F">
            <w:pPr>
              <w:pStyle w:val="Compact"/>
              <w:jc w:val="left"/>
            </w:pPr>
            <w:r>
              <w:t>0.1</w:t>
            </w:r>
          </w:p>
        </w:tc>
        <w:tc>
          <w:tcPr>
            <w:tcW w:w="697" w:type="pct"/>
          </w:tcPr>
          <w:p w14:paraId="35A8E1D2" w14:textId="77777777" w:rsidR="0029104F" w:rsidRDefault="0029104F">
            <w:pPr>
              <w:pStyle w:val="Compact"/>
            </w:pPr>
          </w:p>
        </w:tc>
        <w:tc>
          <w:tcPr>
            <w:tcW w:w="486" w:type="pct"/>
          </w:tcPr>
          <w:p w14:paraId="35A8E1D3" w14:textId="4A09D6E7" w:rsidR="0029104F" w:rsidRDefault="0029104F">
            <w:pPr>
              <w:pStyle w:val="Compact"/>
            </w:pPr>
          </w:p>
        </w:tc>
        <w:tc>
          <w:tcPr>
            <w:tcW w:w="543" w:type="pct"/>
          </w:tcPr>
          <w:p w14:paraId="35A8E1D4" w14:textId="77777777" w:rsidR="0029104F" w:rsidRDefault="0029104F">
            <w:pPr>
              <w:pStyle w:val="Compact"/>
            </w:pPr>
          </w:p>
        </w:tc>
        <w:tc>
          <w:tcPr>
            <w:tcW w:w="706" w:type="pct"/>
          </w:tcPr>
          <w:p w14:paraId="35D18E88" w14:textId="77777777" w:rsidR="0029104F" w:rsidRDefault="0029104F">
            <w:pPr>
              <w:pStyle w:val="Compact"/>
            </w:pPr>
          </w:p>
        </w:tc>
        <w:tc>
          <w:tcPr>
            <w:tcW w:w="411" w:type="pct"/>
          </w:tcPr>
          <w:p w14:paraId="35A8E1D5" w14:textId="20CEBA66" w:rsidR="0029104F" w:rsidRDefault="0029104F">
            <w:pPr>
              <w:pStyle w:val="Compact"/>
            </w:pPr>
          </w:p>
        </w:tc>
        <w:tc>
          <w:tcPr>
            <w:tcW w:w="553" w:type="pct"/>
          </w:tcPr>
          <w:p w14:paraId="756158DB" w14:textId="77777777" w:rsidR="0029104F" w:rsidRDefault="0029104F">
            <w:pPr>
              <w:pStyle w:val="Compact"/>
            </w:pPr>
          </w:p>
        </w:tc>
        <w:tc>
          <w:tcPr>
            <w:tcW w:w="502" w:type="pct"/>
          </w:tcPr>
          <w:p w14:paraId="35A8E1D6" w14:textId="36A50FF1" w:rsidR="0029104F" w:rsidRDefault="0029104F">
            <w:pPr>
              <w:pStyle w:val="Compact"/>
            </w:pPr>
          </w:p>
        </w:tc>
        <w:tc>
          <w:tcPr>
            <w:tcW w:w="641" w:type="pct"/>
          </w:tcPr>
          <w:p w14:paraId="5EF3076E" w14:textId="77777777" w:rsidR="0029104F" w:rsidRDefault="0029104F">
            <w:pPr>
              <w:pStyle w:val="Compact"/>
            </w:pPr>
          </w:p>
        </w:tc>
      </w:tr>
      <w:tr w:rsidR="0029104F" w14:paraId="35A8E1DE" w14:textId="0134D303" w:rsidTr="005E7290">
        <w:tc>
          <w:tcPr>
            <w:tcW w:w="462" w:type="pct"/>
          </w:tcPr>
          <w:p w14:paraId="35A8E1D8" w14:textId="77777777" w:rsidR="0029104F" w:rsidRDefault="0029104F">
            <w:pPr>
              <w:pStyle w:val="Compact"/>
              <w:jc w:val="left"/>
            </w:pPr>
            <w:r>
              <w:t>0.125</w:t>
            </w:r>
          </w:p>
        </w:tc>
        <w:tc>
          <w:tcPr>
            <w:tcW w:w="697" w:type="pct"/>
          </w:tcPr>
          <w:p w14:paraId="35A8E1D9" w14:textId="77777777" w:rsidR="0029104F" w:rsidRDefault="0029104F">
            <w:pPr>
              <w:pStyle w:val="Compact"/>
            </w:pPr>
          </w:p>
        </w:tc>
        <w:tc>
          <w:tcPr>
            <w:tcW w:w="486" w:type="pct"/>
          </w:tcPr>
          <w:p w14:paraId="35A8E1DA" w14:textId="68F24834" w:rsidR="0029104F" w:rsidRDefault="0029104F">
            <w:pPr>
              <w:pStyle w:val="Compact"/>
            </w:pPr>
          </w:p>
        </w:tc>
        <w:tc>
          <w:tcPr>
            <w:tcW w:w="543" w:type="pct"/>
          </w:tcPr>
          <w:p w14:paraId="35A8E1DB" w14:textId="77777777" w:rsidR="0029104F" w:rsidRDefault="0029104F">
            <w:pPr>
              <w:pStyle w:val="Compact"/>
            </w:pPr>
          </w:p>
        </w:tc>
        <w:tc>
          <w:tcPr>
            <w:tcW w:w="706" w:type="pct"/>
          </w:tcPr>
          <w:p w14:paraId="35C263BB" w14:textId="77777777" w:rsidR="0029104F" w:rsidRDefault="0029104F">
            <w:pPr>
              <w:pStyle w:val="Compact"/>
            </w:pPr>
          </w:p>
        </w:tc>
        <w:tc>
          <w:tcPr>
            <w:tcW w:w="411" w:type="pct"/>
          </w:tcPr>
          <w:p w14:paraId="35A8E1DC" w14:textId="74B74441" w:rsidR="0029104F" w:rsidRDefault="0029104F">
            <w:pPr>
              <w:pStyle w:val="Compact"/>
            </w:pPr>
          </w:p>
        </w:tc>
        <w:tc>
          <w:tcPr>
            <w:tcW w:w="553" w:type="pct"/>
          </w:tcPr>
          <w:p w14:paraId="76258A24" w14:textId="77777777" w:rsidR="0029104F" w:rsidRDefault="0029104F">
            <w:pPr>
              <w:pStyle w:val="Compact"/>
            </w:pPr>
          </w:p>
        </w:tc>
        <w:tc>
          <w:tcPr>
            <w:tcW w:w="502" w:type="pct"/>
          </w:tcPr>
          <w:p w14:paraId="35A8E1DD" w14:textId="18DD201C" w:rsidR="0029104F" w:rsidRDefault="0029104F">
            <w:pPr>
              <w:pStyle w:val="Compact"/>
            </w:pPr>
          </w:p>
        </w:tc>
        <w:tc>
          <w:tcPr>
            <w:tcW w:w="641" w:type="pct"/>
          </w:tcPr>
          <w:p w14:paraId="628FD8A8" w14:textId="77777777" w:rsidR="0029104F" w:rsidRDefault="0029104F">
            <w:pPr>
              <w:pStyle w:val="Compact"/>
            </w:pPr>
          </w:p>
        </w:tc>
      </w:tr>
      <w:tr w:rsidR="0029104F" w14:paraId="35A8E1E5" w14:textId="740B2511" w:rsidTr="005E7290">
        <w:tc>
          <w:tcPr>
            <w:tcW w:w="462" w:type="pct"/>
          </w:tcPr>
          <w:p w14:paraId="35A8E1DF" w14:textId="77777777" w:rsidR="0029104F" w:rsidRDefault="0029104F">
            <w:pPr>
              <w:pStyle w:val="Compact"/>
              <w:jc w:val="left"/>
            </w:pPr>
            <w:r>
              <w:t>0.158</w:t>
            </w:r>
          </w:p>
        </w:tc>
        <w:tc>
          <w:tcPr>
            <w:tcW w:w="697" w:type="pct"/>
          </w:tcPr>
          <w:p w14:paraId="35A8E1E0" w14:textId="77777777" w:rsidR="0029104F" w:rsidRDefault="0029104F">
            <w:pPr>
              <w:pStyle w:val="Compact"/>
            </w:pPr>
          </w:p>
        </w:tc>
        <w:tc>
          <w:tcPr>
            <w:tcW w:w="486" w:type="pct"/>
          </w:tcPr>
          <w:p w14:paraId="35A8E1E1" w14:textId="55E8C4BB" w:rsidR="0029104F" w:rsidRDefault="0029104F">
            <w:pPr>
              <w:pStyle w:val="Compact"/>
            </w:pPr>
          </w:p>
        </w:tc>
        <w:tc>
          <w:tcPr>
            <w:tcW w:w="543" w:type="pct"/>
          </w:tcPr>
          <w:p w14:paraId="35A8E1E2" w14:textId="77777777" w:rsidR="0029104F" w:rsidRDefault="0029104F">
            <w:pPr>
              <w:pStyle w:val="Compact"/>
            </w:pPr>
          </w:p>
        </w:tc>
        <w:tc>
          <w:tcPr>
            <w:tcW w:w="706" w:type="pct"/>
          </w:tcPr>
          <w:p w14:paraId="1FB237E7" w14:textId="77777777" w:rsidR="0029104F" w:rsidRDefault="0029104F">
            <w:pPr>
              <w:pStyle w:val="Compact"/>
            </w:pPr>
          </w:p>
        </w:tc>
        <w:tc>
          <w:tcPr>
            <w:tcW w:w="411" w:type="pct"/>
          </w:tcPr>
          <w:p w14:paraId="35A8E1E3" w14:textId="6963409A" w:rsidR="0029104F" w:rsidRDefault="0029104F">
            <w:pPr>
              <w:pStyle w:val="Compact"/>
            </w:pPr>
          </w:p>
        </w:tc>
        <w:tc>
          <w:tcPr>
            <w:tcW w:w="553" w:type="pct"/>
          </w:tcPr>
          <w:p w14:paraId="2FBB8325" w14:textId="77777777" w:rsidR="0029104F" w:rsidRDefault="0029104F">
            <w:pPr>
              <w:pStyle w:val="Compact"/>
            </w:pPr>
          </w:p>
        </w:tc>
        <w:tc>
          <w:tcPr>
            <w:tcW w:w="502" w:type="pct"/>
          </w:tcPr>
          <w:p w14:paraId="35A8E1E4" w14:textId="2B0D13C0" w:rsidR="0029104F" w:rsidRDefault="0029104F">
            <w:pPr>
              <w:pStyle w:val="Compact"/>
            </w:pPr>
          </w:p>
        </w:tc>
        <w:tc>
          <w:tcPr>
            <w:tcW w:w="641" w:type="pct"/>
          </w:tcPr>
          <w:p w14:paraId="6A99E7CC" w14:textId="77777777" w:rsidR="0029104F" w:rsidRDefault="0029104F">
            <w:pPr>
              <w:pStyle w:val="Compact"/>
            </w:pPr>
          </w:p>
        </w:tc>
      </w:tr>
      <w:tr w:rsidR="0029104F" w14:paraId="35A8E1EC" w14:textId="548225FD" w:rsidTr="005E7290">
        <w:tc>
          <w:tcPr>
            <w:tcW w:w="462" w:type="pct"/>
          </w:tcPr>
          <w:p w14:paraId="35A8E1E6" w14:textId="77777777" w:rsidR="0029104F" w:rsidRDefault="0029104F">
            <w:pPr>
              <w:pStyle w:val="Compact"/>
              <w:jc w:val="left"/>
            </w:pPr>
            <w:r>
              <w:t>0.199</w:t>
            </w:r>
          </w:p>
        </w:tc>
        <w:tc>
          <w:tcPr>
            <w:tcW w:w="697" w:type="pct"/>
          </w:tcPr>
          <w:p w14:paraId="35A8E1E7" w14:textId="77777777" w:rsidR="0029104F" w:rsidRDefault="0029104F">
            <w:pPr>
              <w:pStyle w:val="Compact"/>
            </w:pPr>
          </w:p>
        </w:tc>
        <w:tc>
          <w:tcPr>
            <w:tcW w:w="486" w:type="pct"/>
          </w:tcPr>
          <w:p w14:paraId="35A8E1E8" w14:textId="368BAD3C" w:rsidR="0029104F" w:rsidRDefault="0029104F">
            <w:pPr>
              <w:pStyle w:val="Compact"/>
            </w:pPr>
          </w:p>
        </w:tc>
        <w:tc>
          <w:tcPr>
            <w:tcW w:w="543" w:type="pct"/>
          </w:tcPr>
          <w:p w14:paraId="35A8E1E9" w14:textId="77777777" w:rsidR="0029104F" w:rsidRDefault="0029104F">
            <w:pPr>
              <w:pStyle w:val="Compact"/>
            </w:pPr>
          </w:p>
        </w:tc>
        <w:tc>
          <w:tcPr>
            <w:tcW w:w="706" w:type="pct"/>
          </w:tcPr>
          <w:p w14:paraId="25A9219D" w14:textId="77777777" w:rsidR="0029104F" w:rsidRDefault="0029104F">
            <w:pPr>
              <w:pStyle w:val="Compact"/>
            </w:pPr>
          </w:p>
        </w:tc>
        <w:tc>
          <w:tcPr>
            <w:tcW w:w="411" w:type="pct"/>
          </w:tcPr>
          <w:p w14:paraId="35A8E1EA" w14:textId="0E5673E7" w:rsidR="0029104F" w:rsidRDefault="0029104F">
            <w:pPr>
              <w:pStyle w:val="Compact"/>
            </w:pPr>
          </w:p>
        </w:tc>
        <w:tc>
          <w:tcPr>
            <w:tcW w:w="553" w:type="pct"/>
          </w:tcPr>
          <w:p w14:paraId="210D3E01" w14:textId="77777777" w:rsidR="0029104F" w:rsidRDefault="0029104F">
            <w:pPr>
              <w:pStyle w:val="Compact"/>
            </w:pPr>
          </w:p>
        </w:tc>
        <w:tc>
          <w:tcPr>
            <w:tcW w:w="502" w:type="pct"/>
          </w:tcPr>
          <w:p w14:paraId="35A8E1EB" w14:textId="30BB6B39" w:rsidR="0029104F" w:rsidRDefault="0029104F">
            <w:pPr>
              <w:pStyle w:val="Compact"/>
            </w:pPr>
          </w:p>
        </w:tc>
        <w:tc>
          <w:tcPr>
            <w:tcW w:w="641" w:type="pct"/>
          </w:tcPr>
          <w:p w14:paraId="1FF837D3" w14:textId="77777777" w:rsidR="0029104F" w:rsidRDefault="0029104F">
            <w:pPr>
              <w:pStyle w:val="Compact"/>
            </w:pPr>
          </w:p>
        </w:tc>
      </w:tr>
      <w:tr w:rsidR="0029104F" w14:paraId="35A8E1F3" w14:textId="60B51BA9" w:rsidTr="005E7290">
        <w:tc>
          <w:tcPr>
            <w:tcW w:w="462" w:type="pct"/>
          </w:tcPr>
          <w:p w14:paraId="35A8E1ED" w14:textId="77777777" w:rsidR="0029104F" w:rsidRDefault="0029104F">
            <w:pPr>
              <w:pStyle w:val="Compact"/>
              <w:jc w:val="left"/>
            </w:pPr>
            <w:r>
              <w:t>0.251</w:t>
            </w:r>
          </w:p>
        </w:tc>
        <w:tc>
          <w:tcPr>
            <w:tcW w:w="697" w:type="pct"/>
          </w:tcPr>
          <w:p w14:paraId="35A8E1EE" w14:textId="77777777" w:rsidR="0029104F" w:rsidRDefault="0029104F">
            <w:pPr>
              <w:pStyle w:val="Compact"/>
            </w:pPr>
          </w:p>
        </w:tc>
        <w:tc>
          <w:tcPr>
            <w:tcW w:w="486" w:type="pct"/>
          </w:tcPr>
          <w:p w14:paraId="35A8E1EF" w14:textId="6EE77C2F" w:rsidR="0029104F" w:rsidRDefault="0029104F">
            <w:pPr>
              <w:pStyle w:val="Compact"/>
            </w:pPr>
          </w:p>
        </w:tc>
        <w:tc>
          <w:tcPr>
            <w:tcW w:w="543" w:type="pct"/>
          </w:tcPr>
          <w:p w14:paraId="35A8E1F0" w14:textId="77777777" w:rsidR="0029104F" w:rsidRDefault="0029104F">
            <w:pPr>
              <w:pStyle w:val="Compact"/>
            </w:pPr>
          </w:p>
        </w:tc>
        <w:tc>
          <w:tcPr>
            <w:tcW w:w="706" w:type="pct"/>
          </w:tcPr>
          <w:p w14:paraId="08D9FDBC" w14:textId="77777777" w:rsidR="0029104F" w:rsidRDefault="0029104F">
            <w:pPr>
              <w:pStyle w:val="Compact"/>
            </w:pPr>
          </w:p>
        </w:tc>
        <w:tc>
          <w:tcPr>
            <w:tcW w:w="411" w:type="pct"/>
          </w:tcPr>
          <w:p w14:paraId="35A8E1F1" w14:textId="39ABA4B1" w:rsidR="0029104F" w:rsidRDefault="0029104F">
            <w:pPr>
              <w:pStyle w:val="Compact"/>
            </w:pPr>
          </w:p>
        </w:tc>
        <w:tc>
          <w:tcPr>
            <w:tcW w:w="553" w:type="pct"/>
          </w:tcPr>
          <w:p w14:paraId="5F5786B0" w14:textId="77777777" w:rsidR="0029104F" w:rsidRDefault="0029104F">
            <w:pPr>
              <w:pStyle w:val="Compact"/>
            </w:pPr>
          </w:p>
        </w:tc>
        <w:tc>
          <w:tcPr>
            <w:tcW w:w="502" w:type="pct"/>
          </w:tcPr>
          <w:p w14:paraId="35A8E1F2" w14:textId="2089BE55" w:rsidR="0029104F" w:rsidRDefault="0029104F">
            <w:pPr>
              <w:pStyle w:val="Compact"/>
            </w:pPr>
          </w:p>
        </w:tc>
        <w:tc>
          <w:tcPr>
            <w:tcW w:w="641" w:type="pct"/>
          </w:tcPr>
          <w:p w14:paraId="1EF31DA7" w14:textId="77777777" w:rsidR="0029104F" w:rsidRDefault="0029104F">
            <w:pPr>
              <w:pStyle w:val="Compact"/>
            </w:pPr>
          </w:p>
        </w:tc>
      </w:tr>
      <w:tr w:rsidR="0029104F" w14:paraId="35A8E1FA" w14:textId="3A62C348" w:rsidTr="005E7290">
        <w:tc>
          <w:tcPr>
            <w:tcW w:w="462" w:type="pct"/>
          </w:tcPr>
          <w:p w14:paraId="35A8E1F4" w14:textId="77777777" w:rsidR="0029104F" w:rsidRDefault="0029104F">
            <w:pPr>
              <w:pStyle w:val="Compact"/>
              <w:jc w:val="left"/>
            </w:pPr>
            <w:r>
              <w:t>0.316</w:t>
            </w:r>
          </w:p>
        </w:tc>
        <w:tc>
          <w:tcPr>
            <w:tcW w:w="697" w:type="pct"/>
          </w:tcPr>
          <w:p w14:paraId="35A8E1F5" w14:textId="77777777" w:rsidR="0029104F" w:rsidRDefault="0029104F">
            <w:pPr>
              <w:pStyle w:val="Compact"/>
            </w:pPr>
          </w:p>
        </w:tc>
        <w:tc>
          <w:tcPr>
            <w:tcW w:w="486" w:type="pct"/>
          </w:tcPr>
          <w:p w14:paraId="35A8E1F6" w14:textId="297094C8" w:rsidR="0029104F" w:rsidRDefault="0029104F">
            <w:pPr>
              <w:pStyle w:val="Compact"/>
            </w:pPr>
          </w:p>
        </w:tc>
        <w:tc>
          <w:tcPr>
            <w:tcW w:w="543" w:type="pct"/>
          </w:tcPr>
          <w:p w14:paraId="35A8E1F7" w14:textId="77777777" w:rsidR="0029104F" w:rsidRDefault="0029104F">
            <w:pPr>
              <w:pStyle w:val="Compact"/>
            </w:pPr>
          </w:p>
        </w:tc>
        <w:tc>
          <w:tcPr>
            <w:tcW w:w="706" w:type="pct"/>
          </w:tcPr>
          <w:p w14:paraId="526ACB52" w14:textId="77777777" w:rsidR="0029104F" w:rsidRDefault="0029104F">
            <w:pPr>
              <w:pStyle w:val="Compact"/>
            </w:pPr>
          </w:p>
        </w:tc>
        <w:tc>
          <w:tcPr>
            <w:tcW w:w="411" w:type="pct"/>
          </w:tcPr>
          <w:p w14:paraId="35A8E1F8" w14:textId="58FF3A42" w:rsidR="0029104F" w:rsidRDefault="0029104F">
            <w:pPr>
              <w:pStyle w:val="Compact"/>
            </w:pPr>
          </w:p>
        </w:tc>
        <w:tc>
          <w:tcPr>
            <w:tcW w:w="553" w:type="pct"/>
          </w:tcPr>
          <w:p w14:paraId="4D31F26E" w14:textId="77777777" w:rsidR="0029104F" w:rsidRDefault="0029104F">
            <w:pPr>
              <w:pStyle w:val="Compact"/>
            </w:pPr>
          </w:p>
        </w:tc>
        <w:tc>
          <w:tcPr>
            <w:tcW w:w="502" w:type="pct"/>
          </w:tcPr>
          <w:p w14:paraId="35A8E1F9" w14:textId="2756EF95" w:rsidR="0029104F" w:rsidRDefault="0029104F">
            <w:pPr>
              <w:pStyle w:val="Compact"/>
            </w:pPr>
          </w:p>
        </w:tc>
        <w:tc>
          <w:tcPr>
            <w:tcW w:w="641" w:type="pct"/>
          </w:tcPr>
          <w:p w14:paraId="79EA7620" w14:textId="77777777" w:rsidR="0029104F" w:rsidRDefault="0029104F">
            <w:pPr>
              <w:pStyle w:val="Compact"/>
            </w:pPr>
          </w:p>
        </w:tc>
      </w:tr>
      <w:tr w:rsidR="0029104F" w14:paraId="35A8E201" w14:textId="241679D6" w:rsidTr="005E7290">
        <w:tc>
          <w:tcPr>
            <w:tcW w:w="462" w:type="pct"/>
          </w:tcPr>
          <w:p w14:paraId="35A8E1FB" w14:textId="77777777" w:rsidR="0029104F" w:rsidRDefault="0029104F">
            <w:pPr>
              <w:pStyle w:val="Compact"/>
              <w:jc w:val="left"/>
            </w:pPr>
            <w:r>
              <w:t>0.398</w:t>
            </w:r>
          </w:p>
        </w:tc>
        <w:tc>
          <w:tcPr>
            <w:tcW w:w="697" w:type="pct"/>
          </w:tcPr>
          <w:p w14:paraId="35A8E1FC" w14:textId="77777777" w:rsidR="0029104F" w:rsidRDefault="0029104F">
            <w:pPr>
              <w:pStyle w:val="Compact"/>
            </w:pPr>
          </w:p>
        </w:tc>
        <w:tc>
          <w:tcPr>
            <w:tcW w:w="486" w:type="pct"/>
          </w:tcPr>
          <w:p w14:paraId="35A8E1FD" w14:textId="1DA9B788" w:rsidR="0029104F" w:rsidRDefault="0029104F">
            <w:pPr>
              <w:pStyle w:val="Compact"/>
            </w:pPr>
          </w:p>
        </w:tc>
        <w:tc>
          <w:tcPr>
            <w:tcW w:w="543" w:type="pct"/>
          </w:tcPr>
          <w:p w14:paraId="35A8E1FE" w14:textId="77777777" w:rsidR="0029104F" w:rsidRDefault="0029104F">
            <w:pPr>
              <w:pStyle w:val="Compact"/>
            </w:pPr>
          </w:p>
        </w:tc>
        <w:tc>
          <w:tcPr>
            <w:tcW w:w="706" w:type="pct"/>
          </w:tcPr>
          <w:p w14:paraId="50129530" w14:textId="77777777" w:rsidR="0029104F" w:rsidRDefault="0029104F">
            <w:pPr>
              <w:pStyle w:val="Compact"/>
            </w:pPr>
          </w:p>
        </w:tc>
        <w:tc>
          <w:tcPr>
            <w:tcW w:w="411" w:type="pct"/>
          </w:tcPr>
          <w:p w14:paraId="35A8E1FF" w14:textId="33FEC684" w:rsidR="0029104F" w:rsidRDefault="0029104F">
            <w:pPr>
              <w:pStyle w:val="Compact"/>
            </w:pPr>
          </w:p>
        </w:tc>
        <w:tc>
          <w:tcPr>
            <w:tcW w:w="553" w:type="pct"/>
          </w:tcPr>
          <w:p w14:paraId="19A7AB96" w14:textId="77777777" w:rsidR="0029104F" w:rsidRDefault="0029104F">
            <w:pPr>
              <w:pStyle w:val="Compact"/>
            </w:pPr>
          </w:p>
        </w:tc>
        <w:tc>
          <w:tcPr>
            <w:tcW w:w="502" w:type="pct"/>
          </w:tcPr>
          <w:p w14:paraId="35A8E200" w14:textId="557C391B" w:rsidR="0029104F" w:rsidRDefault="0029104F">
            <w:pPr>
              <w:pStyle w:val="Compact"/>
            </w:pPr>
          </w:p>
        </w:tc>
        <w:tc>
          <w:tcPr>
            <w:tcW w:w="641" w:type="pct"/>
          </w:tcPr>
          <w:p w14:paraId="0D4CD14D" w14:textId="77777777" w:rsidR="0029104F" w:rsidRDefault="0029104F">
            <w:pPr>
              <w:pStyle w:val="Compact"/>
            </w:pPr>
          </w:p>
        </w:tc>
      </w:tr>
      <w:tr w:rsidR="0029104F" w14:paraId="35A8E208" w14:textId="1E211D26" w:rsidTr="005E7290">
        <w:tc>
          <w:tcPr>
            <w:tcW w:w="462" w:type="pct"/>
          </w:tcPr>
          <w:p w14:paraId="35A8E202" w14:textId="77777777" w:rsidR="0029104F" w:rsidRDefault="0029104F">
            <w:pPr>
              <w:pStyle w:val="Compact"/>
              <w:jc w:val="left"/>
            </w:pPr>
            <w:r>
              <w:t>0.501</w:t>
            </w:r>
          </w:p>
        </w:tc>
        <w:tc>
          <w:tcPr>
            <w:tcW w:w="697" w:type="pct"/>
          </w:tcPr>
          <w:p w14:paraId="35A8E203" w14:textId="77777777" w:rsidR="0029104F" w:rsidRDefault="0029104F">
            <w:pPr>
              <w:pStyle w:val="Compact"/>
            </w:pPr>
          </w:p>
        </w:tc>
        <w:tc>
          <w:tcPr>
            <w:tcW w:w="486" w:type="pct"/>
          </w:tcPr>
          <w:p w14:paraId="35A8E204" w14:textId="5EA032AA" w:rsidR="0029104F" w:rsidRDefault="0029104F">
            <w:pPr>
              <w:pStyle w:val="Compact"/>
            </w:pPr>
          </w:p>
        </w:tc>
        <w:tc>
          <w:tcPr>
            <w:tcW w:w="543" w:type="pct"/>
          </w:tcPr>
          <w:p w14:paraId="35A8E205" w14:textId="77777777" w:rsidR="0029104F" w:rsidRDefault="0029104F">
            <w:pPr>
              <w:pStyle w:val="Compact"/>
            </w:pPr>
          </w:p>
        </w:tc>
        <w:tc>
          <w:tcPr>
            <w:tcW w:w="706" w:type="pct"/>
          </w:tcPr>
          <w:p w14:paraId="3B75D2DE" w14:textId="77777777" w:rsidR="0029104F" w:rsidRDefault="0029104F">
            <w:pPr>
              <w:pStyle w:val="Compact"/>
            </w:pPr>
          </w:p>
        </w:tc>
        <w:tc>
          <w:tcPr>
            <w:tcW w:w="411" w:type="pct"/>
          </w:tcPr>
          <w:p w14:paraId="35A8E206" w14:textId="5CA8313D" w:rsidR="0029104F" w:rsidRDefault="0029104F">
            <w:pPr>
              <w:pStyle w:val="Compact"/>
            </w:pPr>
          </w:p>
        </w:tc>
        <w:tc>
          <w:tcPr>
            <w:tcW w:w="553" w:type="pct"/>
          </w:tcPr>
          <w:p w14:paraId="13207B9E" w14:textId="77777777" w:rsidR="0029104F" w:rsidRDefault="0029104F">
            <w:pPr>
              <w:pStyle w:val="Compact"/>
            </w:pPr>
          </w:p>
        </w:tc>
        <w:tc>
          <w:tcPr>
            <w:tcW w:w="502" w:type="pct"/>
          </w:tcPr>
          <w:p w14:paraId="35A8E207" w14:textId="6F75BEAA" w:rsidR="0029104F" w:rsidRDefault="0029104F">
            <w:pPr>
              <w:pStyle w:val="Compact"/>
            </w:pPr>
          </w:p>
        </w:tc>
        <w:tc>
          <w:tcPr>
            <w:tcW w:w="641" w:type="pct"/>
          </w:tcPr>
          <w:p w14:paraId="7767FC10" w14:textId="77777777" w:rsidR="0029104F" w:rsidRDefault="0029104F">
            <w:pPr>
              <w:pStyle w:val="Compact"/>
            </w:pPr>
          </w:p>
        </w:tc>
      </w:tr>
      <w:tr w:rsidR="0029104F" w14:paraId="35A8E20F" w14:textId="01948823" w:rsidTr="005E7290">
        <w:tc>
          <w:tcPr>
            <w:tcW w:w="462" w:type="pct"/>
          </w:tcPr>
          <w:p w14:paraId="35A8E209" w14:textId="77777777" w:rsidR="0029104F" w:rsidRDefault="0029104F">
            <w:pPr>
              <w:pStyle w:val="Compact"/>
              <w:jc w:val="left"/>
            </w:pPr>
            <w:r>
              <w:t>0.630</w:t>
            </w:r>
          </w:p>
        </w:tc>
        <w:tc>
          <w:tcPr>
            <w:tcW w:w="697" w:type="pct"/>
          </w:tcPr>
          <w:p w14:paraId="35A8E20A" w14:textId="77777777" w:rsidR="0029104F" w:rsidRDefault="0029104F">
            <w:pPr>
              <w:pStyle w:val="Compact"/>
            </w:pPr>
          </w:p>
        </w:tc>
        <w:tc>
          <w:tcPr>
            <w:tcW w:w="486" w:type="pct"/>
          </w:tcPr>
          <w:p w14:paraId="35A8E20B" w14:textId="4F0EB60A" w:rsidR="0029104F" w:rsidRDefault="0029104F">
            <w:pPr>
              <w:pStyle w:val="Compact"/>
            </w:pPr>
          </w:p>
        </w:tc>
        <w:tc>
          <w:tcPr>
            <w:tcW w:w="543" w:type="pct"/>
          </w:tcPr>
          <w:p w14:paraId="35A8E20C" w14:textId="77777777" w:rsidR="0029104F" w:rsidRDefault="0029104F">
            <w:pPr>
              <w:pStyle w:val="Compact"/>
            </w:pPr>
          </w:p>
        </w:tc>
        <w:tc>
          <w:tcPr>
            <w:tcW w:w="706" w:type="pct"/>
          </w:tcPr>
          <w:p w14:paraId="28245F72" w14:textId="77777777" w:rsidR="0029104F" w:rsidRDefault="0029104F">
            <w:pPr>
              <w:pStyle w:val="Compact"/>
            </w:pPr>
          </w:p>
        </w:tc>
        <w:tc>
          <w:tcPr>
            <w:tcW w:w="411" w:type="pct"/>
          </w:tcPr>
          <w:p w14:paraId="35A8E20D" w14:textId="315F17E4" w:rsidR="0029104F" w:rsidRDefault="0029104F">
            <w:pPr>
              <w:pStyle w:val="Compact"/>
            </w:pPr>
          </w:p>
        </w:tc>
        <w:tc>
          <w:tcPr>
            <w:tcW w:w="553" w:type="pct"/>
          </w:tcPr>
          <w:p w14:paraId="5DF44555" w14:textId="77777777" w:rsidR="0029104F" w:rsidRDefault="0029104F">
            <w:pPr>
              <w:pStyle w:val="Compact"/>
            </w:pPr>
          </w:p>
        </w:tc>
        <w:tc>
          <w:tcPr>
            <w:tcW w:w="502" w:type="pct"/>
          </w:tcPr>
          <w:p w14:paraId="35A8E20E" w14:textId="48862989" w:rsidR="0029104F" w:rsidRDefault="0029104F">
            <w:pPr>
              <w:pStyle w:val="Compact"/>
            </w:pPr>
          </w:p>
        </w:tc>
        <w:tc>
          <w:tcPr>
            <w:tcW w:w="641" w:type="pct"/>
          </w:tcPr>
          <w:p w14:paraId="3A374F07" w14:textId="77777777" w:rsidR="0029104F" w:rsidRDefault="0029104F">
            <w:pPr>
              <w:pStyle w:val="Compact"/>
            </w:pPr>
          </w:p>
        </w:tc>
      </w:tr>
      <w:tr w:rsidR="0029104F" w14:paraId="35A8E216" w14:textId="706864A1" w:rsidTr="005E7290">
        <w:tc>
          <w:tcPr>
            <w:tcW w:w="462" w:type="pct"/>
          </w:tcPr>
          <w:p w14:paraId="35A8E210" w14:textId="77777777" w:rsidR="0029104F" w:rsidRDefault="0029104F">
            <w:pPr>
              <w:pStyle w:val="Compact"/>
              <w:jc w:val="left"/>
            </w:pPr>
            <w:r>
              <w:t>0.794</w:t>
            </w:r>
          </w:p>
        </w:tc>
        <w:tc>
          <w:tcPr>
            <w:tcW w:w="697" w:type="pct"/>
          </w:tcPr>
          <w:p w14:paraId="35A8E211" w14:textId="77777777" w:rsidR="0029104F" w:rsidRDefault="0029104F">
            <w:pPr>
              <w:pStyle w:val="Compact"/>
            </w:pPr>
          </w:p>
        </w:tc>
        <w:tc>
          <w:tcPr>
            <w:tcW w:w="486" w:type="pct"/>
          </w:tcPr>
          <w:p w14:paraId="35A8E212" w14:textId="132CD547" w:rsidR="0029104F" w:rsidRDefault="0029104F">
            <w:pPr>
              <w:pStyle w:val="Compact"/>
            </w:pPr>
          </w:p>
        </w:tc>
        <w:tc>
          <w:tcPr>
            <w:tcW w:w="543" w:type="pct"/>
          </w:tcPr>
          <w:p w14:paraId="35A8E213" w14:textId="77777777" w:rsidR="0029104F" w:rsidRDefault="0029104F">
            <w:pPr>
              <w:pStyle w:val="Compact"/>
            </w:pPr>
          </w:p>
        </w:tc>
        <w:tc>
          <w:tcPr>
            <w:tcW w:w="706" w:type="pct"/>
          </w:tcPr>
          <w:p w14:paraId="4781B032" w14:textId="77777777" w:rsidR="0029104F" w:rsidRDefault="0029104F">
            <w:pPr>
              <w:pStyle w:val="Compact"/>
            </w:pPr>
          </w:p>
        </w:tc>
        <w:tc>
          <w:tcPr>
            <w:tcW w:w="411" w:type="pct"/>
          </w:tcPr>
          <w:p w14:paraId="35A8E214" w14:textId="5DACC155" w:rsidR="0029104F" w:rsidRDefault="0029104F">
            <w:pPr>
              <w:pStyle w:val="Compact"/>
            </w:pPr>
          </w:p>
        </w:tc>
        <w:tc>
          <w:tcPr>
            <w:tcW w:w="553" w:type="pct"/>
          </w:tcPr>
          <w:p w14:paraId="6DFC6AC8" w14:textId="77777777" w:rsidR="0029104F" w:rsidRDefault="0029104F">
            <w:pPr>
              <w:pStyle w:val="Compact"/>
            </w:pPr>
          </w:p>
        </w:tc>
        <w:tc>
          <w:tcPr>
            <w:tcW w:w="502" w:type="pct"/>
          </w:tcPr>
          <w:p w14:paraId="35A8E215" w14:textId="4D9F2933" w:rsidR="0029104F" w:rsidRDefault="0029104F">
            <w:pPr>
              <w:pStyle w:val="Compact"/>
            </w:pPr>
          </w:p>
        </w:tc>
        <w:tc>
          <w:tcPr>
            <w:tcW w:w="641" w:type="pct"/>
          </w:tcPr>
          <w:p w14:paraId="6FE976F0" w14:textId="77777777" w:rsidR="0029104F" w:rsidRDefault="0029104F">
            <w:pPr>
              <w:pStyle w:val="Compact"/>
            </w:pPr>
          </w:p>
        </w:tc>
      </w:tr>
      <w:tr w:rsidR="0029104F" w14:paraId="35A8E21D" w14:textId="34047AE7" w:rsidTr="005E7290">
        <w:tc>
          <w:tcPr>
            <w:tcW w:w="462" w:type="pct"/>
          </w:tcPr>
          <w:p w14:paraId="35A8E217" w14:textId="77777777" w:rsidR="0029104F" w:rsidRDefault="0029104F">
            <w:pPr>
              <w:pStyle w:val="Compact"/>
              <w:jc w:val="left"/>
            </w:pPr>
            <w:r>
              <w:t>1.0</w:t>
            </w:r>
          </w:p>
        </w:tc>
        <w:tc>
          <w:tcPr>
            <w:tcW w:w="697" w:type="pct"/>
          </w:tcPr>
          <w:p w14:paraId="35A8E218" w14:textId="77777777" w:rsidR="0029104F" w:rsidRDefault="0029104F">
            <w:pPr>
              <w:pStyle w:val="Compact"/>
            </w:pPr>
          </w:p>
        </w:tc>
        <w:tc>
          <w:tcPr>
            <w:tcW w:w="486" w:type="pct"/>
          </w:tcPr>
          <w:p w14:paraId="35A8E219" w14:textId="6B30E176" w:rsidR="0029104F" w:rsidRDefault="0029104F">
            <w:pPr>
              <w:pStyle w:val="Compact"/>
            </w:pPr>
          </w:p>
        </w:tc>
        <w:tc>
          <w:tcPr>
            <w:tcW w:w="543" w:type="pct"/>
          </w:tcPr>
          <w:p w14:paraId="35A8E21A" w14:textId="77777777" w:rsidR="0029104F" w:rsidRDefault="0029104F">
            <w:pPr>
              <w:pStyle w:val="Compact"/>
            </w:pPr>
          </w:p>
        </w:tc>
        <w:tc>
          <w:tcPr>
            <w:tcW w:w="706" w:type="pct"/>
          </w:tcPr>
          <w:p w14:paraId="0BFF8594" w14:textId="77777777" w:rsidR="0029104F" w:rsidRDefault="0029104F">
            <w:pPr>
              <w:pStyle w:val="Compact"/>
            </w:pPr>
          </w:p>
        </w:tc>
        <w:tc>
          <w:tcPr>
            <w:tcW w:w="411" w:type="pct"/>
          </w:tcPr>
          <w:p w14:paraId="35A8E21B" w14:textId="35C2C4AA" w:rsidR="0029104F" w:rsidRDefault="0029104F">
            <w:pPr>
              <w:pStyle w:val="Compact"/>
            </w:pPr>
          </w:p>
        </w:tc>
        <w:tc>
          <w:tcPr>
            <w:tcW w:w="553" w:type="pct"/>
          </w:tcPr>
          <w:p w14:paraId="6095F3DC" w14:textId="77777777" w:rsidR="0029104F" w:rsidRDefault="0029104F">
            <w:pPr>
              <w:pStyle w:val="Compact"/>
            </w:pPr>
          </w:p>
        </w:tc>
        <w:tc>
          <w:tcPr>
            <w:tcW w:w="502" w:type="pct"/>
          </w:tcPr>
          <w:p w14:paraId="35A8E21C" w14:textId="3EBC8062" w:rsidR="0029104F" w:rsidRDefault="0029104F">
            <w:pPr>
              <w:pStyle w:val="Compact"/>
            </w:pPr>
          </w:p>
        </w:tc>
        <w:tc>
          <w:tcPr>
            <w:tcW w:w="641" w:type="pct"/>
          </w:tcPr>
          <w:p w14:paraId="2AEBC15E" w14:textId="77777777" w:rsidR="0029104F" w:rsidRDefault="0029104F">
            <w:pPr>
              <w:pStyle w:val="Compact"/>
            </w:pPr>
          </w:p>
        </w:tc>
      </w:tr>
      <w:tr w:rsidR="0029104F" w14:paraId="35A8E224" w14:textId="732323E5" w:rsidTr="005E7290">
        <w:tc>
          <w:tcPr>
            <w:tcW w:w="462" w:type="pct"/>
          </w:tcPr>
          <w:p w14:paraId="35A8E21E" w14:textId="77777777" w:rsidR="0029104F" w:rsidRDefault="0029104F">
            <w:pPr>
              <w:pStyle w:val="Compact"/>
              <w:jc w:val="left"/>
            </w:pPr>
            <w:r>
              <w:t>1.258</w:t>
            </w:r>
          </w:p>
        </w:tc>
        <w:tc>
          <w:tcPr>
            <w:tcW w:w="697" w:type="pct"/>
          </w:tcPr>
          <w:p w14:paraId="35A8E21F" w14:textId="77777777" w:rsidR="0029104F" w:rsidRDefault="0029104F">
            <w:pPr>
              <w:pStyle w:val="Compact"/>
            </w:pPr>
          </w:p>
        </w:tc>
        <w:tc>
          <w:tcPr>
            <w:tcW w:w="486" w:type="pct"/>
          </w:tcPr>
          <w:p w14:paraId="35A8E220" w14:textId="339B5CEF" w:rsidR="0029104F" w:rsidRDefault="0029104F">
            <w:pPr>
              <w:pStyle w:val="Compact"/>
            </w:pPr>
          </w:p>
        </w:tc>
        <w:tc>
          <w:tcPr>
            <w:tcW w:w="543" w:type="pct"/>
          </w:tcPr>
          <w:p w14:paraId="35A8E221" w14:textId="77777777" w:rsidR="0029104F" w:rsidRDefault="0029104F">
            <w:pPr>
              <w:pStyle w:val="Compact"/>
            </w:pPr>
          </w:p>
        </w:tc>
        <w:tc>
          <w:tcPr>
            <w:tcW w:w="706" w:type="pct"/>
          </w:tcPr>
          <w:p w14:paraId="2029DAB9" w14:textId="77777777" w:rsidR="0029104F" w:rsidRDefault="0029104F">
            <w:pPr>
              <w:pStyle w:val="Compact"/>
            </w:pPr>
          </w:p>
        </w:tc>
        <w:tc>
          <w:tcPr>
            <w:tcW w:w="411" w:type="pct"/>
          </w:tcPr>
          <w:p w14:paraId="35A8E222" w14:textId="4A28F41D" w:rsidR="0029104F" w:rsidRDefault="0029104F">
            <w:pPr>
              <w:pStyle w:val="Compact"/>
            </w:pPr>
          </w:p>
        </w:tc>
        <w:tc>
          <w:tcPr>
            <w:tcW w:w="553" w:type="pct"/>
          </w:tcPr>
          <w:p w14:paraId="624F108D" w14:textId="77777777" w:rsidR="0029104F" w:rsidRDefault="0029104F">
            <w:pPr>
              <w:pStyle w:val="Compact"/>
            </w:pPr>
          </w:p>
        </w:tc>
        <w:tc>
          <w:tcPr>
            <w:tcW w:w="502" w:type="pct"/>
          </w:tcPr>
          <w:p w14:paraId="35A8E223" w14:textId="4EC4787C" w:rsidR="0029104F" w:rsidRDefault="0029104F">
            <w:pPr>
              <w:pStyle w:val="Compact"/>
            </w:pPr>
          </w:p>
        </w:tc>
        <w:tc>
          <w:tcPr>
            <w:tcW w:w="641" w:type="pct"/>
          </w:tcPr>
          <w:p w14:paraId="2624F1E1" w14:textId="77777777" w:rsidR="0029104F" w:rsidRDefault="0029104F">
            <w:pPr>
              <w:pStyle w:val="Compact"/>
            </w:pPr>
          </w:p>
        </w:tc>
      </w:tr>
      <w:tr w:rsidR="0029104F" w14:paraId="35A8E22B" w14:textId="3109C77B" w:rsidTr="005E7290">
        <w:tc>
          <w:tcPr>
            <w:tcW w:w="462" w:type="pct"/>
          </w:tcPr>
          <w:p w14:paraId="35A8E225" w14:textId="77777777" w:rsidR="0029104F" w:rsidRDefault="0029104F">
            <w:pPr>
              <w:pStyle w:val="Compact"/>
              <w:jc w:val="left"/>
            </w:pPr>
            <w:r>
              <w:t>1.584</w:t>
            </w:r>
          </w:p>
        </w:tc>
        <w:tc>
          <w:tcPr>
            <w:tcW w:w="697" w:type="pct"/>
          </w:tcPr>
          <w:p w14:paraId="35A8E226" w14:textId="77777777" w:rsidR="0029104F" w:rsidRDefault="0029104F">
            <w:pPr>
              <w:pStyle w:val="Compact"/>
            </w:pPr>
          </w:p>
        </w:tc>
        <w:tc>
          <w:tcPr>
            <w:tcW w:w="486" w:type="pct"/>
          </w:tcPr>
          <w:p w14:paraId="35A8E227" w14:textId="65C1C9CE" w:rsidR="0029104F" w:rsidRDefault="0029104F">
            <w:pPr>
              <w:pStyle w:val="Compact"/>
            </w:pPr>
          </w:p>
        </w:tc>
        <w:tc>
          <w:tcPr>
            <w:tcW w:w="543" w:type="pct"/>
          </w:tcPr>
          <w:p w14:paraId="35A8E228" w14:textId="77777777" w:rsidR="0029104F" w:rsidRDefault="0029104F">
            <w:pPr>
              <w:pStyle w:val="Compact"/>
            </w:pPr>
          </w:p>
        </w:tc>
        <w:tc>
          <w:tcPr>
            <w:tcW w:w="706" w:type="pct"/>
          </w:tcPr>
          <w:p w14:paraId="342DC9F1" w14:textId="77777777" w:rsidR="0029104F" w:rsidRDefault="0029104F">
            <w:pPr>
              <w:pStyle w:val="Compact"/>
            </w:pPr>
          </w:p>
        </w:tc>
        <w:tc>
          <w:tcPr>
            <w:tcW w:w="411" w:type="pct"/>
          </w:tcPr>
          <w:p w14:paraId="35A8E229" w14:textId="16E3973D" w:rsidR="0029104F" w:rsidRDefault="0029104F">
            <w:pPr>
              <w:pStyle w:val="Compact"/>
            </w:pPr>
          </w:p>
        </w:tc>
        <w:tc>
          <w:tcPr>
            <w:tcW w:w="553" w:type="pct"/>
          </w:tcPr>
          <w:p w14:paraId="1B8AC9A1" w14:textId="77777777" w:rsidR="0029104F" w:rsidRDefault="0029104F">
            <w:pPr>
              <w:pStyle w:val="Compact"/>
            </w:pPr>
          </w:p>
        </w:tc>
        <w:tc>
          <w:tcPr>
            <w:tcW w:w="502" w:type="pct"/>
          </w:tcPr>
          <w:p w14:paraId="35A8E22A" w14:textId="79A72030" w:rsidR="0029104F" w:rsidRDefault="0029104F">
            <w:pPr>
              <w:pStyle w:val="Compact"/>
            </w:pPr>
          </w:p>
        </w:tc>
        <w:tc>
          <w:tcPr>
            <w:tcW w:w="641" w:type="pct"/>
          </w:tcPr>
          <w:p w14:paraId="5F367626" w14:textId="77777777" w:rsidR="0029104F" w:rsidRDefault="0029104F">
            <w:pPr>
              <w:pStyle w:val="Compact"/>
            </w:pPr>
          </w:p>
        </w:tc>
      </w:tr>
      <w:tr w:rsidR="0029104F" w14:paraId="35A8E232" w14:textId="2815FDBC" w:rsidTr="005E7290">
        <w:tc>
          <w:tcPr>
            <w:tcW w:w="462" w:type="pct"/>
          </w:tcPr>
          <w:p w14:paraId="35A8E22C" w14:textId="77777777" w:rsidR="0029104F" w:rsidRDefault="0029104F">
            <w:pPr>
              <w:pStyle w:val="Compact"/>
              <w:jc w:val="left"/>
            </w:pPr>
            <w:r>
              <w:t>1.995</w:t>
            </w:r>
          </w:p>
        </w:tc>
        <w:tc>
          <w:tcPr>
            <w:tcW w:w="697" w:type="pct"/>
          </w:tcPr>
          <w:p w14:paraId="35A8E22D" w14:textId="77777777" w:rsidR="0029104F" w:rsidRDefault="0029104F">
            <w:pPr>
              <w:pStyle w:val="Compact"/>
            </w:pPr>
          </w:p>
        </w:tc>
        <w:tc>
          <w:tcPr>
            <w:tcW w:w="486" w:type="pct"/>
          </w:tcPr>
          <w:p w14:paraId="35A8E22E" w14:textId="21A8E9CE" w:rsidR="0029104F" w:rsidRDefault="0029104F">
            <w:pPr>
              <w:pStyle w:val="Compact"/>
            </w:pPr>
          </w:p>
        </w:tc>
        <w:tc>
          <w:tcPr>
            <w:tcW w:w="543" w:type="pct"/>
          </w:tcPr>
          <w:p w14:paraId="35A8E22F" w14:textId="77777777" w:rsidR="0029104F" w:rsidRDefault="0029104F">
            <w:pPr>
              <w:pStyle w:val="Compact"/>
            </w:pPr>
          </w:p>
        </w:tc>
        <w:tc>
          <w:tcPr>
            <w:tcW w:w="706" w:type="pct"/>
          </w:tcPr>
          <w:p w14:paraId="17C85E9B" w14:textId="77777777" w:rsidR="0029104F" w:rsidRDefault="0029104F">
            <w:pPr>
              <w:pStyle w:val="Compact"/>
            </w:pPr>
          </w:p>
        </w:tc>
        <w:tc>
          <w:tcPr>
            <w:tcW w:w="411" w:type="pct"/>
          </w:tcPr>
          <w:p w14:paraId="35A8E230" w14:textId="70AF7FD7" w:rsidR="0029104F" w:rsidRDefault="0029104F">
            <w:pPr>
              <w:pStyle w:val="Compact"/>
            </w:pPr>
          </w:p>
        </w:tc>
        <w:tc>
          <w:tcPr>
            <w:tcW w:w="553" w:type="pct"/>
          </w:tcPr>
          <w:p w14:paraId="1018EBA3" w14:textId="77777777" w:rsidR="0029104F" w:rsidRDefault="0029104F">
            <w:pPr>
              <w:pStyle w:val="Compact"/>
            </w:pPr>
          </w:p>
        </w:tc>
        <w:tc>
          <w:tcPr>
            <w:tcW w:w="502" w:type="pct"/>
          </w:tcPr>
          <w:p w14:paraId="35A8E231" w14:textId="19A9546F" w:rsidR="0029104F" w:rsidRDefault="0029104F">
            <w:pPr>
              <w:pStyle w:val="Compact"/>
            </w:pPr>
          </w:p>
        </w:tc>
        <w:tc>
          <w:tcPr>
            <w:tcW w:w="641" w:type="pct"/>
          </w:tcPr>
          <w:p w14:paraId="6EB3E073" w14:textId="77777777" w:rsidR="0029104F" w:rsidRDefault="0029104F">
            <w:pPr>
              <w:pStyle w:val="Compact"/>
            </w:pPr>
          </w:p>
        </w:tc>
      </w:tr>
      <w:tr w:rsidR="0029104F" w14:paraId="35A8E239" w14:textId="49F59748" w:rsidTr="005E7290">
        <w:tc>
          <w:tcPr>
            <w:tcW w:w="462" w:type="pct"/>
          </w:tcPr>
          <w:p w14:paraId="35A8E233" w14:textId="77777777" w:rsidR="0029104F" w:rsidRDefault="0029104F">
            <w:pPr>
              <w:pStyle w:val="Compact"/>
              <w:jc w:val="left"/>
            </w:pPr>
            <w:r>
              <w:t>2.511</w:t>
            </w:r>
          </w:p>
        </w:tc>
        <w:tc>
          <w:tcPr>
            <w:tcW w:w="697" w:type="pct"/>
          </w:tcPr>
          <w:p w14:paraId="35A8E234" w14:textId="77777777" w:rsidR="0029104F" w:rsidRDefault="0029104F">
            <w:pPr>
              <w:pStyle w:val="Compact"/>
            </w:pPr>
          </w:p>
        </w:tc>
        <w:tc>
          <w:tcPr>
            <w:tcW w:w="486" w:type="pct"/>
          </w:tcPr>
          <w:p w14:paraId="35A8E235" w14:textId="2308340F" w:rsidR="0029104F" w:rsidRDefault="0029104F">
            <w:pPr>
              <w:pStyle w:val="Compact"/>
            </w:pPr>
          </w:p>
        </w:tc>
        <w:tc>
          <w:tcPr>
            <w:tcW w:w="543" w:type="pct"/>
          </w:tcPr>
          <w:p w14:paraId="35A8E236" w14:textId="77777777" w:rsidR="0029104F" w:rsidRDefault="0029104F">
            <w:pPr>
              <w:pStyle w:val="Compact"/>
            </w:pPr>
          </w:p>
        </w:tc>
        <w:tc>
          <w:tcPr>
            <w:tcW w:w="706" w:type="pct"/>
          </w:tcPr>
          <w:p w14:paraId="47FAB760" w14:textId="77777777" w:rsidR="0029104F" w:rsidRDefault="0029104F">
            <w:pPr>
              <w:pStyle w:val="Compact"/>
            </w:pPr>
          </w:p>
        </w:tc>
        <w:tc>
          <w:tcPr>
            <w:tcW w:w="411" w:type="pct"/>
          </w:tcPr>
          <w:p w14:paraId="35A8E237" w14:textId="49EDEF1B" w:rsidR="0029104F" w:rsidRDefault="0029104F">
            <w:pPr>
              <w:pStyle w:val="Compact"/>
            </w:pPr>
          </w:p>
        </w:tc>
        <w:tc>
          <w:tcPr>
            <w:tcW w:w="553" w:type="pct"/>
          </w:tcPr>
          <w:p w14:paraId="45E7D3E2" w14:textId="77777777" w:rsidR="0029104F" w:rsidRDefault="0029104F">
            <w:pPr>
              <w:pStyle w:val="Compact"/>
            </w:pPr>
          </w:p>
        </w:tc>
        <w:tc>
          <w:tcPr>
            <w:tcW w:w="502" w:type="pct"/>
          </w:tcPr>
          <w:p w14:paraId="35A8E238" w14:textId="41BB34DD" w:rsidR="0029104F" w:rsidRDefault="0029104F">
            <w:pPr>
              <w:pStyle w:val="Compact"/>
            </w:pPr>
          </w:p>
        </w:tc>
        <w:tc>
          <w:tcPr>
            <w:tcW w:w="641" w:type="pct"/>
          </w:tcPr>
          <w:p w14:paraId="6DB98EBA" w14:textId="77777777" w:rsidR="0029104F" w:rsidRDefault="0029104F">
            <w:pPr>
              <w:pStyle w:val="Compact"/>
            </w:pPr>
          </w:p>
        </w:tc>
      </w:tr>
      <w:tr w:rsidR="0029104F" w14:paraId="35A8E240" w14:textId="3ACAB92A" w:rsidTr="005E7290">
        <w:tc>
          <w:tcPr>
            <w:tcW w:w="462" w:type="pct"/>
          </w:tcPr>
          <w:p w14:paraId="35A8E23A" w14:textId="77777777" w:rsidR="0029104F" w:rsidRDefault="0029104F">
            <w:pPr>
              <w:pStyle w:val="Compact"/>
              <w:jc w:val="left"/>
            </w:pPr>
            <w:r>
              <w:t>3.162</w:t>
            </w:r>
          </w:p>
        </w:tc>
        <w:tc>
          <w:tcPr>
            <w:tcW w:w="697" w:type="pct"/>
          </w:tcPr>
          <w:p w14:paraId="35A8E23B" w14:textId="77777777" w:rsidR="0029104F" w:rsidRDefault="0029104F">
            <w:pPr>
              <w:pStyle w:val="Compact"/>
            </w:pPr>
          </w:p>
        </w:tc>
        <w:tc>
          <w:tcPr>
            <w:tcW w:w="486" w:type="pct"/>
          </w:tcPr>
          <w:p w14:paraId="35A8E23C" w14:textId="55080EF2" w:rsidR="0029104F" w:rsidRDefault="0029104F">
            <w:pPr>
              <w:pStyle w:val="Compact"/>
            </w:pPr>
          </w:p>
        </w:tc>
        <w:tc>
          <w:tcPr>
            <w:tcW w:w="543" w:type="pct"/>
          </w:tcPr>
          <w:p w14:paraId="35A8E23D" w14:textId="77777777" w:rsidR="0029104F" w:rsidRDefault="0029104F">
            <w:pPr>
              <w:pStyle w:val="Compact"/>
            </w:pPr>
          </w:p>
        </w:tc>
        <w:tc>
          <w:tcPr>
            <w:tcW w:w="706" w:type="pct"/>
          </w:tcPr>
          <w:p w14:paraId="4B618AF3" w14:textId="77777777" w:rsidR="0029104F" w:rsidRDefault="0029104F">
            <w:pPr>
              <w:pStyle w:val="Compact"/>
            </w:pPr>
          </w:p>
        </w:tc>
        <w:tc>
          <w:tcPr>
            <w:tcW w:w="411" w:type="pct"/>
          </w:tcPr>
          <w:p w14:paraId="35A8E23E" w14:textId="5F153365" w:rsidR="0029104F" w:rsidRDefault="0029104F">
            <w:pPr>
              <w:pStyle w:val="Compact"/>
            </w:pPr>
          </w:p>
        </w:tc>
        <w:tc>
          <w:tcPr>
            <w:tcW w:w="553" w:type="pct"/>
          </w:tcPr>
          <w:p w14:paraId="37135A3C" w14:textId="77777777" w:rsidR="0029104F" w:rsidRDefault="0029104F">
            <w:pPr>
              <w:pStyle w:val="Compact"/>
            </w:pPr>
          </w:p>
        </w:tc>
        <w:tc>
          <w:tcPr>
            <w:tcW w:w="502" w:type="pct"/>
          </w:tcPr>
          <w:p w14:paraId="35A8E23F" w14:textId="5B4311EB" w:rsidR="0029104F" w:rsidRDefault="0029104F">
            <w:pPr>
              <w:pStyle w:val="Compact"/>
            </w:pPr>
          </w:p>
        </w:tc>
        <w:tc>
          <w:tcPr>
            <w:tcW w:w="641" w:type="pct"/>
          </w:tcPr>
          <w:p w14:paraId="0E2E5860" w14:textId="77777777" w:rsidR="0029104F" w:rsidRDefault="0029104F">
            <w:pPr>
              <w:pStyle w:val="Compact"/>
            </w:pPr>
          </w:p>
        </w:tc>
      </w:tr>
      <w:tr w:rsidR="0029104F" w14:paraId="35A8E247" w14:textId="7638516C" w:rsidTr="005E7290">
        <w:tc>
          <w:tcPr>
            <w:tcW w:w="462" w:type="pct"/>
          </w:tcPr>
          <w:p w14:paraId="35A8E241" w14:textId="77777777" w:rsidR="0029104F" w:rsidRDefault="0029104F">
            <w:pPr>
              <w:pStyle w:val="Compact"/>
              <w:jc w:val="left"/>
            </w:pPr>
            <w:r>
              <w:t>3.981</w:t>
            </w:r>
          </w:p>
        </w:tc>
        <w:tc>
          <w:tcPr>
            <w:tcW w:w="697" w:type="pct"/>
          </w:tcPr>
          <w:p w14:paraId="35A8E242" w14:textId="77777777" w:rsidR="0029104F" w:rsidRDefault="0029104F">
            <w:pPr>
              <w:pStyle w:val="Compact"/>
            </w:pPr>
          </w:p>
        </w:tc>
        <w:tc>
          <w:tcPr>
            <w:tcW w:w="486" w:type="pct"/>
          </w:tcPr>
          <w:p w14:paraId="35A8E243" w14:textId="41984DD2" w:rsidR="0029104F" w:rsidRDefault="0029104F">
            <w:pPr>
              <w:pStyle w:val="Compact"/>
            </w:pPr>
          </w:p>
        </w:tc>
        <w:tc>
          <w:tcPr>
            <w:tcW w:w="543" w:type="pct"/>
          </w:tcPr>
          <w:p w14:paraId="35A8E244" w14:textId="77777777" w:rsidR="0029104F" w:rsidRDefault="0029104F">
            <w:pPr>
              <w:pStyle w:val="Compact"/>
            </w:pPr>
          </w:p>
        </w:tc>
        <w:tc>
          <w:tcPr>
            <w:tcW w:w="706" w:type="pct"/>
          </w:tcPr>
          <w:p w14:paraId="6C0FB255" w14:textId="77777777" w:rsidR="0029104F" w:rsidRDefault="0029104F">
            <w:pPr>
              <w:pStyle w:val="Compact"/>
            </w:pPr>
          </w:p>
        </w:tc>
        <w:tc>
          <w:tcPr>
            <w:tcW w:w="411" w:type="pct"/>
          </w:tcPr>
          <w:p w14:paraId="35A8E245" w14:textId="0D721155" w:rsidR="0029104F" w:rsidRDefault="0029104F">
            <w:pPr>
              <w:pStyle w:val="Compact"/>
            </w:pPr>
          </w:p>
        </w:tc>
        <w:tc>
          <w:tcPr>
            <w:tcW w:w="553" w:type="pct"/>
          </w:tcPr>
          <w:p w14:paraId="75CF56A8" w14:textId="77777777" w:rsidR="0029104F" w:rsidRDefault="0029104F">
            <w:pPr>
              <w:pStyle w:val="Compact"/>
            </w:pPr>
          </w:p>
        </w:tc>
        <w:tc>
          <w:tcPr>
            <w:tcW w:w="502" w:type="pct"/>
          </w:tcPr>
          <w:p w14:paraId="35A8E246" w14:textId="1226CE91" w:rsidR="0029104F" w:rsidRDefault="0029104F">
            <w:pPr>
              <w:pStyle w:val="Compact"/>
            </w:pPr>
          </w:p>
        </w:tc>
        <w:tc>
          <w:tcPr>
            <w:tcW w:w="641" w:type="pct"/>
          </w:tcPr>
          <w:p w14:paraId="699892B2" w14:textId="77777777" w:rsidR="0029104F" w:rsidRDefault="0029104F">
            <w:pPr>
              <w:pStyle w:val="Compact"/>
            </w:pPr>
          </w:p>
        </w:tc>
      </w:tr>
      <w:tr w:rsidR="0029104F" w14:paraId="35A8E24E" w14:textId="12357952" w:rsidTr="005E7290">
        <w:tc>
          <w:tcPr>
            <w:tcW w:w="462" w:type="pct"/>
          </w:tcPr>
          <w:p w14:paraId="35A8E248" w14:textId="77777777" w:rsidR="0029104F" w:rsidRDefault="0029104F">
            <w:pPr>
              <w:pStyle w:val="Compact"/>
              <w:jc w:val="left"/>
            </w:pPr>
            <w:r>
              <w:t>5.011</w:t>
            </w:r>
          </w:p>
        </w:tc>
        <w:tc>
          <w:tcPr>
            <w:tcW w:w="697" w:type="pct"/>
          </w:tcPr>
          <w:p w14:paraId="35A8E249" w14:textId="77777777" w:rsidR="0029104F" w:rsidRDefault="0029104F">
            <w:pPr>
              <w:pStyle w:val="Compact"/>
            </w:pPr>
          </w:p>
        </w:tc>
        <w:tc>
          <w:tcPr>
            <w:tcW w:w="486" w:type="pct"/>
          </w:tcPr>
          <w:p w14:paraId="35A8E24A" w14:textId="66B597B0" w:rsidR="0029104F" w:rsidRDefault="0029104F">
            <w:pPr>
              <w:pStyle w:val="Compact"/>
            </w:pPr>
          </w:p>
        </w:tc>
        <w:tc>
          <w:tcPr>
            <w:tcW w:w="543" w:type="pct"/>
          </w:tcPr>
          <w:p w14:paraId="35A8E24B" w14:textId="77777777" w:rsidR="0029104F" w:rsidRDefault="0029104F">
            <w:pPr>
              <w:pStyle w:val="Compact"/>
            </w:pPr>
          </w:p>
        </w:tc>
        <w:tc>
          <w:tcPr>
            <w:tcW w:w="706" w:type="pct"/>
          </w:tcPr>
          <w:p w14:paraId="1EBBC618" w14:textId="77777777" w:rsidR="0029104F" w:rsidRDefault="0029104F">
            <w:pPr>
              <w:pStyle w:val="Compact"/>
            </w:pPr>
          </w:p>
        </w:tc>
        <w:tc>
          <w:tcPr>
            <w:tcW w:w="411" w:type="pct"/>
          </w:tcPr>
          <w:p w14:paraId="35A8E24C" w14:textId="36E8DEE5" w:rsidR="0029104F" w:rsidRDefault="0029104F">
            <w:pPr>
              <w:pStyle w:val="Compact"/>
            </w:pPr>
          </w:p>
        </w:tc>
        <w:tc>
          <w:tcPr>
            <w:tcW w:w="553" w:type="pct"/>
          </w:tcPr>
          <w:p w14:paraId="46CCD992" w14:textId="77777777" w:rsidR="0029104F" w:rsidRDefault="0029104F">
            <w:pPr>
              <w:pStyle w:val="Compact"/>
            </w:pPr>
          </w:p>
        </w:tc>
        <w:tc>
          <w:tcPr>
            <w:tcW w:w="502" w:type="pct"/>
          </w:tcPr>
          <w:p w14:paraId="35A8E24D" w14:textId="3F414A51" w:rsidR="0029104F" w:rsidRDefault="0029104F">
            <w:pPr>
              <w:pStyle w:val="Compact"/>
            </w:pPr>
          </w:p>
        </w:tc>
        <w:tc>
          <w:tcPr>
            <w:tcW w:w="641" w:type="pct"/>
          </w:tcPr>
          <w:p w14:paraId="287C085F" w14:textId="77777777" w:rsidR="0029104F" w:rsidRDefault="0029104F">
            <w:pPr>
              <w:pStyle w:val="Compact"/>
            </w:pPr>
          </w:p>
        </w:tc>
      </w:tr>
      <w:tr w:rsidR="0029104F" w14:paraId="35A8E255" w14:textId="21F87563" w:rsidTr="005E7290">
        <w:tc>
          <w:tcPr>
            <w:tcW w:w="462" w:type="pct"/>
          </w:tcPr>
          <w:p w14:paraId="35A8E24F" w14:textId="77777777" w:rsidR="0029104F" w:rsidRDefault="0029104F">
            <w:pPr>
              <w:pStyle w:val="Compact"/>
              <w:jc w:val="left"/>
            </w:pPr>
            <w:r>
              <w:t>6.309</w:t>
            </w:r>
          </w:p>
        </w:tc>
        <w:tc>
          <w:tcPr>
            <w:tcW w:w="697" w:type="pct"/>
          </w:tcPr>
          <w:p w14:paraId="35A8E250" w14:textId="77777777" w:rsidR="0029104F" w:rsidRDefault="0029104F">
            <w:pPr>
              <w:pStyle w:val="Compact"/>
            </w:pPr>
          </w:p>
        </w:tc>
        <w:tc>
          <w:tcPr>
            <w:tcW w:w="486" w:type="pct"/>
          </w:tcPr>
          <w:p w14:paraId="35A8E251" w14:textId="6ACFF575" w:rsidR="0029104F" w:rsidRDefault="0029104F">
            <w:pPr>
              <w:pStyle w:val="Compact"/>
            </w:pPr>
          </w:p>
        </w:tc>
        <w:tc>
          <w:tcPr>
            <w:tcW w:w="543" w:type="pct"/>
          </w:tcPr>
          <w:p w14:paraId="35A8E252" w14:textId="77777777" w:rsidR="0029104F" w:rsidRDefault="0029104F">
            <w:pPr>
              <w:pStyle w:val="Compact"/>
            </w:pPr>
          </w:p>
        </w:tc>
        <w:tc>
          <w:tcPr>
            <w:tcW w:w="706" w:type="pct"/>
          </w:tcPr>
          <w:p w14:paraId="5F458149" w14:textId="77777777" w:rsidR="0029104F" w:rsidRDefault="0029104F">
            <w:pPr>
              <w:pStyle w:val="Compact"/>
            </w:pPr>
          </w:p>
        </w:tc>
        <w:tc>
          <w:tcPr>
            <w:tcW w:w="411" w:type="pct"/>
          </w:tcPr>
          <w:p w14:paraId="35A8E253" w14:textId="28083E29" w:rsidR="0029104F" w:rsidRDefault="0029104F">
            <w:pPr>
              <w:pStyle w:val="Compact"/>
            </w:pPr>
          </w:p>
        </w:tc>
        <w:tc>
          <w:tcPr>
            <w:tcW w:w="553" w:type="pct"/>
          </w:tcPr>
          <w:p w14:paraId="4E2B012B" w14:textId="77777777" w:rsidR="0029104F" w:rsidRDefault="0029104F">
            <w:pPr>
              <w:pStyle w:val="Compact"/>
            </w:pPr>
          </w:p>
        </w:tc>
        <w:tc>
          <w:tcPr>
            <w:tcW w:w="502" w:type="pct"/>
          </w:tcPr>
          <w:p w14:paraId="35A8E254" w14:textId="00FEE886" w:rsidR="0029104F" w:rsidRDefault="0029104F">
            <w:pPr>
              <w:pStyle w:val="Compact"/>
            </w:pPr>
          </w:p>
        </w:tc>
        <w:tc>
          <w:tcPr>
            <w:tcW w:w="641" w:type="pct"/>
          </w:tcPr>
          <w:p w14:paraId="53BC14B4" w14:textId="77777777" w:rsidR="0029104F" w:rsidRDefault="0029104F">
            <w:pPr>
              <w:pStyle w:val="Compact"/>
            </w:pPr>
          </w:p>
        </w:tc>
      </w:tr>
      <w:tr w:rsidR="0029104F" w14:paraId="35A8E25C" w14:textId="0BFBA3BD" w:rsidTr="005E7290">
        <w:tc>
          <w:tcPr>
            <w:tcW w:w="462" w:type="pct"/>
          </w:tcPr>
          <w:p w14:paraId="35A8E256" w14:textId="77777777" w:rsidR="0029104F" w:rsidRDefault="0029104F">
            <w:pPr>
              <w:pStyle w:val="Compact"/>
              <w:jc w:val="left"/>
            </w:pPr>
            <w:r>
              <w:t>7.943</w:t>
            </w:r>
          </w:p>
        </w:tc>
        <w:tc>
          <w:tcPr>
            <w:tcW w:w="697" w:type="pct"/>
          </w:tcPr>
          <w:p w14:paraId="35A8E257" w14:textId="77777777" w:rsidR="0029104F" w:rsidRDefault="0029104F">
            <w:pPr>
              <w:pStyle w:val="Compact"/>
            </w:pPr>
          </w:p>
        </w:tc>
        <w:tc>
          <w:tcPr>
            <w:tcW w:w="486" w:type="pct"/>
          </w:tcPr>
          <w:p w14:paraId="35A8E258" w14:textId="4E51F198" w:rsidR="0029104F" w:rsidRDefault="0029104F">
            <w:pPr>
              <w:pStyle w:val="Compact"/>
            </w:pPr>
          </w:p>
        </w:tc>
        <w:tc>
          <w:tcPr>
            <w:tcW w:w="543" w:type="pct"/>
          </w:tcPr>
          <w:p w14:paraId="35A8E259" w14:textId="77777777" w:rsidR="0029104F" w:rsidRDefault="0029104F">
            <w:pPr>
              <w:pStyle w:val="Compact"/>
            </w:pPr>
          </w:p>
        </w:tc>
        <w:tc>
          <w:tcPr>
            <w:tcW w:w="706" w:type="pct"/>
          </w:tcPr>
          <w:p w14:paraId="45169D35" w14:textId="77777777" w:rsidR="0029104F" w:rsidRDefault="0029104F">
            <w:pPr>
              <w:pStyle w:val="Compact"/>
            </w:pPr>
          </w:p>
        </w:tc>
        <w:tc>
          <w:tcPr>
            <w:tcW w:w="411" w:type="pct"/>
          </w:tcPr>
          <w:p w14:paraId="35A8E25A" w14:textId="217949F2" w:rsidR="0029104F" w:rsidRDefault="0029104F">
            <w:pPr>
              <w:pStyle w:val="Compact"/>
            </w:pPr>
          </w:p>
        </w:tc>
        <w:tc>
          <w:tcPr>
            <w:tcW w:w="553" w:type="pct"/>
          </w:tcPr>
          <w:p w14:paraId="58699ED3" w14:textId="77777777" w:rsidR="0029104F" w:rsidRDefault="0029104F">
            <w:pPr>
              <w:pStyle w:val="Compact"/>
            </w:pPr>
          </w:p>
        </w:tc>
        <w:tc>
          <w:tcPr>
            <w:tcW w:w="502" w:type="pct"/>
          </w:tcPr>
          <w:p w14:paraId="35A8E25B" w14:textId="20B4F00B" w:rsidR="0029104F" w:rsidRDefault="0029104F">
            <w:pPr>
              <w:pStyle w:val="Compact"/>
            </w:pPr>
          </w:p>
        </w:tc>
        <w:tc>
          <w:tcPr>
            <w:tcW w:w="641" w:type="pct"/>
          </w:tcPr>
          <w:p w14:paraId="4FC54D52" w14:textId="77777777" w:rsidR="0029104F" w:rsidRDefault="0029104F">
            <w:pPr>
              <w:pStyle w:val="Compact"/>
            </w:pPr>
          </w:p>
        </w:tc>
      </w:tr>
      <w:tr w:rsidR="0029104F" w14:paraId="35A8E263" w14:textId="4D077115" w:rsidTr="005E7290">
        <w:tc>
          <w:tcPr>
            <w:tcW w:w="462" w:type="pct"/>
          </w:tcPr>
          <w:p w14:paraId="35A8E25D" w14:textId="77777777" w:rsidR="0029104F" w:rsidRDefault="0029104F">
            <w:pPr>
              <w:pStyle w:val="Compact"/>
              <w:jc w:val="left"/>
            </w:pPr>
            <w:r>
              <w:t>10.0</w:t>
            </w:r>
          </w:p>
        </w:tc>
        <w:tc>
          <w:tcPr>
            <w:tcW w:w="697" w:type="pct"/>
          </w:tcPr>
          <w:p w14:paraId="35A8E25E" w14:textId="77777777" w:rsidR="0029104F" w:rsidRDefault="0029104F">
            <w:pPr>
              <w:pStyle w:val="Compact"/>
            </w:pPr>
          </w:p>
        </w:tc>
        <w:tc>
          <w:tcPr>
            <w:tcW w:w="486" w:type="pct"/>
          </w:tcPr>
          <w:p w14:paraId="35A8E25F" w14:textId="33392A19" w:rsidR="0029104F" w:rsidRDefault="0029104F">
            <w:pPr>
              <w:pStyle w:val="Compact"/>
            </w:pPr>
          </w:p>
        </w:tc>
        <w:tc>
          <w:tcPr>
            <w:tcW w:w="543" w:type="pct"/>
          </w:tcPr>
          <w:p w14:paraId="35A8E260" w14:textId="77777777" w:rsidR="0029104F" w:rsidRDefault="0029104F">
            <w:pPr>
              <w:pStyle w:val="Compact"/>
            </w:pPr>
          </w:p>
        </w:tc>
        <w:tc>
          <w:tcPr>
            <w:tcW w:w="706" w:type="pct"/>
          </w:tcPr>
          <w:p w14:paraId="096C93F6" w14:textId="77777777" w:rsidR="0029104F" w:rsidRDefault="0029104F">
            <w:pPr>
              <w:pStyle w:val="Compact"/>
            </w:pPr>
          </w:p>
        </w:tc>
        <w:tc>
          <w:tcPr>
            <w:tcW w:w="411" w:type="pct"/>
          </w:tcPr>
          <w:p w14:paraId="35A8E261" w14:textId="1BC9025E" w:rsidR="0029104F" w:rsidRDefault="0029104F">
            <w:pPr>
              <w:pStyle w:val="Compact"/>
            </w:pPr>
          </w:p>
        </w:tc>
        <w:tc>
          <w:tcPr>
            <w:tcW w:w="553" w:type="pct"/>
          </w:tcPr>
          <w:p w14:paraId="697CFDA5" w14:textId="77777777" w:rsidR="0029104F" w:rsidRDefault="0029104F">
            <w:pPr>
              <w:pStyle w:val="Compact"/>
            </w:pPr>
          </w:p>
        </w:tc>
        <w:tc>
          <w:tcPr>
            <w:tcW w:w="502" w:type="pct"/>
          </w:tcPr>
          <w:p w14:paraId="35A8E262" w14:textId="2A53BCC1" w:rsidR="0029104F" w:rsidRDefault="0029104F">
            <w:pPr>
              <w:pStyle w:val="Compact"/>
            </w:pPr>
          </w:p>
        </w:tc>
        <w:tc>
          <w:tcPr>
            <w:tcW w:w="641" w:type="pct"/>
          </w:tcPr>
          <w:p w14:paraId="318A04FA" w14:textId="77777777" w:rsidR="0029104F" w:rsidRDefault="0029104F">
            <w:pPr>
              <w:pStyle w:val="Compact"/>
            </w:pPr>
          </w:p>
        </w:tc>
      </w:tr>
    </w:tbl>
    <w:p w14:paraId="35A8E264" w14:textId="77777777" w:rsidR="009B7843" w:rsidRDefault="00CA11B5">
      <w:pPr>
        <w:pStyle w:val="Ttulo3"/>
      </w:pPr>
      <w:bookmarkStart w:id="6" w:name="resultados"/>
      <w:bookmarkEnd w:id="5"/>
      <w:r>
        <w:t>Resultados</w:t>
      </w:r>
    </w:p>
    <w:p w14:paraId="35A8E265" w14:textId="77777777" w:rsidR="009B7843" w:rsidRDefault="00CA11B5">
      <w:pPr>
        <w:pStyle w:val="FirstParagraph"/>
      </w:pPr>
      <w:r>
        <w:t>Realizar las siguientes tareas:</w:t>
      </w:r>
    </w:p>
    <w:p w14:paraId="35A8E266" w14:textId="77777777" w:rsidR="009B7843" w:rsidRPr="007F2D3B" w:rsidRDefault="00CA11B5">
      <w:pPr>
        <w:numPr>
          <w:ilvl w:val="0"/>
          <w:numId w:val="2"/>
        </w:numPr>
        <w:rPr>
          <w:lang w:val="es-ES"/>
        </w:rPr>
      </w:pPr>
      <w:r w:rsidRPr="007F2D3B">
        <w:rPr>
          <w:lang w:val="es-ES"/>
        </w:rPr>
        <w:t xml:space="preserve">Representar en una gráfica la potencia </w:t>
      </w:r>
      <m:oMath>
        <m:sSub>
          <m:sSubPr>
            <m:ctrlPr>
              <w:rPr>
                <w:rFonts w:ascii="Cambria Math" w:hAnsi="Cambria Math"/>
              </w:rPr>
            </m:ctrlPr>
          </m:sSubPr>
          <m:e>
            <m:r>
              <w:rPr>
                <w:rFonts w:ascii="Cambria Math" w:hAnsi="Cambria Math"/>
              </w:rPr>
              <m:t>P</m:t>
            </m:r>
          </m:e>
          <m:sub>
            <m:r>
              <w:rPr>
                <w:rFonts w:ascii="Cambria Math" w:hAnsi="Cambria Math"/>
              </w:rPr>
              <m:t>s</m:t>
            </m:r>
          </m:sub>
        </m:sSub>
      </m:oMath>
      <w:r w:rsidRPr="007F2D3B">
        <w:rPr>
          <w:lang w:val="es-ES"/>
        </w:rPr>
        <w:t xml:space="preserve"> frente a </w:t>
      </w:r>
      <m:oMath>
        <m:sSub>
          <m:sSubPr>
            <m:ctrlPr>
              <w:rPr>
                <w:rFonts w:ascii="Cambria Math" w:hAnsi="Cambria Math"/>
              </w:rPr>
            </m:ctrlPr>
          </m:sSubPr>
          <m:e>
            <m:r>
              <w:rPr>
                <w:rFonts w:ascii="Cambria Math" w:hAnsi="Cambria Math"/>
              </w:rPr>
              <m:t>R</m:t>
            </m:r>
          </m:e>
          <m:sub>
            <m:r>
              <w:rPr>
                <w:rFonts w:ascii="Cambria Math" w:hAnsi="Cambria Math"/>
              </w:rPr>
              <m:t>e</m:t>
            </m:r>
          </m:sub>
        </m:sSub>
      </m:oMath>
      <w:r w:rsidRPr="007F2D3B">
        <w:rPr>
          <w:lang w:val="es-ES"/>
        </w:rPr>
        <w:t xml:space="preserve"> con el eje horizontal en escala logarítmica base 10.</w:t>
      </w:r>
    </w:p>
    <w:p w14:paraId="35A8E267" w14:textId="77777777" w:rsidR="009B7843" w:rsidRPr="007F2D3B" w:rsidRDefault="00CA11B5">
      <w:pPr>
        <w:numPr>
          <w:ilvl w:val="0"/>
          <w:numId w:val="2"/>
        </w:numPr>
        <w:rPr>
          <w:lang w:val="es-ES"/>
        </w:rPr>
      </w:pPr>
      <w:r w:rsidRPr="007F2D3B">
        <w:rPr>
          <w:lang w:val="es-ES"/>
        </w:rPr>
        <w:t>Localizar el máximo de la potencia transferida desde el circuito hacia la fuente.</w:t>
      </w:r>
    </w:p>
    <w:p w14:paraId="35A8E268" w14:textId="77777777" w:rsidR="009B7843" w:rsidRPr="007F2D3B" w:rsidRDefault="00CA11B5">
      <w:pPr>
        <w:numPr>
          <w:ilvl w:val="0"/>
          <w:numId w:val="2"/>
        </w:numPr>
        <w:rPr>
          <w:lang w:val="es-ES"/>
        </w:rPr>
      </w:pPr>
      <w:r w:rsidRPr="007F2D3B">
        <w:rPr>
          <w:lang w:val="es-ES"/>
        </w:rPr>
        <w:t xml:space="preserve">Comprobar que este máximo se corresponde con el valor teórico que debe tomar </w:t>
      </w:r>
      <m:oMath>
        <m:sSub>
          <m:sSubPr>
            <m:ctrlPr>
              <w:rPr>
                <w:rFonts w:ascii="Cambria Math" w:hAnsi="Cambria Math"/>
              </w:rPr>
            </m:ctrlPr>
          </m:sSubPr>
          <m:e>
            <m:r>
              <w:rPr>
                <w:rFonts w:ascii="Cambria Math" w:hAnsi="Cambria Math"/>
              </w:rPr>
              <m:t>R</m:t>
            </m:r>
          </m:e>
          <m:sub>
            <m:r>
              <w:rPr>
                <w:rFonts w:ascii="Cambria Math" w:hAnsi="Cambria Math"/>
              </w:rPr>
              <m:t>e</m:t>
            </m:r>
          </m:sub>
        </m:sSub>
      </m:oMath>
      <w:r w:rsidRPr="007F2D3B">
        <w:rPr>
          <w:lang w:val="es-ES"/>
        </w:rPr>
        <w:t xml:space="preserve"> para alcanzar la máxima transferencia de potencia.</w:t>
      </w:r>
      <w:bookmarkEnd w:id="0"/>
      <w:bookmarkEnd w:id="3"/>
      <w:bookmarkEnd w:id="6"/>
    </w:p>
    <w:sectPr w:rsidR="009B7843" w:rsidRPr="007F2D3B">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F8C6A" w14:textId="77777777" w:rsidR="00577454" w:rsidRDefault="00577454">
      <w:pPr>
        <w:spacing w:after="0"/>
      </w:pPr>
      <w:r>
        <w:separator/>
      </w:r>
    </w:p>
  </w:endnote>
  <w:endnote w:type="continuationSeparator" w:id="0">
    <w:p w14:paraId="2DA5410B" w14:textId="77777777" w:rsidR="00577454" w:rsidRDefault="005774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9F7ED" w14:textId="77777777" w:rsidR="00577454" w:rsidRDefault="00577454">
      <w:r>
        <w:separator/>
      </w:r>
    </w:p>
  </w:footnote>
  <w:footnote w:type="continuationSeparator" w:id="0">
    <w:p w14:paraId="1A0545AA" w14:textId="77777777" w:rsidR="00577454" w:rsidRDefault="005774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5C6073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201"/>
    <w:multiLevelType w:val="multilevel"/>
    <w:tmpl w:val="DA4AEF1A"/>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791704984">
    <w:abstractNumId w:val="0"/>
  </w:num>
  <w:num w:numId="2" w16cid:durableId="9838944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B7843"/>
    <w:rsid w:val="00055C80"/>
    <w:rsid w:val="00060A3F"/>
    <w:rsid w:val="0029104F"/>
    <w:rsid w:val="00427A57"/>
    <w:rsid w:val="00577454"/>
    <w:rsid w:val="005E7290"/>
    <w:rsid w:val="00620A21"/>
    <w:rsid w:val="007F2D3B"/>
    <w:rsid w:val="008503BF"/>
    <w:rsid w:val="008849EE"/>
    <w:rsid w:val="00895F0C"/>
    <w:rsid w:val="008A0C0C"/>
    <w:rsid w:val="00952A49"/>
    <w:rsid w:val="009A7F8E"/>
    <w:rsid w:val="009B7843"/>
    <w:rsid w:val="00B3734A"/>
    <w:rsid w:val="00CA11B5"/>
    <w:rsid w:val="00E460FD"/>
    <w:rsid w:val="00F204BE"/>
    <w:rsid w:val="00FA76A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8E19C"/>
  <w15:docId w15:val="{5572AD76-DA3C-4025-B2BB-167E04356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000000"/>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000000"/>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000000"/>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000000"/>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000000"/>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000000"/>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000000"/>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000000"/>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rPr>
      <w:sz w:val="18"/>
      <w:szCs w:val="18"/>
      <w:lang w:val="es-ES"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000000"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000000" w:themeColor="accent1" w:themeShade="BF"/>
    </w:rPr>
  </w:style>
  <w:style w:type="paragraph" w:customStyle="1" w:styleId="Recuadro">
    <w:name w:val="Recuadro"/>
    <w:basedOn w:val="Textoindependiente"/>
    <w:qFormat/>
    <w:pPr>
      <w:pBdr>
        <w:top w:val="single" w:sz="8" w:space="6" w:color="000000"/>
        <w:left w:val="single" w:sz="8" w:space="6" w:color="000000"/>
        <w:bottom w:val="single" w:sz="8" w:space="6" w:color="000000"/>
        <w:right w:val="single" w:sz="8" w:space="6" w:color="000000"/>
      </w:pBdr>
      <w:ind w:left="284" w:right="284"/>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5f84c4ea-370d-4b9e-830c-756f8bf1b51f}" enabled="0" method="" siteId="{5f84c4ea-370d-4b9e-830c-756f8bf1b51f}" removed="1"/>
</clbl:labelList>
</file>

<file path=docProps/app.xml><?xml version="1.0" encoding="utf-8"?>
<Properties xmlns="http://schemas.openxmlformats.org/officeDocument/2006/extended-properties" xmlns:vt="http://schemas.openxmlformats.org/officeDocument/2006/docPropsVTypes">
  <Template>Normal.dotm</Template>
  <TotalTime>29</TotalTime>
  <Pages>4</Pages>
  <Words>871</Words>
  <Characters>4796</Characters>
  <Application>Microsoft Office Word</Application>
  <DocSecurity>0</DocSecurity>
  <Lines>39</Lines>
  <Paragraphs>11</Paragraphs>
  <ScaleCrop>false</ScaleCrop>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Oibar Martínez Vílchez</cp:lastModifiedBy>
  <cp:revision>16</cp:revision>
  <dcterms:created xsi:type="dcterms:W3CDTF">2026-09-10T15:11:00Z</dcterms:created>
  <dcterms:modified xsi:type="dcterms:W3CDTF">2026-09-11T08:59:00Z</dcterms:modified>
</cp:coreProperties>
</file>