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CONCLUSIONES DE LA ENCUESTA SOBRE EL BIENESTAR DEL ESTUDIANTADO CON NEAEs EN LA FACULTAD DE CIENCIAS DE LA UNIVERSIDAD DE GRANADA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El subgrupo de trabajo NEAEs/Bienestar dentro del grupo 5 “Inclusión, Diversidad y Bienestar” del proyecto Innovaciencias (año académico 2025-2026) de la Facultad de Ciencias de la Universidad de Granada expone a continuación las conclusiones obtenidas de una encuesta realizada a 33 estudiantes con NEAEs de la Facultad de Ciencias. Tanto la encuesta como las respuestas recogidas se ponen también a disposición en un documento diferente a éste.</w:t>
      </w:r>
    </w:p>
    <w:p w:rsidR="00000000" w:rsidDel="00000000" w:rsidP="00000000" w:rsidRDefault="00000000" w:rsidRPr="00000000" w14:paraId="00000004">
      <w:pPr>
        <w:jc w:val="both"/>
        <w:rPr/>
      </w:pPr>
      <w:r w:rsidDel="00000000" w:rsidR="00000000" w:rsidRPr="00000000">
        <w:rPr>
          <w:rtl w:val="0"/>
        </w:rPr>
        <w:t xml:space="preserve">Se observa que en las respuestas de los estudiantes se expresa, en general, satisfacción con los servicios ofrecidos por la Universidad de Granada si bien muestran áreas que necesitan mejorar. Estas áreas corresponden a la del profesorado, a la de la Facultad de Ciencias y también a la del Gabinete de Acción Social de la Universidad de Granada. A continuación exponemos las principales conclusiones obtenidas por cada área y las actividades/acciones en las que los estudiantes opinan que se necesita mejorar.</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RESPECTO AL PROFESORADO</w:t>
      </w:r>
    </w:p>
    <w:p w:rsidR="00000000" w:rsidDel="00000000" w:rsidP="00000000" w:rsidRDefault="00000000" w:rsidRPr="00000000" w14:paraId="00000007">
      <w:pPr>
        <w:jc w:val="both"/>
        <w:rPr/>
      </w:pPr>
      <w:r w:rsidDel="00000000" w:rsidR="00000000" w:rsidRPr="00000000">
        <w:rPr>
          <w:rtl w:val="0"/>
        </w:rPr>
        <w:t xml:space="preserve">En general, los estudiantes esperarían </w:t>
      </w:r>
      <w:r w:rsidDel="00000000" w:rsidR="00000000" w:rsidRPr="00000000">
        <w:rPr>
          <w:b w:val="1"/>
          <w:bCs w:val="1"/>
          <w:rtl w:val="0"/>
        </w:rPr>
        <w:t xml:space="preserve">una mayor información y sensibilización del programa por parte del profesorado</w:t>
      </w:r>
      <w:r w:rsidDel="00000000" w:rsidR="00000000" w:rsidRPr="00000000">
        <w:rPr>
          <w:rtl w:val="0"/>
        </w:rPr>
        <w:t xml:space="preserve">, principalmente en primero, al entrar en el Grado, además de las charlas existentes sobre el mismo. Por ello, quizás sería recomendable que l@s coordinadores/as de Grado instarán a los profesores de las distintas asignaturas a incluir una referencia al programa el día de la presentación de la asignatura (para apoyar la referencia que se hace en las distintas guías docentes). Asimismo habría </w:t>
      </w:r>
      <w:r w:rsidDel="00000000" w:rsidR="00000000" w:rsidRPr="00000000">
        <w:rPr>
          <w:b w:val="1"/>
          <w:bCs w:val="1"/>
          <w:rtl w:val="0"/>
        </w:rPr>
        <w:t xml:space="preserve">que recordar que las adaptaciones son de obligada adopción por normativa de la UGR </w:t>
      </w:r>
      <w:r w:rsidDel="00000000" w:rsidR="00000000" w:rsidRPr="00000000">
        <w:rPr>
          <w:rtl w:val="0"/>
        </w:rPr>
        <w:t xml:space="preserve">para evitar los mínimos casos en los que el profesorado muestra reticencias a hacerlo. Asimismo, sería recomendable que el profesorado conociera quiénes son l@s coordinadores/as NEAE de cada Grado para dirigirse a ell@s en casa de duda, o directamente con los tutores que les han escrito.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RESPECTO A LA FACULTAD DE CIENCIAS</w:t>
      </w:r>
    </w:p>
    <w:p w:rsidR="00000000" w:rsidDel="00000000" w:rsidP="00000000" w:rsidRDefault="00000000" w:rsidRPr="00000000" w14:paraId="0000000A">
      <w:pPr>
        <w:jc w:val="both"/>
        <w:rPr/>
      </w:pPr>
      <w:r w:rsidDel="00000000" w:rsidR="00000000" w:rsidRPr="00000000">
        <w:rPr>
          <w:rtl w:val="0"/>
        </w:rPr>
        <w:t xml:space="preserve">Se podrían colocar</w:t>
      </w:r>
      <w:r w:rsidDel="00000000" w:rsidR="00000000" w:rsidRPr="00000000">
        <w:rPr>
          <w:b w:val="1"/>
          <w:bCs w:val="1"/>
          <w:rtl w:val="0"/>
        </w:rPr>
        <w:t xml:space="preserve"> carteles informativos en la Facultad</w:t>
      </w:r>
      <w:r w:rsidDel="00000000" w:rsidR="00000000" w:rsidRPr="00000000">
        <w:rPr>
          <w:rtl w:val="0"/>
        </w:rPr>
        <w:t xml:space="preserve"> </w:t>
      </w:r>
      <w:r w:rsidDel="00000000" w:rsidR="00000000" w:rsidRPr="00000000">
        <w:rPr>
          <w:b w:val="1"/>
          <w:bCs w:val="1"/>
          <w:rtl w:val="0"/>
        </w:rPr>
        <w:t xml:space="preserve">de Ciencias</w:t>
      </w:r>
      <w:r w:rsidDel="00000000" w:rsidR="00000000" w:rsidRPr="00000000">
        <w:rPr>
          <w:rtl w:val="0"/>
        </w:rPr>
        <w:t xml:space="preserve"> sobre el procedimiento para acceder al programa y </w:t>
      </w:r>
      <w:r w:rsidDel="00000000" w:rsidR="00000000" w:rsidRPr="00000000">
        <w:rPr>
          <w:b w:val="1"/>
          <w:bCs w:val="1"/>
          <w:rtl w:val="0"/>
        </w:rPr>
        <w:t xml:space="preserve">adaptar espacios para personas con discapacidad física</w:t>
      </w:r>
      <w:r w:rsidDel="00000000" w:rsidR="00000000" w:rsidRPr="00000000">
        <w:rPr>
          <w:rtl w:val="0"/>
        </w:rPr>
        <w:t xml:space="preserve"> (los que quedan por hacer).</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RESPECTO AL GABINETE DE ACCIÓN SOCIAL DE LA UNIVERSIDAD DE GRANADA</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La queja más recurrente es la </w:t>
      </w:r>
      <w:r w:rsidDel="00000000" w:rsidR="00000000" w:rsidRPr="00000000">
        <w:rPr>
          <w:b w:val="1"/>
          <w:bCs w:val="1"/>
          <w:rtl w:val="0"/>
        </w:rPr>
        <w:t xml:space="preserve">excesiva lentitud y falta de agilidad</w:t>
      </w:r>
      <w:r w:rsidDel="00000000" w:rsidR="00000000" w:rsidRPr="00000000">
        <w:rPr>
          <w:rtl w:val="0"/>
        </w:rPr>
        <w:t xml:space="preserve"> en los trámites durante</w:t>
      </w:r>
      <w:r w:rsidDel="00000000" w:rsidR="00000000" w:rsidRPr="00000000">
        <w:rPr>
          <w:rtl w:val="0"/>
        </w:rPr>
        <w:t xml:space="preserve"> </w:t>
      </w:r>
      <w:r w:rsidDel="00000000" w:rsidR="00000000" w:rsidRPr="00000000">
        <w:rPr>
          <w:rtl w:val="0"/>
        </w:rPr>
        <w:t xml:space="preserve">todo el proceso. Los estudiantes solicitan que </w:t>
      </w:r>
      <w:r w:rsidDel="00000000" w:rsidR="00000000" w:rsidRPr="00000000">
        <w:rPr>
          <w:b w:val="1"/>
          <w:bCs w:val="1"/>
          <w:rtl w:val="0"/>
        </w:rPr>
        <w:t xml:space="preserve">se simplifique el proceso de acceso y renovación del programa NEAE</w:t>
      </w:r>
      <w:r w:rsidDel="00000000" w:rsidR="00000000" w:rsidRPr="00000000">
        <w:rPr>
          <w:rtl w:val="0"/>
        </w:rPr>
        <w:t xml:space="preserve"> y se amplíen los recursos para agilizar la atención a este estudiantado. Por otra parte, los estudiantes con NEAEs solicitan que </w:t>
      </w:r>
      <w:r w:rsidDel="00000000" w:rsidR="00000000" w:rsidRPr="00000000">
        <w:rPr>
          <w:b w:val="1"/>
          <w:bCs w:val="1"/>
          <w:rtl w:val="0"/>
        </w:rPr>
        <w:t xml:space="preserve">las medidas de adaptaciones</w:t>
      </w:r>
      <w:r w:rsidDel="00000000" w:rsidR="00000000" w:rsidRPr="00000000">
        <w:rPr>
          <w:rtl w:val="0"/>
        </w:rPr>
        <w:t xml:space="preserve"> para el estudiantado con NEAE </w:t>
      </w:r>
      <w:r w:rsidDel="00000000" w:rsidR="00000000" w:rsidRPr="00000000">
        <w:rPr>
          <w:b w:val="1"/>
          <w:bCs w:val="1"/>
          <w:rtl w:val="0"/>
        </w:rPr>
        <w:t xml:space="preserve">sean más personalizadas</w:t>
      </w:r>
      <w:r w:rsidDel="00000000" w:rsidR="00000000" w:rsidRPr="00000000">
        <w:rPr>
          <w:rtl w:val="0"/>
        </w:rPr>
        <w:t xml:space="preserve"> en función de las necesidades reales de cada uno. </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GVsgKQNJgetGhmoa2ITi/gHA==">CgMxLjA4AHIhMUR0RVNiMm9ERENLdDJOQTY5Z0VmR0FGLWt3Smo4R0dy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