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D0C574" w14:textId="77777777" w:rsidR="00B27344" w:rsidRPr="00415084" w:rsidRDefault="002D5650" w:rsidP="00B27344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Autorfy</w:t>
      </w:r>
      <w:proofErr w:type="spellEnd"/>
    </w:p>
    <w:p w14:paraId="0933D9B9" w14:textId="444B8D34" w:rsidR="00CD18D5" w:rsidRPr="00415084" w:rsidRDefault="00B27344">
      <w:pPr>
        <w:rPr>
          <w:b/>
          <w:lang w:val="en-US"/>
        </w:rPr>
      </w:pPr>
      <w:r w:rsidRPr="00415084">
        <w:rPr>
          <w:b/>
          <w:lang w:val="en-US"/>
        </w:rPr>
        <w:t>Frontend                                                                 Backend                                                                      Meta</w:t>
      </w:r>
    </w:p>
    <w:p w14:paraId="253434DF" w14:textId="739293C5" w:rsidR="00B27344" w:rsidRPr="00415084" w:rsidRDefault="00AA7CD8">
      <w:pPr>
        <w:rPr>
          <w:b/>
          <w:lang w:val="en-US"/>
        </w:rPr>
      </w:pPr>
      <w:r>
        <w:rPr>
          <w:b/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93BEBB8" wp14:editId="3A888888">
                <wp:simplePos x="0" y="0"/>
                <wp:positionH relativeFrom="column">
                  <wp:posOffset>-228600</wp:posOffset>
                </wp:positionH>
                <wp:positionV relativeFrom="paragraph">
                  <wp:posOffset>242570</wp:posOffset>
                </wp:positionV>
                <wp:extent cx="6468110" cy="3629025"/>
                <wp:effectExtent l="0" t="0" r="27940" b="28575"/>
                <wp:wrapNone/>
                <wp:docPr id="17" name="Agrupar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8110" cy="3629025"/>
                          <a:chOff x="0" y="0"/>
                          <a:chExt cx="6614795" cy="3629025"/>
                        </a:xfrm>
                      </wpg:grpSpPr>
                      <wpg:grpSp>
                        <wpg:cNvPr id="16" name="Agrupar 16"/>
                        <wpg:cNvGrpSpPr/>
                        <wpg:grpSpPr>
                          <a:xfrm>
                            <a:off x="5048250" y="635"/>
                            <a:ext cx="1566545" cy="3600450"/>
                            <a:chOff x="0" y="0"/>
                            <a:chExt cx="1566545" cy="3600450"/>
                          </a:xfrm>
                        </wpg:grpSpPr>
                        <wps:wsp>
                          <wps:cNvPr id="3" name="Flowchart: Alternate Process 3"/>
                          <wps:cNvSpPr/>
                          <wps:spPr>
                            <a:xfrm>
                              <a:off x="0" y="0"/>
                              <a:ext cx="1566545" cy="360045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lowchart: Alternate Process 9"/>
                          <wps:cNvSpPr/>
                          <wps:spPr>
                            <a:xfrm>
                              <a:off x="298450" y="1190625"/>
                              <a:ext cx="981075" cy="62357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4DF6C3" w14:textId="0DA0EFAA" w:rsidR="00313A54" w:rsidRDefault="00313A54" w:rsidP="00B27344">
                                <w:pPr>
                                  <w:jc w:val="center"/>
                                </w:pPr>
                                <w:r>
                                  <w:t>Javascript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lowchart: Alternate Process 10"/>
                          <wps:cNvSpPr/>
                          <wps:spPr>
                            <a:xfrm>
                              <a:off x="298450" y="442595"/>
                              <a:ext cx="981075" cy="62357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BB3AA6" w14:textId="0E319B67" w:rsidR="00313A54" w:rsidRDefault="00313A54" w:rsidP="00B27344">
                                <w:pPr>
                                  <w:jc w:val="center"/>
                                </w:pPr>
                                <w:r>
                                  <w:t>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lowchart: Alternate Process 13"/>
                          <wps:cNvSpPr/>
                          <wps:spPr>
                            <a:xfrm>
                              <a:off x="307975" y="2053590"/>
                              <a:ext cx="981075" cy="623570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CBA9E5"/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2B658A" w14:textId="2589956C" w:rsidR="00313A54" w:rsidRDefault="00CD4E93" w:rsidP="00B27344">
                                <w:pPr>
                                  <w:jc w:val="center"/>
                                </w:pPr>
                                <w:r>
                                  <w:t>Python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" name="Agrupar 6"/>
                        <wpg:cNvGrpSpPr/>
                        <wpg:grpSpPr>
                          <a:xfrm>
                            <a:off x="0" y="0"/>
                            <a:ext cx="1566545" cy="3629025"/>
                            <a:chOff x="0" y="0"/>
                            <a:chExt cx="1566545" cy="3629025"/>
                          </a:xfrm>
                        </wpg:grpSpPr>
                        <wps:wsp>
                          <wps:cNvPr id="1" name="Flowchart: Alternate Process 1"/>
                          <wps:cNvSpPr/>
                          <wps:spPr>
                            <a:xfrm>
                              <a:off x="0" y="0"/>
                              <a:ext cx="1566545" cy="362902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Flowchart: Alternate Process 4"/>
                          <wps:cNvSpPr/>
                          <wps:spPr>
                            <a:xfrm>
                              <a:off x="229235" y="904875"/>
                              <a:ext cx="981075" cy="62357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BE637A" w14:textId="1C5448AD" w:rsidR="00313A54" w:rsidRDefault="00313A54" w:rsidP="00B27344">
                                <w:pPr>
                                  <w:jc w:val="center"/>
                                </w:pPr>
                                <w:r>
                                  <w:t>HTML &amp; Jquery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Flowchart: Alternate Process 31"/>
                          <wps:cNvSpPr/>
                          <wps:spPr>
                            <a:xfrm>
                              <a:off x="276860" y="2791460"/>
                              <a:ext cx="981075" cy="62357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065B4" w14:textId="6874E625" w:rsidR="00313A54" w:rsidRDefault="00313A54" w:rsidP="00E54D99">
                                <w:pPr>
                                  <w:jc w:val="center"/>
                                </w:pPr>
                                <w:r>
                                  <w:t>Unity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Agrupar 12"/>
                        <wpg:cNvGrpSpPr/>
                        <wpg:grpSpPr>
                          <a:xfrm>
                            <a:off x="1876425" y="19685"/>
                            <a:ext cx="2842895" cy="3600450"/>
                            <a:chOff x="0" y="0"/>
                            <a:chExt cx="2842895" cy="3600450"/>
                          </a:xfrm>
                        </wpg:grpSpPr>
                        <wps:wsp>
                          <wps:cNvPr id="2" name="Flowchart: Alternate Process 2"/>
                          <wps:cNvSpPr/>
                          <wps:spPr>
                            <a:xfrm>
                              <a:off x="0" y="0"/>
                              <a:ext cx="2842895" cy="360045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lowchart: Alternate Process 7"/>
                          <wps:cNvSpPr/>
                          <wps:spPr>
                            <a:xfrm>
                              <a:off x="371475" y="438150"/>
                              <a:ext cx="2171700" cy="62357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5436B6" w14:textId="17952116" w:rsidR="00313A54" w:rsidRDefault="00313A54" w:rsidP="00B27344">
                                <w:pPr>
                                  <w:jc w:val="center"/>
                                </w:pPr>
                                <w:r>
                                  <w:t>Hyperledger (Blockchain)</w:t>
                                </w:r>
                              </w:p>
                              <w:p w14:paraId="0AC39F17" w14:textId="77777777" w:rsidR="00313A54" w:rsidRDefault="00313A54" w:rsidP="00B27344">
                                <w:pPr>
                                  <w:jc w:val="center"/>
                                </w:pPr>
                                <w:r>
                                  <w:t>&amp; SmartContracts</w:t>
                                </w:r>
                              </w:p>
                              <w:p w14:paraId="0DBAE6F6" w14:textId="77777777" w:rsidR="00313A54" w:rsidRDefault="00313A54" w:rsidP="00B27344">
                                <w:pPr>
                                  <w:jc w:val="center"/>
                                </w:pPr>
                              </w:p>
                              <w:p w14:paraId="563B2848" w14:textId="77777777" w:rsidR="00313A54" w:rsidRDefault="00313A54" w:rsidP="00B2734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lowchart: Alternate Process 11"/>
                          <wps:cNvSpPr/>
                          <wps:spPr>
                            <a:xfrm>
                              <a:off x="408940" y="2036445"/>
                              <a:ext cx="981075" cy="623570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CBA9E5"/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E01E6" w14:textId="68EC6A3E" w:rsidR="00313A54" w:rsidRDefault="00CD4E93" w:rsidP="00B27344">
                                <w:pPr>
                                  <w:jc w:val="center"/>
                                </w:pPr>
                                <w:r>
                                  <w:t>Webservice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lowchart: Alternate Process 14"/>
                          <wps:cNvSpPr/>
                          <wps:spPr>
                            <a:xfrm>
                              <a:off x="1584325" y="2794635"/>
                              <a:ext cx="981075" cy="62357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1084CB" w14:textId="5C34B650" w:rsidR="00313A54" w:rsidRDefault="00393B47" w:rsidP="00B27344">
                                <w:pPr>
                                  <w:jc w:val="center"/>
                                </w:pPr>
                                <w:r>
                                  <w:t>Tensorflow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lowchart: Alternate Process 15"/>
                          <wps:cNvSpPr/>
                          <wps:spPr>
                            <a:xfrm>
                              <a:off x="1570990" y="2033270"/>
                              <a:ext cx="981075" cy="623888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CBA9E5"/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50E5AA" w14:textId="774BD4BF" w:rsidR="00313A54" w:rsidRDefault="00CD4E93" w:rsidP="00B27344">
                                <w:pPr>
                                  <w:jc w:val="center"/>
                                </w:pPr>
                                <w:r>
                                  <w:t>Mysql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Flowchart: Alternate Process 40"/>
                          <wps:cNvSpPr/>
                          <wps:spPr>
                            <a:xfrm>
                              <a:off x="913130" y="1177290"/>
                              <a:ext cx="981075" cy="62357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2502AA" w14:textId="0E16A3EE" w:rsidR="00313A54" w:rsidRDefault="00313A54" w:rsidP="00415084">
                                <w:pPr>
                                  <w:jc w:val="center"/>
                                </w:pPr>
                                <w:r>
                                  <w:t>Node.js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lowchart: Alternate Process 5"/>
                          <wps:cNvSpPr/>
                          <wps:spPr>
                            <a:xfrm>
                              <a:off x="428625" y="2790825"/>
                              <a:ext cx="981075" cy="62357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7C1110" w14:textId="59B38C70" w:rsidR="00313A54" w:rsidRDefault="00313A54" w:rsidP="00544977">
                                <w:pPr>
                                  <w:jc w:val="center"/>
                                </w:pPr>
                                <w:r>
                                  <w:t>Payment G</w:t>
                                </w:r>
                                <w:r w:rsidRPr="00544977">
                                  <w:t>ateway</w:t>
                                </w:r>
                              </w:p>
                              <w:p w14:paraId="25A75C3F" w14:textId="77777777" w:rsidR="00313A54" w:rsidRDefault="00313A54" w:rsidP="0054497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93BEBB8" id="Agrupar 17" o:spid="_x0000_s1026" style="position:absolute;margin-left:-18pt;margin-top:19.1pt;width:509.3pt;height:285.75pt;z-index:251706368;mso-width-relative:margin" coordsize="66147,36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">
                <v:group id="Agrupar 16" o:spid="_x0000_s1027" style="position:absolute;left:50482;top:6;width:15665;height:36004" coordsize="15665,3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Flowchart: Alternate Process 3" o:spid="_x0000_s1028" type="#_x0000_t176" style="position:absolute;width:15665;height:36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" fillcolor="white [3201]" strokecolor="#4472c4 [3204]" strokeweight="1pt"/>
                  <v:shape id="Flowchart: Alternate Process 9" o:spid="_x0000_s1029" type="#_x0000_t176" style="position:absolute;left:2984;top:11906;width:9811;height:6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" fillcolor="#b4c6e7 [1300]" strokecolor="#4472c4 [3204]" strokeweight="1pt">
                    <v:textbox>
                      <w:txbxContent>
                        <w:p w14:paraId="064DF6C3" w14:textId="0DA0EFAA" w:rsidR="00313A54" w:rsidRDefault="00313A54" w:rsidP="00B27344">
                          <w:pPr>
                            <w:jc w:val="center"/>
                          </w:pPr>
                          <w:r>
                            <w:t>Javascript</w:t>
                          </w:r>
                        </w:p>
                      </w:txbxContent>
                    </v:textbox>
                  </v:shape>
                  <v:shape id="Flowchart: Alternate Process 10" o:spid="_x0000_s1030" type="#_x0000_t176" style="position:absolute;left:2984;top:4425;width:9811;height:6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" fillcolor="#d5dce4 [671]" strokecolor="#4472c4 [3204]" strokeweight="1pt">
                    <v:textbox>
                      <w:txbxContent>
                        <w:p w14:paraId="22BB3AA6" w14:textId="0E319B67" w:rsidR="00313A54" w:rsidRDefault="00313A54" w:rsidP="00B27344">
                          <w:pPr>
                            <w:jc w:val="center"/>
                          </w:pPr>
                          <w:r>
                            <w:t>Go</w:t>
                          </w:r>
                        </w:p>
                      </w:txbxContent>
                    </v:textbox>
                  </v:shape>
                  <v:shape id="Flowchart: Alternate Process 13" o:spid="_x0000_s1031" type="#_x0000_t176" style="position:absolute;left:3079;top:20535;width:9811;height:6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" fillcolor="#cba9e5" strokecolor="#4472c4 [3204]" strokeweight="1pt">
                    <v:textbox>
                      <w:txbxContent>
                        <w:p w14:paraId="1A2B658A" w14:textId="2589956C" w:rsidR="00313A54" w:rsidRDefault="00CD4E93" w:rsidP="00B27344">
                          <w:pPr>
                            <w:jc w:val="center"/>
                          </w:pPr>
                          <w:r>
                            <w:t>Python</w:t>
                          </w:r>
                        </w:p>
                      </w:txbxContent>
                    </v:textbox>
                  </v:shape>
                </v:group>
                <v:group id="Agrupar 6" o:spid="_x0000_s1032" style="position:absolute;width:15665;height:36290" coordsize="15665,36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lowchart: Alternate Process 1" o:spid="_x0000_s1033" type="#_x0000_t176" style="position:absolute;width:15665;height:36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" fillcolor="white [3201]" strokecolor="#4472c4 [3204]" strokeweight="1pt"/>
                  <v:shape id="Flowchart: Alternate Process 4" o:spid="_x0000_s1034" type="#_x0000_t176" style="position:absolute;left:2292;top:9048;width:9811;height:6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" fillcolor="#b4c6e7 [1300]" strokecolor="#4472c4 [3204]" strokeweight="1pt">
                    <v:textbox>
                      <w:txbxContent>
                        <w:p w14:paraId="60BE637A" w14:textId="1C5448AD" w:rsidR="00313A54" w:rsidRDefault="00313A54" w:rsidP="00B27344">
                          <w:pPr>
                            <w:jc w:val="center"/>
                          </w:pPr>
                          <w:r>
                            <w:t>HTML &amp; Jquery</w:t>
                          </w:r>
                        </w:p>
                      </w:txbxContent>
                    </v:textbox>
                  </v:shape>
                  <v:shape id="Flowchart: Alternate Process 31" o:spid="_x0000_s1035" type="#_x0000_t176" style="position:absolute;left:2768;top:27914;width:9811;height:6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" fillcolor="#e2efd9 [665]" strokecolor="#4472c4 [3204]" strokeweight="1pt">
                    <v:textbox>
                      <w:txbxContent>
                        <w:p w14:paraId="414065B4" w14:textId="6874E625" w:rsidR="00313A54" w:rsidRDefault="00313A54" w:rsidP="00E54D99">
                          <w:pPr>
                            <w:jc w:val="center"/>
                          </w:pPr>
                          <w:r>
                            <w:t>Unity</w:t>
                          </w:r>
                        </w:p>
                      </w:txbxContent>
                    </v:textbox>
                  </v:shape>
                </v:group>
                <v:group id="Agrupar 12" o:spid="_x0000_s1036" style="position:absolute;left:18764;top:196;width:28429;height:36005" coordsize="28428,3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lowchart: Alternate Process 2" o:spid="_x0000_s1037" type="#_x0000_t176" style="position:absolute;width:28428;height:36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" fillcolor="white [3201]" strokecolor="#4472c4 [3204]" strokeweight="1pt"/>
                  <v:shape id="Flowchart: Alternate Process 7" o:spid="_x0000_s1038" type="#_x0000_t176" style="position:absolute;left:3714;top:4381;width:21717;height:6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" fillcolor="#d5dce4 [671]" strokecolor="#4472c4 [3204]" strokeweight="1pt">
                    <v:textbox>
                      <w:txbxContent>
                        <w:p w14:paraId="055436B6" w14:textId="17952116" w:rsidR="00313A54" w:rsidRDefault="00313A54" w:rsidP="00B27344">
                          <w:pPr>
                            <w:jc w:val="center"/>
                          </w:pPr>
                          <w:r>
                            <w:t>Hyperledger (Blockchain)</w:t>
                          </w:r>
                        </w:p>
                        <w:p w14:paraId="0AC39F17" w14:textId="77777777" w:rsidR="00313A54" w:rsidRDefault="00313A54" w:rsidP="00B27344">
                          <w:pPr>
                            <w:jc w:val="center"/>
                          </w:pPr>
                          <w:r>
                            <w:t>&amp; SmartContracts</w:t>
                          </w:r>
                        </w:p>
                        <w:p w14:paraId="0DBAE6F6" w14:textId="77777777" w:rsidR="00313A54" w:rsidRDefault="00313A54" w:rsidP="00B27344">
                          <w:pPr>
                            <w:jc w:val="center"/>
                          </w:pPr>
                        </w:p>
                        <w:p w14:paraId="563B2848" w14:textId="77777777" w:rsidR="00313A54" w:rsidRDefault="00313A54" w:rsidP="00B27344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Flowchart: Alternate Process 11" o:spid="_x0000_s1039" type="#_x0000_t176" style="position:absolute;left:4089;top:20364;width:9811;height:6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" fillcolor="#cba9e5" strokecolor="#4472c4 [3204]" strokeweight="1pt">
                    <v:textbox>
                      <w:txbxContent>
                        <w:p w14:paraId="67FE01E6" w14:textId="68EC6A3E" w:rsidR="00313A54" w:rsidRDefault="00CD4E93" w:rsidP="00B27344">
                          <w:pPr>
                            <w:jc w:val="center"/>
                          </w:pPr>
                          <w:proofErr w:type="spellStart"/>
                          <w:r>
                            <w:t>Webservice</w:t>
                          </w:r>
                          <w:proofErr w:type="spellEnd"/>
                        </w:p>
                      </w:txbxContent>
                    </v:textbox>
                  </v:shape>
                  <v:shape id="Flowchart: Alternate Process 14" o:spid="_x0000_s1040" type="#_x0000_t176" style="position:absolute;left:15843;top:27946;width:9811;height:6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" fillcolor="#fbe4d5 [661]" strokecolor="#4472c4 [3204]" strokeweight="1pt">
                    <v:textbox>
                      <w:txbxContent>
                        <w:p w14:paraId="6A1084CB" w14:textId="5C34B650" w:rsidR="00313A54" w:rsidRDefault="00393B47" w:rsidP="00B27344">
                          <w:pPr>
                            <w:jc w:val="center"/>
                          </w:pPr>
                          <w:proofErr w:type="spellStart"/>
                          <w:r>
                            <w:t>Tensorflow</w:t>
                          </w:r>
                          <w:proofErr w:type="spellEnd"/>
                        </w:p>
                      </w:txbxContent>
                    </v:textbox>
                  </v:shape>
                  <v:shape id="Flowchart: Alternate Process 15" o:spid="_x0000_s1041" type="#_x0000_t176" style="position:absolute;left:15709;top:20332;width:9811;height:6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" fillcolor="#cba9e5" strokecolor="#4472c4 [3204]" strokeweight="1pt">
                    <v:textbox>
                      <w:txbxContent>
                        <w:p w14:paraId="0250E5AA" w14:textId="774BD4BF" w:rsidR="00313A54" w:rsidRDefault="00CD4E93" w:rsidP="00B27344">
                          <w:pPr>
                            <w:jc w:val="center"/>
                          </w:pPr>
                          <w:proofErr w:type="spellStart"/>
                          <w:r>
                            <w:t>Mysql</w:t>
                          </w:r>
                          <w:proofErr w:type="spellEnd"/>
                        </w:p>
                      </w:txbxContent>
                    </v:textbox>
                  </v:shape>
                  <v:shape id="Flowchart: Alternate Process 40" o:spid="_x0000_s1042" type="#_x0000_t176" style="position:absolute;left:9131;top:11772;width:9811;height:6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" fillcolor="#b4c6e7 [1300]" strokecolor="#4472c4 [3204]" strokeweight="1pt">
                    <v:textbox>
                      <w:txbxContent>
                        <w:p w14:paraId="482502AA" w14:textId="0E16A3EE" w:rsidR="00313A54" w:rsidRDefault="00313A54" w:rsidP="00415084">
                          <w:pPr>
                            <w:jc w:val="center"/>
                          </w:pPr>
                          <w:r>
                            <w:t>Node.js</w:t>
                          </w:r>
                        </w:p>
                      </w:txbxContent>
                    </v:textbox>
                  </v:shape>
                  <v:shape id="Flowchart: Alternate Process 5" o:spid="_x0000_s1043" type="#_x0000_t176" style="position:absolute;left:4286;top:27908;width:9811;height:6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" fillcolor="#fbe4d5 [661]" strokecolor="#4472c4 [3204]" strokeweight="1pt">
                    <v:textbox>
                      <w:txbxContent>
                        <w:p w14:paraId="0F7C1110" w14:textId="59B38C70" w:rsidR="00313A54" w:rsidRDefault="00313A54" w:rsidP="00544977">
                          <w:pPr>
                            <w:jc w:val="center"/>
                          </w:pPr>
                          <w:r>
                            <w:t>Payment G</w:t>
                          </w:r>
                          <w:r w:rsidRPr="00544977">
                            <w:t>ateway</w:t>
                          </w:r>
                        </w:p>
                        <w:p w14:paraId="25A75C3F" w14:textId="77777777" w:rsidR="00313A54" w:rsidRDefault="00313A54" w:rsidP="00544977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EDD1E5C" w14:textId="6FCE7544" w:rsidR="00B27344" w:rsidRPr="00415084" w:rsidRDefault="00B27344">
      <w:pPr>
        <w:rPr>
          <w:b/>
          <w:lang w:val="en-US"/>
        </w:rPr>
      </w:pPr>
    </w:p>
    <w:p w14:paraId="63E296F9" w14:textId="5FAB3792" w:rsidR="00B27344" w:rsidRPr="00415084" w:rsidRDefault="00B27344">
      <w:pPr>
        <w:rPr>
          <w:b/>
          <w:lang w:val="en-US"/>
        </w:rPr>
      </w:pPr>
    </w:p>
    <w:p w14:paraId="06C6A959" w14:textId="147E6FD0" w:rsidR="00B27344" w:rsidRPr="00415084" w:rsidRDefault="00B27344">
      <w:pPr>
        <w:rPr>
          <w:b/>
          <w:lang w:val="en-US"/>
        </w:rPr>
      </w:pPr>
    </w:p>
    <w:p w14:paraId="0E5B7B79" w14:textId="07A61929" w:rsidR="00B27344" w:rsidRPr="00415084" w:rsidRDefault="00B27344">
      <w:pPr>
        <w:rPr>
          <w:b/>
          <w:lang w:val="en-US"/>
        </w:rPr>
      </w:pPr>
    </w:p>
    <w:p w14:paraId="669C9703" w14:textId="615AD2C0" w:rsidR="00B27344" w:rsidRPr="00415084" w:rsidRDefault="00B27344">
      <w:pPr>
        <w:rPr>
          <w:b/>
          <w:lang w:val="en-US"/>
        </w:rPr>
      </w:pPr>
    </w:p>
    <w:p w14:paraId="205A47ED" w14:textId="0BB48B9F" w:rsidR="00B27344" w:rsidRPr="00415084" w:rsidRDefault="00B27344">
      <w:pPr>
        <w:rPr>
          <w:b/>
          <w:lang w:val="en-US"/>
        </w:rPr>
      </w:pPr>
    </w:p>
    <w:p w14:paraId="42860FE9" w14:textId="44BC1BD8" w:rsidR="00B27344" w:rsidRPr="00415084" w:rsidRDefault="00B27344">
      <w:pPr>
        <w:rPr>
          <w:b/>
          <w:lang w:val="en-US"/>
        </w:rPr>
      </w:pPr>
    </w:p>
    <w:p w14:paraId="2C1D3C0E" w14:textId="3E2CA8E5" w:rsidR="00B27344" w:rsidRPr="00415084" w:rsidRDefault="00B27344">
      <w:pPr>
        <w:rPr>
          <w:b/>
          <w:lang w:val="en-US"/>
        </w:rPr>
      </w:pPr>
    </w:p>
    <w:p w14:paraId="7895B9D4" w14:textId="0FDE2122" w:rsidR="00B27344" w:rsidRPr="00415084" w:rsidRDefault="00B27344">
      <w:pPr>
        <w:rPr>
          <w:b/>
          <w:lang w:val="en-US"/>
        </w:rPr>
      </w:pPr>
    </w:p>
    <w:p w14:paraId="2306E491" w14:textId="40C623BA" w:rsidR="00B27344" w:rsidRPr="00415084" w:rsidRDefault="00B27344">
      <w:pPr>
        <w:rPr>
          <w:b/>
          <w:lang w:val="en-US"/>
        </w:rPr>
      </w:pPr>
    </w:p>
    <w:p w14:paraId="5A7B4D8A" w14:textId="697EB504" w:rsidR="00B27344" w:rsidRPr="00415084" w:rsidRDefault="00B27344">
      <w:pPr>
        <w:rPr>
          <w:b/>
          <w:lang w:val="en-US"/>
        </w:rPr>
      </w:pPr>
    </w:p>
    <w:p w14:paraId="475A902F" w14:textId="77777777" w:rsidR="00B27344" w:rsidRDefault="00B27344" w:rsidP="00B27344">
      <w:pPr>
        <w:jc w:val="center"/>
        <w:rPr>
          <w:b/>
          <w:lang w:val="en-US"/>
        </w:rPr>
      </w:pPr>
    </w:p>
    <w:p w14:paraId="785A27DF" w14:textId="77777777" w:rsidR="00C94F95" w:rsidRDefault="00C94F95" w:rsidP="00B27344">
      <w:pPr>
        <w:jc w:val="center"/>
        <w:rPr>
          <w:b/>
          <w:lang w:val="en-US"/>
        </w:rPr>
      </w:pPr>
    </w:p>
    <w:p w14:paraId="35B89D2F" w14:textId="77777777" w:rsidR="00C94F95" w:rsidRDefault="00C94F95" w:rsidP="00B27344">
      <w:pPr>
        <w:jc w:val="center"/>
        <w:rPr>
          <w:b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7"/>
        <w:gridCol w:w="1548"/>
        <w:gridCol w:w="1878"/>
        <w:gridCol w:w="1897"/>
        <w:gridCol w:w="1897"/>
        <w:gridCol w:w="7"/>
      </w:tblGrid>
      <w:tr w:rsidR="00863FCB" w14:paraId="7C2B1926" w14:textId="77777777" w:rsidTr="00B721C3">
        <w:trPr>
          <w:tblHeader/>
        </w:trPr>
        <w:tc>
          <w:tcPr>
            <w:tcW w:w="1827" w:type="dxa"/>
          </w:tcPr>
          <w:p w14:paraId="0672E1A1" w14:textId="77777777" w:rsidR="00E60553" w:rsidRPr="00F453B8" w:rsidRDefault="00E60553" w:rsidP="00B27344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Element</w:t>
            </w:r>
          </w:p>
        </w:tc>
        <w:tc>
          <w:tcPr>
            <w:tcW w:w="1548" w:type="dxa"/>
          </w:tcPr>
          <w:p w14:paraId="004690E5" w14:textId="77777777" w:rsidR="00E60553" w:rsidRDefault="00E60553" w:rsidP="00B27344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Rol</w:t>
            </w:r>
          </w:p>
        </w:tc>
        <w:tc>
          <w:tcPr>
            <w:tcW w:w="1878" w:type="dxa"/>
          </w:tcPr>
          <w:p w14:paraId="2E314588" w14:textId="03B772C4" w:rsidR="00E60553" w:rsidRPr="00F453B8" w:rsidRDefault="00632718" w:rsidP="00B27344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Componet </w:t>
            </w:r>
            <w:r w:rsidR="00E60553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Description</w:t>
            </w:r>
          </w:p>
        </w:tc>
        <w:tc>
          <w:tcPr>
            <w:tcW w:w="1897" w:type="dxa"/>
          </w:tcPr>
          <w:p w14:paraId="33454FEB" w14:textId="77777777" w:rsidR="00E60553" w:rsidRDefault="00E60553" w:rsidP="00B27344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Status</w:t>
            </w:r>
          </w:p>
        </w:tc>
        <w:tc>
          <w:tcPr>
            <w:tcW w:w="1904" w:type="dxa"/>
            <w:gridSpan w:val="2"/>
          </w:tcPr>
          <w:p w14:paraId="0517C69D" w14:textId="77777777" w:rsidR="00E60553" w:rsidRPr="00FE3818" w:rsidRDefault="00E60553" w:rsidP="00B27344">
            <w:pPr>
              <w:jc w:val="center"/>
              <w:rPr>
                <w:lang w:val="en-US"/>
              </w:rPr>
            </w:pPr>
            <w:r w:rsidRPr="00FE3818">
              <w:rPr>
                <w:lang w:val="en-US"/>
              </w:rPr>
              <w:t>License</w:t>
            </w:r>
          </w:p>
        </w:tc>
      </w:tr>
      <w:tr w:rsidR="00B721C3" w:rsidRPr="00643965" w14:paraId="4453B6D2" w14:textId="77777777" w:rsidTr="005467EE">
        <w:tc>
          <w:tcPr>
            <w:tcW w:w="1827" w:type="dxa"/>
            <w:vMerge w:val="restart"/>
          </w:tcPr>
          <w:p w14:paraId="1C70B5C7" w14:textId="77777777" w:rsidR="00B721C3" w:rsidRPr="000F0F1A" w:rsidRDefault="00B721C3" w:rsidP="00B27344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HTML, Jquery &amp; Node.js</w:t>
            </w:r>
          </w:p>
        </w:tc>
        <w:tc>
          <w:tcPr>
            <w:tcW w:w="1548" w:type="dxa"/>
            <w:vMerge w:val="restart"/>
          </w:tcPr>
          <w:p w14:paraId="3E8C19D0" w14:textId="77777777" w:rsidR="00B721C3" w:rsidRDefault="00B721C3" w:rsidP="00522F65">
            <w:pPr>
              <w:pStyle w:val="HTMLconformatoprevio"/>
              <w:shd w:val="clear" w:color="auto" w:fill="FFFFFF"/>
              <w:rPr>
                <w:rFonts w:ascii="inherit" w:hAnsi="inherit"/>
                <w:color w:val="333333"/>
                <w:shd w:val="clear" w:color="auto" w:fill="FFFFFF"/>
                <w:lang w:val="en-US"/>
              </w:rPr>
            </w:pPr>
            <w:r w:rsidRPr="00544977">
              <w:rPr>
                <w:rFonts w:ascii="inherit" w:hAnsi="inherit"/>
                <w:color w:val="333333"/>
                <w:shd w:val="clear" w:color="auto" w:fill="FFFFFF"/>
                <w:lang w:val="en-US"/>
              </w:rPr>
              <w:t>MIT License (</w:t>
            </w:r>
            <w:r w:rsidRPr="00D07664">
              <w:rPr>
                <w:rFonts w:ascii="inherit" w:hAnsi="inherit"/>
                <w:color w:val="333333"/>
                <w:shd w:val="clear" w:color="auto" w:fill="FFFFFF"/>
                <w:lang w:val="en-US"/>
              </w:rPr>
              <w:t>open</w:t>
            </w:r>
            <w:r w:rsidRPr="00544977">
              <w:rPr>
                <w:rFonts w:ascii="inherit" w:hAnsi="inherit"/>
                <w:color w:val="333333"/>
                <w:shd w:val="clear" w:color="auto" w:fill="FFFFFF"/>
                <w:lang w:val="en-US"/>
              </w:rPr>
              <w:t>)</w:t>
            </w:r>
          </w:p>
          <w:p w14:paraId="32920702" w14:textId="77777777" w:rsidR="00B721C3" w:rsidRPr="00D07664" w:rsidRDefault="00B721C3" w:rsidP="00522F65">
            <w:pPr>
              <w:pStyle w:val="HTMLconformatoprevio"/>
              <w:shd w:val="clear" w:color="auto" w:fill="FFFFFF"/>
              <w:rPr>
                <w:rFonts w:ascii="inherit" w:hAnsi="inherit"/>
                <w:color w:val="333333"/>
                <w:shd w:val="clear" w:color="auto" w:fill="FFFFFF"/>
                <w:lang w:val="en-US"/>
              </w:rPr>
            </w:pPr>
          </w:p>
          <w:p w14:paraId="2AFA4738" w14:textId="0AA8AED0" w:rsidR="00B721C3" w:rsidRPr="00D07664" w:rsidRDefault="00B721C3" w:rsidP="00D07664">
            <w:pPr>
              <w:pStyle w:val="HTMLconformatoprevio"/>
              <w:shd w:val="clear" w:color="auto" w:fill="FFFFFF"/>
              <w:jc w:val="both"/>
              <w:rPr>
                <w:rFonts w:ascii="inherit" w:hAnsi="inherit"/>
                <w:color w:val="333333"/>
                <w:shd w:val="clear" w:color="auto" w:fill="FFFFFF"/>
                <w:lang w:val="en-US"/>
              </w:rPr>
            </w:pPr>
            <w:r w:rsidRPr="00D07664">
              <w:rPr>
                <w:rFonts w:ascii="inherit" w:hAnsi="inherit"/>
                <w:color w:val="333333"/>
                <w:shd w:val="clear" w:color="auto" w:fill="FFFFFF"/>
                <w:lang w:val="en-US"/>
              </w:rPr>
              <w:t>Programming language and toolkit that we use for the marketplace and identity and works registration.</w:t>
            </w:r>
          </w:p>
        </w:tc>
        <w:tc>
          <w:tcPr>
            <w:tcW w:w="1878" w:type="dxa"/>
          </w:tcPr>
          <w:p w14:paraId="5E8B0476" w14:textId="7897DE3F" w:rsidR="00B721C3" w:rsidRPr="000F0F1A" w:rsidRDefault="00B721C3" w:rsidP="000528E8">
            <w:pPr>
              <w:jc w:val="both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The </w:t>
            </w:r>
            <w:r w:rsidR="000528E8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Registration Portal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will have a website (HTML &amp; Jquery) in which the 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author and investor identities and author 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wor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ks are recorded in 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the blockchain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.</w:t>
            </w:r>
          </w:p>
        </w:tc>
        <w:tc>
          <w:tcPr>
            <w:tcW w:w="1897" w:type="dxa"/>
          </w:tcPr>
          <w:p w14:paraId="163709E5" w14:textId="4F1EE260" w:rsidR="00B721C3" w:rsidRPr="0082033C" w:rsidRDefault="00B721C3" w:rsidP="00D07664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Under development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estimated date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>Month 1-2</w:t>
            </w:r>
          </w:p>
        </w:tc>
        <w:tc>
          <w:tcPr>
            <w:tcW w:w="1904" w:type="dxa"/>
            <w:gridSpan w:val="2"/>
            <w:vMerge w:val="restart"/>
            <w:vAlign w:val="center"/>
          </w:tcPr>
          <w:p w14:paraId="588366AA" w14:textId="39C5EE76" w:rsidR="00B721C3" w:rsidRPr="000F0F1A" w:rsidRDefault="00B721C3" w:rsidP="005467EE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</w:p>
          <w:p w14:paraId="13256BAD" w14:textId="77777777" w:rsidR="00B721C3" w:rsidRPr="00643965" w:rsidRDefault="00B721C3" w:rsidP="005467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  <w:r w:rsidRPr="00643965">
              <w:rPr>
                <w:rFonts w:ascii="inherit" w:hAnsi="inherit"/>
                <w:sz w:val="20"/>
                <w:szCs w:val="20"/>
                <w:lang w:val="en-US"/>
              </w:rPr>
              <w:t>OPEN SOURCE</w:t>
            </w:r>
          </w:p>
          <w:p w14:paraId="440664BE" w14:textId="6FEC8E07" w:rsidR="00B721C3" w:rsidRPr="00643965" w:rsidRDefault="00B721C3" w:rsidP="005467EE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</w:p>
        </w:tc>
      </w:tr>
      <w:tr w:rsidR="00B721C3" w:rsidRPr="00EC38A5" w14:paraId="0CD5F129" w14:textId="77777777" w:rsidTr="00B721C3">
        <w:tc>
          <w:tcPr>
            <w:tcW w:w="1827" w:type="dxa"/>
            <w:vMerge/>
          </w:tcPr>
          <w:p w14:paraId="5A998269" w14:textId="77777777" w:rsidR="00B721C3" w:rsidRPr="000F0F1A" w:rsidRDefault="00B721C3" w:rsidP="00B27344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</w:p>
        </w:tc>
        <w:tc>
          <w:tcPr>
            <w:tcW w:w="1548" w:type="dxa"/>
            <w:vMerge/>
          </w:tcPr>
          <w:p w14:paraId="4E2CD41B" w14:textId="77777777" w:rsidR="00B721C3" w:rsidRPr="000F0F1A" w:rsidRDefault="00B721C3" w:rsidP="002A1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</w:p>
        </w:tc>
        <w:tc>
          <w:tcPr>
            <w:tcW w:w="1878" w:type="dxa"/>
          </w:tcPr>
          <w:p w14:paraId="28D1E11C" w14:textId="09B4923F" w:rsidR="00B721C3" w:rsidRPr="000F0F1A" w:rsidRDefault="00B721C3" w:rsidP="00D076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Searching Portal helps to look for registered 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works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and talent. The marketplace helps to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make transactions or 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to </w:t>
            </w:r>
            <w:r w:rsidR="000528E8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contact the author by a message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or by email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. E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very transaction 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will be 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lastRenderedPageBreak/>
              <w:t xml:space="preserve">recorded in a </w:t>
            </w:r>
            <w:r w:rsidR="000528E8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local 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database.</w:t>
            </w:r>
          </w:p>
        </w:tc>
        <w:tc>
          <w:tcPr>
            <w:tcW w:w="1897" w:type="dxa"/>
          </w:tcPr>
          <w:p w14:paraId="031935AB" w14:textId="1DE30724" w:rsidR="00B721C3" w:rsidRPr="000F0F1A" w:rsidRDefault="00B721C3" w:rsidP="00D076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es-MX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lastRenderedPageBreak/>
              <w:t>Under development estimated date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es-MX"/>
              </w:rPr>
              <w:t>Month 2-5</w:t>
            </w:r>
          </w:p>
          <w:p w14:paraId="51A366AC" w14:textId="77777777" w:rsidR="00B721C3" w:rsidRPr="000F0F1A" w:rsidRDefault="00B721C3" w:rsidP="00B27344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 </w:t>
            </w:r>
          </w:p>
        </w:tc>
        <w:tc>
          <w:tcPr>
            <w:tcW w:w="1904" w:type="dxa"/>
            <w:gridSpan w:val="2"/>
            <w:vMerge/>
          </w:tcPr>
          <w:p w14:paraId="04A6C4BB" w14:textId="3381BC66" w:rsidR="00B721C3" w:rsidRPr="000F0F1A" w:rsidRDefault="00B721C3" w:rsidP="00522F65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</w:p>
        </w:tc>
      </w:tr>
      <w:tr w:rsidR="00B721C3" w:rsidRPr="00EC38A5" w14:paraId="1E33F3C4" w14:textId="77777777" w:rsidTr="00B721C3">
        <w:tc>
          <w:tcPr>
            <w:tcW w:w="1827" w:type="dxa"/>
          </w:tcPr>
          <w:p w14:paraId="06D7DD8F" w14:textId="7EBA53BD" w:rsidR="00B721C3" w:rsidRPr="000F0F1A" w:rsidRDefault="00B721C3" w:rsidP="00DC09CD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lastRenderedPageBreak/>
              <w:t>B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lockchain</w:t>
            </w:r>
          </w:p>
        </w:tc>
        <w:tc>
          <w:tcPr>
            <w:tcW w:w="1548" w:type="dxa"/>
          </w:tcPr>
          <w:p w14:paraId="1F8B87D5" w14:textId="6EDF6CF7" w:rsidR="00B721C3" w:rsidRPr="00AE73A6" w:rsidRDefault="00B721C3" w:rsidP="00DC09CD">
            <w:pPr>
              <w:jc w:val="center"/>
              <w:rPr>
                <w:rFonts w:ascii="inherit" w:hAnsi="inherit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0F0F1A">
              <w:rPr>
                <w:rFonts w:ascii="inherit" w:hAnsi="inherit"/>
                <w:sz w:val="20"/>
                <w:szCs w:val="20"/>
                <w:lang w:val="en-US"/>
              </w:rPr>
              <w:t>Apache License, Version 2.0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 xml:space="preserve"> </w:t>
            </w:r>
            <w:r w:rsidRPr="00AE73A6">
              <w:rPr>
                <w:rFonts w:ascii="inherit" w:hAnsi="inherit"/>
                <w:color w:val="333333"/>
                <w:sz w:val="20"/>
                <w:szCs w:val="20"/>
                <w:shd w:val="clear" w:color="auto" w:fill="FFFFFF"/>
                <w:lang w:val="en-US"/>
              </w:rPr>
              <w:t>(</w:t>
            </w:r>
            <w:r w:rsidRPr="00AE73A6">
              <w:rPr>
                <w:rFonts w:ascii="inherit" w:hAnsi="inherit" w:cs="Arial"/>
                <w:bCs/>
                <w:sz w:val="20"/>
                <w:szCs w:val="20"/>
                <w:shd w:val="clear" w:color="auto" w:fill="FFFFFF"/>
                <w:lang w:val="en-US"/>
              </w:rPr>
              <w:t>open</w:t>
            </w:r>
            <w:r w:rsidRPr="00AE73A6">
              <w:rPr>
                <w:rFonts w:ascii="inherit" w:hAnsi="inherit"/>
                <w:color w:val="333333"/>
                <w:sz w:val="20"/>
                <w:szCs w:val="20"/>
                <w:shd w:val="clear" w:color="auto" w:fill="FFFFFF"/>
                <w:lang w:val="en-US"/>
              </w:rPr>
              <w:t>)</w:t>
            </w:r>
          </w:p>
          <w:p w14:paraId="225B6016" w14:textId="323D1AA6" w:rsidR="00B721C3" w:rsidRPr="00D07664" w:rsidRDefault="00B721C3" w:rsidP="00863FCB">
            <w:pPr>
              <w:pStyle w:val="HTMLconformatoprevio"/>
              <w:shd w:val="clear" w:color="auto" w:fill="FFFFFF"/>
              <w:jc w:val="both"/>
              <w:rPr>
                <w:rFonts w:ascii="inherit" w:hAnsi="inherit"/>
                <w:color w:val="212121"/>
                <w:lang w:val="en-US"/>
              </w:rPr>
            </w:pPr>
            <w:r>
              <w:rPr>
                <w:rFonts w:ascii="inherit" w:hAnsi="inherit"/>
                <w:color w:val="212121"/>
                <w:lang w:val="en"/>
              </w:rPr>
              <w:t>It will be used to store author and investor identities and author works.</w:t>
            </w:r>
          </w:p>
        </w:tc>
        <w:tc>
          <w:tcPr>
            <w:tcW w:w="1878" w:type="dxa"/>
          </w:tcPr>
          <w:p w14:paraId="2681FB1E" w14:textId="6F5B41C4" w:rsidR="00B721C3" w:rsidRPr="000F0F1A" w:rsidRDefault="00B721C3" w:rsidP="00863FCB">
            <w:pPr>
              <w:jc w:val="both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T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he bloc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kchain </w:t>
            </w:r>
            <w:r w:rsidR="000528E8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(DAPP) 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will be feeded and affected through the s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mart cont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racts that will be developed with G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o language 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in order 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to save the 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author and investor identities and the author 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works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.</w:t>
            </w:r>
          </w:p>
        </w:tc>
        <w:tc>
          <w:tcPr>
            <w:tcW w:w="1897" w:type="dxa"/>
          </w:tcPr>
          <w:p w14:paraId="694EC010" w14:textId="56205C54" w:rsidR="00B721C3" w:rsidRDefault="00B721C3" w:rsidP="00DC09CD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Under development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estimated date</w:t>
            </w:r>
          </w:p>
          <w:p w14:paraId="638B808B" w14:textId="1B4AF62A" w:rsidR="00B721C3" w:rsidRPr="0082033C" w:rsidRDefault="00B721C3" w:rsidP="00DC09CD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  <w:r w:rsidRPr="0082033C">
              <w:rPr>
                <w:rFonts w:ascii="inherit" w:hAnsi="inherit"/>
                <w:sz w:val="20"/>
                <w:szCs w:val="20"/>
                <w:lang w:val="en-US"/>
              </w:rPr>
              <w:t>Month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 xml:space="preserve"> 1-5</w:t>
            </w:r>
          </w:p>
        </w:tc>
        <w:tc>
          <w:tcPr>
            <w:tcW w:w="1904" w:type="dxa"/>
            <w:gridSpan w:val="2"/>
            <w:vMerge/>
          </w:tcPr>
          <w:p w14:paraId="79CF3BBE" w14:textId="6305F5F2" w:rsidR="00B721C3" w:rsidRPr="000F0F1A" w:rsidRDefault="00B721C3" w:rsidP="00522F65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</w:p>
        </w:tc>
      </w:tr>
      <w:tr w:rsidR="00B721C3" w:rsidRPr="00EC38A5" w14:paraId="67D3CB27" w14:textId="77777777" w:rsidTr="00B721C3">
        <w:tc>
          <w:tcPr>
            <w:tcW w:w="1827" w:type="dxa"/>
          </w:tcPr>
          <w:p w14:paraId="0B1146A3" w14:textId="77777777" w:rsidR="00B721C3" w:rsidRPr="00CD4E93" w:rsidRDefault="00B721C3" w:rsidP="00CD4E93">
            <w:pPr>
              <w:jc w:val="center"/>
              <w:rPr>
                <w:rFonts w:ascii="inherit" w:hAnsi="inherit"/>
                <w:sz w:val="20"/>
                <w:szCs w:val="20"/>
              </w:rPr>
            </w:pPr>
            <w:r w:rsidRPr="00CD4E93">
              <w:rPr>
                <w:rFonts w:ascii="inherit" w:hAnsi="inherit"/>
                <w:sz w:val="20"/>
                <w:szCs w:val="20"/>
              </w:rPr>
              <w:t>Webservice</w:t>
            </w:r>
          </w:p>
          <w:p w14:paraId="309F1044" w14:textId="61F4E565" w:rsidR="00B721C3" w:rsidRPr="000F0F1A" w:rsidRDefault="00B721C3" w:rsidP="00522F65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</w:p>
        </w:tc>
        <w:tc>
          <w:tcPr>
            <w:tcW w:w="1548" w:type="dxa"/>
          </w:tcPr>
          <w:p w14:paraId="717D1AB2" w14:textId="7EAA77AD" w:rsidR="00B721C3" w:rsidRDefault="00B721C3" w:rsidP="00863FCB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  <w:r>
              <w:rPr>
                <w:rFonts w:ascii="inherit" w:hAnsi="inherit"/>
                <w:sz w:val="20"/>
                <w:szCs w:val="20"/>
                <w:lang w:val="en-US"/>
              </w:rPr>
              <w:t>(Opensource)</w:t>
            </w:r>
          </w:p>
          <w:p w14:paraId="1AF6F5F7" w14:textId="77777777" w:rsidR="000528E8" w:rsidRDefault="000528E8" w:rsidP="00863FCB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</w:p>
          <w:p w14:paraId="7B80D33C" w14:textId="11909D95" w:rsidR="00B721C3" w:rsidRDefault="00B721C3" w:rsidP="00863FCB">
            <w:pPr>
              <w:jc w:val="both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Programming language and communication framework.</w:t>
            </w:r>
          </w:p>
          <w:p w14:paraId="613FCDBA" w14:textId="5CBD6C12" w:rsidR="00B721C3" w:rsidRPr="00863FCB" w:rsidRDefault="00B721C3" w:rsidP="00863FCB">
            <w:pPr>
              <w:pStyle w:val="HTMLconformatoprevio"/>
              <w:shd w:val="clear" w:color="auto" w:fill="FFFFFF"/>
              <w:jc w:val="both"/>
              <w:rPr>
                <w:rFonts w:ascii="inherit" w:hAnsi="inherit"/>
                <w:color w:val="212121"/>
                <w:lang w:val="en-US"/>
              </w:rPr>
            </w:pPr>
            <w:r>
              <w:rPr>
                <w:rFonts w:ascii="inherit" w:hAnsi="inherit"/>
                <w:color w:val="212121"/>
                <w:lang w:val="en"/>
              </w:rPr>
              <w:t>API connection between the front and the backend.</w:t>
            </w:r>
          </w:p>
        </w:tc>
        <w:tc>
          <w:tcPr>
            <w:tcW w:w="1878" w:type="dxa"/>
          </w:tcPr>
          <w:p w14:paraId="67C44E48" w14:textId="4DCA2E13" w:rsidR="00B721C3" w:rsidRPr="000F0F1A" w:rsidRDefault="000528E8" w:rsidP="00863FCB">
            <w:pPr>
              <w:jc w:val="both"/>
              <w:rPr>
                <w:rFonts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/>
                <w:sz w:val="20"/>
                <w:szCs w:val="20"/>
                <w:shd w:val="clear" w:color="auto" w:fill="FFFFFF"/>
                <w:lang w:val="en-US"/>
              </w:rPr>
              <w:t>It will help to build a Web S</w:t>
            </w:r>
            <w:r w:rsidR="00B721C3">
              <w:rPr>
                <w:rFonts w:ascii="inherit" w:hAnsi="inherit"/>
                <w:sz w:val="20"/>
                <w:szCs w:val="20"/>
                <w:shd w:val="clear" w:color="auto" w:fill="FFFFFF"/>
                <w:lang w:val="en-US"/>
              </w:rPr>
              <w:t xml:space="preserve">ervice </w:t>
            </w:r>
            <w:r w:rsidR="00B721C3" w:rsidRPr="000F0F1A">
              <w:rPr>
                <w:rFonts w:ascii="inherit" w:hAnsi="inherit"/>
                <w:sz w:val="20"/>
                <w:szCs w:val="20"/>
                <w:shd w:val="clear" w:color="auto" w:fill="FFFFFF"/>
                <w:lang w:val="en-US"/>
              </w:rPr>
              <w:t xml:space="preserve">for the </w:t>
            </w:r>
            <w:r w:rsidR="00B721C3">
              <w:rPr>
                <w:rFonts w:ascii="inherit" w:hAnsi="inherit"/>
                <w:sz w:val="20"/>
                <w:szCs w:val="20"/>
                <w:shd w:val="clear" w:color="auto" w:fill="FFFFFF"/>
                <w:lang w:val="en-US"/>
              </w:rPr>
              <w:t>data that will be</w:t>
            </w:r>
            <w:r w:rsidR="00B721C3" w:rsidRPr="000F0F1A">
              <w:rPr>
                <w:rFonts w:ascii="inherit" w:hAnsi="inherit"/>
                <w:sz w:val="20"/>
                <w:szCs w:val="20"/>
                <w:shd w:val="clear" w:color="auto" w:fill="FFFFFF"/>
                <w:lang w:val="en-US"/>
              </w:rPr>
              <w:t xml:space="preserve"> shown in the </w:t>
            </w:r>
            <w:r w:rsidR="00B721C3">
              <w:rPr>
                <w:rFonts w:ascii="inherit" w:hAnsi="inherit"/>
                <w:sz w:val="20"/>
                <w:szCs w:val="20"/>
                <w:shd w:val="clear" w:color="auto" w:fill="FFFFFF"/>
                <w:lang w:val="en-US"/>
              </w:rPr>
              <w:t xml:space="preserve">AR </w:t>
            </w:r>
            <w:r w:rsidR="00B721C3" w:rsidRPr="000F0F1A">
              <w:rPr>
                <w:rFonts w:ascii="inherit" w:hAnsi="inherit"/>
                <w:sz w:val="20"/>
                <w:szCs w:val="20"/>
                <w:shd w:val="clear" w:color="auto" w:fill="FFFFFF"/>
                <w:lang w:val="en-US"/>
              </w:rPr>
              <w:t>app, it will be obtained through web services (</w:t>
            </w:r>
            <w:r w:rsidR="00B721C3">
              <w:rPr>
                <w:rFonts w:ascii="inherit" w:hAnsi="inherit"/>
                <w:sz w:val="20"/>
                <w:szCs w:val="20"/>
                <w:shd w:val="clear" w:color="auto" w:fill="FFFFFF"/>
                <w:lang w:val="en-US"/>
              </w:rPr>
              <w:t>Python</w:t>
            </w:r>
            <w:r w:rsidR="00B721C3" w:rsidRPr="000F0F1A">
              <w:rPr>
                <w:rFonts w:ascii="inherit" w:hAnsi="inherit"/>
                <w:sz w:val="20"/>
                <w:szCs w:val="20"/>
                <w:shd w:val="clear" w:color="auto" w:fill="FFFFFF"/>
                <w:lang w:val="en-US"/>
              </w:rPr>
              <w:t>) with the json format</w:t>
            </w:r>
            <w:r w:rsidR="00B721C3">
              <w:rPr>
                <w:rFonts w:ascii="inherit" w:hAnsi="inherit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</w:tc>
        <w:tc>
          <w:tcPr>
            <w:tcW w:w="1897" w:type="dxa"/>
          </w:tcPr>
          <w:p w14:paraId="38F6AB5A" w14:textId="5178474E" w:rsidR="00B721C3" w:rsidRDefault="00B721C3" w:rsidP="0082033C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Under development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estimated date</w:t>
            </w:r>
          </w:p>
          <w:p w14:paraId="70FC07B4" w14:textId="76F4F3A1" w:rsidR="00B721C3" w:rsidRPr="000F0F1A" w:rsidRDefault="00B721C3" w:rsidP="0082033C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 w:rsidRPr="0082033C">
              <w:rPr>
                <w:rFonts w:ascii="inherit" w:hAnsi="inherit"/>
                <w:sz w:val="20"/>
                <w:szCs w:val="20"/>
                <w:lang w:val="en-US"/>
              </w:rPr>
              <w:t>Month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 xml:space="preserve"> 2-3</w:t>
            </w:r>
          </w:p>
        </w:tc>
        <w:tc>
          <w:tcPr>
            <w:tcW w:w="1904" w:type="dxa"/>
            <w:gridSpan w:val="2"/>
            <w:vMerge/>
          </w:tcPr>
          <w:p w14:paraId="0FC085A5" w14:textId="3FBC7F0E" w:rsidR="00B721C3" w:rsidRPr="000F0F1A" w:rsidRDefault="00B721C3" w:rsidP="00522F65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</w:p>
        </w:tc>
      </w:tr>
      <w:tr w:rsidR="00B721C3" w:rsidRPr="00EC38A5" w14:paraId="532D8C21" w14:textId="77777777" w:rsidTr="00B721C3">
        <w:tc>
          <w:tcPr>
            <w:tcW w:w="1827" w:type="dxa"/>
          </w:tcPr>
          <w:p w14:paraId="03B5A9FB" w14:textId="14E26228" w:rsidR="00B721C3" w:rsidRPr="000F0F1A" w:rsidRDefault="00B721C3" w:rsidP="00643965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Mysql</w:t>
            </w:r>
          </w:p>
        </w:tc>
        <w:tc>
          <w:tcPr>
            <w:tcW w:w="1548" w:type="dxa"/>
          </w:tcPr>
          <w:p w14:paraId="6B46A6F9" w14:textId="2AF3D4D8" w:rsidR="00B721C3" w:rsidRPr="000F0F1A" w:rsidRDefault="00B721C3" w:rsidP="00863FCB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  <w:r w:rsidRPr="00B721C3">
              <w:rPr>
                <w:rFonts w:ascii="inherit" w:hAnsi="inherit"/>
                <w:sz w:val="20"/>
                <w:szCs w:val="20"/>
                <w:lang w:val="en-US"/>
              </w:rPr>
              <w:t xml:space="preserve">GNU Public License 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>(GPL)</w:t>
            </w:r>
          </w:p>
        </w:tc>
        <w:tc>
          <w:tcPr>
            <w:tcW w:w="1878" w:type="dxa"/>
          </w:tcPr>
          <w:p w14:paraId="10807F6B" w14:textId="67E7A2B4" w:rsidR="00B721C3" w:rsidRPr="000F0F1A" w:rsidRDefault="00B721C3" w:rsidP="00313A54">
            <w:pPr>
              <w:jc w:val="both"/>
              <w:rPr>
                <w:rFonts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To record author- consumer-investor </w:t>
            </w:r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data</w:t>
            </w: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and activity</w:t>
            </w:r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</w:t>
            </w: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that will be</w:t>
            </w:r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store</w:t>
            </w: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d</w:t>
            </w:r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in </w:t>
            </w:r>
            <w:r w:rsidR="000528E8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a M</w:t>
            </w: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ysql </w:t>
            </w:r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database</w:t>
            </w: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.</w:t>
            </w:r>
          </w:p>
        </w:tc>
        <w:tc>
          <w:tcPr>
            <w:tcW w:w="1897" w:type="dxa"/>
          </w:tcPr>
          <w:p w14:paraId="4D6C8E92" w14:textId="21E99A43" w:rsidR="00B721C3" w:rsidRPr="000F0F1A" w:rsidRDefault="00B721C3" w:rsidP="00863F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es-MX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Under development estimated date </w:t>
            </w:r>
            <w:r w:rsidRPr="0082033C">
              <w:rPr>
                <w:rFonts w:ascii="inherit" w:hAnsi="inherit"/>
                <w:sz w:val="20"/>
                <w:szCs w:val="20"/>
                <w:lang w:val="en-US"/>
              </w:rPr>
              <w:t>Month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 xml:space="preserve"> 1-5</w:t>
            </w:r>
          </w:p>
          <w:p w14:paraId="2CA4E126" w14:textId="77777777" w:rsidR="00B721C3" w:rsidRPr="000F0F1A" w:rsidRDefault="00B721C3" w:rsidP="00643965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</w:p>
        </w:tc>
        <w:tc>
          <w:tcPr>
            <w:tcW w:w="1904" w:type="dxa"/>
            <w:gridSpan w:val="2"/>
            <w:vMerge/>
          </w:tcPr>
          <w:p w14:paraId="4C5E27E6" w14:textId="06A4E39D" w:rsidR="00B721C3" w:rsidRPr="000F0F1A" w:rsidRDefault="00B721C3" w:rsidP="00863FCB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</w:p>
        </w:tc>
      </w:tr>
      <w:tr w:rsidR="00863FCB" w:rsidRPr="00EC38A5" w14:paraId="6E00F954" w14:textId="77777777" w:rsidTr="00B721C3">
        <w:tc>
          <w:tcPr>
            <w:tcW w:w="1827" w:type="dxa"/>
          </w:tcPr>
          <w:p w14:paraId="354C027D" w14:textId="6288E0F2" w:rsidR="0082033C" w:rsidRPr="000F0F1A" w:rsidRDefault="005467EE" w:rsidP="00643965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Tensorflow</w:t>
            </w:r>
          </w:p>
        </w:tc>
        <w:tc>
          <w:tcPr>
            <w:tcW w:w="1548" w:type="dxa"/>
          </w:tcPr>
          <w:p w14:paraId="04F27BDD" w14:textId="77777777" w:rsidR="005467EE" w:rsidRPr="00AE73A6" w:rsidRDefault="005467EE" w:rsidP="005467EE">
            <w:pPr>
              <w:jc w:val="center"/>
              <w:rPr>
                <w:rFonts w:ascii="inherit" w:hAnsi="inherit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0F0F1A">
              <w:rPr>
                <w:rFonts w:ascii="inherit" w:hAnsi="inherit"/>
                <w:sz w:val="20"/>
                <w:szCs w:val="20"/>
                <w:lang w:val="en-US"/>
              </w:rPr>
              <w:t>Apache License, Version 2.0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 xml:space="preserve"> </w:t>
            </w:r>
            <w:r w:rsidRPr="00AE73A6">
              <w:rPr>
                <w:rFonts w:ascii="inherit" w:hAnsi="inherit"/>
                <w:color w:val="333333"/>
                <w:sz w:val="20"/>
                <w:szCs w:val="20"/>
                <w:shd w:val="clear" w:color="auto" w:fill="FFFFFF"/>
                <w:lang w:val="en-US"/>
              </w:rPr>
              <w:t>(</w:t>
            </w:r>
            <w:r w:rsidRPr="00AE73A6">
              <w:rPr>
                <w:rFonts w:ascii="inherit" w:hAnsi="inherit" w:cs="Arial"/>
                <w:bCs/>
                <w:sz w:val="20"/>
                <w:szCs w:val="20"/>
                <w:shd w:val="clear" w:color="auto" w:fill="FFFFFF"/>
                <w:lang w:val="en-US"/>
              </w:rPr>
              <w:t>open</w:t>
            </w:r>
            <w:r w:rsidRPr="00AE73A6">
              <w:rPr>
                <w:rFonts w:ascii="inherit" w:hAnsi="inherit"/>
                <w:color w:val="333333"/>
                <w:sz w:val="20"/>
                <w:szCs w:val="20"/>
                <w:shd w:val="clear" w:color="auto" w:fill="FFFFFF"/>
                <w:lang w:val="en-US"/>
              </w:rPr>
              <w:t>)</w:t>
            </w:r>
          </w:p>
          <w:p w14:paraId="3867D4F3" w14:textId="77777777" w:rsidR="0082033C" w:rsidRDefault="0082033C" w:rsidP="00643965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</w:p>
          <w:p w14:paraId="400847FB" w14:textId="6ACE563B" w:rsidR="0082033C" w:rsidRPr="000F0F1A" w:rsidRDefault="0082033C" w:rsidP="00643965">
            <w:pPr>
              <w:jc w:val="center"/>
              <w:rPr>
                <w:rFonts w:ascii="inherit" w:hAnsi="inherit"/>
                <w:color w:val="212121"/>
                <w:sz w:val="20"/>
                <w:szCs w:val="20"/>
                <w:lang w:val="en"/>
              </w:rPr>
            </w:pPr>
            <w:r w:rsidRPr="0082033C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Augmented reality module for the recognition of </w:t>
            </w:r>
            <w:r w:rsidR="00313A54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registered </w:t>
            </w:r>
            <w:r w:rsidRPr="0082033C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works</w:t>
            </w:r>
            <w:r w:rsidR="00313A54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.</w:t>
            </w:r>
          </w:p>
        </w:tc>
        <w:tc>
          <w:tcPr>
            <w:tcW w:w="1878" w:type="dxa"/>
          </w:tcPr>
          <w:p w14:paraId="18BE4878" w14:textId="6E717477" w:rsidR="0082033C" w:rsidRPr="000F0F1A" w:rsidRDefault="00313A54" w:rsidP="00313D70">
            <w:pPr>
              <w:jc w:val="both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A web service </w:t>
            </w:r>
            <w:r w:rsidR="00026326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implemented</w:t>
            </w: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with </w:t>
            </w:r>
            <w:r w:rsidR="005467EE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tensorflow </w:t>
            </w: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to connect with </w:t>
            </w:r>
            <w:r w:rsidR="0082033C"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Unity for the re</w:t>
            </w: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cognition of images and with additional web services (</w:t>
            </w:r>
            <w:r w:rsidR="005467EE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Python</w:t>
            </w:r>
            <w:r w:rsidR="0082033C"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) obtain i</w:t>
            </w:r>
            <w:r w:rsidR="00313D70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nformation about the work</w:t>
            </w:r>
            <w:r w:rsidR="0082033C"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(author, work, registration date, etc.)</w:t>
            </w:r>
            <w:r w:rsidR="00313D70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stored in the blockchain and the database.</w:t>
            </w:r>
          </w:p>
        </w:tc>
        <w:tc>
          <w:tcPr>
            <w:tcW w:w="1897" w:type="dxa"/>
          </w:tcPr>
          <w:p w14:paraId="56EEE6BA" w14:textId="3D5A81C9" w:rsidR="0082033C" w:rsidRPr="000F0F1A" w:rsidRDefault="00313D70" w:rsidP="00313A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We have a prototype. 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Under development estimated date </w:t>
            </w:r>
            <w:r w:rsidRPr="0082033C">
              <w:rPr>
                <w:rFonts w:ascii="inherit" w:hAnsi="inherit"/>
                <w:sz w:val="20"/>
                <w:szCs w:val="20"/>
                <w:lang w:val="en-US"/>
              </w:rPr>
              <w:t>Month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 xml:space="preserve"> 2-3.</w:t>
            </w:r>
          </w:p>
          <w:p w14:paraId="2616642F" w14:textId="77777777" w:rsidR="0082033C" w:rsidRPr="000F0F1A" w:rsidRDefault="0082033C" w:rsidP="00643965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</w:p>
        </w:tc>
        <w:tc>
          <w:tcPr>
            <w:tcW w:w="1904" w:type="dxa"/>
            <w:gridSpan w:val="2"/>
            <w:vMerge/>
          </w:tcPr>
          <w:p w14:paraId="440E2728" w14:textId="27C23343" w:rsidR="0082033C" w:rsidRPr="000F0F1A" w:rsidRDefault="0082033C" w:rsidP="006439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/>
                <w:sz w:val="20"/>
                <w:szCs w:val="20"/>
                <w:lang w:val="en-US"/>
              </w:rPr>
            </w:pPr>
          </w:p>
        </w:tc>
      </w:tr>
      <w:tr w:rsidR="005467EE" w:rsidRPr="000F0F1A" w14:paraId="61598510" w14:textId="25CEFD52" w:rsidTr="005467EE">
        <w:trPr>
          <w:gridAfter w:val="1"/>
          <w:wAfter w:w="7" w:type="dxa"/>
        </w:trPr>
        <w:tc>
          <w:tcPr>
            <w:tcW w:w="1827" w:type="dxa"/>
          </w:tcPr>
          <w:p w14:paraId="319CD168" w14:textId="77777777" w:rsidR="005467EE" w:rsidRPr="000F0F1A" w:rsidRDefault="005467EE" w:rsidP="00ED27DC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Unity </w:t>
            </w:r>
          </w:p>
        </w:tc>
        <w:tc>
          <w:tcPr>
            <w:tcW w:w="1548" w:type="dxa"/>
          </w:tcPr>
          <w:p w14:paraId="681A3E33" w14:textId="5E13B1AA" w:rsidR="005467EE" w:rsidRDefault="005467EE" w:rsidP="00ED27DC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  <w:r>
              <w:rPr>
                <w:rFonts w:ascii="inherit" w:hAnsi="inherit"/>
                <w:sz w:val="20"/>
                <w:szCs w:val="20"/>
                <w:lang w:val="en-US"/>
              </w:rPr>
              <w:t xml:space="preserve">Free </w:t>
            </w:r>
            <w:r w:rsidRPr="00AB596D">
              <w:rPr>
                <w:rFonts w:ascii="inherit" w:hAnsi="inherit"/>
                <w:sz w:val="20"/>
                <w:szCs w:val="20"/>
                <w:lang w:val="en-US"/>
              </w:rPr>
              <w:t>(</w:t>
            </w:r>
            <w:r w:rsidRPr="00AE73A6">
              <w:rPr>
                <w:rFonts w:ascii="inherit" w:hAnsi="inherit" w:cs="Arial"/>
                <w:bCs/>
                <w:sz w:val="20"/>
                <w:szCs w:val="20"/>
                <w:shd w:val="clear" w:color="auto" w:fill="FFFFFF"/>
                <w:lang w:val="en-US"/>
              </w:rPr>
              <w:t>proprietary</w:t>
            </w:r>
            <w:r w:rsidRPr="00AB596D">
              <w:rPr>
                <w:rFonts w:ascii="inherit" w:hAnsi="inherit"/>
                <w:sz w:val="20"/>
                <w:szCs w:val="20"/>
                <w:lang w:val="en-US"/>
              </w:rPr>
              <w:t>)</w:t>
            </w:r>
          </w:p>
          <w:p w14:paraId="51D105F0" w14:textId="77777777" w:rsidR="005467EE" w:rsidRDefault="005467EE" w:rsidP="00ED27DC">
            <w:pPr>
              <w:jc w:val="center"/>
              <w:rPr>
                <w:rFonts w:ascii="inherit" w:hAnsi="inherit"/>
                <w:color w:val="212121"/>
                <w:sz w:val="20"/>
                <w:szCs w:val="20"/>
                <w:lang w:val="en"/>
              </w:rPr>
            </w:pPr>
          </w:p>
          <w:p w14:paraId="5ADDB91A" w14:textId="77777777" w:rsidR="005467EE" w:rsidRPr="000F0F1A" w:rsidRDefault="005467EE" w:rsidP="00ED27DC">
            <w:pPr>
              <w:jc w:val="both"/>
              <w:rPr>
                <w:rFonts w:ascii="inherit" w:hAnsi="inherit"/>
                <w:color w:val="212121"/>
                <w:sz w:val="20"/>
                <w:szCs w:val="20"/>
                <w:lang w:val="en"/>
              </w:rPr>
            </w:pPr>
            <w:r w:rsidRPr="0082033C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Augmented reality module for the </w:t>
            </w: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work recognition (just images or </w:t>
            </w: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lastRenderedPageBreak/>
              <w:t>objects)</w:t>
            </w:r>
          </w:p>
        </w:tc>
        <w:tc>
          <w:tcPr>
            <w:tcW w:w="1878" w:type="dxa"/>
          </w:tcPr>
          <w:p w14:paraId="07131063" w14:textId="24CD0008" w:rsidR="005467EE" w:rsidRPr="000F0F1A" w:rsidRDefault="00EC38A5" w:rsidP="00ED27DC">
            <w:pPr>
              <w:jc w:val="both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lastRenderedPageBreak/>
              <w:t>T</w:t>
            </w:r>
            <w:r w:rsidR="005467EE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he AR application, will be developed in Unity for iOS and A</w:t>
            </w:r>
            <w:r w:rsidR="005467EE"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ndroid which uses c# as the main language, this verify content and call actions as: </w:t>
            </w:r>
            <w:r w:rsidR="005467EE"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lastRenderedPageBreak/>
              <w:t xml:space="preserve">contacting the author and </w:t>
            </w:r>
            <w:r w:rsidR="005467EE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enter to the</w:t>
            </w:r>
            <w:r w:rsidR="005467EE"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marketplace</w:t>
            </w:r>
            <w:r w:rsidR="005467EE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.</w:t>
            </w:r>
          </w:p>
        </w:tc>
        <w:tc>
          <w:tcPr>
            <w:tcW w:w="1897" w:type="dxa"/>
          </w:tcPr>
          <w:p w14:paraId="016855B3" w14:textId="77777777" w:rsidR="005467EE" w:rsidRDefault="005467EE" w:rsidP="00ED27DC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lastRenderedPageBreak/>
              <w:t>Under development</w:t>
            </w:r>
          </w:p>
          <w:p w14:paraId="1AAC5C31" w14:textId="77777777" w:rsidR="005467EE" w:rsidRPr="000F0F1A" w:rsidRDefault="005467EE" w:rsidP="00ED27DC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 w:rsidRPr="0082033C">
              <w:rPr>
                <w:rFonts w:ascii="inherit" w:hAnsi="inherit"/>
                <w:sz w:val="20"/>
                <w:szCs w:val="20"/>
                <w:lang w:val="en-US"/>
              </w:rPr>
              <w:t>Month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 xml:space="preserve"> 2-3</w:t>
            </w:r>
          </w:p>
        </w:tc>
        <w:tc>
          <w:tcPr>
            <w:tcW w:w="1897" w:type="dxa"/>
            <w:vAlign w:val="center"/>
          </w:tcPr>
          <w:p w14:paraId="0DAA8C03" w14:textId="77777777" w:rsidR="005467EE" w:rsidRPr="00643965" w:rsidRDefault="005467EE" w:rsidP="005467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  <w:r w:rsidRPr="00643965">
              <w:rPr>
                <w:rFonts w:ascii="inherit" w:hAnsi="inherit"/>
                <w:sz w:val="20"/>
                <w:szCs w:val="20"/>
                <w:lang w:val="en-US"/>
              </w:rPr>
              <w:t>OPEN SOURCE</w:t>
            </w:r>
          </w:p>
          <w:p w14:paraId="10D8FD32" w14:textId="1941D611" w:rsidR="005467EE" w:rsidRPr="000F0F1A" w:rsidRDefault="005467EE" w:rsidP="005467EE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</w:p>
        </w:tc>
      </w:tr>
      <w:tr w:rsidR="005467EE" w:rsidRPr="00522F65" w14:paraId="0B57776F" w14:textId="39D1E64F" w:rsidTr="00857026">
        <w:trPr>
          <w:gridAfter w:val="1"/>
          <w:wAfter w:w="7" w:type="dxa"/>
        </w:trPr>
        <w:tc>
          <w:tcPr>
            <w:tcW w:w="1827" w:type="dxa"/>
          </w:tcPr>
          <w:p w14:paraId="4252A42C" w14:textId="77777777" w:rsidR="005467EE" w:rsidRPr="000F0F1A" w:rsidRDefault="005467EE" w:rsidP="00ED27DC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lastRenderedPageBreak/>
              <w:t>Payment Gateway</w:t>
            </w:r>
          </w:p>
        </w:tc>
        <w:tc>
          <w:tcPr>
            <w:tcW w:w="1548" w:type="dxa"/>
          </w:tcPr>
          <w:p w14:paraId="6F67941D" w14:textId="77777777" w:rsidR="00F77593" w:rsidRDefault="005467EE" w:rsidP="00ED27DC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  <w:proofErr w:type="spellStart"/>
            <w:r w:rsidRPr="00D07664">
              <w:rPr>
                <w:rFonts w:ascii="inherit" w:hAnsi="inherit"/>
                <w:sz w:val="20"/>
                <w:szCs w:val="20"/>
                <w:lang w:val="en-US"/>
              </w:rPr>
              <w:t>Propietary</w:t>
            </w:r>
            <w:proofErr w:type="spellEnd"/>
          </w:p>
          <w:p w14:paraId="7770F69C" w14:textId="606074A4" w:rsidR="005467EE" w:rsidRPr="00AE73A6" w:rsidRDefault="005467EE" w:rsidP="00ED27DC">
            <w:pPr>
              <w:jc w:val="center"/>
              <w:rPr>
                <w:rFonts w:ascii="inherit" w:hAnsi="inherit"/>
                <w:color w:val="212121"/>
                <w:sz w:val="20"/>
                <w:szCs w:val="20"/>
                <w:lang w:val="en-US"/>
              </w:rPr>
            </w:pPr>
            <w:r w:rsidRPr="00D07664">
              <w:rPr>
                <w:rFonts w:ascii="inherit" w:hAnsi="inherit"/>
                <w:sz w:val="20"/>
                <w:szCs w:val="20"/>
                <w:lang w:val="en-US"/>
              </w:rPr>
              <w:t xml:space="preserve"> </w:t>
            </w:r>
            <w:r w:rsidRPr="00D07664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gateway to process payments</w:t>
            </w:r>
          </w:p>
        </w:tc>
        <w:tc>
          <w:tcPr>
            <w:tcW w:w="1878" w:type="dxa"/>
          </w:tcPr>
          <w:p w14:paraId="43B1BB94" w14:textId="77777777" w:rsidR="005467EE" w:rsidRPr="00522F65" w:rsidRDefault="005467EE" w:rsidP="00ED27DC">
            <w:pPr>
              <w:pStyle w:val="HTMLconformatoprevio"/>
              <w:shd w:val="clear" w:color="auto" w:fill="FFFFFF"/>
              <w:jc w:val="both"/>
              <w:rPr>
                <w:rFonts w:ascii="inherit" w:hAnsi="inherit"/>
                <w:color w:val="212121"/>
                <w:lang w:val="en-US"/>
              </w:rPr>
            </w:pPr>
            <w:r>
              <w:rPr>
                <w:rFonts w:ascii="inherit" w:hAnsi="inherit"/>
                <w:color w:val="212121"/>
                <w:lang w:val="en"/>
              </w:rPr>
              <w:t>This tool will allow to make payments between investors- consumers and authors.</w:t>
            </w:r>
          </w:p>
        </w:tc>
        <w:tc>
          <w:tcPr>
            <w:tcW w:w="1897" w:type="dxa"/>
          </w:tcPr>
          <w:p w14:paraId="1475EED1" w14:textId="77777777" w:rsidR="005467EE" w:rsidRPr="00522F65" w:rsidRDefault="005467EE" w:rsidP="00ED27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es-MX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Under development estimated date </w:t>
            </w:r>
            <w:r w:rsidRPr="0082033C">
              <w:rPr>
                <w:rFonts w:ascii="inherit" w:hAnsi="inherit"/>
                <w:sz w:val="20"/>
                <w:szCs w:val="20"/>
                <w:lang w:val="en-US"/>
              </w:rPr>
              <w:t>Month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 xml:space="preserve"> 2-5</w:t>
            </w:r>
          </w:p>
        </w:tc>
        <w:tc>
          <w:tcPr>
            <w:tcW w:w="1897" w:type="dxa"/>
          </w:tcPr>
          <w:p w14:paraId="447D2D74" w14:textId="0DBE133C" w:rsidR="005467EE" w:rsidRPr="000F0F1A" w:rsidRDefault="005467EE" w:rsidP="00ED27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proofErr w:type="spellStart"/>
            <w:r>
              <w:rPr>
                <w:rFonts w:ascii="inherit" w:hAnsi="inherit"/>
                <w:sz w:val="20"/>
                <w:szCs w:val="20"/>
                <w:lang w:val="en-US"/>
              </w:rPr>
              <w:t>Propietary</w:t>
            </w:r>
            <w:proofErr w:type="spellEnd"/>
          </w:p>
        </w:tc>
      </w:tr>
    </w:tbl>
    <w:p w14:paraId="3669F684" w14:textId="77777777" w:rsidR="00C94F95" w:rsidRDefault="00C94F95" w:rsidP="00B27344">
      <w:pPr>
        <w:jc w:val="center"/>
        <w:rPr>
          <w:b/>
          <w:lang w:val="en-US"/>
        </w:rPr>
      </w:pPr>
      <w:bookmarkStart w:id="0" w:name="_GoBack"/>
      <w:bookmarkEnd w:id="0"/>
    </w:p>
    <w:p w14:paraId="1A22E81E" w14:textId="77777777" w:rsidR="00C94F95" w:rsidRDefault="00C94F95" w:rsidP="00B27344">
      <w:pPr>
        <w:jc w:val="center"/>
        <w:rPr>
          <w:b/>
          <w:lang w:val="en-US"/>
        </w:rPr>
      </w:pPr>
    </w:p>
    <w:p w14:paraId="68C96C40" w14:textId="4A9C4A79" w:rsidR="00A7242C" w:rsidRPr="00002CE4" w:rsidRDefault="00AE73A6" w:rsidP="00002CE4">
      <w:pPr>
        <w:rPr>
          <w:b/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68E1F373" wp14:editId="3F456768">
            <wp:extent cx="4419600" cy="3409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6584" w14:textId="77777777" w:rsidR="00002CE4" w:rsidRDefault="00002CE4" w:rsidP="00C94F95">
      <w:pPr>
        <w:pStyle w:val="HTMLconformatoprevio"/>
        <w:shd w:val="clear" w:color="auto" w:fill="FFFFFF"/>
        <w:rPr>
          <w:rFonts w:ascii="inherit" w:hAnsi="inherit"/>
          <w:color w:val="212121"/>
          <w:lang w:val="en-US"/>
        </w:rPr>
      </w:pPr>
    </w:p>
    <w:p w14:paraId="45230DD0" w14:textId="77777777" w:rsidR="00002CE4" w:rsidRDefault="00002CE4" w:rsidP="00C94F95">
      <w:pPr>
        <w:pStyle w:val="HTMLconformatoprevio"/>
        <w:shd w:val="clear" w:color="auto" w:fill="FFFFFF"/>
        <w:rPr>
          <w:rFonts w:ascii="inherit" w:hAnsi="inherit"/>
          <w:color w:val="212121"/>
          <w:lang w:val="en-US"/>
        </w:rPr>
      </w:pPr>
    </w:p>
    <w:p w14:paraId="607495E3" w14:textId="77777777" w:rsidR="00002CE4" w:rsidRDefault="00002CE4" w:rsidP="00C94F95">
      <w:pPr>
        <w:pStyle w:val="HTMLconformatoprevio"/>
        <w:shd w:val="clear" w:color="auto" w:fill="FFFFFF"/>
        <w:rPr>
          <w:rFonts w:ascii="inherit" w:hAnsi="inherit"/>
          <w:color w:val="212121"/>
          <w:lang w:val="en-US"/>
        </w:rPr>
      </w:pPr>
    </w:p>
    <w:p w14:paraId="6CA7F673" w14:textId="77777777" w:rsidR="00002CE4" w:rsidRDefault="00002CE4" w:rsidP="00C94F95">
      <w:pPr>
        <w:pStyle w:val="HTMLconformatoprevio"/>
        <w:shd w:val="clear" w:color="auto" w:fill="FFFFFF"/>
        <w:rPr>
          <w:rFonts w:ascii="inherit" w:hAnsi="inherit"/>
          <w:color w:val="212121"/>
          <w:lang w:val="en-US"/>
        </w:rPr>
      </w:pPr>
    </w:p>
    <w:p w14:paraId="4885B0F0" w14:textId="77777777" w:rsidR="00002CE4" w:rsidRDefault="00002CE4" w:rsidP="00C94F95">
      <w:pPr>
        <w:pStyle w:val="HTMLconformatoprevio"/>
        <w:shd w:val="clear" w:color="auto" w:fill="FFFFFF"/>
        <w:rPr>
          <w:rFonts w:ascii="inherit" w:hAnsi="inherit"/>
          <w:color w:val="212121"/>
          <w:lang w:val="en-US"/>
        </w:rPr>
      </w:pPr>
    </w:p>
    <w:p w14:paraId="2C24CFD6" w14:textId="77777777" w:rsidR="00002CE4" w:rsidRDefault="00002CE4" w:rsidP="00C94F95">
      <w:pPr>
        <w:pStyle w:val="HTMLconformatoprevio"/>
        <w:shd w:val="clear" w:color="auto" w:fill="FFFFFF"/>
        <w:rPr>
          <w:rFonts w:ascii="inherit" w:hAnsi="inherit"/>
          <w:color w:val="212121"/>
          <w:lang w:val="en-US"/>
        </w:rPr>
      </w:pPr>
    </w:p>
    <w:p w14:paraId="47EAE487" w14:textId="77777777" w:rsidR="00217C50" w:rsidRDefault="00217C50" w:rsidP="00217C50">
      <w:pPr>
        <w:pStyle w:val="HTMLconformatoprevio"/>
        <w:shd w:val="clear" w:color="auto" w:fill="FFFFFF"/>
        <w:rPr>
          <w:rFonts w:ascii="inherit" w:hAnsi="inherit"/>
          <w:color w:val="212121"/>
          <w:lang w:val="en-US"/>
        </w:rPr>
      </w:pPr>
    </w:p>
    <w:p w14:paraId="194DE9B5" w14:textId="43D17835" w:rsidR="00217C50" w:rsidRDefault="00026326" w:rsidP="00217C50">
      <w:pPr>
        <w:pStyle w:val="HTMLconformatoprevio"/>
        <w:shd w:val="clear" w:color="auto" w:fill="FFFFFF"/>
        <w:rPr>
          <w:rFonts w:ascii="inherit" w:hAnsi="inherit"/>
          <w:color w:val="212121"/>
          <w:lang w:val="en-US"/>
        </w:rPr>
      </w:pPr>
      <w:r>
        <w:rPr>
          <w:rFonts w:ascii="inherit" w:hAnsi="inherit"/>
          <w:noProof/>
          <w:color w:val="212121"/>
          <w:lang w:val="es-ES" w:eastAsia="es-ES"/>
        </w:rPr>
        <w:lastRenderedPageBreak/>
        <w:drawing>
          <wp:inline distT="0" distB="0" distL="0" distR="0" wp14:anchorId="3C041A53" wp14:editId="31BD3CC7">
            <wp:extent cx="4953000" cy="3933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B9659" w14:textId="77777777" w:rsidR="00217C50" w:rsidRPr="00C94F95" w:rsidRDefault="00217C50" w:rsidP="00217C50">
      <w:pPr>
        <w:pStyle w:val="HTMLconformatoprevio"/>
        <w:shd w:val="clear" w:color="auto" w:fill="FFFFFF"/>
        <w:rPr>
          <w:rFonts w:ascii="inherit" w:hAnsi="inherit"/>
          <w:color w:val="212121"/>
          <w:lang w:val="en-US"/>
        </w:rPr>
      </w:pPr>
    </w:p>
    <w:p w14:paraId="6855B6BC" w14:textId="77777777" w:rsidR="00002CE4" w:rsidRDefault="00002CE4" w:rsidP="00C94F95">
      <w:pPr>
        <w:pStyle w:val="HTMLconformatoprevio"/>
        <w:shd w:val="clear" w:color="auto" w:fill="FFFFFF"/>
        <w:rPr>
          <w:rFonts w:ascii="inherit" w:hAnsi="inherit"/>
          <w:color w:val="212121"/>
          <w:lang w:val="en-US"/>
        </w:rPr>
      </w:pPr>
    </w:p>
    <w:p w14:paraId="10473932" w14:textId="77777777" w:rsidR="00002CE4" w:rsidRDefault="00002CE4" w:rsidP="00C94F95">
      <w:pPr>
        <w:pStyle w:val="HTMLconformatoprevio"/>
        <w:shd w:val="clear" w:color="auto" w:fill="FFFFFF"/>
        <w:rPr>
          <w:rFonts w:ascii="inherit" w:hAnsi="inherit"/>
          <w:color w:val="212121"/>
          <w:lang w:val="en-US"/>
        </w:rPr>
      </w:pPr>
    </w:p>
    <w:p w14:paraId="5562EC02" w14:textId="77777777" w:rsidR="00002CE4" w:rsidRDefault="00002CE4" w:rsidP="00C94F95">
      <w:pPr>
        <w:pStyle w:val="HTMLconformatoprevio"/>
        <w:shd w:val="clear" w:color="auto" w:fill="FFFFFF"/>
        <w:rPr>
          <w:rFonts w:ascii="inherit" w:hAnsi="inherit"/>
          <w:color w:val="212121"/>
          <w:lang w:val="en-US"/>
        </w:rPr>
      </w:pPr>
    </w:p>
    <w:p w14:paraId="094C6829" w14:textId="77777777" w:rsidR="00002CE4" w:rsidRDefault="00002CE4" w:rsidP="00C94F95">
      <w:pPr>
        <w:pStyle w:val="HTMLconformatoprevio"/>
        <w:shd w:val="clear" w:color="auto" w:fill="FFFFFF"/>
        <w:rPr>
          <w:rFonts w:ascii="inherit" w:hAnsi="inherit"/>
          <w:color w:val="212121"/>
          <w:lang w:val="en-US"/>
        </w:rPr>
      </w:pPr>
    </w:p>
    <w:p w14:paraId="0D9D8D99" w14:textId="77777777" w:rsidR="00002CE4" w:rsidRDefault="00002CE4" w:rsidP="00C94F95">
      <w:pPr>
        <w:pStyle w:val="HTMLconformatoprevio"/>
        <w:shd w:val="clear" w:color="auto" w:fill="FFFFFF"/>
        <w:rPr>
          <w:rFonts w:ascii="inherit" w:hAnsi="inherit"/>
          <w:color w:val="212121"/>
          <w:lang w:val="en-US"/>
        </w:rPr>
      </w:pPr>
    </w:p>
    <w:p w14:paraId="1A14B018" w14:textId="6DE40141" w:rsidR="00002CE4" w:rsidRDefault="00002CE4" w:rsidP="00C94F95">
      <w:pPr>
        <w:pStyle w:val="HTMLconformatoprevio"/>
        <w:shd w:val="clear" w:color="auto" w:fill="FFFFFF"/>
        <w:rPr>
          <w:rFonts w:ascii="inherit" w:hAnsi="inherit"/>
          <w:color w:val="212121"/>
          <w:lang w:val="en-US"/>
        </w:rPr>
      </w:pPr>
      <w:r>
        <w:rPr>
          <w:rFonts w:ascii="inherit" w:hAnsi="inherit"/>
          <w:color w:val="212121"/>
          <w:lang w:val="en-US"/>
        </w:rPr>
        <w:lastRenderedPageBreak/>
        <w:t xml:space="preserve">    </w:t>
      </w:r>
      <w:r w:rsidR="00AE73A6">
        <w:rPr>
          <w:noProof/>
          <w:lang w:val="es-ES" w:eastAsia="es-ES"/>
        </w:rPr>
        <w:drawing>
          <wp:inline distT="0" distB="0" distL="0" distR="0" wp14:anchorId="5F1105E9" wp14:editId="2B1CA538">
            <wp:extent cx="4895850" cy="4057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1F55" w14:textId="77777777" w:rsidR="00002CE4" w:rsidRDefault="00002CE4" w:rsidP="00C94F95">
      <w:pPr>
        <w:pStyle w:val="HTMLconformatoprevio"/>
        <w:shd w:val="clear" w:color="auto" w:fill="FFFFFF"/>
        <w:rPr>
          <w:rFonts w:ascii="inherit" w:hAnsi="inherit"/>
          <w:color w:val="212121"/>
          <w:lang w:val="en-US"/>
        </w:rPr>
      </w:pPr>
    </w:p>
    <w:sectPr w:rsidR="00002C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344"/>
    <w:rsid w:val="00002CE4"/>
    <w:rsid w:val="00026326"/>
    <w:rsid w:val="000528E8"/>
    <w:rsid w:val="000567E9"/>
    <w:rsid w:val="000F0F1A"/>
    <w:rsid w:val="00116337"/>
    <w:rsid w:val="001758BA"/>
    <w:rsid w:val="001A3E3F"/>
    <w:rsid w:val="00210B7C"/>
    <w:rsid w:val="00217C50"/>
    <w:rsid w:val="002A15D3"/>
    <w:rsid w:val="002D5650"/>
    <w:rsid w:val="002F2C5F"/>
    <w:rsid w:val="00313A54"/>
    <w:rsid w:val="00313D70"/>
    <w:rsid w:val="00393B47"/>
    <w:rsid w:val="003D3252"/>
    <w:rsid w:val="00415084"/>
    <w:rsid w:val="004B72D4"/>
    <w:rsid w:val="004F22F3"/>
    <w:rsid w:val="00522F65"/>
    <w:rsid w:val="00523A15"/>
    <w:rsid w:val="005277DE"/>
    <w:rsid w:val="00544977"/>
    <w:rsid w:val="005467EE"/>
    <w:rsid w:val="00570CCD"/>
    <w:rsid w:val="00632718"/>
    <w:rsid w:val="00643965"/>
    <w:rsid w:val="0082033C"/>
    <w:rsid w:val="00863FCB"/>
    <w:rsid w:val="00956D53"/>
    <w:rsid w:val="00A7242C"/>
    <w:rsid w:val="00AA7CD8"/>
    <w:rsid w:val="00AB596D"/>
    <w:rsid w:val="00AE73A6"/>
    <w:rsid w:val="00B27344"/>
    <w:rsid w:val="00B721C3"/>
    <w:rsid w:val="00BE4F21"/>
    <w:rsid w:val="00C23DFA"/>
    <w:rsid w:val="00C94F95"/>
    <w:rsid w:val="00CD18D5"/>
    <w:rsid w:val="00CD4E93"/>
    <w:rsid w:val="00D07664"/>
    <w:rsid w:val="00D3563F"/>
    <w:rsid w:val="00D6017B"/>
    <w:rsid w:val="00DA1C32"/>
    <w:rsid w:val="00DC09CD"/>
    <w:rsid w:val="00E54D99"/>
    <w:rsid w:val="00E60553"/>
    <w:rsid w:val="00EC38A5"/>
    <w:rsid w:val="00EC572A"/>
    <w:rsid w:val="00F453B8"/>
    <w:rsid w:val="00F45505"/>
    <w:rsid w:val="00F77593"/>
    <w:rsid w:val="00FE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2565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3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F45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453B8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F453B8"/>
    <w:pPr>
      <w:ind w:left="720"/>
      <w:contextualSpacing/>
    </w:pPr>
  </w:style>
  <w:style w:type="table" w:styleId="Tablaconcuadrcula">
    <w:name w:val="Table Grid"/>
    <w:basedOn w:val="Tablanormal"/>
    <w:uiPriority w:val="39"/>
    <w:rsid w:val="00C94F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277D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7DE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17C50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17C50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17C50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17C50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17C5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3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F45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453B8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F453B8"/>
    <w:pPr>
      <w:ind w:left="720"/>
      <w:contextualSpacing/>
    </w:pPr>
  </w:style>
  <w:style w:type="table" w:styleId="Tablaconcuadrcula">
    <w:name w:val="Table Grid"/>
    <w:basedOn w:val="Tablanormal"/>
    <w:uiPriority w:val="39"/>
    <w:rsid w:val="00C94F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277D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7DE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17C50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17C50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17C50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17C50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17C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5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1671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3162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AF701-64F9-D048-AA89-1F217181C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5</Pages>
  <Words>414</Words>
  <Characters>2280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Guillermo Palacios Gomez</dc:creator>
  <cp:keywords/>
  <dc:description/>
  <cp:lastModifiedBy>José Alejo Martínez Castillo</cp:lastModifiedBy>
  <cp:revision>21</cp:revision>
  <dcterms:created xsi:type="dcterms:W3CDTF">2018-05-08T22:54:00Z</dcterms:created>
  <dcterms:modified xsi:type="dcterms:W3CDTF">2018-05-23T05:46:00Z</dcterms:modified>
</cp:coreProperties>
</file>