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CF5" w:rsidRPr="00577CF5" w:rsidRDefault="00577CF5" w:rsidP="00577CF5">
      <w:pPr>
        <w:rPr>
          <w:rFonts w:eastAsia="Times New Roman"/>
          <w:b/>
          <w:sz w:val="32"/>
          <w:szCs w:val="32"/>
        </w:rPr>
      </w:pPr>
      <w:r w:rsidRPr="00577CF5">
        <w:rPr>
          <w:rFonts w:eastAsia="Times New Roman"/>
          <w:b/>
          <w:sz w:val="32"/>
          <w:szCs w:val="32"/>
        </w:rPr>
        <w:t>Director of Training &amp; Development</w:t>
      </w:r>
    </w:p>
    <w:p w:rsidR="00577CF5" w:rsidRDefault="00577CF5" w:rsidP="00577CF5">
      <w:pPr>
        <w:rPr>
          <w:rFonts w:eastAsia="Times New Roman"/>
        </w:rPr>
      </w:pPr>
    </w:p>
    <w:p w:rsidR="00577CF5" w:rsidRDefault="00577CF5" w:rsidP="00577CF5">
      <w:pPr>
        <w:rPr>
          <w:rFonts w:eastAsia="Times New Roman"/>
        </w:rPr>
      </w:pPr>
      <w:r>
        <w:rPr>
          <w:rFonts w:eastAsia="Times New Roman"/>
        </w:rPr>
        <w:t xml:space="preserve">This position is responsible for establishing the global training strategy and architecture for all customer-facing, learning products. The Director of Training &amp; Development (T&amp;D) leads a team of individuals to design, develop, and administer learning for all internal and external customers. </w:t>
      </w:r>
      <w:proofErr w:type="gramStart"/>
      <w:r>
        <w:rPr>
          <w:rFonts w:eastAsia="Times New Roman"/>
        </w:rPr>
        <w:t>Serves as a performance consultant and strategic contributor within the organization to determine the business model and objectives for training, certification programs, and learning events.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Accountable for creating alignment between the T&amp;D strategy and the vision, mission, and values of the organization.</w:t>
      </w:r>
      <w:proofErr w:type="gramEnd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Style w:val="Strong"/>
          <w:rFonts w:eastAsia="Times New Roman"/>
          <w:u w:val="single"/>
        </w:rPr>
        <w:t>Essential Functions</w:t>
      </w:r>
      <w:r>
        <w:rPr>
          <w:rFonts w:eastAsia="Times New Roman"/>
          <w:b/>
          <w:bCs/>
          <w:u w:val="single"/>
        </w:rPr>
        <w:br/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Responsible for fostering a growth mindset and supporting the career growth and development of all T&amp;D team members.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Leads the vision and strategy for the customer training experience.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Utilizes data from key performance indicators to inform the objectives of all training programs.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Establishes the business model and short- and long-term objectives for training.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Oversees the formal certification and accreditation of eligible training programs.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Evaluates the training standards to determine gains in skills and abilities of learners, resulting in the effective application and transfer of knowledge.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Partners and collaborates with internal stakeholders, leadership team members, and customer advisory boards to deliver best-in-class training products.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Ensures the delivery of professional instructor-led and virtual/online training programs and learning solutions that meet the identified learning objectives.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Manages the learning management system vendor relationship. Ensures the efficient delivery of services. Responsible for guiding the day-to-day operation and influencing the continuous improvement of the learning management system (LMS) and related learning technologies.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Remains current in T&amp;D profession and ensures skills and knowledge are effectively applied in his/her practice. Monitors learning and development industry trends and best practices. Serves as the resident expert on the T&amp;D practice.</w:t>
      </w:r>
    </w:p>
    <w:p w:rsidR="00577CF5" w:rsidRDefault="00577CF5" w:rsidP="00577CF5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Exemplifies the established leadership expectations and core competencies of the organization.</w:t>
      </w:r>
    </w:p>
    <w:p w:rsidR="00577CF5" w:rsidRDefault="00577CF5" w:rsidP="00577CF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577CF5" w:rsidRDefault="00577CF5" w:rsidP="00577CF5">
      <w:pPr>
        <w:rPr>
          <w:rFonts w:eastAsia="Times New Roman"/>
        </w:rPr>
      </w:pPr>
      <w:r>
        <w:rPr>
          <w:rStyle w:val="Strong"/>
          <w:rFonts w:eastAsia="Times New Roman"/>
          <w:u w:val="single"/>
        </w:rPr>
        <w:t>Minimum Qualifications</w:t>
      </w:r>
      <w:r>
        <w:rPr>
          <w:rFonts w:eastAsia="Times New Roman"/>
          <w:b/>
          <w:bCs/>
          <w:u w:val="single"/>
        </w:rPr>
        <w:br/>
      </w:r>
    </w:p>
    <w:p w:rsidR="00577CF5" w:rsidRDefault="00577CF5" w:rsidP="00577CF5">
      <w:pPr>
        <w:numPr>
          <w:ilvl w:val="0"/>
          <w:numId w:val="2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Bachelor's degree in a related field (organizational development, human resources development, organizational behavior, management/business administration, educational psychology).</w:t>
      </w:r>
    </w:p>
    <w:p w:rsidR="00577CF5" w:rsidRDefault="00577CF5" w:rsidP="00577CF5">
      <w:pPr>
        <w:numPr>
          <w:ilvl w:val="0"/>
          <w:numId w:val="2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Requires a minimum of ten years of progressively responsible experience in training and development.</w:t>
      </w:r>
    </w:p>
    <w:p w:rsidR="00577CF5" w:rsidRDefault="00577CF5" w:rsidP="00577CF5">
      <w:pPr>
        <w:numPr>
          <w:ilvl w:val="0"/>
          <w:numId w:val="2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Demonstrated leadership experience; knowledge and expertise in learning design and development, instructional design and delivery; demonstrated ability to work successfully with others, leadership team members, and stakeholders.</w:t>
      </w:r>
    </w:p>
    <w:p w:rsidR="00577CF5" w:rsidRDefault="00577CF5" w:rsidP="00577CF5">
      <w:pPr>
        <w:numPr>
          <w:ilvl w:val="0"/>
          <w:numId w:val="2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lastRenderedPageBreak/>
        <w:t>Experience with Learning Management Systems (LMS) and other learning technologies.</w:t>
      </w:r>
    </w:p>
    <w:p w:rsidR="00577CF5" w:rsidRDefault="00577CF5" w:rsidP="00577CF5">
      <w:pPr>
        <w:rPr>
          <w:rFonts w:eastAsia="Times New Roman"/>
        </w:rPr>
      </w:pPr>
      <w:r>
        <w:rPr>
          <w:rFonts w:eastAsia="Times New Roman"/>
        </w:rPr>
        <w:br/>
      </w:r>
    </w:p>
    <w:p w:rsidR="00577CF5" w:rsidRDefault="00577CF5" w:rsidP="00577CF5">
      <w:pPr>
        <w:rPr>
          <w:rFonts w:eastAsia="Times New Roman"/>
        </w:rPr>
      </w:pPr>
      <w:r>
        <w:rPr>
          <w:rFonts w:eastAsia="Times New Roman"/>
        </w:rPr>
        <w:t>Core competencies of the role include but are not limited to: customer focus, business acumen, learning agility, written communication, and interpersonal savvy.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Style w:val="Strong"/>
          <w:rFonts w:eastAsia="Times New Roman"/>
          <w:u w:val="single"/>
        </w:rPr>
        <w:t>Preferred Qualifications</w:t>
      </w:r>
      <w:r>
        <w:rPr>
          <w:rFonts w:eastAsia="Times New Roman"/>
          <w:b/>
          <w:bCs/>
          <w:u w:val="single"/>
        </w:rPr>
        <w:br/>
      </w:r>
    </w:p>
    <w:p w:rsidR="00577CF5" w:rsidRDefault="00577CF5" w:rsidP="00577CF5">
      <w:pPr>
        <w:numPr>
          <w:ilvl w:val="0"/>
          <w:numId w:val="3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Master's degree in a related field or Masters in Business Administration.</w:t>
      </w:r>
    </w:p>
    <w:p w:rsidR="004579F6" w:rsidRPr="00577CF5" w:rsidRDefault="00577CF5" w:rsidP="00577CF5">
      <w:pPr>
        <w:numPr>
          <w:ilvl w:val="0"/>
          <w:numId w:val="3"/>
        </w:numPr>
        <w:spacing w:before="100" w:beforeAutospacing="1" w:after="100" w:afterAutospacing="1"/>
        <w:ind w:left="0"/>
        <w:rPr>
          <w:rFonts w:eastAsia="Times New Roman"/>
        </w:rPr>
      </w:pPr>
      <w:r>
        <w:rPr>
          <w:rFonts w:eastAsia="Times New Roman"/>
        </w:rPr>
        <w:t>Law enforcement experience</w:t>
      </w:r>
    </w:p>
    <w:sectPr w:rsidR="004579F6" w:rsidRPr="00577CF5" w:rsidSect="0009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8536D"/>
    <w:multiLevelType w:val="multilevel"/>
    <w:tmpl w:val="665C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5C48CC"/>
    <w:multiLevelType w:val="multilevel"/>
    <w:tmpl w:val="F05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A91DD7"/>
    <w:multiLevelType w:val="multilevel"/>
    <w:tmpl w:val="FDF0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CF5"/>
    <w:rsid w:val="0009640C"/>
    <w:rsid w:val="003C73AC"/>
    <w:rsid w:val="00577CF5"/>
    <w:rsid w:val="0076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F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C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Hughes</dc:creator>
  <cp:lastModifiedBy>Paul Hughes</cp:lastModifiedBy>
  <cp:revision>1</cp:revision>
  <dcterms:created xsi:type="dcterms:W3CDTF">2017-01-15T17:44:00Z</dcterms:created>
  <dcterms:modified xsi:type="dcterms:W3CDTF">2017-01-15T17:45:00Z</dcterms:modified>
</cp:coreProperties>
</file>