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6AB" w:rsidRPr="000146AB" w:rsidRDefault="000146AB" w:rsidP="000146AB">
      <w:pPr>
        <w:shd w:val="clear" w:color="auto" w:fill="E6E9EC"/>
        <w:spacing w:before="100" w:beforeAutospacing="1" w:after="100" w:afterAutospacing="1" w:line="240" w:lineRule="auto"/>
        <w:outlineLvl w:val="0"/>
        <w:rPr>
          <w:rFonts w:ascii="Arial" w:eastAsia="Times New Roman" w:hAnsi="Arial" w:cs="Arial"/>
          <w:color w:val="737679"/>
          <w:kern w:val="36"/>
          <w:sz w:val="48"/>
          <w:szCs w:val="48"/>
          <w:lang/>
        </w:rPr>
      </w:pPr>
      <w:r w:rsidRPr="000146AB">
        <w:rPr>
          <w:rFonts w:ascii="Arial" w:eastAsia="Times New Roman" w:hAnsi="Arial" w:cs="Arial"/>
          <w:color w:val="737679"/>
          <w:kern w:val="36"/>
          <w:sz w:val="48"/>
          <w:szCs w:val="48"/>
          <w:lang/>
        </w:rPr>
        <w:t>SR DIRECTOR SITE SELECTION</w:t>
      </w:r>
    </w:p>
    <w:p w:rsidR="000146AB" w:rsidRPr="000146AB" w:rsidRDefault="000146AB" w:rsidP="000146AB">
      <w:pPr>
        <w:shd w:val="clear" w:color="auto" w:fill="E6E9EC"/>
        <w:spacing w:beforeAutospacing="1" w:after="0" w:afterAutospacing="1" w:line="240" w:lineRule="auto"/>
        <w:outlineLvl w:val="2"/>
        <w:rPr>
          <w:rFonts w:ascii="Arial" w:eastAsia="Times New Roman" w:hAnsi="Arial" w:cs="Arial"/>
          <w:color w:val="737679"/>
          <w:sz w:val="30"/>
          <w:szCs w:val="30"/>
          <w:lang/>
        </w:rPr>
      </w:pPr>
      <w:hyperlink r:id="rId5" w:history="1">
        <w:r w:rsidRPr="000146AB">
          <w:rPr>
            <w:rFonts w:ascii="Arial" w:eastAsia="Times New Roman" w:hAnsi="Arial" w:cs="Arial"/>
            <w:color w:val="006FA6"/>
            <w:sz w:val="30"/>
            <w:szCs w:val="30"/>
            <w:lang/>
          </w:rPr>
          <w:t>Microsoft</w:t>
        </w:r>
      </w:hyperlink>
    </w:p>
    <w:p w:rsidR="000146AB" w:rsidRPr="000146AB" w:rsidRDefault="000146AB" w:rsidP="000146AB">
      <w:pPr>
        <w:shd w:val="clear" w:color="auto" w:fill="E6E9EC"/>
        <w:spacing w:before="100" w:beforeAutospacing="1" w:after="100" w:afterAutospacing="1" w:line="240" w:lineRule="auto"/>
        <w:outlineLvl w:val="2"/>
        <w:rPr>
          <w:rFonts w:ascii="Arial" w:eastAsia="Times New Roman" w:hAnsi="Arial" w:cs="Arial"/>
          <w:color w:val="737679"/>
          <w:sz w:val="30"/>
          <w:szCs w:val="30"/>
          <w:lang/>
        </w:rPr>
      </w:pPr>
      <w:r w:rsidRPr="000146AB">
        <w:rPr>
          <w:rFonts w:ascii="Arial" w:eastAsia="Times New Roman" w:hAnsi="Arial" w:cs="Arial"/>
          <w:color w:val="737679"/>
          <w:sz w:val="30"/>
          <w:szCs w:val="30"/>
          <w:lang/>
        </w:rPr>
        <w:t>Redmond, WA, US</w:t>
      </w:r>
    </w:p>
    <w:p w:rsidR="000146AB" w:rsidRDefault="000146AB" w:rsidP="000146AB">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p>
    <w:p w:rsidR="000146AB" w:rsidRPr="000146AB" w:rsidRDefault="000146AB" w:rsidP="000146AB">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sidRPr="000146AB">
        <w:rPr>
          <w:rFonts w:ascii="Arial" w:eastAsia="Times New Roman" w:hAnsi="Arial" w:cs="Arial"/>
          <w:b/>
          <w:bCs/>
          <w:color w:val="737679"/>
          <w:sz w:val="29"/>
          <w:szCs w:val="29"/>
          <w:lang/>
        </w:rPr>
        <w:t>Job description</w:t>
      </w:r>
    </w:p>
    <w:p w:rsidR="000146AB" w:rsidRPr="000146AB" w:rsidRDefault="000146AB" w:rsidP="000146AB">
      <w:pPr>
        <w:shd w:val="clear" w:color="auto" w:fill="FFFFFF"/>
        <w:spacing w:line="240" w:lineRule="auto"/>
        <w:rPr>
          <w:rFonts w:ascii="Arial" w:eastAsia="Times New Roman" w:hAnsi="Arial" w:cs="Arial"/>
          <w:color w:val="232629"/>
          <w:sz w:val="23"/>
          <w:szCs w:val="23"/>
          <w:lang/>
        </w:rPr>
      </w:pPr>
      <w:r w:rsidRPr="000146AB">
        <w:rPr>
          <w:rFonts w:ascii="Arial" w:eastAsia="Times New Roman" w:hAnsi="Arial" w:cs="Arial"/>
          <w:color w:val="232629"/>
          <w:sz w:val="23"/>
          <w:szCs w:val="23"/>
          <w:lang/>
        </w:rPr>
        <w:t>Microsoft Cloud Infrastructure and Operations is the team behind the cloud. MCIO is responsible for delivering over 200 Microsoft web portals, Live and Online Services around the world including infrastructure, security and compliance, operations, globalization, and manageability. Our focus is on smart growth, high efficiency, and delivering a trusted experience to customers and partners worldwide.</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br/>
        <w:t xml:space="preserve">We are looking for a passionate, high energy individual to help build the network that powers the world’s largest online services. Site Selection and Acquisition (SSA) is a division of Datacenter Supply Planning &amp; Development, under MCIO. SSA is responsible for site selection activities and lease negotiations for location of new data centers worldwide. In addition, the team has a charter to aggressively expand its pre-positioning strategy on land and leases. SSA’s work includes detailed investigations of countries, states, cities and sites in all major geographic regions to determine the optimal land, utilities, taxes and incentives to drive the site selection/ lease process. </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br/>
        <w:t xml:space="preserve">This position is required to support the commitment to deliver and pre-position land and larger solutions for the worldwide data center portfolio. The SSA team is also responsible for delivering a new Resource banking / pre-positioning strategy that will allow MCIO to deploy new DC space more rapidly, shortening the time to market. By adding this position, we will augment the Site Selection team to cover key global target markets. </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br/>
        <w:t xml:space="preserve">This position will work with a team of existing professionals and multiple vendors to deliver real estate solutions in a cost-effective and timely manner. </w:t>
      </w:r>
      <w:r w:rsidRPr="000146AB">
        <w:rPr>
          <w:rFonts w:ascii="Arial" w:eastAsia="Times New Roman" w:hAnsi="Arial" w:cs="Arial"/>
          <w:color w:val="232629"/>
          <w:sz w:val="23"/>
          <w:szCs w:val="23"/>
          <w:lang/>
        </w:rPr>
        <w:br/>
      </w:r>
      <w:proofErr w:type="gramStart"/>
      <w:r w:rsidRPr="000146AB">
        <w:rPr>
          <w:rFonts w:ascii="Arial" w:eastAsia="Times New Roman" w:hAnsi="Arial" w:cs="Arial"/>
          <w:color w:val="232629"/>
          <w:sz w:val="23"/>
          <w:szCs w:val="23"/>
          <w:lang/>
        </w:rPr>
        <w:t>Manages data center project delivery strategy and long-term road maps for multiple assignments.</w:t>
      </w:r>
      <w:proofErr w:type="gramEnd"/>
      <w:r w:rsidRPr="000146AB">
        <w:rPr>
          <w:rFonts w:ascii="Arial" w:eastAsia="Times New Roman" w:hAnsi="Arial" w:cs="Arial"/>
          <w:color w:val="232629"/>
          <w:sz w:val="23"/>
          <w:szCs w:val="23"/>
          <w:lang/>
        </w:rPr>
        <w:t xml:space="preserve"> Refines practices/policies and develops methods/techniques for driving solutions. </w:t>
      </w:r>
      <w:r w:rsidRPr="000146AB">
        <w:rPr>
          <w:rFonts w:ascii="Arial" w:eastAsia="Times New Roman" w:hAnsi="Arial" w:cs="Arial"/>
          <w:color w:val="232629"/>
          <w:sz w:val="23"/>
          <w:szCs w:val="23"/>
          <w:lang/>
        </w:rPr>
        <w:br/>
        <w:t xml:space="preserve">Provides input to long-term delivery strategy and incorporates requirements into the project execution plans. </w:t>
      </w:r>
      <w:r w:rsidRPr="000146AB">
        <w:rPr>
          <w:rFonts w:ascii="Arial" w:eastAsia="Times New Roman" w:hAnsi="Arial" w:cs="Arial"/>
          <w:color w:val="232629"/>
          <w:sz w:val="23"/>
          <w:szCs w:val="23"/>
          <w:lang/>
        </w:rPr>
        <w:br/>
        <w:t xml:space="preserve">Demonstration of success will be evident in the timely completion of site selection activities (denoted in the Long-range build plan) and, ultimately, the speed by which sites can be secured for deployment. This position will require periodic travel. </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br/>
      </w:r>
      <w:proofErr w:type="gramStart"/>
      <w:r w:rsidRPr="000146AB">
        <w:rPr>
          <w:rFonts w:ascii="Arial" w:eastAsia="Times New Roman" w:hAnsi="Arial" w:cs="Arial"/>
          <w:color w:val="232629"/>
          <w:sz w:val="23"/>
          <w:szCs w:val="23"/>
          <w:lang/>
        </w:rPr>
        <w:t>Experience Required :</w:t>
      </w:r>
      <w:proofErr w:type="gramEnd"/>
      <w:r w:rsidRPr="000146AB">
        <w:rPr>
          <w:rFonts w:ascii="Arial" w:eastAsia="Times New Roman" w:hAnsi="Arial" w:cs="Arial"/>
          <w:color w:val="232629"/>
          <w:sz w:val="23"/>
          <w:szCs w:val="23"/>
          <w:lang/>
        </w:rPr>
        <w:br/>
        <w:t xml:space="preserve">10+ years of real estate planning or development; real estate brokerage; and/or engineering background is a plus. </w:t>
      </w:r>
      <w:r w:rsidRPr="000146AB">
        <w:rPr>
          <w:rFonts w:ascii="Arial" w:eastAsia="Times New Roman" w:hAnsi="Arial" w:cs="Arial"/>
          <w:color w:val="232629"/>
          <w:sz w:val="23"/>
          <w:szCs w:val="23"/>
          <w:lang/>
        </w:rPr>
        <w:br/>
        <w:t xml:space="preserve">Knowledge of Utility Agreements and or real estate taxation is also a plus. </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lastRenderedPageBreak/>
        <w:t xml:space="preserve">10+ years of use of Excel and the development of evaluation matrices to help drive decision-making are required. </w:t>
      </w:r>
      <w:r w:rsidRPr="000146AB">
        <w:rPr>
          <w:rFonts w:ascii="Arial" w:eastAsia="Times New Roman" w:hAnsi="Arial" w:cs="Arial"/>
          <w:color w:val="232629"/>
          <w:sz w:val="23"/>
          <w:szCs w:val="23"/>
          <w:lang/>
        </w:rPr>
        <w:br/>
        <w:t xml:space="preserve">A degree in Real Estate, Planning, Land Use Development, Finance, Accounting, Economics, Engineering, or related a field is preferred. </w:t>
      </w:r>
      <w:r w:rsidRPr="000146AB">
        <w:rPr>
          <w:rFonts w:ascii="Arial" w:eastAsia="Times New Roman" w:hAnsi="Arial" w:cs="Arial"/>
          <w:color w:val="232629"/>
          <w:sz w:val="23"/>
          <w:szCs w:val="23"/>
          <w:lang/>
        </w:rPr>
        <w:br/>
        <w:t xml:space="preserve">Experience with economic development organizations preferred. </w:t>
      </w:r>
      <w:r w:rsidRPr="000146AB">
        <w:rPr>
          <w:rFonts w:ascii="Arial" w:eastAsia="Times New Roman" w:hAnsi="Arial" w:cs="Arial"/>
          <w:color w:val="232629"/>
          <w:sz w:val="23"/>
          <w:szCs w:val="23"/>
          <w:lang/>
        </w:rPr>
        <w:br/>
        <w:t xml:space="preserve">PowerPoint proficiency </w:t>
      </w:r>
      <w:r w:rsidRPr="000146AB">
        <w:rPr>
          <w:rFonts w:ascii="Arial" w:eastAsia="Times New Roman" w:hAnsi="Arial" w:cs="Arial"/>
          <w:color w:val="232629"/>
          <w:sz w:val="23"/>
          <w:szCs w:val="23"/>
          <w:lang/>
        </w:rPr>
        <w:br/>
        <w:t xml:space="preserve">Demonstrated negotiation skills </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br/>
        <w:t>XCISAX</w:t>
      </w:r>
      <w:r w:rsidRPr="000146AB">
        <w:rPr>
          <w:rFonts w:ascii="Arial" w:eastAsia="Times New Roman" w:hAnsi="Arial" w:cs="Arial"/>
          <w:color w:val="232629"/>
          <w:sz w:val="23"/>
          <w:szCs w:val="23"/>
          <w:lang/>
        </w:rPr>
        <w:br/>
      </w:r>
      <w:r w:rsidRPr="000146AB">
        <w:rPr>
          <w:rFonts w:ascii="Arial" w:eastAsia="Times New Roman" w:hAnsi="Arial" w:cs="Arial"/>
          <w:color w:val="232629"/>
          <w:sz w:val="23"/>
          <w:szCs w:val="23"/>
          <w:lang/>
        </w:rPr>
        <w:br/>
        <w:t>Microsoft is an equal opportunity employer. All qualified applicants will receive consideration for employment without regard to race, color, sex, sexual orientation, gender identity or expression, religion, national origin or ancestry, age, disability, marital status, pregnancy, protected veteran status, protected genetic information, political affiliation, or any other characteristics protected by local laws, regulations, or ordinances.</w:t>
      </w:r>
    </w:p>
    <w:p w:rsidR="004579F6" w:rsidRDefault="000146AB"/>
    <w:sectPr w:rsidR="004579F6" w:rsidSect="00B840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70F90"/>
    <w:multiLevelType w:val="multilevel"/>
    <w:tmpl w:val="60A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D4462"/>
    <w:multiLevelType w:val="multilevel"/>
    <w:tmpl w:val="5528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46AB"/>
    <w:rsid w:val="000146AB"/>
    <w:rsid w:val="003C73AC"/>
    <w:rsid w:val="007601A1"/>
    <w:rsid w:val="00B8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AD"/>
  </w:style>
  <w:style w:type="paragraph" w:styleId="Heading1">
    <w:name w:val="heading 1"/>
    <w:basedOn w:val="Normal"/>
    <w:link w:val="Heading1Char"/>
    <w:uiPriority w:val="9"/>
    <w:qFormat/>
    <w:rsid w:val="000146AB"/>
    <w:pPr>
      <w:spacing w:before="100" w:beforeAutospacing="1" w:after="100" w:afterAutospacing="1" w:line="240" w:lineRule="auto"/>
      <w:outlineLvl w:val="0"/>
    </w:pPr>
    <w:rPr>
      <w:rFonts w:ascii="Times New Roman" w:eastAsia="Times New Roman" w:hAnsi="Times New Roman" w:cs="Times New Roman"/>
      <w:color w:val="737679"/>
      <w:kern w:val="36"/>
      <w:sz w:val="48"/>
      <w:szCs w:val="48"/>
    </w:rPr>
  </w:style>
  <w:style w:type="paragraph" w:styleId="Heading3">
    <w:name w:val="heading 3"/>
    <w:basedOn w:val="Normal"/>
    <w:link w:val="Heading3Char"/>
    <w:uiPriority w:val="9"/>
    <w:qFormat/>
    <w:rsid w:val="000146AB"/>
    <w:pPr>
      <w:spacing w:before="100" w:beforeAutospacing="1" w:after="100" w:afterAutospacing="1" w:line="240" w:lineRule="auto"/>
      <w:outlineLvl w:val="2"/>
    </w:pPr>
    <w:rPr>
      <w:rFonts w:ascii="Times New Roman" w:eastAsia="Times New Roman" w:hAnsi="Times New Roman" w:cs="Times New Roman"/>
      <w:color w:val="73767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6AB"/>
    <w:rPr>
      <w:rFonts w:ascii="Times New Roman" w:eastAsia="Times New Roman" w:hAnsi="Times New Roman" w:cs="Times New Roman"/>
      <w:color w:val="737679"/>
      <w:kern w:val="36"/>
      <w:sz w:val="48"/>
      <w:szCs w:val="48"/>
    </w:rPr>
  </w:style>
  <w:style w:type="character" w:customStyle="1" w:styleId="Heading3Char">
    <w:name w:val="Heading 3 Char"/>
    <w:basedOn w:val="DefaultParagraphFont"/>
    <w:link w:val="Heading3"/>
    <w:uiPriority w:val="9"/>
    <w:rsid w:val="000146AB"/>
    <w:rPr>
      <w:rFonts w:ascii="Times New Roman" w:eastAsia="Times New Roman" w:hAnsi="Times New Roman" w:cs="Times New Roman"/>
      <w:color w:val="737679"/>
      <w:sz w:val="30"/>
      <w:szCs w:val="30"/>
    </w:rPr>
  </w:style>
  <w:style w:type="character" w:styleId="Hyperlink">
    <w:name w:val="Hyperlink"/>
    <w:basedOn w:val="DefaultParagraphFont"/>
    <w:uiPriority w:val="99"/>
    <w:semiHidden/>
    <w:unhideWhenUsed/>
    <w:rsid w:val="000146AB"/>
    <w:rPr>
      <w:strike w:val="0"/>
      <w:dstrike w:val="0"/>
      <w:color w:val="006FA6"/>
      <w:sz w:val="24"/>
      <w:szCs w:val="24"/>
      <w:u w:val="none"/>
      <w:effect w:val="none"/>
      <w:shd w:val="clear" w:color="auto" w:fill="auto"/>
      <w:vertAlign w:val="baseline"/>
    </w:rPr>
  </w:style>
  <w:style w:type="character" w:styleId="Strong">
    <w:name w:val="Strong"/>
    <w:basedOn w:val="DefaultParagraphFont"/>
    <w:uiPriority w:val="22"/>
    <w:qFormat/>
    <w:rsid w:val="000146AB"/>
    <w:rPr>
      <w:b/>
      <w:bCs/>
    </w:rPr>
  </w:style>
  <w:style w:type="character" w:customStyle="1" w:styleId="canonical-url">
    <w:name w:val="canonical-url"/>
    <w:basedOn w:val="DefaultParagraphFont"/>
    <w:rsid w:val="000146AB"/>
  </w:style>
  <w:style w:type="character" w:customStyle="1" w:styleId="label-a11y1">
    <w:name w:val="label-a11y1"/>
    <w:basedOn w:val="DefaultParagraphFont"/>
    <w:rsid w:val="000146AB"/>
  </w:style>
  <w:style w:type="character" w:customStyle="1" w:styleId="company2">
    <w:name w:val="company2"/>
    <w:basedOn w:val="DefaultParagraphFont"/>
    <w:rsid w:val="000146AB"/>
  </w:style>
  <w:style w:type="character" w:customStyle="1" w:styleId="key-hidden2">
    <w:name w:val="key-hidden2"/>
    <w:basedOn w:val="DefaultParagraphFont"/>
    <w:rsid w:val="000146AB"/>
  </w:style>
  <w:style w:type="character" w:customStyle="1" w:styleId="date-listed">
    <w:name w:val="date-listed"/>
    <w:basedOn w:val="DefaultParagraphFont"/>
    <w:rsid w:val="000146AB"/>
  </w:style>
  <w:style w:type="character" w:customStyle="1" w:styleId="date-valid">
    <w:name w:val="date-valid"/>
    <w:basedOn w:val="DefaultParagraphFont"/>
    <w:rsid w:val="000146AB"/>
  </w:style>
  <w:style w:type="character" w:customStyle="1" w:styleId="save-job-button-text">
    <w:name w:val="save-job-button-text"/>
    <w:basedOn w:val="DefaultParagraphFont"/>
    <w:rsid w:val="000146AB"/>
  </w:style>
  <w:style w:type="character" w:customStyle="1" w:styleId="label-a11y2">
    <w:name w:val="label-a11y2"/>
    <w:basedOn w:val="DefaultParagraphFont"/>
    <w:rsid w:val="000146AB"/>
  </w:style>
  <w:style w:type="character" w:customStyle="1" w:styleId="label-save">
    <w:name w:val="label-save"/>
    <w:basedOn w:val="DefaultParagraphFont"/>
    <w:rsid w:val="000146AB"/>
  </w:style>
  <w:style w:type="paragraph" w:styleId="BalloonText">
    <w:name w:val="Balloon Text"/>
    <w:basedOn w:val="Normal"/>
    <w:link w:val="BalloonTextChar"/>
    <w:uiPriority w:val="99"/>
    <w:semiHidden/>
    <w:unhideWhenUsed/>
    <w:rsid w:val="00014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6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2425406">
      <w:bodyDiv w:val="1"/>
      <w:marLeft w:val="0"/>
      <w:marRight w:val="0"/>
      <w:marTop w:val="0"/>
      <w:marBottom w:val="0"/>
      <w:divBdr>
        <w:top w:val="none" w:sz="0" w:space="0" w:color="auto"/>
        <w:left w:val="none" w:sz="0" w:space="0" w:color="auto"/>
        <w:bottom w:val="none" w:sz="0" w:space="0" w:color="auto"/>
        <w:right w:val="none" w:sz="0" w:space="0" w:color="auto"/>
      </w:divBdr>
      <w:divsChild>
        <w:div w:id="803623419">
          <w:marLeft w:val="0"/>
          <w:marRight w:val="0"/>
          <w:marTop w:val="0"/>
          <w:marBottom w:val="0"/>
          <w:divBdr>
            <w:top w:val="none" w:sz="0" w:space="0" w:color="auto"/>
            <w:left w:val="none" w:sz="0" w:space="0" w:color="auto"/>
            <w:bottom w:val="none" w:sz="0" w:space="0" w:color="auto"/>
            <w:right w:val="none" w:sz="0" w:space="0" w:color="auto"/>
          </w:divBdr>
          <w:divsChild>
            <w:div w:id="922105371">
              <w:marLeft w:val="0"/>
              <w:marRight w:val="0"/>
              <w:marTop w:val="0"/>
              <w:marBottom w:val="0"/>
              <w:divBdr>
                <w:top w:val="none" w:sz="0" w:space="0" w:color="auto"/>
                <w:left w:val="none" w:sz="0" w:space="0" w:color="auto"/>
                <w:bottom w:val="none" w:sz="0" w:space="0" w:color="auto"/>
                <w:right w:val="none" w:sz="0" w:space="0" w:color="auto"/>
              </w:divBdr>
              <w:divsChild>
                <w:div w:id="1933659890">
                  <w:marLeft w:val="0"/>
                  <w:marRight w:val="0"/>
                  <w:marTop w:val="0"/>
                  <w:marBottom w:val="0"/>
                  <w:divBdr>
                    <w:top w:val="none" w:sz="0" w:space="0" w:color="auto"/>
                    <w:left w:val="none" w:sz="0" w:space="0" w:color="auto"/>
                    <w:bottom w:val="none" w:sz="0" w:space="0" w:color="auto"/>
                    <w:right w:val="none" w:sz="0" w:space="0" w:color="auto"/>
                  </w:divBdr>
                  <w:divsChild>
                    <w:div w:id="142505118">
                      <w:marLeft w:val="0"/>
                      <w:marRight w:val="0"/>
                      <w:marTop w:val="0"/>
                      <w:marBottom w:val="0"/>
                      <w:divBdr>
                        <w:top w:val="none" w:sz="0" w:space="0" w:color="auto"/>
                        <w:left w:val="none" w:sz="0" w:space="0" w:color="auto"/>
                        <w:bottom w:val="none" w:sz="0" w:space="0" w:color="auto"/>
                        <w:right w:val="none" w:sz="0" w:space="0" w:color="auto"/>
                      </w:divBdr>
                      <w:divsChild>
                        <w:div w:id="1977371730">
                          <w:marLeft w:val="0"/>
                          <w:marRight w:val="0"/>
                          <w:marTop w:val="480"/>
                          <w:marBottom w:val="0"/>
                          <w:divBdr>
                            <w:top w:val="none" w:sz="0" w:space="0" w:color="auto"/>
                            <w:left w:val="none" w:sz="0" w:space="0" w:color="auto"/>
                            <w:bottom w:val="none" w:sz="0" w:space="0" w:color="auto"/>
                            <w:right w:val="none" w:sz="0" w:space="0" w:color="auto"/>
                          </w:divBdr>
                          <w:divsChild>
                            <w:div w:id="373120970">
                              <w:marLeft w:val="0"/>
                              <w:marRight w:val="0"/>
                              <w:marTop w:val="0"/>
                              <w:marBottom w:val="0"/>
                              <w:divBdr>
                                <w:top w:val="none" w:sz="0" w:space="0" w:color="auto"/>
                                <w:left w:val="none" w:sz="0" w:space="0" w:color="auto"/>
                                <w:bottom w:val="none" w:sz="0" w:space="0" w:color="auto"/>
                                <w:right w:val="none" w:sz="0" w:space="0" w:color="auto"/>
                              </w:divBdr>
                              <w:divsChild>
                                <w:div w:id="1680960552">
                                  <w:marLeft w:val="0"/>
                                  <w:marRight w:val="0"/>
                                  <w:marTop w:val="0"/>
                                  <w:marBottom w:val="0"/>
                                  <w:divBdr>
                                    <w:top w:val="none" w:sz="0" w:space="0" w:color="auto"/>
                                    <w:left w:val="none" w:sz="0" w:space="0" w:color="auto"/>
                                    <w:bottom w:val="none" w:sz="0" w:space="0" w:color="auto"/>
                                    <w:right w:val="none" w:sz="0" w:space="0" w:color="auto"/>
                                  </w:divBdr>
                                  <w:divsChild>
                                    <w:div w:id="147670203">
                                      <w:marLeft w:val="0"/>
                                      <w:marRight w:val="0"/>
                                      <w:marTop w:val="0"/>
                                      <w:marBottom w:val="0"/>
                                      <w:divBdr>
                                        <w:top w:val="none" w:sz="0" w:space="0" w:color="auto"/>
                                        <w:left w:val="none" w:sz="0" w:space="0" w:color="auto"/>
                                        <w:bottom w:val="none" w:sz="0" w:space="0" w:color="auto"/>
                                        <w:right w:val="none" w:sz="0" w:space="0" w:color="auto"/>
                                      </w:divBdr>
                                      <w:divsChild>
                                        <w:div w:id="1340348829">
                                          <w:marLeft w:val="0"/>
                                          <w:marRight w:val="0"/>
                                          <w:marTop w:val="0"/>
                                          <w:marBottom w:val="0"/>
                                          <w:divBdr>
                                            <w:top w:val="none" w:sz="0" w:space="0" w:color="auto"/>
                                            <w:left w:val="none" w:sz="0" w:space="0" w:color="auto"/>
                                            <w:bottom w:val="none" w:sz="0" w:space="0" w:color="auto"/>
                                            <w:right w:val="none" w:sz="0" w:space="0" w:color="auto"/>
                                          </w:divBdr>
                                          <w:divsChild>
                                            <w:div w:id="407312522">
                                              <w:marLeft w:val="0"/>
                                              <w:marRight w:val="0"/>
                                              <w:marTop w:val="0"/>
                                              <w:marBottom w:val="0"/>
                                              <w:divBdr>
                                                <w:top w:val="none" w:sz="0" w:space="0" w:color="auto"/>
                                                <w:left w:val="none" w:sz="0" w:space="0" w:color="auto"/>
                                                <w:bottom w:val="none" w:sz="0" w:space="0" w:color="auto"/>
                                                <w:right w:val="none" w:sz="0" w:space="0" w:color="auto"/>
                                              </w:divBdr>
                                            </w:div>
                                            <w:div w:id="1844585667">
                                              <w:marLeft w:val="0"/>
                                              <w:marRight w:val="0"/>
                                              <w:marTop w:val="0"/>
                                              <w:marBottom w:val="0"/>
                                              <w:divBdr>
                                                <w:top w:val="none" w:sz="0" w:space="0" w:color="auto"/>
                                                <w:left w:val="none" w:sz="0" w:space="0" w:color="auto"/>
                                                <w:bottom w:val="none" w:sz="0" w:space="0" w:color="auto"/>
                                                <w:right w:val="none" w:sz="0" w:space="0" w:color="auto"/>
                                              </w:divBdr>
                                            </w:div>
                                          </w:divsChild>
                                        </w:div>
                                        <w:div w:id="11467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7208">
                                  <w:marLeft w:val="0"/>
                                  <w:marRight w:val="0"/>
                                  <w:marTop w:val="0"/>
                                  <w:marBottom w:val="0"/>
                                  <w:divBdr>
                                    <w:top w:val="none" w:sz="0" w:space="0" w:color="auto"/>
                                    <w:left w:val="none" w:sz="0" w:space="0" w:color="auto"/>
                                    <w:bottom w:val="none" w:sz="0" w:space="0" w:color="auto"/>
                                    <w:right w:val="none" w:sz="0" w:space="0" w:color="auto"/>
                                  </w:divBdr>
                                </w:div>
                              </w:divsChild>
                            </w:div>
                            <w:div w:id="1916667804">
                              <w:marLeft w:val="0"/>
                              <w:marRight w:val="0"/>
                              <w:marTop w:val="0"/>
                              <w:marBottom w:val="0"/>
                              <w:divBdr>
                                <w:top w:val="none" w:sz="0" w:space="0" w:color="auto"/>
                                <w:left w:val="single" w:sz="6" w:space="0" w:color="D0D3D6"/>
                                <w:bottom w:val="single" w:sz="6" w:space="0" w:color="D0D3D6"/>
                                <w:right w:val="single" w:sz="6" w:space="0" w:color="D0D3D6"/>
                              </w:divBdr>
                              <w:divsChild>
                                <w:div w:id="197285046">
                                  <w:marLeft w:val="0"/>
                                  <w:marRight w:val="0"/>
                                  <w:marTop w:val="0"/>
                                  <w:marBottom w:val="0"/>
                                  <w:divBdr>
                                    <w:top w:val="none" w:sz="0" w:space="0" w:color="auto"/>
                                    <w:left w:val="none" w:sz="0" w:space="0" w:color="auto"/>
                                    <w:bottom w:val="none" w:sz="0" w:space="0" w:color="auto"/>
                                    <w:right w:val="none" w:sz="0" w:space="0" w:color="auto"/>
                                  </w:divBdr>
                                  <w:divsChild>
                                    <w:div w:id="1776099123">
                                      <w:marLeft w:val="0"/>
                                      <w:marRight w:val="0"/>
                                      <w:marTop w:val="0"/>
                                      <w:marBottom w:val="0"/>
                                      <w:divBdr>
                                        <w:top w:val="none" w:sz="0" w:space="0" w:color="auto"/>
                                        <w:left w:val="none" w:sz="0" w:space="0" w:color="auto"/>
                                        <w:bottom w:val="none" w:sz="0" w:space="0" w:color="auto"/>
                                        <w:right w:val="none" w:sz="0" w:space="0" w:color="auto"/>
                                      </w:divBdr>
                                      <w:divsChild>
                                        <w:div w:id="843861771">
                                          <w:marLeft w:val="0"/>
                                          <w:marRight w:val="0"/>
                                          <w:marTop w:val="0"/>
                                          <w:marBottom w:val="0"/>
                                          <w:divBdr>
                                            <w:top w:val="none" w:sz="0" w:space="0" w:color="auto"/>
                                            <w:left w:val="none" w:sz="0" w:space="0" w:color="auto"/>
                                            <w:bottom w:val="none" w:sz="0" w:space="0" w:color="auto"/>
                                            <w:right w:val="none" w:sz="0" w:space="0" w:color="auto"/>
                                          </w:divBdr>
                                          <w:divsChild>
                                            <w:div w:id="1029990128">
                                              <w:marLeft w:val="0"/>
                                              <w:marRight w:val="0"/>
                                              <w:marTop w:val="0"/>
                                              <w:marBottom w:val="0"/>
                                              <w:divBdr>
                                                <w:top w:val="none" w:sz="0" w:space="0" w:color="auto"/>
                                                <w:left w:val="none" w:sz="0" w:space="0" w:color="auto"/>
                                                <w:bottom w:val="none" w:sz="0" w:space="0" w:color="auto"/>
                                                <w:right w:val="none" w:sz="0" w:space="0" w:color="auto"/>
                                              </w:divBdr>
                                              <w:divsChild>
                                                <w:div w:id="175845304">
                                                  <w:marLeft w:val="0"/>
                                                  <w:marRight w:val="0"/>
                                                  <w:marTop w:val="0"/>
                                                  <w:marBottom w:val="0"/>
                                                  <w:divBdr>
                                                    <w:top w:val="none" w:sz="0" w:space="0" w:color="auto"/>
                                                    <w:left w:val="none" w:sz="0" w:space="0" w:color="auto"/>
                                                    <w:bottom w:val="none" w:sz="0" w:space="0" w:color="auto"/>
                                                    <w:right w:val="none" w:sz="0" w:space="0" w:color="auto"/>
                                                  </w:divBdr>
                                                  <w:divsChild>
                                                    <w:div w:id="842664237">
                                                      <w:marLeft w:val="0"/>
                                                      <w:marRight w:val="0"/>
                                                      <w:marTop w:val="0"/>
                                                      <w:marBottom w:val="0"/>
                                                      <w:divBdr>
                                                        <w:top w:val="none" w:sz="0" w:space="0" w:color="auto"/>
                                                        <w:left w:val="none" w:sz="0" w:space="0" w:color="auto"/>
                                                        <w:bottom w:val="none" w:sz="0" w:space="0" w:color="auto"/>
                                                        <w:right w:val="none" w:sz="0" w:space="0" w:color="auto"/>
                                                      </w:divBdr>
                                                      <w:divsChild>
                                                        <w:div w:id="1700623863">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microsoft/careers?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2017-01-22T16:22:00Z</dcterms:created>
  <dcterms:modified xsi:type="dcterms:W3CDTF">2017-01-22T16:24:00Z</dcterms:modified>
</cp:coreProperties>
</file>