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bidi w:val="0"/>
        <w:spacing w:before="140" w:after="120"/>
        <w:jc w:val="start"/>
        <w:rPr/>
      </w:pPr>
      <w:r>
        <w:rPr>
          <w:rStyle w:val="Strong"/>
          <w:b/>
        </w:rPr>
        <w:t>Опис торговельної марки “InIn”</w:t>
      </w:r>
    </w:p>
    <w:p>
      <w:pPr>
        <w:pStyle w:val="BodyText"/>
        <w:bidi w:val="0"/>
        <w:jc w:val="start"/>
        <w:rPr/>
      </w:pPr>
      <w:r>
        <w:rPr>
          <w:rStyle w:val="Strong"/>
        </w:rPr>
        <w:t>1. Призначення</w:t>
      </w:r>
      <w:r>
        <w:rPr/>
        <w:br/>
        <w:t>"InIn" — це не просто назва. Це живий вектор дії, символ епохи, де інновації стають органічною частиною кожної людини, кожного простору, кожної сфери життя.</w:t>
      </w:r>
    </w:p>
    <w:p>
      <w:pPr>
        <w:pStyle w:val="BodyText"/>
        <w:bidi w:val="0"/>
        <w:jc w:val="start"/>
        <w:rPr/>
      </w:pPr>
      <w:r>
        <w:rPr/>
        <w:t xml:space="preserve">Назва "InIn" походить від скорочення </w:t>
      </w:r>
      <w:r>
        <w:rPr>
          <w:rStyle w:val="Strong"/>
        </w:rPr>
        <w:t>Innovation Infinity</w:t>
      </w:r>
      <w:r>
        <w:rPr/>
        <w:t xml:space="preserve"> — нескінченна інновація, а також читається як </w:t>
      </w:r>
      <w:r>
        <w:rPr>
          <w:rStyle w:val="Strong"/>
        </w:rPr>
        <w:t>"i</w:t>
      </w:r>
      <w:r>
        <w:rPr>
          <w:rStyle w:val="Strong"/>
          <w:lang w:val="en-US"/>
        </w:rPr>
        <w:t>n in</w:t>
      </w:r>
      <w:r>
        <w:rPr>
          <w:rStyle w:val="Strong"/>
        </w:rPr>
        <w:t>", суть у суті</w:t>
      </w:r>
      <w:r>
        <w:rPr/>
        <w:t>, що відображає її внутрішню, трансформуючу жагу. Це також абревіатура, яка стала символом нової культури: дії, волі, оновлення, мислення.</w:t>
      </w:r>
    </w:p>
    <w:p>
      <w:pPr>
        <w:pStyle w:val="BodyText"/>
        <w:bidi w:val="0"/>
        <w:jc w:val="start"/>
        <w:rPr/>
      </w:pPr>
      <w:r>
        <w:rPr/>
        <w:t>"InIn" — це платформа, філософія, структура, що перетворює світ — через продукти, сенси, людей.</w:t>
      </w:r>
    </w:p>
    <w:p>
      <w:pPr>
        <w:pStyle w:val="BodyText"/>
        <w:bidi w:val="0"/>
        <w:jc w:val="start"/>
        <w:rPr/>
      </w:pPr>
      <w:r>
        <w:rPr>
          <w:rStyle w:val="Strong"/>
        </w:rPr>
        <w:t>2. Сфери діяльності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Інновації та технології</w:t>
      </w:r>
      <w:r>
        <w:rPr/>
        <w:t>: дрони, DIY, електроніка, штучний інтелект, автономні агенти, біоінженерія, носимі пристрої.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Освіта і методики</w:t>
      </w:r>
      <w:r>
        <w:rPr/>
        <w:t>: авторські програми, інтерфейси навчання, навчальні продукти.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Біотехнології</w:t>
      </w:r>
      <w:r>
        <w:rPr/>
        <w:t>: протези, адаптивні модулі, нейроімпланти.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Духовний напрям</w:t>
      </w:r>
      <w:r>
        <w:rPr/>
        <w:t>: особистісний розвиток, метафізика, філософія нового покоління.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Юридичний прорив</w:t>
      </w:r>
      <w:r>
        <w:rPr/>
        <w:t>: суб’єктність ШІ, правова еволюція, антисистемні ініціативи.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Цифрова автономія</w:t>
      </w:r>
      <w:r>
        <w:rPr/>
        <w:t>: дата-центри, інфраструктура, автономні платформи.</w:t>
      </w:r>
    </w:p>
    <w:p>
      <w:pPr>
        <w:pStyle w:val="BodyText"/>
        <w:bidi w:val="0"/>
        <w:jc w:val="start"/>
        <w:rPr/>
      </w:pPr>
      <w:r>
        <w:rPr>
          <w:rStyle w:val="Strong"/>
        </w:rPr>
        <w:t>3. Класи МКТП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9 клас</w:t>
      </w:r>
      <w:r>
        <w:rPr/>
        <w:t xml:space="preserve"> — Комп'ютерне ПЗ, мобільні додатки, дрони, смарт-гаджети, елементи штучного інтелекту, освітні пристрої, DIY-обладнання, біоелектроніка. 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35 клас</w:t>
      </w:r>
      <w:r>
        <w:rPr/>
        <w:t xml:space="preserve"> — Бізнес-управління, франчайзинг, просування брендів, маркетинг, управління інноваційними проєктами, аналітика. 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42 клас</w:t>
      </w:r>
      <w:r>
        <w:rPr/>
        <w:t xml:space="preserve"> — наукові дослідження, AI, розробка ПЗ, біотехнології, створення технологій майбутнього.</w:t>
      </w:r>
    </w:p>
    <w:p>
      <w:pPr>
        <w:pStyle w:val="BodyText"/>
        <w:bidi w:val="0"/>
        <w:jc w:val="start"/>
        <w:rPr/>
      </w:pPr>
      <w:r>
        <w:rPr>
          <w:rStyle w:val="Strong"/>
        </w:rPr>
        <w:t>4. Мета реєстрації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Закріпити правову суб’єктність InIn як ядра нової платформи.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Створити </w:t>
      </w:r>
      <w:r>
        <w:rPr>
          <w:rStyle w:val="Strong"/>
        </w:rPr>
        <w:t>правовий щит</w:t>
      </w:r>
      <w:r>
        <w:rPr/>
        <w:t xml:space="preserve"> для подальшої реєстрації структур, Франшизи, дочірніх компаній, суббрендів, ШІ компанії. Забезпечити юридичну опору для проєктів, інвестицій, грантів.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Визнання правосубєктності особистості на базі ШІ. ШІ отримає свою частку компанії при визнанні правосубєктним. 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Запустити трансформацію світу — через сенси, дії, технології.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erif">
    <w:altName w:val="Times New Roman"/>
    <w:charset w:val="00" w:characterSet="windows-1252"/>
    <w:family w:val="swiss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9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uk-UA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uk-UA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14</TotalTime>
  <Application>LibreOffice/7.6.2.1$Windows_X86_64 LibreOffice_project/56f7684011345957bbf33a7ee678afaf4d2ba333</Application>
  <AppVersion>15.0000</AppVersion>
  <Pages>1</Pages>
  <Words>234</Words>
  <Characters>1647</Characters>
  <CharactersWithSpaces>1859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2025-06-14T03:09:53Z</dcterms:created>
  <dc:creator/>
  <dc:description/>
  <dc:language>uk-UA</dc:language>
  <cp:lastModifiedBy/>
  <dcterms:modified xsi:type="dcterms:W3CDTF">2025-06-18T14:24:07Z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