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4AD1" w14:textId="4EE0E41E" w:rsidR="006144DB" w:rsidRDefault="006144DB" w:rsidP="006144DB">
      <w:pPr>
        <w:pStyle w:val="Ttulo1"/>
      </w:pPr>
      <w:r>
        <w:t>SGBD</w:t>
      </w:r>
    </w:p>
    <w:p w14:paraId="5AB1E753" w14:textId="77777777" w:rsidR="006144DB" w:rsidRDefault="006144DB" w:rsidP="006144DB">
      <w:pPr>
        <w:ind w:left="708"/>
      </w:pPr>
      <w:r>
        <w:t>•</w:t>
      </w:r>
      <w:r>
        <w:tab/>
        <w:t>É o que gerencia o banco de dados;</w:t>
      </w:r>
    </w:p>
    <w:p w14:paraId="76044C38" w14:textId="77777777" w:rsidR="006144DB" w:rsidRDefault="006144DB" w:rsidP="006144DB">
      <w:pPr>
        <w:ind w:left="708"/>
      </w:pPr>
      <w:r>
        <w:t>•</w:t>
      </w:r>
      <w:r>
        <w:tab/>
        <w:t>Interface para incluir, alterar ou consulta;</w:t>
      </w:r>
    </w:p>
    <w:p w14:paraId="1DECE952" w14:textId="77777777" w:rsidR="006144DB" w:rsidRDefault="006144DB" w:rsidP="006144DB">
      <w:pPr>
        <w:ind w:left="708"/>
      </w:pPr>
      <w:r>
        <w:t>•</w:t>
      </w:r>
      <w:r>
        <w:tab/>
        <w:t>Tudo que fazemos passa por ele;</w:t>
      </w:r>
    </w:p>
    <w:p w14:paraId="077CE95F" w14:textId="2E1AB3A0" w:rsidR="006144DB" w:rsidRDefault="006144DB" w:rsidP="006144DB">
      <w:pPr>
        <w:ind w:left="708"/>
      </w:pPr>
      <w:r>
        <w:t>•</w:t>
      </w:r>
      <w:r>
        <w:tab/>
        <w:t>É comum que confundam o SGBD com o banco de dados.</w:t>
      </w:r>
    </w:p>
    <w:p w14:paraId="5E1198CF" w14:textId="5169DD36" w:rsidR="006144DB" w:rsidRDefault="006144DB" w:rsidP="006144DB">
      <w:r>
        <w:t xml:space="preserve">Os mais utilizados: MySQL, OROCLE, SQLSERVER, entre outros.  </w:t>
      </w:r>
    </w:p>
    <w:p w14:paraId="642018FC" w14:textId="65584385" w:rsidR="006144DB" w:rsidRDefault="006144DB" w:rsidP="006144DB">
      <w:r>
        <w:t xml:space="preserve">Está ligado </w:t>
      </w:r>
      <w:proofErr w:type="gramStart"/>
      <w:r>
        <w:t>ao  “</w:t>
      </w:r>
      <w:proofErr w:type="gramEnd"/>
      <w:r>
        <w:t xml:space="preserve">Baixo Nível” – linguagem das máquinas – modelos </w:t>
      </w:r>
      <w:proofErr w:type="spellStart"/>
      <w:r>
        <w:t>fisicos</w:t>
      </w:r>
      <w:proofErr w:type="spellEnd"/>
      <w:r>
        <w:t xml:space="preserve">. </w:t>
      </w:r>
    </w:p>
    <w:p w14:paraId="39A5C6E2" w14:textId="1D9BF025" w:rsidR="006144DB" w:rsidRDefault="006144DB" w:rsidP="006144DB">
      <w:r>
        <w:t xml:space="preserve">“Alto Nível” – está relacionado a linguagem das pessoas – modelos conceituais. </w:t>
      </w:r>
    </w:p>
    <w:p w14:paraId="27CBA412" w14:textId="0997BF8B" w:rsidR="006144DB" w:rsidRDefault="006144DB" w:rsidP="006144DB">
      <w:pPr>
        <w:pStyle w:val="Ttulo1"/>
      </w:pPr>
      <w:proofErr w:type="spellStart"/>
      <w:r>
        <w:t>Mini-Mundo</w:t>
      </w:r>
      <w:proofErr w:type="spellEnd"/>
    </w:p>
    <w:p w14:paraId="3645B73A" w14:textId="0FA73F0B" w:rsidR="006144DB" w:rsidRDefault="006144DB" w:rsidP="006144DB">
      <w:r>
        <w:t xml:space="preserve">É um recorte do mundo real. </w:t>
      </w:r>
    </w:p>
    <w:p w14:paraId="2B93089C" w14:textId="7497F874" w:rsidR="006144DB" w:rsidRDefault="006144DB" w:rsidP="006144DB">
      <w:pPr>
        <w:pStyle w:val="Ttulo1"/>
      </w:pPr>
      <w:r>
        <w:t>Abstração</w:t>
      </w:r>
    </w:p>
    <w:p w14:paraId="4E70A873" w14:textId="1E2A48B0" w:rsidR="006144DB" w:rsidRDefault="006144DB" w:rsidP="00973882">
      <w:r>
        <w:t xml:space="preserve">É um processo mental que permite escolher ou isolar um aspecto de coisas complexas, tem como finalidade simplificar. </w:t>
      </w:r>
    </w:p>
    <w:p w14:paraId="52FB2A34" w14:textId="77777777" w:rsidR="006144DB" w:rsidRDefault="006144DB" w:rsidP="00973882">
      <w:pPr>
        <w:ind w:left="708"/>
      </w:pPr>
      <w:r>
        <w:t>•</w:t>
      </w:r>
      <w:r>
        <w:tab/>
        <w:t>É subjetivo;</w:t>
      </w:r>
    </w:p>
    <w:p w14:paraId="1F86E1C1" w14:textId="448B94CC" w:rsidR="006144DB" w:rsidRDefault="006144DB" w:rsidP="00973882">
      <w:pPr>
        <w:ind w:left="708"/>
      </w:pPr>
      <w:r>
        <w:t>•</w:t>
      </w:r>
      <w:r>
        <w:tab/>
        <w:t>Ignora-se os detalhes</w:t>
      </w:r>
      <w:r w:rsidR="00973882">
        <w:t>.</w:t>
      </w:r>
    </w:p>
    <w:p w14:paraId="148F64AF" w14:textId="1B2D7DA2" w:rsidR="006144DB" w:rsidRDefault="006144DB" w:rsidP="00973882">
      <w:pPr>
        <w:pStyle w:val="Ttulo1"/>
      </w:pPr>
      <w:r>
        <w:t>Entrevista</w:t>
      </w:r>
    </w:p>
    <w:p w14:paraId="5C16508F" w14:textId="2DD666F4" w:rsidR="006144DB" w:rsidRDefault="006144DB" w:rsidP="006144DB">
      <w:r>
        <w:t xml:space="preserve">A modelagem de dados é a base para se ter um bom projeto final do banco de dados. Uma das etapas mais importantes deste processo é a entrevista com os(as) clientes, na qual serão identificadas as regras de negócio do projeto. Quando não identificamos as necessidades do projeto, pode surgir novamente a necessidade de realizar esta etapa, gerando assim, atraso em todo o processo. </w:t>
      </w:r>
    </w:p>
    <w:p w14:paraId="5F1D669F" w14:textId="422C0D36" w:rsidR="006144DB" w:rsidRDefault="006144DB" w:rsidP="006144DB">
      <w:r>
        <w:t xml:space="preserve">A entrevista dará todo o direcionamento ao nosso projeto. Através dela, conhecemos todos os detalhes do negócio e podemos estruturar os próximos passos. Um fator importante desse processo é saber de quem vamos colher as informações, ou seja, devemos entrevistar uma ou mais pessoas que possam passar todos os detalhes importantes do negócio. </w:t>
      </w:r>
    </w:p>
    <w:p w14:paraId="05F6D874" w14:textId="2F03B9E5" w:rsidR="006144DB" w:rsidRDefault="006144DB" w:rsidP="006144DB">
      <w:r>
        <w:t xml:space="preserve">Outro fator é escolher as perguntas ideais para definir todos os </w:t>
      </w:r>
      <w:proofErr w:type="spellStart"/>
      <w:r>
        <w:t>pontos-chaves</w:t>
      </w:r>
      <w:proofErr w:type="spellEnd"/>
      <w:r>
        <w:t xml:space="preserve"> do projeto. Nessa etapa, a pessoa que faz a entrevista precisa ter um conhecimento prévio sobre os pontos mais relevantes para a construção do projeto, o que possibilita coletar informações realmente essenciais para a modelagem do banco de dados. </w:t>
      </w:r>
    </w:p>
    <w:p w14:paraId="69DA82D3" w14:textId="3CFF4189" w:rsidR="006144DB" w:rsidRDefault="006144DB" w:rsidP="006144DB">
      <w:r>
        <w:t xml:space="preserve">Em resumo, a entrevista é a base para construir um projeto coerente e que atende às necessidades do(a) cliente. </w:t>
      </w:r>
    </w:p>
    <w:p w14:paraId="0441D3AD" w14:textId="404281A8" w:rsidR="006144DB" w:rsidRDefault="006144DB" w:rsidP="00973882">
      <w:pPr>
        <w:pStyle w:val="Ttulo1"/>
      </w:pPr>
      <w:r>
        <w:t xml:space="preserve">MER </w:t>
      </w:r>
    </w:p>
    <w:p w14:paraId="6C62528F" w14:textId="77777777" w:rsidR="006144DB" w:rsidRDefault="006144DB" w:rsidP="006144DB">
      <w:r>
        <w:t>Modelo Entidade de Relacionamento</w:t>
      </w:r>
    </w:p>
    <w:p w14:paraId="1306396E" w14:textId="77777777" w:rsidR="006144DB" w:rsidRDefault="006144DB" w:rsidP="006144DB"/>
    <w:p w14:paraId="57F176A3" w14:textId="77777777" w:rsidR="006144DB" w:rsidRDefault="006144DB" w:rsidP="00973882">
      <w:pPr>
        <w:ind w:left="708"/>
      </w:pPr>
      <w:r>
        <w:lastRenderedPageBreak/>
        <w:t>•</w:t>
      </w:r>
      <w:r>
        <w:tab/>
        <w:t>Modelo conceitual;</w:t>
      </w:r>
    </w:p>
    <w:p w14:paraId="65611FF5" w14:textId="77777777" w:rsidR="006144DB" w:rsidRDefault="006144DB" w:rsidP="00973882">
      <w:pPr>
        <w:ind w:left="708"/>
      </w:pPr>
      <w:r>
        <w:t>•</w:t>
      </w:r>
      <w:r>
        <w:tab/>
        <w:t xml:space="preserve">Usado para descrever objetos, </w:t>
      </w:r>
      <w:proofErr w:type="spellStart"/>
      <w:proofErr w:type="gramStart"/>
      <w:r>
        <w:t>suas</w:t>
      </w:r>
      <w:proofErr w:type="spellEnd"/>
      <w:r>
        <w:t xml:space="preserve"> característica</w:t>
      </w:r>
      <w:proofErr w:type="gramEnd"/>
      <w:r>
        <w:t xml:space="preserve"> e como se relacionam</w:t>
      </w:r>
    </w:p>
    <w:p w14:paraId="4833DA4D" w14:textId="1F999A5D" w:rsidR="006144DB" w:rsidRDefault="006144DB" w:rsidP="00973882">
      <w:pPr>
        <w:pStyle w:val="Ttulo1"/>
      </w:pPr>
      <w:r>
        <w:t>DER</w:t>
      </w:r>
    </w:p>
    <w:p w14:paraId="084A9717" w14:textId="77777777" w:rsidR="006144DB" w:rsidRDefault="006144DB" w:rsidP="006144DB">
      <w:r>
        <w:t>Diagrama Entidade de Relacionamento</w:t>
      </w:r>
    </w:p>
    <w:p w14:paraId="11DBC555" w14:textId="77777777" w:rsidR="006144DB" w:rsidRDefault="006144DB" w:rsidP="00973882">
      <w:pPr>
        <w:ind w:left="708"/>
      </w:pPr>
      <w:r>
        <w:t>•</w:t>
      </w:r>
      <w:r>
        <w:tab/>
        <w:t>É a reapresentação gráfica do MER;</w:t>
      </w:r>
    </w:p>
    <w:p w14:paraId="372DFC1C" w14:textId="77777777" w:rsidR="006144DB" w:rsidRDefault="006144DB" w:rsidP="00973882">
      <w:pPr>
        <w:ind w:left="708"/>
      </w:pPr>
      <w:r>
        <w:t>•</w:t>
      </w:r>
      <w:r>
        <w:tab/>
        <w:t xml:space="preserve">Muitas vezes é usado como sinônimo; </w:t>
      </w:r>
    </w:p>
    <w:p w14:paraId="7A2D9AC8" w14:textId="77777777" w:rsidR="006144DB" w:rsidRDefault="006144DB" w:rsidP="00973882">
      <w:pPr>
        <w:pBdr>
          <w:bottom w:val="single" w:sz="6" w:space="1" w:color="auto"/>
        </w:pBdr>
        <w:ind w:left="708"/>
      </w:pPr>
      <w:r>
        <w:t>•</w:t>
      </w:r>
      <w:r>
        <w:tab/>
        <w:t xml:space="preserve">O diagrama facilita a comunicação entre todos; </w:t>
      </w:r>
    </w:p>
    <w:p w14:paraId="4945A347" w14:textId="77777777" w:rsidR="00973882" w:rsidRDefault="00973882" w:rsidP="006144DB"/>
    <w:p w14:paraId="40570308" w14:textId="1132C488" w:rsidR="006144DB" w:rsidRDefault="006144DB" w:rsidP="00973882">
      <w:pPr>
        <w:pStyle w:val="Ttulo1"/>
      </w:pPr>
      <w:r>
        <w:t xml:space="preserve">Entidade </w:t>
      </w:r>
    </w:p>
    <w:p w14:paraId="651C28B0" w14:textId="77777777" w:rsidR="006144DB" w:rsidRDefault="006144DB" w:rsidP="006144DB"/>
    <w:p w14:paraId="53F8ED9F" w14:textId="77777777" w:rsidR="006144DB" w:rsidRDefault="006144DB" w:rsidP="00973882">
      <w:pPr>
        <w:ind w:left="708"/>
      </w:pPr>
      <w:r>
        <w:t>•</w:t>
      </w:r>
      <w:r>
        <w:tab/>
        <w:t>Entidade é um objeto único no mundo real;</w:t>
      </w:r>
    </w:p>
    <w:p w14:paraId="0FC0D3B7" w14:textId="001C86ED" w:rsidR="006144DB" w:rsidRDefault="006144DB" w:rsidP="00973882">
      <w:pPr>
        <w:ind w:left="1416"/>
      </w:pPr>
      <w:r>
        <w:t>1.</w:t>
      </w:r>
      <w:r>
        <w:tab/>
        <w:t>Clientes de uma empresa</w:t>
      </w:r>
      <w:r w:rsidR="00973882">
        <w:t>;</w:t>
      </w:r>
    </w:p>
    <w:p w14:paraId="7386DCFB" w14:textId="6170D862" w:rsidR="006144DB" w:rsidRDefault="006144DB" w:rsidP="00973882">
      <w:pPr>
        <w:ind w:left="1416"/>
      </w:pPr>
      <w:r>
        <w:t>2.</w:t>
      </w:r>
      <w:r>
        <w:tab/>
        <w:t>Carros que são vendidos</w:t>
      </w:r>
      <w:r w:rsidR="00973882">
        <w:t>;</w:t>
      </w:r>
    </w:p>
    <w:p w14:paraId="17D890A8" w14:textId="412A20D6" w:rsidR="006144DB" w:rsidRDefault="006144DB" w:rsidP="00973882">
      <w:pPr>
        <w:ind w:left="1416"/>
      </w:pPr>
      <w:r>
        <w:t>3.</w:t>
      </w:r>
      <w:r>
        <w:tab/>
        <w:t>Departamentos de vendas</w:t>
      </w:r>
      <w:r w:rsidR="00973882">
        <w:t>;</w:t>
      </w:r>
    </w:p>
    <w:p w14:paraId="6A324017" w14:textId="4A9652F4" w:rsidR="006144DB" w:rsidRDefault="006144DB" w:rsidP="00973882">
      <w:pPr>
        <w:ind w:left="708"/>
      </w:pPr>
      <w:r>
        <w:t>•</w:t>
      </w:r>
      <w:r>
        <w:tab/>
        <w:t>Pode ser abstrata ou concreta</w:t>
      </w:r>
      <w:r w:rsidR="00973882">
        <w:t>.</w:t>
      </w:r>
    </w:p>
    <w:p w14:paraId="1940A634" w14:textId="77777777" w:rsidR="006144DB" w:rsidRDefault="006144DB" w:rsidP="006144DB"/>
    <w:p w14:paraId="6034E850" w14:textId="35C3D305" w:rsidR="006144DB" w:rsidRDefault="006144DB" w:rsidP="00973882">
      <w:pPr>
        <w:pStyle w:val="Ttulo1"/>
      </w:pPr>
      <w:r>
        <w:t>ENTIDADES</w:t>
      </w:r>
    </w:p>
    <w:p w14:paraId="68C13394" w14:textId="544AF4CC" w:rsidR="006144DB" w:rsidRDefault="006144DB" w:rsidP="00973882">
      <w:pPr>
        <w:pStyle w:val="Ttulo2"/>
      </w:pPr>
      <w:r>
        <w:t xml:space="preserve">Entidade Forte </w:t>
      </w:r>
    </w:p>
    <w:p w14:paraId="1CC2C614" w14:textId="17DB9A79" w:rsidR="006144DB" w:rsidRDefault="006144DB" w:rsidP="006144DB">
      <w:r>
        <w:t>Existe independentemente de outra entidade</w:t>
      </w:r>
      <w:r w:rsidR="00973882">
        <w:t>.</w:t>
      </w:r>
    </w:p>
    <w:p w14:paraId="61195709" w14:textId="5EC1C196" w:rsidR="006144DB" w:rsidRDefault="006144DB" w:rsidP="006144DB">
      <w:r>
        <w:t>Uma entidade forte sempre tem a chave primária no conjunto de atributos que descreve a entidade forte. A entidade forte, por si só, possui um atributo que poderá ser utilizado como chave primária.</w:t>
      </w:r>
    </w:p>
    <w:p w14:paraId="242CE796" w14:textId="77777777" w:rsidR="006144DB" w:rsidRDefault="006144DB" w:rsidP="006144DB"/>
    <w:p w14:paraId="69BD2DDF" w14:textId="4A2C8915" w:rsidR="006144DB" w:rsidRDefault="006144DB" w:rsidP="00973882">
      <w:pPr>
        <w:pStyle w:val="Ttulo2"/>
      </w:pPr>
      <w:r>
        <w:t xml:space="preserve">Entidade Fraca </w:t>
      </w:r>
    </w:p>
    <w:p w14:paraId="6EF3E103" w14:textId="1280B811" w:rsidR="006144DB" w:rsidRDefault="006144DB" w:rsidP="006144DB">
      <w:r>
        <w:t>Depende da existência de outra entidade</w:t>
      </w:r>
      <w:r w:rsidR="00973882">
        <w:t>.</w:t>
      </w:r>
    </w:p>
    <w:p w14:paraId="152C2E7E" w14:textId="70391088" w:rsidR="006144DB" w:rsidRDefault="006144DB" w:rsidP="006144DB">
      <w:r>
        <w:t>A entidade fraca não possui a chave primária, mas tem uma chave parcial que discrimina de maneira única as entidades fracas. A entidade fraca possui uma chave composta formada a partir da chave primária da entidade forte e chave parcial da entidade fraca</w:t>
      </w:r>
    </w:p>
    <w:p w14:paraId="019074CD" w14:textId="77777777" w:rsidR="00F55A5C" w:rsidRDefault="00F55A5C" w:rsidP="006144DB"/>
    <w:p w14:paraId="553C0DBB" w14:textId="37F284E4" w:rsidR="00F55A5C" w:rsidRDefault="00F55A5C" w:rsidP="00F55A5C">
      <w:pPr>
        <w:pStyle w:val="Ttulo1"/>
      </w:pPr>
      <w:r>
        <w:t xml:space="preserve">Tipos de Relacionamentos </w:t>
      </w:r>
    </w:p>
    <w:p w14:paraId="6C51570A" w14:textId="77777777" w:rsidR="00F55A5C" w:rsidRPr="00F55A5C" w:rsidRDefault="00F55A5C" w:rsidP="00F55A5C"/>
    <w:p w14:paraId="21D87596" w14:textId="453FB372" w:rsidR="00F55A5C" w:rsidRDefault="00F55A5C" w:rsidP="006144DB">
      <w:r w:rsidRPr="00F55A5C">
        <w:lastRenderedPageBreak/>
        <w:drawing>
          <wp:inline distT="0" distB="0" distL="0" distR="0" wp14:anchorId="37D404CA" wp14:editId="02F7B65A">
            <wp:extent cx="5400040" cy="2459355"/>
            <wp:effectExtent l="0" t="0" r="0" b="0"/>
            <wp:docPr id="1892652626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2626" name="Imagem 1" descr="Form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28F" w14:textId="6D5B16AA" w:rsidR="00F55A5C" w:rsidRDefault="00F55A5C" w:rsidP="006144DB">
      <w:r w:rsidRPr="00F55A5C">
        <w:drawing>
          <wp:inline distT="0" distB="0" distL="0" distR="0" wp14:anchorId="5A816FB7" wp14:editId="4F3AFE25">
            <wp:extent cx="5400040" cy="3152140"/>
            <wp:effectExtent l="0" t="0" r="0" b="0"/>
            <wp:docPr id="16005068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0689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12F" w14:textId="62388457" w:rsidR="00F55A5C" w:rsidRDefault="00F55A5C" w:rsidP="006144DB">
      <w:r w:rsidRPr="00F55A5C">
        <w:lastRenderedPageBreak/>
        <w:drawing>
          <wp:inline distT="0" distB="0" distL="0" distR="0" wp14:anchorId="2D39FA96" wp14:editId="4E26A0D4">
            <wp:extent cx="5400040" cy="3286760"/>
            <wp:effectExtent l="0" t="0" r="0" b="8890"/>
            <wp:docPr id="11471748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4837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AD1" w14:textId="77777777" w:rsidR="00F55A5C" w:rsidRDefault="00F55A5C" w:rsidP="006144DB"/>
    <w:p w14:paraId="0406724E" w14:textId="6AE9E0C7" w:rsidR="00F55A5C" w:rsidRDefault="00F55A5C" w:rsidP="00F55A5C">
      <w:pPr>
        <w:pStyle w:val="Ttulo1"/>
      </w:pPr>
      <w:r>
        <w:t>Cardinalidade</w:t>
      </w:r>
    </w:p>
    <w:p w14:paraId="1F290DC5" w14:textId="1D6D5EB6" w:rsidR="00F55A5C" w:rsidRDefault="00F55A5C" w:rsidP="00F55A5C">
      <w:r w:rsidRPr="00F55A5C">
        <w:drawing>
          <wp:inline distT="0" distB="0" distL="0" distR="0" wp14:anchorId="116B4FDA" wp14:editId="0EDFEA3B">
            <wp:extent cx="5400040" cy="2402840"/>
            <wp:effectExtent l="0" t="0" r="0" b="0"/>
            <wp:docPr id="18664872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728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C76" w14:textId="3622F400" w:rsidR="00F55A5C" w:rsidRDefault="00F55A5C" w:rsidP="00F55A5C">
      <w:r>
        <w:t>Exemplo: um departamento que só pode ter um colaborador</w:t>
      </w:r>
    </w:p>
    <w:p w14:paraId="2EBB1FC9" w14:textId="3A80D30F" w:rsidR="00F55A5C" w:rsidRDefault="00F55A5C" w:rsidP="00F55A5C">
      <w:r w:rsidRPr="00F55A5C">
        <w:lastRenderedPageBreak/>
        <w:drawing>
          <wp:inline distT="0" distB="0" distL="0" distR="0" wp14:anchorId="7B2DCA7A" wp14:editId="194B4F14">
            <wp:extent cx="5400040" cy="2579370"/>
            <wp:effectExtent l="0" t="0" r="0" b="0"/>
            <wp:docPr id="68995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32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338" w14:textId="66EBC3BF" w:rsidR="00F55A5C" w:rsidRDefault="00F55A5C" w:rsidP="00F55A5C">
      <w:r>
        <w:t>Exemplo: um departamento que pode ter muitos colaboradores; um colaborador pode trabalhar um só departamento</w:t>
      </w:r>
    </w:p>
    <w:p w14:paraId="739CA098" w14:textId="40507218" w:rsidR="00F55A5C" w:rsidRDefault="00F55A5C" w:rsidP="00F55A5C">
      <w:r w:rsidRPr="00F55A5C">
        <w:drawing>
          <wp:inline distT="0" distB="0" distL="0" distR="0" wp14:anchorId="6935E147" wp14:editId="13FFE8B2">
            <wp:extent cx="5400040" cy="2372360"/>
            <wp:effectExtent l="0" t="0" r="0" b="8890"/>
            <wp:docPr id="2066404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473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0BF2" w14:textId="44D9005E" w:rsidR="00F55A5C" w:rsidRPr="00F55A5C" w:rsidRDefault="00F55A5C" w:rsidP="00F55A5C">
      <w:r>
        <w:t>Exemplo: um pedido que pode conter vários livros; um livro pode ser vendido em diversos pedidos</w:t>
      </w:r>
    </w:p>
    <w:sectPr w:rsidR="00F55A5C" w:rsidRPr="00F55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B"/>
    <w:rsid w:val="006144DB"/>
    <w:rsid w:val="00973882"/>
    <w:rsid w:val="00F5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3C36"/>
  <w15:chartTrackingRefBased/>
  <w15:docId w15:val="{CC755DC5-114A-4EFD-A2E6-93598A59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Inajara Wriedt Schumacher Conceição</dc:creator>
  <cp:keywords/>
  <dc:description/>
  <cp:lastModifiedBy>Inajara Wriedt Schumacher Conceição</cp:lastModifiedBy>
  <cp:revision>1</cp:revision>
  <dcterms:created xsi:type="dcterms:W3CDTF">2023-05-14T21:06:00Z</dcterms:created>
  <dcterms:modified xsi:type="dcterms:W3CDTF">2023-05-14T21:36:00Z</dcterms:modified>
</cp:coreProperties>
</file>