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Default Extension="jpeg" ContentType="image/jpeg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ind w:left="0"/>
        <w:rPr>
          <w:rFonts w:ascii="Times New Roman"/>
          <w:sz w:val="3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43380" cy="170815"/>
                <wp:effectExtent l="0" t="0" r="0" b="63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45pt;mso-position-horizontal-relative:char;mso-position-vertical-relative:line" id="docshapegroup5" coordorigin="0,0" coordsize="2588,269">
                <v:shape style="position:absolute;left:0;top:0;width:2588;height:269" type="#_x0000_t75" id="docshape6" stroked="false">
                  <v:imagedata r:id="rId6" o:title=""/>
                </v:shape>
                <v:shape style="position:absolute;left:0;top:0;width:2588;height:269" type="#_x0000_t202" id="docshape7" filled="false" stroked="false">
                  <v:textbox inset="0,0,0,0">
                    <w:txbxContent>
                      <w:p>
                        <w:pPr>
                          <w:spacing w:before="8"/>
                          <w:ind w:left="8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rFonts w:ascii="Times New Roman"/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8" coordorigin="0,0" coordsize="2450,45">
                <v:rect style="position:absolute;left:0;top:0;width:2450;height:45" id="docshape9" filled="true" fillcolor="#7e7e7e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01"/>
          <w:position w:val="9"/>
          <w:sz w:val="20"/>
        </w:rPr>
      </w:r>
      <w:r>
        <w:rPr>
          <w:rFonts w:ascii="Times New Roman"/>
          <w:spacing w:val="101"/>
          <w:position w:val="9"/>
          <w:sz w:val="20"/>
        </w:rPr>
        <w:tab/>
      </w:r>
      <w:r>
        <w:rPr>
          <w:rFonts w:ascii="Times New Roman"/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0815"/>
                <wp:effectExtent l="0" t="0" r="0" b="63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8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45pt;mso-position-horizontal-relative:char;mso-position-vertical-relative:line" id="docshapegroup10" coordorigin="0,0" coordsize="2588,269">
                <v:shape style="position:absolute;left:0;top:0;width:2588;height:269" type="#_x0000_t75" id="docshape11" stroked="false">
                  <v:imagedata r:id="rId7" o:title=""/>
                </v:shape>
                <v:shape style="position:absolute;left:0;top:0;width:2588;height:269" type="#_x0000_t202" id="docshape12" filled="false" stroked="false">
                  <v:textbox inset="0,0,0,0">
                    <w:txbxContent>
                      <w:p>
                        <w:pPr>
                          <w:spacing w:before="10"/>
                          <w:ind w:left="8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rFonts w:ascii="Times New Roman"/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3" coordorigin="0,0" coordsize="2450,45">
                <v:rect style="position:absolute;left:0;top:0;width:2450;height:45" id="docshape14" filled="true" fillcolor="#7e7e7e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03"/>
          <w:position w:val="9"/>
          <w:sz w:val="20"/>
        </w:rPr>
      </w:r>
    </w:p>
    <w:p>
      <w:pPr>
        <w:pStyle w:val="BodyText"/>
        <w:spacing w:before="3"/>
        <w:ind w:left="0"/>
        <w:rPr>
          <w:rFonts w:ascii="Times New Roman"/>
          <w:sz w:val="7"/>
        </w:rPr>
      </w:pPr>
    </w:p>
    <w:p>
      <w:pPr>
        <w:spacing w:after="0"/>
        <w:rPr>
          <w:rFonts w:ascii="Times New Roman"/>
          <w:sz w:val="7"/>
        </w:rPr>
        <w:sectPr>
          <w:headerReference w:type="default" r:id="rId5"/>
          <w:type w:val="continuous"/>
          <w:pgSz w:w="11910" w:h="16840"/>
          <w:pgMar w:header="1075" w:footer="0" w:top="1620" w:bottom="280" w:left="460" w:right="420"/>
          <w:pgNumType w:start="1"/>
        </w:sectPr>
      </w:pPr>
    </w:p>
    <w:p>
      <w:pPr>
        <w:pStyle w:val="BodyText"/>
        <w:spacing w:line="216" w:lineRule="auto" w:before="93"/>
        <w:ind w:left="164" w:right="54"/>
        <w:jc w:val="both"/>
      </w:pPr>
      <w:r>
        <w:rPr/>
        <w:t>Homem</w:t>
      </w:r>
      <w:r>
        <w:rPr>
          <w:spacing w:val="-1"/>
        </w:rPr>
        <w:t> </w:t>
      </w:r>
      <w:r>
        <w:rPr/>
        <w:t>de 62</w:t>
      </w:r>
      <w:r>
        <w:rPr>
          <w:spacing w:val="-1"/>
        </w:rPr>
        <w:t> </w:t>
      </w:r>
      <w:r>
        <w:rPr/>
        <w:t>anos vai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unidade de pronto</w:t>
      </w:r>
      <w:r>
        <w:rPr>
          <w:spacing w:val="-1"/>
        </w:rPr>
        <w:t> </w:t>
      </w:r>
      <w:r>
        <w:rPr/>
        <w:t>atendimento (UPA)</w:t>
      </w:r>
      <w:r>
        <w:rPr>
          <w:spacing w:val="-9"/>
        </w:rPr>
        <w:t> </w:t>
      </w:r>
      <w:r>
        <w:rPr/>
        <w:t>referindo</w:t>
      </w:r>
      <w:r>
        <w:rPr>
          <w:spacing w:val="-9"/>
        </w:rPr>
        <w:t> </w:t>
      </w:r>
      <w:r>
        <w:rPr/>
        <w:t>cansaço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tontura</w:t>
      </w:r>
      <w:r>
        <w:rPr>
          <w:spacing w:val="-10"/>
        </w:rPr>
        <w:t> </w:t>
      </w:r>
      <w:r>
        <w:rPr/>
        <w:t>ao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levantar</w:t>
      </w:r>
      <w:r>
        <w:rPr>
          <w:spacing w:val="-10"/>
        </w:rPr>
        <w:t> </w:t>
      </w:r>
      <w:r>
        <w:rPr/>
        <w:t>há</w:t>
      </w:r>
      <w:r>
        <w:rPr>
          <w:spacing w:val="-10"/>
        </w:rPr>
        <w:t> </w:t>
      </w:r>
      <w:r>
        <w:rPr/>
        <w:t>2</w:t>
      </w:r>
      <w:r>
        <w:rPr>
          <w:spacing w:val="-9"/>
        </w:rPr>
        <w:t> </w:t>
      </w:r>
      <w:r>
        <w:rPr/>
        <w:t>semanas. Nega</w:t>
      </w:r>
      <w:r>
        <w:rPr>
          <w:spacing w:val="-1"/>
        </w:rPr>
        <w:t> </w:t>
      </w:r>
      <w:r>
        <w:rPr/>
        <w:t>outras</w:t>
      </w:r>
      <w:r>
        <w:rPr>
          <w:spacing w:val="-2"/>
        </w:rPr>
        <w:t> </w:t>
      </w:r>
      <w:r>
        <w:rPr/>
        <w:t>queixas,</w:t>
      </w:r>
      <w:r>
        <w:rPr>
          <w:spacing w:val="-1"/>
        </w:rPr>
        <w:t> </w:t>
      </w:r>
      <w:r>
        <w:rPr/>
        <w:t>comorbidades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cirurgias</w:t>
      </w:r>
      <w:r>
        <w:rPr>
          <w:spacing w:val="-2"/>
        </w:rPr>
        <w:t> </w:t>
      </w:r>
      <w:r>
        <w:rPr/>
        <w:t>prévias,</w:t>
      </w:r>
      <w:r>
        <w:rPr>
          <w:spacing w:val="-2"/>
        </w:rPr>
        <w:t> </w:t>
      </w:r>
      <w:r>
        <w:rPr/>
        <w:t>assim como o uso de medicamentos. Ao exame físico, apresenta-se corado, hidratado, lúcido e orientado em tempo e espaço; pressão</w:t>
      </w:r>
      <w:r>
        <w:rPr>
          <w:spacing w:val="32"/>
        </w:rPr>
        <w:t> </w:t>
      </w:r>
      <w:r>
        <w:rPr/>
        <w:t>arterial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120</w:t>
      </w:r>
      <w:r>
        <w:rPr>
          <w:spacing w:val="32"/>
        </w:rPr>
        <w:t> </w:t>
      </w:r>
      <w:r>
        <w:rPr/>
        <w:t>x</w:t>
      </w:r>
      <w:r>
        <w:rPr>
          <w:spacing w:val="31"/>
        </w:rPr>
        <w:t> </w:t>
      </w:r>
      <w:r>
        <w:rPr/>
        <w:t>70</w:t>
      </w:r>
      <w:r>
        <w:rPr>
          <w:spacing w:val="33"/>
        </w:rPr>
        <w:t> </w:t>
      </w:r>
      <w:r>
        <w:rPr/>
        <w:t>mmHg;</w:t>
      </w:r>
      <w:r>
        <w:rPr>
          <w:spacing w:val="32"/>
        </w:rPr>
        <w:t> </w:t>
      </w:r>
      <w:r>
        <w:rPr/>
        <w:t>frequência</w:t>
      </w:r>
      <w:r>
        <w:rPr>
          <w:spacing w:val="32"/>
        </w:rPr>
        <w:t> </w:t>
      </w:r>
      <w:r>
        <w:rPr/>
        <w:t>cardíaca</w:t>
      </w:r>
      <w:r>
        <w:rPr>
          <w:spacing w:val="33"/>
        </w:rPr>
        <w:t> </w:t>
      </w:r>
      <w:r>
        <w:rPr/>
        <w:t>de 45</w:t>
      </w:r>
      <w:r>
        <w:rPr>
          <w:spacing w:val="-4"/>
        </w:rPr>
        <w:t> </w:t>
      </w:r>
      <w:r>
        <w:rPr/>
        <w:t>bpm; saturação de O</w:t>
      </w:r>
      <w:r>
        <w:rPr>
          <w:vertAlign w:val="subscript"/>
        </w:rPr>
        <w:t>2</w:t>
      </w:r>
      <w:r>
        <w:rPr>
          <w:vertAlign w:val="baseline"/>
        </w:rPr>
        <w:t> de 96% em ar ambiente; ritmo cardíaco regular, sem turgência jugular; murmúrio vesicular fisiológico,</w:t>
      </w:r>
      <w:r>
        <w:rPr>
          <w:spacing w:val="40"/>
          <w:vertAlign w:val="baseline"/>
        </w:rPr>
        <w:t> </w:t>
      </w:r>
      <w:r>
        <w:rPr>
          <w:vertAlign w:val="baseline"/>
        </w:rPr>
        <w:t>sem</w:t>
      </w:r>
      <w:r>
        <w:rPr>
          <w:spacing w:val="40"/>
          <w:vertAlign w:val="baseline"/>
        </w:rPr>
        <w:t> </w:t>
      </w:r>
      <w:r>
        <w:rPr>
          <w:vertAlign w:val="baseline"/>
        </w:rPr>
        <w:t>ruídos</w:t>
      </w:r>
      <w:r>
        <w:rPr>
          <w:spacing w:val="40"/>
          <w:vertAlign w:val="baseline"/>
        </w:rPr>
        <w:t> </w:t>
      </w:r>
      <w:r>
        <w:rPr>
          <w:vertAlign w:val="baseline"/>
        </w:rPr>
        <w:t>acessórios;</w:t>
      </w:r>
      <w:r>
        <w:rPr>
          <w:spacing w:val="40"/>
          <w:vertAlign w:val="baseline"/>
        </w:rPr>
        <w:t> </w:t>
      </w:r>
      <w:r>
        <w:rPr>
          <w:vertAlign w:val="baseline"/>
        </w:rPr>
        <w:t>e</w:t>
      </w:r>
      <w:r>
        <w:rPr>
          <w:spacing w:val="40"/>
          <w:vertAlign w:val="baseline"/>
        </w:rPr>
        <w:t> </w:t>
      </w:r>
      <w:r>
        <w:rPr>
          <w:vertAlign w:val="baseline"/>
        </w:rPr>
        <w:t>enchimento</w:t>
      </w:r>
      <w:r>
        <w:rPr>
          <w:spacing w:val="40"/>
          <w:vertAlign w:val="baseline"/>
        </w:rPr>
        <w:t> </w:t>
      </w:r>
      <w:r>
        <w:rPr>
          <w:vertAlign w:val="baseline"/>
        </w:rPr>
        <w:t>capilar</w:t>
      </w:r>
      <w:r>
        <w:rPr>
          <w:spacing w:val="40"/>
          <w:vertAlign w:val="baseline"/>
        </w:rPr>
        <w:t> </w:t>
      </w:r>
      <w:r>
        <w:rPr>
          <w:vertAlign w:val="baseline"/>
        </w:rPr>
        <w:t>de 2 segundos.</w:t>
      </w:r>
    </w:p>
    <w:p>
      <w:pPr>
        <w:pStyle w:val="BodyText"/>
        <w:spacing w:line="216" w:lineRule="auto"/>
        <w:ind w:left="164" w:right="55"/>
        <w:jc w:val="both"/>
      </w:pPr>
      <w:r>
        <w:rPr/>
        <w:t>Diante</w:t>
      </w:r>
      <w:r>
        <w:rPr>
          <w:spacing w:val="40"/>
        </w:rPr>
        <w:t> </w:t>
      </w:r>
      <w:r>
        <w:rPr/>
        <w:t>disso,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médico</w:t>
      </w:r>
      <w:r>
        <w:rPr>
          <w:spacing w:val="40"/>
        </w:rPr>
        <w:t> </w:t>
      </w:r>
      <w:r>
        <w:rPr/>
        <w:t>solicita</w:t>
      </w:r>
      <w:r>
        <w:rPr>
          <w:spacing w:val="40"/>
        </w:rPr>
        <w:t> </w:t>
      </w:r>
      <w:r>
        <w:rPr/>
        <w:t>um</w:t>
      </w:r>
      <w:r>
        <w:rPr>
          <w:spacing w:val="40"/>
        </w:rPr>
        <w:t> </w:t>
      </w:r>
      <w:r>
        <w:rPr/>
        <w:t>eletrocardiograma</w:t>
      </w:r>
      <w:r>
        <w:rPr>
          <w:spacing w:val="40"/>
        </w:rPr>
        <w:t> </w:t>
      </w:r>
      <w:r>
        <w:rPr/>
        <w:t>de</w:t>
      </w:r>
      <w:r>
        <w:rPr>
          <w:spacing w:val="80"/>
        </w:rPr>
        <w:t> </w:t>
      </w:r>
      <w:r>
        <w:rPr/>
        <w:t>12 derivações:</w:t>
      </w:r>
    </w:p>
    <w:p>
      <w:pPr>
        <w:pStyle w:val="BodyText"/>
        <w:spacing w:before="3"/>
        <w:ind w:left="0"/>
        <w:rPr>
          <w:sz w:val="9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396240</wp:posOffset>
            </wp:positionH>
            <wp:positionV relativeFrom="paragraph">
              <wp:posOffset>86925</wp:posOffset>
            </wp:positionV>
            <wp:extent cx="3252216" cy="167944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216" cy="167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16" w:lineRule="auto" w:before="213" w:after="0"/>
        <w:ind w:left="164" w:right="55" w:firstLine="0"/>
        <w:jc w:val="left"/>
        <w:rPr>
          <w:sz w:val="20"/>
        </w:rPr>
      </w:pPr>
      <w:r>
        <w:rPr>
          <w:sz w:val="20"/>
        </w:rPr>
        <w:t>partir</w:t>
      </w:r>
      <w:r>
        <w:rPr>
          <w:spacing w:val="80"/>
          <w:sz w:val="20"/>
        </w:rPr>
        <w:t> </w:t>
      </w:r>
      <w:r>
        <w:rPr>
          <w:sz w:val="20"/>
        </w:rPr>
        <w:t>desse</w:t>
      </w:r>
      <w:r>
        <w:rPr>
          <w:spacing w:val="80"/>
          <w:sz w:val="20"/>
        </w:rPr>
        <w:t> </w:t>
      </w:r>
      <w:r>
        <w:rPr>
          <w:sz w:val="20"/>
        </w:rPr>
        <w:t>quadro</w:t>
      </w:r>
      <w:r>
        <w:rPr>
          <w:spacing w:val="80"/>
          <w:sz w:val="20"/>
        </w:rPr>
        <w:t> </w:t>
      </w:r>
      <w:r>
        <w:rPr>
          <w:sz w:val="20"/>
        </w:rPr>
        <w:t>clínico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da</w:t>
      </w:r>
      <w:r>
        <w:rPr>
          <w:spacing w:val="80"/>
          <w:sz w:val="20"/>
        </w:rPr>
        <w:t> </w:t>
      </w:r>
      <w:r>
        <w:rPr>
          <w:sz w:val="20"/>
        </w:rPr>
        <w:t>interpretação</w:t>
      </w:r>
      <w:r>
        <w:rPr>
          <w:spacing w:val="80"/>
          <w:sz w:val="20"/>
        </w:rPr>
        <w:t> </w:t>
      </w:r>
      <w:r>
        <w:rPr>
          <w:sz w:val="20"/>
        </w:rPr>
        <w:t>do</w:t>
      </w:r>
      <w:r>
        <w:rPr>
          <w:spacing w:val="80"/>
          <w:sz w:val="20"/>
        </w:rPr>
        <w:t> </w:t>
      </w:r>
      <w:r>
        <w:rPr>
          <w:sz w:val="20"/>
        </w:rPr>
        <w:t>eletrocardiograma, a conduta adequada consiste em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16" w:lineRule="auto" w:before="69" w:after="0"/>
        <w:ind w:left="523" w:right="54" w:hanging="360"/>
        <w:jc w:val="left"/>
        <w:rPr>
          <w:sz w:val="20"/>
        </w:rPr>
      </w:pPr>
      <w:r>
        <w:rPr>
          <w:sz w:val="20"/>
        </w:rPr>
        <w:t>conceder</w:t>
      </w:r>
      <w:r>
        <w:rPr>
          <w:spacing w:val="80"/>
          <w:sz w:val="20"/>
        </w:rPr>
        <w:t> </w:t>
      </w:r>
      <w:r>
        <w:rPr>
          <w:sz w:val="20"/>
        </w:rPr>
        <w:t>alta</w:t>
      </w:r>
      <w:r>
        <w:rPr>
          <w:spacing w:val="80"/>
          <w:sz w:val="20"/>
        </w:rPr>
        <w:t> </w:t>
      </w:r>
      <w:r>
        <w:rPr>
          <w:sz w:val="20"/>
        </w:rPr>
        <w:t>médica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encaminhar</w:t>
      </w:r>
      <w:r>
        <w:rPr>
          <w:spacing w:val="80"/>
          <w:sz w:val="20"/>
        </w:rPr>
        <w:t> </w:t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paciente</w:t>
      </w:r>
      <w:r>
        <w:rPr>
          <w:spacing w:val="80"/>
          <w:sz w:val="20"/>
        </w:rPr>
        <w:t> </w:t>
      </w:r>
      <w:r>
        <w:rPr>
          <w:sz w:val="20"/>
        </w:rPr>
        <w:t>ao ambulatório especializado de cardiologia.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16" w:lineRule="auto" w:before="29" w:after="0"/>
        <w:ind w:left="523" w:right="55" w:hanging="360"/>
        <w:jc w:val="left"/>
        <w:rPr>
          <w:sz w:val="20"/>
        </w:rPr>
      </w:pPr>
      <w:r>
        <w:rPr>
          <w:sz w:val="20"/>
        </w:rPr>
        <w:t>monitorizar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paciente,</w:t>
      </w:r>
      <w:r>
        <w:rPr>
          <w:spacing w:val="-11"/>
          <w:sz w:val="20"/>
        </w:rPr>
        <w:t> </w:t>
      </w:r>
      <w:r>
        <w:rPr>
          <w:sz w:val="20"/>
        </w:rPr>
        <w:t>solicitar</w:t>
      </w:r>
      <w:r>
        <w:rPr>
          <w:spacing w:val="-12"/>
          <w:sz w:val="20"/>
        </w:rPr>
        <w:t> </w:t>
      </w:r>
      <w:r>
        <w:rPr>
          <w:sz w:val="20"/>
        </w:rPr>
        <w:t>marca-passo</w:t>
      </w:r>
      <w:r>
        <w:rPr>
          <w:spacing w:val="-11"/>
          <w:sz w:val="20"/>
        </w:rPr>
        <w:t> </w:t>
      </w:r>
      <w:r>
        <w:rPr>
          <w:sz w:val="20"/>
        </w:rPr>
        <w:t>transcutâneo e aguardar avaliação do cardiologista.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16" w:lineRule="auto" w:before="29" w:after="0"/>
        <w:ind w:left="523" w:right="55" w:hanging="360"/>
        <w:jc w:val="left"/>
        <w:rPr>
          <w:sz w:val="20"/>
        </w:rPr>
      </w:pPr>
      <w:r>
        <w:rPr>
          <w:sz w:val="20"/>
        </w:rPr>
        <w:t>monitorizar</w:t>
      </w:r>
      <w:r>
        <w:rPr>
          <w:spacing w:val="21"/>
          <w:sz w:val="20"/>
        </w:rPr>
        <w:t> </w:t>
      </w:r>
      <w:r>
        <w:rPr>
          <w:sz w:val="20"/>
        </w:rPr>
        <w:t>o</w:t>
      </w:r>
      <w:r>
        <w:rPr>
          <w:spacing w:val="21"/>
          <w:sz w:val="20"/>
        </w:rPr>
        <w:t> </w:t>
      </w:r>
      <w:r>
        <w:rPr>
          <w:sz w:val="20"/>
        </w:rPr>
        <w:t>paciente,</w:t>
      </w:r>
      <w:r>
        <w:rPr>
          <w:spacing w:val="21"/>
          <w:sz w:val="20"/>
        </w:rPr>
        <w:t> </w:t>
      </w:r>
      <w:r>
        <w:rPr>
          <w:sz w:val="20"/>
        </w:rPr>
        <w:t>administrar</w:t>
      </w:r>
      <w:r>
        <w:rPr>
          <w:spacing w:val="21"/>
          <w:sz w:val="20"/>
        </w:rPr>
        <w:t> </w:t>
      </w:r>
      <w:r>
        <w:rPr>
          <w:sz w:val="20"/>
        </w:rPr>
        <w:t>atropina</w:t>
      </w:r>
      <w:r>
        <w:rPr>
          <w:spacing w:val="21"/>
          <w:sz w:val="20"/>
        </w:rPr>
        <w:t> </w:t>
      </w:r>
      <w:r>
        <w:rPr>
          <w:sz w:val="20"/>
        </w:rPr>
        <w:t>1</w:t>
      </w:r>
      <w:r>
        <w:rPr>
          <w:spacing w:val="21"/>
          <w:sz w:val="20"/>
        </w:rPr>
        <w:t> </w:t>
      </w:r>
      <w:r>
        <w:rPr>
          <w:sz w:val="20"/>
        </w:rPr>
        <w:t>mg</w:t>
      </w:r>
      <w:r>
        <w:rPr>
          <w:spacing w:val="21"/>
          <w:sz w:val="20"/>
        </w:rPr>
        <w:t> </w:t>
      </w:r>
      <w:r>
        <w:rPr>
          <w:sz w:val="20"/>
        </w:rPr>
        <w:t>(IV)</w:t>
      </w:r>
      <w:r>
        <w:rPr>
          <w:spacing w:val="21"/>
          <w:sz w:val="20"/>
        </w:rPr>
        <w:t> </w:t>
      </w:r>
      <w:r>
        <w:rPr>
          <w:sz w:val="20"/>
        </w:rPr>
        <w:t>e implantar marca-passo transcutâneo.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16" w:lineRule="auto" w:before="30" w:after="0"/>
        <w:ind w:left="523" w:right="55" w:hanging="360"/>
        <w:jc w:val="left"/>
        <w:rPr>
          <w:sz w:val="20"/>
        </w:rPr>
      </w:pPr>
      <w:r>
        <w:rPr>
          <w:sz w:val="20"/>
        </w:rPr>
        <w:t>monitorizar</w:t>
      </w:r>
      <w:r>
        <w:rPr>
          <w:spacing w:val="21"/>
          <w:sz w:val="20"/>
        </w:rPr>
        <w:t> </w:t>
      </w:r>
      <w:r>
        <w:rPr>
          <w:sz w:val="20"/>
        </w:rPr>
        <w:t>o</w:t>
      </w:r>
      <w:r>
        <w:rPr>
          <w:spacing w:val="21"/>
          <w:sz w:val="20"/>
        </w:rPr>
        <w:t> </w:t>
      </w:r>
      <w:r>
        <w:rPr>
          <w:sz w:val="20"/>
        </w:rPr>
        <w:t>paciente,</w:t>
      </w:r>
      <w:r>
        <w:rPr>
          <w:spacing w:val="21"/>
          <w:sz w:val="20"/>
        </w:rPr>
        <w:t> </w:t>
      </w:r>
      <w:r>
        <w:rPr>
          <w:sz w:val="20"/>
        </w:rPr>
        <w:t>administrar</w:t>
      </w:r>
      <w:r>
        <w:rPr>
          <w:spacing w:val="21"/>
          <w:sz w:val="20"/>
        </w:rPr>
        <w:t> </w:t>
      </w:r>
      <w:r>
        <w:rPr>
          <w:sz w:val="20"/>
        </w:rPr>
        <w:t>atropina</w:t>
      </w:r>
      <w:r>
        <w:rPr>
          <w:spacing w:val="21"/>
          <w:sz w:val="20"/>
        </w:rPr>
        <w:t> </w:t>
      </w:r>
      <w:r>
        <w:rPr>
          <w:sz w:val="20"/>
        </w:rPr>
        <w:t>1</w:t>
      </w:r>
      <w:r>
        <w:rPr>
          <w:spacing w:val="21"/>
          <w:sz w:val="20"/>
        </w:rPr>
        <w:t> </w:t>
      </w:r>
      <w:r>
        <w:rPr>
          <w:sz w:val="20"/>
        </w:rPr>
        <w:t>mg</w:t>
      </w:r>
      <w:r>
        <w:rPr>
          <w:spacing w:val="21"/>
          <w:sz w:val="20"/>
        </w:rPr>
        <w:t> </w:t>
      </w:r>
      <w:r>
        <w:rPr>
          <w:sz w:val="20"/>
        </w:rPr>
        <w:t>(IV)</w:t>
      </w:r>
      <w:r>
        <w:rPr>
          <w:spacing w:val="21"/>
          <w:sz w:val="20"/>
        </w:rPr>
        <w:t> </w:t>
      </w:r>
      <w:r>
        <w:rPr>
          <w:sz w:val="20"/>
        </w:rPr>
        <w:t>e iniciar uso de dopamina 5 mcg/kg/min.</w:t>
      </w:r>
    </w:p>
    <w:p>
      <w:pPr>
        <w:pStyle w:val="BodyText"/>
        <w:spacing w:before="9"/>
        <w:ind w:left="0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384047</wp:posOffset>
                </wp:positionH>
                <wp:positionV relativeFrom="paragraph">
                  <wp:posOffset>83157</wp:posOffset>
                </wp:positionV>
                <wp:extent cx="1643380" cy="1739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8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6.547812pt;width:129.4pt;height:13.7pt;mso-position-horizontal-relative:page;mso-position-vertical-relative:paragraph;z-index:-15726080;mso-wrap-distance-left:0;mso-wrap-distance-right:0" id="docshapegroup15" coordorigin="605,131" coordsize="2588,274">
                <v:shape style="position:absolute;left:604;top:130;width:2588;height:274" type="#_x0000_t75" id="docshape16" stroked="false">
                  <v:imagedata r:id="rId9" o:title=""/>
                </v:shape>
                <v:shape style="position:absolute;left:604;top:130;width:2588;height:274" type="#_x0000_t202" id="docshape17" filled="false" stroked="false">
                  <v:textbox inset="0,0,0,0">
                    <w:txbxContent>
                      <w:p>
                        <w:pPr>
                          <w:spacing w:before="11"/>
                          <w:ind w:left="8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2103882</wp:posOffset>
                </wp:positionH>
                <wp:positionV relativeFrom="paragraph">
                  <wp:posOffset>170025</wp:posOffset>
                </wp:positionV>
                <wp:extent cx="1555750" cy="285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3.387813pt;width:122.46pt;height:2.220pt;mso-position-horizontal-relative:page;mso-position-vertical-relative:paragraph;z-index:-15725568;mso-wrap-distance-left:0;mso-wrap-distance-right:0" id="docshape18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16" w:lineRule="auto" w:before="200"/>
        <w:ind w:left="164" w:right="55"/>
        <w:jc w:val="both"/>
      </w:pPr>
      <w:r>
        <w:rPr/>
        <w:t>Homem de 42 anos, em uso crônico de anti-inflamatório não esteroide</w:t>
      </w:r>
      <w:r>
        <w:rPr>
          <w:spacing w:val="-8"/>
        </w:rPr>
        <w:t> </w:t>
      </w:r>
      <w:r>
        <w:rPr/>
        <w:t>por</w:t>
      </w:r>
      <w:r>
        <w:rPr>
          <w:spacing w:val="-10"/>
        </w:rPr>
        <w:t> </w:t>
      </w:r>
      <w:r>
        <w:rPr/>
        <w:t>doença</w:t>
      </w:r>
      <w:r>
        <w:rPr>
          <w:spacing w:val="-8"/>
        </w:rPr>
        <w:t> </w:t>
      </w:r>
      <w:r>
        <w:rPr/>
        <w:t>reumática,</w:t>
      </w:r>
      <w:r>
        <w:rPr>
          <w:spacing w:val="-8"/>
        </w:rPr>
        <w:t> </w:t>
      </w:r>
      <w:r>
        <w:rPr/>
        <w:t>dá</w:t>
      </w:r>
      <w:r>
        <w:rPr>
          <w:spacing w:val="-8"/>
        </w:rPr>
        <w:t> </w:t>
      </w:r>
      <w:r>
        <w:rPr/>
        <w:t>entrada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pronto-socorro com 6 horas de evolução de dor epigástrica de forte intensidade. Sinais vitais:</w:t>
      </w:r>
    </w:p>
    <w:p>
      <w:pPr>
        <w:pStyle w:val="BodyText"/>
        <w:spacing w:before="8"/>
        <w:ind w:left="0"/>
        <w:rPr>
          <w:sz w:val="12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2"/>
        <w:gridCol w:w="1842"/>
      </w:tblGrid>
      <w:tr>
        <w:trPr>
          <w:trHeight w:val="220" w:hRule="atLeast"/>
        </w:trPr>
        <w:tc>
          <w:tcPr>
            <w:tcW w:w="3262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200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1842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00" w:lineRule="exact"/>
              <w:ind w:left="523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</w:tr>
      <w:tr>
        <w:trPr>
          <w:trHeight w:val="219" w:hRule="atLeast"/>
        </w:trPr>
        <w:tc>
          <w:tcPr>
            <w:tcW w:w="3262" w:type="dxa"/>
            <w:tcBorders>
              <w:left w:val="nil"/>
            </w:tcBorders>
          </w:tcPr>
          <w:p>
            <w:pPr>
              <w:pStyle w:val="TableParagraph"/>
              <w:spacing w:line="19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Frequência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cardíaca</w:t>
            </w:r>
          </w:p>
        </w:tc>
        <w:tc>
          <w:tcPr>
            <w:tcW w:w="1842" w:type="dxa"/>
            <w:tcBorders>
              <w:right w:val="nil"/>
            </w:tcBorders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sz w:val="20"/>
              </w:rPr>
              <w:t>110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bpm</w:t>
            </w:r>
          </w:p>
        </w:tc>
      </w:tr>
      <w:tr>
        <w:trPr>
          <w:trHeight w:val="220" w:hRule="atLeast"/>
        </w:trPr>
        <w:tc>
          <w:tcPr>
            <w:tcW w:w="3262" w:type="dxa"/>
            <w:tcBorders>
              <w:left w:val="nil"/>
            </w:tcBorders>
          </w:tcPr>
          <w:p>
            <w:pPr>
              <w:pStyle w:val="TableParagraph"/>
              <w:spacing w:line="200" w:lineRule="exact"/>
              <w:ind w:left="107"/>
              <w:rPr>
                <w:sz w:val="20"/>
              </w:rPr>
            </w:pPr>
            <w:r>
              <w:rPr>
                <w:sz w:val="20"/>
              </w:rPr>
              <w:t>Pressão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arterial</w:t>
            </w:r>
          </w:p>
        </w:tc>
        <w:tc>
          <w:tcPr>
            <w:tcW w:w="1842" w:type="dxa"/>
            <w:tcBorders>
              <w:right w:val="nil"/>
            </w:tcBorders>
          </w:tcPr>
          <w:p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mmHg</w:t>
            </w:r>
          </w:p>
        </w:tc>
      </w:tr>
      <w:tr>
        <w:trPr>
          <w:trHeight w:val="219" w:hRule="atLeast"/>
        </w:trPr>
        <w:tc>
          <w:tcPr>
            <w:tcW w:w="3262" w:type="dxa"/>
            <w:tcBorders>
              <w:left w:val="nil"/>
            </w:tcBorders>
          </w:tcPr>
          <w:p>
            <w:pPr>
              <w:pStyle w:val="TableParagraph"/>
              <w:spacing w:line="19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Frequência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respiratória</w:t>
            </w:r>
          </w:p>
        </w:tc>
        <w:tc>
          <w:tcPr>
            <w:tcW w:w="1842" w:type="dxa"/>
            <w:tcBorders>
              <w:right w:val="nil"/>
            </w:tcBorders>
          </w:tcPr>
          <w:p>
            <w:pPr>
              <w:pStyle w:val="TableParagraph"/>
              <w:spacing w:line="199" w:lineRule="exact"/>
              <w:ind w:left="103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irpm</w:t>
            </w:r>
          </w:p>
        </w:tc>
      </w:tr>
      <w:tr>
        <w:trPr>
          <w:trHeight w:val="220" w:hRule="atLeast"/>
        </w:trPr>
        <w:tc>
          <w:tcPr>
            <w:tcW w:w="3262" w:type="dxa"/>
            <w:tcBorders>
              <w:left w:val="nil"/>
            </w:tcBorders>
          </w:tcPr>
          <w:p>
            <w:pPr>
              <w:pStyle w:val="TableParagraph"/>
              <w:spacing w:line="20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Temperatura axilar</w:t>
            </w:r>
          </w:p>
        </w:tc>
        <w:tc>
          <w:tcPr>
            <w:tcW w:w="1842" w:type="dxa"/>
            <w:tcBorders>
              <w:right w:val="nil"/>
            </w:tcBorders>
          </w:tcPr>
          <w:p>
            <w:pPr>
              <w:pStyle w:val="TableParagraph"/>
              <w:spacing w:line="200" w:lineRule="exact"/>
              <w:ind w:left="103"/>
              <w:rPr>
                <w:sz w:val="20"/>
              </w:rPr>
            </w:pPr>
            <w:r>
              <w:rPr>
                <w:sz w:val="20"/>
              </w:rPr>
              <w:t>36,5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  <w:vertAlign w:val="superscript"/>
              </w:rPr>
              <w:t>o</w:t>
            </w:r>
            <w:r>
              <w:rPr>
                <w:spacing w:val="-5"/>
                <w:sz w:val="20"/>
                <w:vertAlign w:val="baseline"/>
              </w:rPr>
              <w:t>C</w:t>
            </w:r>
          </w:p>
        </w:tc>
      </w:tr>
    </w:tbl>
    <w:p>
      <w:pPr>
        <w:pStyle w:val="BodyText"/>
        <w:spacing w:line="216" w:lineRule="auto" w:before="154"/>
        <w:ind w:left="164" w:right="54"/>
        <w:jc w:val="both"/>
      </w:pPr>
      <w:r>
        <w:rPr/>
        <w:t>Ao exame físico, abdome tenso, com descompressão brusca dolorosa nos quatro quadrantes. O hemograma apresenta valores dentro da normalidade e a tomografia de abdome evidencia líquido livre intraperitoneal com ar no recesso </w:t>
      </w:r>
      <w:r>
        <w:rPr>
          <w:spacing w:val="-2"/>
        </w:rPr>
        <w:t>hepatofrênico.</w:t>
      </w:r>
    </w:p>
    <w:p>
      <w:pPr>
        <w:pStyle w:val="BodyText"/>
        <w:spacing w:line="216" w:lineRule="auto" w:before="79"/>
        <w:ind w:left="164" w:right="53"/>
        <w:jc w:val="both"/>
      </w:pPr>
      <w:r>
        <w:rPr/>
        <w:t>Nesse caso, assinale a alternativa que apresenta a principal hipótese diagnóstica.</w:t>
      </w:r>
    </w:p>
    <w:p>
      <w:pPr>
        <w:pStyle w:val="ListParagraph"/>
        <w:numPr>
          <w:ilvl w:val="0"/>
          <w:numId w:val="3"/>
        </w:numPr>
        <w:tabs>
          <w:tab w:pos="523" w:val="left" w:leader="none"/>
        </w:tabs>
        <w:spacing w:line="240" w:lineRule="auto" w:before="51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Úlcera</w:t>
      </w:r>
      <w:r>
        <w:rPr>
          <w:sz w:val="20"/>
        </w:rPr>
        <w:t> </w:t>
      </w:r>
      <w:r>
        <w:rPr>
          <w:spacing w:val="-2"/>
          <w:sz w:val="20"/>
        </w:rPr>
        <w:t>gástrica</w:t>
      </w:r>
      <w:r>
        <w:rPr>
          <w:sz w:val="20"/>
        </w:rPr>
        <w:t> </w:t>
      </w:r>
      <w:r>
        <w:rPr>
          <w:spacing w:val="-2"/>
          <w:sz w:val="20"/>
        </w:rPr>
        <w:t>perfurada.</w:t>
      </w:r>
    </w:p>
    <w:p>
      <w:pPr>
        <w:pStyle w:val="ListParagraph"/>
        <w:numPr>
          <w:ilvl w:val="0"/>
          <w:numId w:val="3"/>
        </w:numPr>
        <w:tabs>
          <w:tab w:pos="522" w:val="left" w:leader="none"/>
        </w:tabs>
        <w:spacing w:line="240" w:lineRule="auto" w:before="5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Pancreatite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aguda.</w:t>
      </w:r>
    </w:p>
    <w:p>
      <w:pPr>
        <w:pStyle w:val="ListParagraph"/>
        <w:numPr>
          <w:ilvl w:val="0"/>
          <w:numId w:val="3"/>
        </w:numPr>
        <w:tabs>
          <w:tab w:pos="522" w:val="left" w:leader="none"/>
        </w:tabs>
        <w:spacing w:line="240" w:lineRule="auto" w:before="5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Colecistite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aguda.</w:t>
      </w:r>
    </w:p>
    <w:p>
      <w:pPr>
        <w:pStyle w:val="ListParagraph"/>
        <w:numPr>
          <w:ilvl w:val="0"/>
          <w:numId w:val="3"/>
        </w:numPr>
        <w:tabs>
          <w:tab w:pos="522" w:val="left" w:leader="none"/>
        </w:tabs>
        <w:spacing w:line="240" w:lineRule="auto" w:before="5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Diverticulite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aguda.</w:t>
      </w:r>
    </w:p>
    <w:p>
      <w:pPr>
        <w:pStyle w:val="BodyText"/>
        <w:spacing w:line="218" w:lineRule="auto" w:before="95"/>
        <w:ind w:left="162" w:right="197"/>
        <w:jc w:val="both"/>
      </w:pPr>
      <w:r>
        <w:rPr/>
        <w:br w:type="column"/>
      </w:r>
      <w:r>
        <w:rPr/>
        <w:t>Menina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7</w:t>
      </w:r>
      <w:r>
        <w:rPr>
          <w:spacing w:val="-6"/>
        </w:rPr>
        <w:t> </w:t>
      </w:r>
      <w:r>
        <w:rPr/>
        <w:t>anos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meses</w:t>
      </w:r>
      <w:r>
        <w:rPr>
          <w:spacing w:val="-6"/>
        </w:rPr>
        <w:t> </w:t>
      </w:r>
      <w:r>
        <w:rPr/>
        <w:t>é</w:t>
      </w:r>
      <w:r>
        <w:rPr>
          <w:spacing w:val="-5"/>
        </w:rPr>
        <w:t> </w:t>
      </w:r>
      <w:r>
        <w:rPr/>
        <w:t>encaminhada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ambulatório</w:t>
      </w:r>
      <w:r>
        <w:rPr>
          <w:spacing w:val="-5"/>
        </w:rPr>
        <w:t> </w:t>
      </w:r>
      <w:r>
        <w:rPr/>
        <w:t>de pediatria porque sua família percebeu surgimento de broto mamário há cerca de 3 meses. O exame físico revela que seu estadiamento puberal é M2P1 e sua estatura está próxima ao escore Z +2 para a idade, com peso em escore Z 0. Um exame de radiografia simples de punho, solicitado pelo médico da atenção</w:t>
      </w:r>
      <w:r>
        <w:rPr>
          <w:spacing w:val="-5"/>
        </w:rPr>
        <w:t> </w:t>
      </w:r>
      <w:r>
        <w:rPr/>
        <w:t>primária,</w:t>
      </w:r>
      <w:r>
        <w:rPr>
          <w:spacing w:val="-5"/>
        </w:rPr>
        <w:t> </w:t>
      </w:r>
      <w:r>
        <w:rPr/>
        <w:t>mostra</w:t>
      </w:r>
      <w:r>
        <w:rPr>
          <w:spacing w:val="-5"/>
        </w:rPr>
        <w:t> </w:t>
      </w:r>
      <w:r>
        <w:rPr/>
        <w:t>idade</w:t>
      </w:r>
      <w:r>
        <w:rPr>
          <w:spacing w:val="-4"/>
        </w:rPr>
        <w:t> </w:t>
      </w:r>
      <w:r>
        <w:rPr/>
        <w:t>óssea</w:t>
      </w:r>
      <w:r>
        <w:rPr>
          <w:spacing w:val="-5"/>
        </w:rPr>
        <w:t> </w:t>
      </w:r>
      <w:r>
        <w:rPr/>
        <w:t>compatível</w:t>
      </w:r>
      <w:r>
        <w:rPr>
          <w:spacing w:val="-5"/>
        </w:rPr>
        <w:t> </w:t>
      </w:r>
      <w:r>
        <w:rPr/>
        <w:t>com</w:t>
      </w:r>
      <w:r>
        <w:rPr>
          <w:spacing w:val="-6"/>
        </w:rPr>
        <w:t> </w:t>
      </w:r>
      <w:r>
        <w:rPr/>
        <w:t>9</w:t>
      </w:r>
      <w:r>
        <w:rPr>
          <w:spacing w:val="-6"/>
        </w:rPr>
        <w:t> </w:t>
      </w:r>
      <w:r>
        <w:rPr/>
        <w:t>anos</w:t>
      </w:r>
      <w:r>
        <w:rPr>
          <w:spacing w:val="-6"/>
        </w:rPr>
        <w:t> </w:t>
      </w:r>
      <w:r>
        <w:rPr/>
        <w:t>e 6 meses.</w:t>
      </w:r>
    </w:p>
    <w:p>
      <w:pPr>
        <w:pStyle w:val="BodyText"/>
        <w:spacing w:line="218" w:lineRule="auto" w:before="76"/>
        <w:ind w:left="162" w:right="198"/>
        <w:jc w:val="both"/>
      </w:pPr>
      <w:r>
        <w:rPr/>
        <w:t>Considerando essa situação, assinale a alternativa que apresenta a principal hipótese diagnóstica, seguida de sua </w:t>
      </w:r>
      <w:r>
        <w:rPr>
          <w:spacing w:val="-2"/>
        </w:rPr>
        <w:t>justificativa.</w:t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18" w:lineRule="auto" w:before="69" w:after="0"/>
        <w:ind w:left="522" w:right="197" w:hanging="360"/>
        <w:jc w:val="both"/>
        <w:rPr>
          <w:sz w:val="20"/>
        </w:rPr>
      </w:pPr>
      <w:r>
        <w:rPr>
          <w:sz w:val="20"/>
        </w:rPr>
        <w:t>Puberdade</w:t>
      </w:r>
      <w:r>
        <w:rPr>
          <w:spacing w:val="-10"/>
          <w:sz w:val="20"/>
        </w:rPr>
        <w:t> </w:t>
      </w:r>
      <w:r>
        <w:rPr>
          <w:sz w:val="20"/>
        </w:rPr>
        <w:t>precoce</w:t>
      </w:r>
      <w:r>
        <w:rPr>
          <w:spacing w:val="-9"/>
          <w:sz w:val="20"/>
        </w:rPr>
        <w:t> </w:t>
      </w:r>
      <w:r>
        <w:rPr>
          <w:sz w:val="20"/>
        </w:rPr>
        <w:t>central,</w:t>
      </w:r>
      <w:r>
        <w:rPr>
          <w:spacing w:val="-10"/>
          <w:sz w:val="20"/>
        </w:rPr>
        <w:t> </w:t>
      </w:r>
      <w:r>
        <w:rPr>
          <w:sz w:val="20"/>
        </w:rPr>
        <w:t>pois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crescimento</w:t>
      </w:r>
      <w:r>
        <w:rPr>
          <w:spacing w:val="-10"/>
          <w:sz w:val="20"/>
        </w:rPr>
        <w:t> </w:t>
      </w:r>
      <w:r>
        <w:rPr>
          <w:sz w:val="20"/>
        </w:rPr>
        <w:t>das</w:t>
      </w:r>
      <w:r>
        <w:rPr>
          <w:spacing w:val="-10"/>
          <w:sz w:val="20"/>
        </w:rPr>
        <w:t> </w:t>
      </w:r>
      <w:r>
        <w:rPr>
          <w:sz w:val="20"/>
        </w:rPr>
        <w:t>mamas está associado a avanço da idade óssea.</w:t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18" w:lineRule="auto" w:before="29" w:after="0"/>
        <w:ind w:left="522" w:right="198" w:hanging="360"/>
        <w:jc w:val="both"/>
        <w:rPr>
          <w:sz w:val="20"/>
        </w:rPr>
      </w:pPr>
      <w:r>
        <w:rPr>
          <w:sz w:val="20"/>
        </w:rPr>
        <w:t>Telarca isolada precoce, pois a diferença entre a idade óssea e a idade cronológica não é significativa.</w:t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18" w:lineRule="auto" w:before="28" w:after="0"/>
        <w:ind w:left="522" w:right="198" w:hanging="360"/>
        <w:jc w:val="both"/>
        <w:rPr>
          <w:sz w:val="20"/>
        </w:rPr>
      </w:pPr>
      <w:r>
        <w:rPr>
          <w:sz w:val="20"/>
        </w:rPr>
        <w:t>Telarca</w:t>
      </w:r>
      <w:r>
        <w:rPr>
          <w:spacing w:val="-4"/>
          <w:sz w:val="20"/>
        </w:rPr>
        <w:t> </w:t>
      </w:r>
      <w:r>
        <w:rPr>
          <w:sz w:val="20"/>
        </w:rPr>
        <w:t>isolada</w:t>
      </w:r>
      <w:r>
        <w:rPr>
          <w:spacing w:val="-5"/>
          <w:sz w:val="20"/>
        </w:rPr>
        <w:t> </w:t>
      </w:r>
      <w:r>
        <w:rPr>
          <w:sz w:val="20"/>
        </w:rPr>
        <w:t>precoce,</w:t>
      </w:r>
      <w:r>
        <w:rPr>
          <w:spacing w:val="-4"/>
          <w:sz w:val="20"/>
        </w:rPr>
        <w:t> </w:t>
      </w:r>
      <w:r>
        <w:rPr>
          <w:sz w:val="20"/>
        </w:rPr>
        <w:t>pois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crescimento</w:t>
      </w:r>
      <w:r>
        <w:rPr>
          <w:spacing w:val="-5"/>
          <w:sz w:val="20"/>
        </w:rPr>
        <w:t> </w:t>
      </w:r>
      <w:r>
        <w:rPr>
          <w:sz w:val="20"/>
        </w:rPr>
        <w:t>das</w:t>
      </w:r>
      <w:r>
        <w:rPr>
          <w:spacing w:val="-4"/>
          <w:sz w:val="20"/>
        </w:rPr>
        <w:t> </w:t>
      </w:r>
      <w:r>
        <w:rPr>
          <w:sz w:val="20"/>
        </w:rPr>
        <w:t>mamas</w:t>
      </w:r>
      <w:r>
        <w:rPr>
          <w:spacing w:val="-4"/>
          <w:sz w:val="20"/>
        </w:rPr>
        <w:t> </w:t>
      </w:r>
      <w:r>
        <w:rPr>
          <w:sz w:val="20"/>
        </w:rPr>
        <w:t>foi um achado isolado na investigação da paciente.</w:t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18" w:lineRule="auto" w:before="29" w:after="0"/>
        <w:ind w:left="522" w:right="198" w:hanging="360"/>
        <w:jc w:val="both"/>
        <w:rPr>
          <w:sz w:val="20"/>
        </w:rPr>
      </w:pPr>
      <w:r>
        <w:rPr>
          <w:sz w:val="20"/>
        </w:rPr>
        <w:t>Puberdade precoce central, pois, além da telarca, há também sinais de pubarca, o que sugere ativação do eixo </w:t>
      </w:r>
      <w:r>
        <w:rPr>
          <w:spacing w:val="-2"/>
          <w:sz w:val="20"/>
        </w:rPr>
        <w:t>hormonal.</w:t>
      </w:r>
    </w:p>
    <w:p>
      <w:pPr>
        <w:pStyle w:val="BodyText"/>
        <w:spacing w:before="7"/>
        <w:ind w:left="0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3910584</wp:posOffset>
                </wp:positionH>
                <wp:positionV relativeFrom="paragraph">
                  <wp:posOffset>151556</wp:posOffset>
                </wp:positionV>
                <wp:extent cx="1643380" cy="17399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8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1.933613pt;width:129.4pt;height:13.7pt;mso-position-horizontal-relative:page;mso-position-vertical-relative:paragraph;z-index:-15725056;mso-wrap-distance-left:0;mso-wrap-distance-right:0" id="docshapegroup19" coordorigin="6158,239" coordsize="2588,274">
                <v:shape style="position:absolute;left:6158;top:238;width:2588;height:274" type="#_x0000_t75" id="docshape20" stroked="false">
                  <v:imagedata r:id="rId10" o:title=""/>
                </v:shape>
                <v:shape style="position:absolute;left:6158;top:238;width:2588;height:274" type="#_x0000_t202" id="docshape21" filled="false" stroked="false">
                  <v:textbox inset="0,0,0,0">
                    <w:txbxContent>
                      <w:p>
                        <w:pPr>
                          <w:spacing w:before="14"/>
                          <w:ind w:left="8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5631941</wp:posOffset>
                </wp:positionH>
                <wp:positionV relativeFrom="paragraph">
                  <wp:posOffset>239186</wp:posOffset>
                </wp:positionV>
                <wp:extent cx="1555750" cy="2857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8.833612pt;width:122.46pt;height:2.220pt;mso-position-horizontal-relative:page;mso-position-vertical-relative:paragraph;z-index:-15724544;mso-wrap-distance-left:0;mso-wrap-distance-right:0" id="docshape22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18" w:lineRule="auto" w:before="202"/>
        <w:ind w:left="162" w:right="198"/>
        <w:jc w:val="both"/>
      </w:pPr>
      <w:r>
        <w:rPr/>
        <w:t>Primigesta de</w:t>
      </w:r>
      <w:r>
        <w:rPr>
          <w:spacing w:val="-4"/>
        </w:rPr>
        <w:t> </w:t>
      </w:r>
      <w:r>
        <w:rPr/>
        <w:t>25 anos procura o pronto atendimento de ginecologia e obstetrícia com história de atraso menstrual e resultado de beta-hCG quantitativo de 10.000</w:t>
      </w:r>
      <w:r>
        <w:rPr>
          <w:spacing w:val="-5"/>
        </w:rPr>
        <w:t> </w:t>
      </w:r>
      <w:r>
        <w:rPr/>
        <w:t>mlU/mL realizado há 2 dias. Não se recorda da data da última menstruação.</w:t>
      </w:r>
      <w:r>
        <w:rPr>
          <w:spacing w:val="-1"/>
        </w:rPr>
        <w:t> </w:t>
      </w:r>
      <w:r>
        <w:rPr/>
        <w:t>Queixa-se de sangramento</w:t>
      </w:r>
      <w:r>
        <w:rPr>
          <w:spacing w:val="-1"/>
        </w:rPr>
        <w:t> </w:t>
      </w:r>
      <w:r>
        <w:rPr/>
        <w:t>vaginal,</w:t>
      </w:r>
      <w:r>
        <w:rPr>
          <w:spacing w:val="-1"/>
        </w:rPr>
        <w:t> </w:t>
      </w:r>
      <w:r>
        <w:rPr/>
        <w:t>em pequena quantidade, que já dura 3 dias. Ao exame especular, nota-se presença de sangramento vivo em pequena quantidade e, ao toque, percebe-se colo uterino fechado. Solicitado beta-hCG no dia da consulta, com resultado de 23.400 mlU/mL.</w:t>
      </w:r>
    </w:p>
    <w:p>
      <w:pPr>
        <w:pStyle w:val="BodyText"/>
        <w:spacing w:line="218" w:lineRule="auto" w:before="77"/>
        <w:ind w:left="162" w:right="196"/>
        <w:jc w:val="both"/>
      </w:pPr>
      <w:r>
        <w:rPr/>
        <w:t>A partir desses dados, assinale a alternativa que apresenta, respectivamente, o</w:t>
      </w:r>
      <w:r>
        <w:rPr>
          <w:spacing w:val="-4"/>
        </w:rPr>
        <w:t> </w:t>
      </w:r>
      <w:r>
        <w:rPr/>
        <w:t>diagnóstico desse caso e a conduta </w:t>
      </w:r>
      <w:r>
        <w:rPr>
          <w:spacing w:val="-2"/>
        </w:rPr>
        <w:t>adequada.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</w:tabs>
        <w:spacing w:line="240" w:lineRule="auto" w:before="52" w:after="0"/>
        <w:ind w:left="521" w:right="0" w:hanging="359"/>
        <w:jc w:val="left"/>
        <w:rPr>
          <w:sz w:val="20"/>
        </w:rPr>
      </w:pPr>
      <w:r>
        <w:rPr>
          <w:spacing w:val="-2"/>
          <w:sz w:val="20"/>
        </w:rPr>
        <w:t>Gestação</w:t>
      </w:r>
      <w:r>
        <w:rPr>
          <w:sz w:val="20"/>
        </w:rPr>
        <w:t> </w:t>
      </w:r>
      <w:r>
        <w:rPr>
          <w:spacing w:val="-2"/>
          <w:sz w:val="20"/>
        </w:rPr>
        <w:t>ectópica;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laparotomia.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</w:tabs>
        <w:spacing w:line="240" w:lineRule="auto" w:before="7" w:after="0"/>
        <w:ind w:left="521" w:right="0" w:hanging="359"/>
        <w:jc w:val="left"/>
        <w:rPr>
          <w:sz w:val="20"/>
        </w:rPr>
      </w:pPr>
      <w:r>
        <w:rPr>
          <w:sz w:val="20"/>
        </w:rPr>
        <w:t>Ameaça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aborto;</w:t>
      </w:r>
      <w:r>
        <w:rPr>
          <w:spacing w:val="-11"/>
          <w:sz w:val="20"/>
        </w:rPr>
        <w:t> </w:t>
      </w:r>
      <w:r>
        <w:rPr>
          <w:sz w:val="20"/>
        </w:rPr>
        <w:t>repouso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relativo.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</w:tabs>
        <w:spacing w:line="240" w:lineRule="auto" w:before="7" w:after="0"/>
        <w:ind w:left="521" w:right="0" w:hanging="359"/>
        <w:jc w:val="left"/>
        <w:rPr>
          <w:sz w:val="20"/>
        </w:rPr>
      </w:pPr>
      <w:r>
        <w:rPr>
          <w:spacing w:val="-2"/>
          <w:sz w:val="20"/>
        </w:rPr>
        <w:t>Aborto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incompleto;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curetagem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uterina.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</w:tabs>
        <w:spacing w:line="240" w:lineRule="auto" w:before="6" w:after="0"/>
        <w:ind w:left="521" w:right="0" w:hanging="359"/>
        <w:jc w:val="left"/>
        <w:rPr>
          <w:sz w:val="20"/>
        </w:rPr>
      </w:pPr>
      <w:r>
        <w:rPr>
          <w:spacing w:val="-2"/>
          <w:sz w:val="20"/>
        </w:rPr>
        <w:t>Aborto</w:t>
      </w:r>
      <w:r>
        <w:rPr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evolução;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acompanhamento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clínico.</w:t>
      </w:r>
    </w:p>
    <w:p>
      <w:pPr>
        <w:pStyle w:val="BodyText"/>
        <w:spacing w:before="4"/>
        <w:ind w:left="0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3910584</wp:posOffset>
                </wp:positionH>
                <wp:positionV relativeFrom="paragraph">
                  <wp:posOffset>149760</wp:posOffset>
                </wp:positionV>
                <wp:extent cx="1643380" cy="17399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1.792188pt;width:129.4pt;height:13.7pt;mso-position-horizontal-relative:page;mso-position-vertical-relative:paragraph;z-index:-15724032;mso-wrap-distance-left:0;mso-wrap-distance-right:0" id="docshapegroup23" coordorigin="6158,236" coordsize="2588,274">
                <v:shape style="position:absolute;left:6158;top:235;width:2588;height:274" type="#_x0000_t75" id="docshape24" stroked="false">
                  <v:imagedata r:id="rId11" o:title=""/>
                </v:shape>
                <v:shape style="position:absolute;left:6158;top:235;width:2588;height:274" type="#_x0000_t202" id="docshape25" filled="false" stroked="false">
                  <v:textbox inset="0,0,0,0">
                    <w:txbxContent>
                      <w:p>
                        <w:pPr>
                          <w:spacing w:before="12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5631941</wp:posOffset>
                </wp:positionH>
                <wp:positionV relativeFrom="paragraph">
                  <wp:posOffset>237390</wp:posOffset>
                </wp:positionV>
                <wp:extent cx="1555750" cy="2857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8.692188pt;width:122.46pt;height:2.220pt;mso-position-horizontal-relative:page;mso-position-vertical-relative:paragraph;z-index:-15723520;mso-wrap-distance-left:0;mso-wrap-distance-right:0" id="docshape26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17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26" w:space="231"/>
            <w:col w:w="5473"/>
          </w:cols>
        </w:sectPr>
      </w:pPr>
    </w:p>
    <w:p>
      <w:pPr>
        <w:pStyle w:val="BodyText"/>
        <w:spacing w:before="8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44000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15416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9525" cy="915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5416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153906"/>
                              </a:lnTo>
                              <a:lnTo>
                                <a:pt x="9144" y="9153906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0.78pt;mso-position-horizontal-relative:page;mso-position-vertical-relative:page;z-index:-17172480" id="docshape2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0" w:lineRule="exact"/>
        <w:ind w:left="134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806565" cy="19050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806565" cy="19050"/>
                          <a:chExt cx="6806565" cy="190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5.950pt;height:1.5pt;mso-position-horizontal-relative:char;mso-position-vertical-relative:line" id="docshapegroup28" coordorigin="0,0" coordsize="10719,30">
                <v:rect style="position:absolute;left:0;top:0;width:10719;height:30" id="docshape29" filled="true" fillcolor="#75707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after="0" w:line="30" w:lineRule="exact"/>
        <w:rPr>
          <w:sz w:val="3"/>
        </w:rPr>
        <w:sectPr>
          <w:type w:val="continuous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before="8"/>
        <w:ind w:left="0"/>
        <w:rPr>
          <w:sz w:val="3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1643380" cy="170815"/>
                <wp:effectExtent l="0" t="0" r="0" b="63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45pt;mso-position-horizontal-relative:char;mso-position-vertical-relative:line" id="docshapegroup30" coordorigin="0,0" coordsize="2588,269">
                <v:shape style="position:absolute;left:0;top:0;width:2588;height:269" type="#_x0000_t75" id="docshape31" stroked="false">
                  <v:imagedata r:id="rId6" o:title=""/>
                </v:shape>
                <v:shape style="position:absolute;left:0;top:0;width:2588;height:269" type="#_x0000_t202" id="docshape32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6"/>
          <w:sz w:val="20"/>
        </w:rPr>
      </w:r>
      <w:r>
        <w:rPr>
          <w:rFonts w:ascii="Times New Roman"/>
          <w:spacing w:val="101"/>
          <w:position w:val="6"/>
          <w:sz w:val="4"/>
        </w:rPr>
        <w:t> </w:t>
      </w:r>
      <w:r>
        <w:rPr>
          <w:spacing w:val="101"/>
          <w:position w:val="15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3" coordorigin="0,0" coordsize="2450,45">
                <v:rect style="position:absolute;left:0;top:0;width:2450;height:45" id="docshape34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15"/>
          <w:sz w:val="20"/>
        </w:rPr>
      </w:r>
      <w:r>
        <w:rPr>
          <w:spacing w:val="101"/>
          <w:position w:val="15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5" coordorigin="0,0" coordsize="2588,274">
                <v:shape style="position:absolute;left:0;top:0;width:2588;height:274" type="#_x0000_t75" id="docshape36" stroked="false">
                  <v:imagedata r:id="rId12" o:title=""/>
                </v:shape>
                <v:shape style="position:absolute;left:0;top:0;width:2588;height:274" type="#_x0000_t202" id="docshape37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8" coordorigin="0,0" coordsize="2450,45">
                <v:rect style="position:absolute;left:0;top:0;width:2450;height:45" id="docshape39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97" w:lineRule="auto" w:before="74"/>
        <w:ind w:left="16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49632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166848" id="docshapegroup40" coordorigin="594,1636" coordsize="10719,14543">
                <v:rect style="position:absolute;left:594;top:16148;width:10719;height:30" id="docshape41" filled="true" fillcolor="#757070" stroked="false">
                  <v:fill type="solid"/>
                </v:rect>
                <v:rect style="position:absolute;left:5946;top:1635;width:15;height:14513" id="docshape4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A</w:t>
      </w:r>
      <w:r>
        <w:rPr>
          <w:spacing w:val="-1"/>
        </w:rPr>
        <w:t> </w:t>
      </w:r>
      <w:r>
        <w:rPr/>
        <w:t>médica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</w:t>
      </w:r>
      <w:r>
        <w:rPr/>
        <w:t>penitenciária</w:t>
      </w:r>
      <w:r>
        <w:rPr>
          <w:spacing w:val="-2"/>
        </w:rPr>
        <w:t> </w:t>
      </w:r>
      <w:r>
        <w:rPr/>
        <w:t>avalia</w:t>
      </w:r>
      <w:r>
        <w:rPr>
          <w:spacing w:val="-2"/>
        </w:rPr>
        <w:t> </w:t>
      </w:r>
      <w:r>
        <w:rPr/>
        <w:t>homem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26</w:t>
      </w:r>
      <w:r>
        <w:rPr>
          <w:spacing w:val="-2"/>
        </w:rPr>
        <w:t> </w:t>
      </w:r>
      <w:r>
        <w:rPr/>
        <w:t>anos,</w:t>
      </w:r>
      <w:r>
        <w:rPr>
          <w:spacing w:val="-3"/>
        </w:rPr>
        <w:t> </w:t>
      </w:r>
      <w:r>
        <w:rPr/>
        <w:t>com 98 kg, que relata compartilhar a cela com 12 pessoas (a qual comportaria no máximo 5). O paciente queixa-se de prurido cutâneo há 2 dias com piora no período noturno. Ao exame físico, a médica identifica pápulas eritematosas com escoriações em região de prega em braços e em região posterior de joelhos.</w:t>
      </w:r>
    </w:p>
    <w:p>
      <w:pPr>
        <w:pStyle w:val="BodyText"/>
        <w:spacing w:line="297" w:lineRule="auto" w:before="82"/>
        <w:ind w:left="164" w:right="39"/>
        <w:jc w:val="both"/>
      </w:pPr>
      <w:r>
        <w:rPr/>
        <w:t>Com relação a essa situação, assinale a alternativa que apresenta, respectivamente, a orientação médica e a prescrição medicamentosa adequadas.</w:t>
      </w:r>
    </w:p>
    <w:p>
      <w:pPr>
        <w:pStyle w:val="ListParagraph"/>
        <w:numPr>
          <w:ilvl w:val="0"/>
          <w:numId w:val="6"/>
        </w:numPr>
        <w:tabs>
          <w:tab w:pos="523" w:val="left" w:leader="none"/>
        </w:tabs>
        <w:spacing w:line="297" w:lineRule="auto" w:before="72" w:after="0"/>
        <w:ind w:left="523" w:right="38" w:hanging="360"/>
        <w:jc w:val="both"/>
        <w:rPr>
          <w:sz w:val="20"/>
        </w:rPr>
      </w:pPr>
      <w:r>
        <w:rPr>
          <w:sz w:val="20"/>
        </w:rPr>
        <w:t>Restrição de visitas aos detentos e isolamento dos casos nas</w:t>
      </w:r>
      <w:r>
        <w:rPr>
          <w:spacing w:val="38"/>
          <w:sz w:val="20"/>
        </w:rPr>
        <w:t> </w:t>
      </w:r>
      <w:r>
        <w:rPr>
          <w:sz w:val="20"/>
        </w:rPr>
        <w:t>celas,</w:t>
      </w:r>
      <w:r>
        <w:rPr>
          <w:spacing w:val="38"/>
          <w:sz w:val="20"/>
        </w:rPr>
        <w:t> </w:t>
      </w:r>
      <w:r>
        <w:rPr>
          <w:sz w:val="20"/>
        </w:rPr>
        <w:t>sem</w:t>
      </w:r>
      <w:r>
        <w:rPr>
          <w:spacing w:val="38"/>
          <w:sz w:val="20"/>
        </w:rPr>
        <w:t> </w:t>
      </w:r>
      <w:r>
        <w:rPr>
          <w:sz w:val="20"/>
        </w:rPr>
        <w:t>permissão</w:t>
      </w:r>
      <w:r>
        <w:rPr>
          <w:spacing w:val="37"/>
          <w:sz w:val="20"/>
        </w:rPr>
        <w:t> </w:t>
      </w:r>
      <w:r>
        <w:rPr>
          <w:sz w:val="20"/>
        </w:rPr>
        <w:t>de</w:t>
      </w:r>
      <w:r>
        <w:rPr>
          <w:spacing w:val="38"/>
          <w:sz w:val="20"/>
        </w:rPr>
        <w:t> </w:t>
      </w:r>
      <w:r>
        <w:rPr>
          <w:sz w:val="20"/>
        </w:rPr>
        <w:t>saída;</w:t>
      </w:r>
      <w:r>
        <w:rPr>
          <w:spacing w:val="37"/>
          <w:sz w:val="20"/>
        </w:rPr>
        <w:t> </w:t>
      </w:r>
      <w:r>
        <w:rPr>
          <w:sz w:val="20"/>
        </w:rPr>
        <w:t>uso</w:t>
      </w:r>
      <w:r>
        <w:rPr>
          <w:spacing w:val="37"/>
          <w:sz w:val="20"/>
        </w:rPr>
        <w:t> </w:t>
      </w:r>
      <w:r>
        <w:rPr>
          <w:sz w:val="20"/>
        </w:rPr>
        <w:t>de</w:t>
      </w:r>
      <w:r>
        <w:rPr>
          <w:spacing w:val="39"/>
          <w:sz w:val="20"/>
        </w:rPr>
        <w:t> </w:t>
      </w:r>
      <w:r>
        <w:rPr>
          <w:sz w:val="20"/>
        </w:rPr>
        <w:t>ivermectina 6</w:t>
      </w:r>
      <w:r>
        <w:rPr>
          <w:spacing w:val="-7"/>
          <w:sz w:val="20"/>
        </w:rPr>
        <w:t> </w:t>
      </w:r>
      <w:r>
        <w:rPr>
          <w:sz w:val="20"/>
        </w:rPr>
        <w:t>mg, 01</w:t>
      </w:r>
      <w:r>
        <w:rPr>
          <w:spacing w:val="-7"/>
          <w:sz w:val="20"/>
        </w:rPr>
        <w:t> </w:t>
      </w:r>
      <w:r>
        <w:rPr>
          <w:sz w:val="20"/>
        </w:rPr>
        <w:t>comprimido via oral, repetindo em 15 dias, para todos da cela.</w:t>
      </w:r>
    </w:p>
    <w:p>
      <w:pPr>
        <w:pStyle w:val="ListParagraph"/>
        <w:numPr>
          <w:ilvl w:val="0"/>
          <w:numId w:val="6"/>
        </w:numPr>
        <w:tabs>
          <w:tab w:pos="523" w:val="left" w:leader="none"/>
        </w:tabs>
        <w:spacing w:line="297" w:lineRule="auto" w:before="31" w:after="0"/>
        <w:ind w:left="523" w:right="40" w:hanging="360"/>
        <w:jc w:val="both"/>
        <w:rPr>
          <w:sz w:val="20"/>
        </w:rPr>
      </w:pPr>
      <w:r>
        <w:rPr>
          <w:sz w:val="20"/>
        </w:rPr>
        <w:t>Isolamento</w:t>
      </w:r>
      <w:r>
        <w:rPr>
          <w:spacing w:val="-7"/>
          <w:sz w:val="20"/>
        </w:rPr>
        <w:t> </w:t>
      </w:r>
      <w:r>
        <w:rPr>
          <w:sz w:val="20"/>
        </w:rPr>
        <w:t>dos</w:t>
      </w:r>
      <w:r>
        <w:rPr>
          <w:spacing w:val="-6"/>
          <w:sz w:val="20"/>
        </w:rPr>
        <w:t> </w:t>
      </w:r>
      <w:r>
        <w:rPr>
          <w:sz w:val="20"/>
        </w:rPr>
        <w:t>casos</w:t>
      </w:r>
      <w:r>
        <w:rPr>
          <w:spacing w:val="-6"/>
          <w:sz w:val="20"/>
        </w:rPr>
        <w:t> </w:t>
      </w:r>
      <w:r>
        <w:rPr>
          <w:sz w:val="20"/>
        </w:rPr>
        <w:t>na</w:t>
      </w:r>
      <w:r>
        <w:rPr>
          <w:spacing w:val="-7"/>
          <w:sz w:val="20"/>
        </w:rPr>
        <w:t> </w:t>
      </w:r>
      <w:r>
        <w:rPr>
          <w:sz w:val="20"/>
        </w:rPr>
        <w:t>enfermaria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unidade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lavagem frequente das roupas de cama, de banho e de vestuário com</w:t>
      </w:r>
      <w:r>
        <w:rPr>
          <w:spacing w:val="40"/>
          <w:sz w:val="20"/>
        </w:rPr>
        <w:t>  </w:t>
      </w:r>
      <w:r>
        <w:rPr>
          <w:sz w:val="20"/>
        </w:rPr>
        <w:t>água</w:t>
      </w:r>
      <w:r>
        <w:rPr>
          <w:spacing w:val="40"/>
          <w:sz w:val="20"/>
        </w:rPr>
        <w:t>  </w:t>
      </w:r>
      <w:r>
        <w:rPr>
          <w:sz w:val="20"/>
        </w:rPr>
        <w:t>quente</w:t>
      </w:r>
      <w:r>
        <w:rPr>
          <w:spacing w:val="40"/>
          <w:sz w:val="20"/>
        </w:rPr>
        <w:t>  </w:t>
      </w:r>
      <w:r>
        <w:rPr>
          <w:sz w:val="20"/>
        </w:rPr>
        <w:t>(pelo</w:t>
      </w:r>
      <w:r>
        <w:rPr>
          <w:spacing w:val="40"/>
          <w:sz w:val="20"/>
        </w:rPr>
        <w:t>  </w:t>
      </w:r>
      <w:r>
        <w:rPr>
          <w:sz w:val="20"/>
        </w:rPr>
        <w:t>menos</w:t>
      </w:r>
      <w:r>
        <w:rPr>
          <w:spacing w:val="40"/>
          <w:sz w:val="20"/>
        </w:rPr>
        <w:t>  </w:t>
      </w:r>
      <w:r>
        <w:rPr>
          <w:sz w:val="20"/>
        </w:rPr>
        <w:t>a</w:t>
      </w:r>
      <w:r>
        <w:rPr>
          <w:spacing w:val="40"/>
          <w:sz w:val="20"/>
        </w:rPr>
        <w:t>  </w:t>
      </w:r>
      <w:r>
        <w:rPr>
          <w:sz w:val="20"/>
        </w:rPr>
        <w:t>30</w:t>
      </w:r>
      <w:r>
        <w:rPr>
          <w:spacing w:val="40"/>
          <w:sz w:val="20"/>
        </w:rPr>
        <w:t>  </w:t>
      </w:r>
      <w:r>
        <w:rPr>
          <w:sz w:val="20"/>
        </w:rPr>
        <w:t>°C);</w:t>
      </w:r>
      <w:r>
        <w:rPr>
          <w:spacing w:val="40"/>
          <w:sz w:val="20"/>
        </w:rPr>
        <w:t>  </w:t>
      </w:r>
      <w:r>
        <w:rPr>
          <w:sz w:val="20"/>
        </w:rPr>
        <w:t>uso</w:t>
      </w:r>
      <w:r>
        <w:rPr>
          <w:spacing w:val="40"/>
          <w:sz w:val="20"/>
        </w:rPr>
        <w:t> </w:t>
      </w:r>
      <w:r>
        <w:rPr>
          <w:sz w:val="20"/>
        </w:rPr>
        <w:t>de </w:t>
      </w:r>
      <w:r>
        <w:rPr>
          <w:i/>
          <w:sz w:val="20"/>
        </w:rPr>
        <w:t>sprays </w:t>
      </w:r>
      <w:r>
        <w:rPr>
          <w:sz w:val="20"/>
        </w:rPr>
        <w:t>inseticidas e fumigantes.</w:t>
      </w:r>
    </w:p>
    <w:p>
      <w:pPr>
        <w:pStyle w:val="ListParagraph"/>
        <w:numPr>
          <w:ilvl w:val="0"/>
          <w:numId w:val="6"/>
        </w:numPr>
        <w:tabs>
          <w:tab w:pos="523" w:val="left" w:leader="none"/>
        </w:tabs>
        <w:spacing w:line="297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Realização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palestras</w:t>
      </w:r>
      <w:r>
        <w:rPr>
          <w:spacing w:val="-2"/>
          <w:sz w:val="20"/>
        </w:rPr>
        <w:t> </w:t>
      </w:r>
      <w:r>
        <w:rPr>
          <w:sz w:val="20"/>
        </w:rPr>
        <w:t>educativas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os</w:t>
      </w:r>
      <w:r>
        <w:rPr>
          <w:spacing w:val="-2"/>
          <w:sz w:val="20"/>
        </w:rPr>
        <w:t> </w:t>
      </w:r>
      <w:r>
        <w:rPr>
          <w:sz w:val="20"/>
        </w:rPr>
        <w:t>detentos</w:t>
      </w:r>
      <w:r>
        <w:rPr>
          <w:spacing w:val="-2"/>
          <w:sz w:val="20"/>
        </w:rPr>
        <w:t> </w:t>
      </w:r>
      <w:r>
        <w:rPr>
          <w:sz w:val="20"/>
        </w:rPr>
        <w:t>sobre medidas preventivas e aumento do tempo de banho de sol;</w:t>
      </w:r>
      <w:r>
        <w:rPr>
          <w:spacing w:val="-7"/>
          <w:sz w:val="20"/>
        </w:rPr>
        <w:t> </w:t>
      </w:r>
      <w:r>
        <w:rPr>
          <w:sz w:val="20"/>
        </w:rPr>
        <w:t>uso de fluconazol 150 mg por semana durante 1 mês, para todos da cela.</w:t>
      </w:r>
    </w:p>
    <w:p>
      <w:pPr>
        <w:pStyle w:val="ListParagraph"/>
        <w:numPr>
          <w:ilvl w:val="0"/>
          <w:numId w:val="6"/>
        </w:numPr>
        <w:tabs>
          <w:tab w:pos="523" w:val="left" w:leader="none"/>
        </w:tabs>
        <w:spacing w:line="297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Incremento da frequência de limpeza geral da unidade e higienização</w:t>
      </w:r>
      <w:r>
        <w:rPr>
          <w:spacing w:val="80"/>
          <w:sz w:val="20"/>
        </w:rPr>
        <w:t> </w:t>
      </w:r>
      <w:r>
        <w:rPr>
          <w:sz w:val="20"/>
        </w:rPr>
        <w:t>adequada</w:t>
      </w:r>
      <w:r>
        <w:rPr>
          <w:spacing w:val="80"/>
          <w:sz w:val="20"/>
        </w:rPr>
        <w:t> </w:t>
      </w:r>
      <w:r>
        <w:rPr>
          <w:sz w:val="20"/>
        </w:rPr>
        <w:t>das</w:t>
      </w:r>
      <w:r>
        <w:rPr>
          <w:spacing w:val="80"/>
          <w:sz w:val="20"/>
        </w:rPr>
        <w:t> </w:t>
      </w:r>
      <w:r>
        <w:rPr>
          <w:sz w:val="20"/>
        </w:rPr>
        <w:t>roupas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uso</w:t>
      </w:r>
      <w:r>
        <w:rPr>
          <w:spacing w:val="80"/>
          <w:sz w:val="20"/>
        </w:rPr>
        <w:t> </w:t>
      </w:r>
      <w:r>
        <w:rPr>
          <w:sz w:val="20"/>
        </w:rPr>
        <w:t>pessoal, de</w:t>
      </w:r>
      <w:r>
        <w:rPr>
          <w:spacing w:val="-3"/>
          <w:sz w:val="20"/>
        </w:rPr>
        <w:t> </w:t>
      </w:r>
      <w:r>
        <w:rPr>
          <w:sz w:val="20"/>
        </w:rPr>
        <w:t>cama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banho;</w:t>
      </w:r>
      <w:r>
        <w:rPr>
          <w:spacing w:val="80"/>
          <w:sz w:val="20"/>
        </w:rPr>
        <w:t> </w:t>
      </w:r>
      <w:r>
        <w:rPr>
          <w:sz w:val="20"/>
        </w:rPr>
        <w:t>uso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ivermectina</w:t>
      </w:r>
      <w:r>
        <w:rPr>
          <w:spacing w:val="80"/>
          <w:sz w:val="20"/>
        </w:rPr>
        <w:t> </w:t>
      </w:r>
      <w:r>
        <w:rPr>
          <w:sz w:val="20"/>
        </w:rPr>
        <w:t>6</w:t>
      </w:r>
      <w:r>
        <w:rPr>
          <w:spacing w:val="80"/>
          <w:sz w:val="20"/>
        </w:rPr>
        <w:t> </w:t>
      </w:r>
      <w:r>
        <w:rPr>
          <w:sz w:val="20"/>
        </w:rPr>
        <w:t>mg, dose</w:t>
      </w:r>
      <w:r>
        <w:rPr>
          <w:spacing w:val="-2"/>
          <w:sz w:val="20"/>
        </w:rPr>
        <w:t> </w:t>
      </w:r>
      <w:r>
        <w:rPr>
          <w:sz w:val="20"/>
        </w:rPr>
        <w:t>conforme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peso,</w:t>
      </w:r>
      <w:r>
        <w:rPr>
          <w:spacing w:val="40"/>
          <w:sz w:val="20"/>
        </w:rPr>
        <w:t> </w:t>
      </w:r>
      <w:r>
        <w:rPr>
          <w:sz w:val="20"/>
        </w:rPr>
        <w:t>repetindo</w:t>
      </w:r>
      <w:r>
        <w:rPr>
          <w:spacing w:val="40"/>
          <w:sz w:val="20"/>
        </w:rPr>
        <w:t> </w:t>
      </w:r>
      <w:r>
        <w:rPr>
          <w:sz w:val="20"/>
        </w:rPr>
        <w:t>em</w:t>
      </w:r>
      <w:r>
        <w:rPr>
          <w:spacing w:val="40"/>
          <w:sz w:val="20"/>
        </w:rPr>
        <w:t> </w:t>
      </w:r>
      <w:r>
        <w:rPr>
          <w:sz w:val="20"/>
        </w:rPr>
        <w:t>15</w:t>
      </w:r>
      <w:r>
        <w:rPr>
          <w:spacing w:val="40"/>
          <w:sz w:val="20"/>
        </w:rPr>
        <w:t> </w:t>
      </w:r>
      <w:r>
        <w:rPr>
          <w:sz w:val="20"/>
        </w:rPr>
        <w:t>dias,</w:t>
      </w:r>
      <w:r>
        <w:rPr>
          <w:spacing w:val="40"/>
          <w:sz w:val="20"/>
        </w:rPr>
        <w:t> </w:t>
      </w:r>
      <w:r>
        <w:rPr>
          <w:sz w:val="20"/>
        </w:rPr>
        <w:t>para todos da cela.</w:t>
      </w:r>
    </w:p>
    <w:p>
      <w:pPr>
        <w:pStyle w:val="BodyText"/>
        <w:spacing w:before="9"/>
        <w:ind w:left="0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384047</wp:posOffset>
                </wp:positionH>
                <wp:positionV relativeFrom="paragraph">
                  <wp:posOffset>83394</wp:posOffset>
                </wp:positionV>
                <wp:extent cx="1643380" cy="17399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6.566524pt;width:129.4pt;height:13.7pt;mso-position-horizontal-relative:page;mso-position-vertical-relative:paragraph;z-index:-15719936;mso-wrap-distance-left:0;mso-wrap-distance-right:0" id="docshapegroup43" coordorigin="605,131" coordsize="2588,274">
                <v:shape style="position:absolute;left:604;top:131;width:2588;height:274" type="#_x0000_t75" id="docshape44" stroked="false">
                  <v:imagedata r:id="rId13" o:title=""/>
                </v:shape>
                <v:shape style="position:absolute;left:604;top:131;width:2588;height:274" type="#_x0000_t202" id="docshape45" filled="false" stroked="false">
                  <v:textbox inset="0,0,0,0">
                    <w:txbxContent>
                      <w:p>
                        <w:pPr>
                          <w:spacing w:before="28"/>
                          <w:ind w:left="8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2103882</wp:posOffset>
                </wp:positionH>
                <wp:positionV relativeFrom="paragraph">
                  <wp:posOffset>171024</wp:posOffset>
                </wp:positionV>
                <wp:extent cx="1555750" cy="2857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3"/>
                              </a:lnTo>
                              <a:lnTo>
                                <a:pt x="1555242" y="28193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3.466523pt;width:122.46pt;height:2.220pt;mso-position-horizontal-relative:page;mso-position-vertical-relative:paragraph;z-index:-15719424;mso-wrap-distance-left:0;mso-wrap-distance-right:0" id="docshape46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35"/>
        <w:ind w:left="164" w:right="38"/>
        <w:jc w:val="both"/>
      </w:pPr>
      <w:r>
        <w:rPr/>
        <w:t>Mulher de 38 anos, com deficiência congênita de IgA, é atendida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ambulatório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clínica</w:t>
      </w:r>
      <w:r>
        <w:rPr>
          <w:spacing w:val="-1"/>
        </w:rPr>
        <w:t> </w:t>
      </w:r>
      <w:r>
        <w:rPr/>
        <w:t>médica</w:t>
      </w:r>
      <w:r>
        <w:rPr>
          <w:spacing w:val="-1"/>
        </w:rPr>
        <w:t> </w:t>
      </w:r>
      <w:r>
        <w:rPr/>
        <w:t>devido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insucesso terapêutico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infecção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>
          <w:i/>
        </w:rPr>
        <w:t>Helicobacter</w:t>
      </w:r>
      <w:r>
        <w:rPr>
          <w:i/>
          <w:spacing w:val="-5"/>
        </w:rPr>
        <w:t> </w:t>
      </w:r>
      <w:r>
        <w:rPr>
          <w:i/>
        </w:rPr>
        <w:t>pylori</w:t>
      </w:r>
      <w:r>
        <w:rPr/>
        <w:t>. Apresentava diagnóstico de úlcera duodenal, tendo sido prescrito omeprazol, amoxicilina e claritromicina. Apesar da melhora</w:t>
      </w:r>
      <w:r>
        <w:rPr>
          <w:spacing w:val="-2"/>
        </w:rPr>
        <w:t> </w:t>
      </w:r>
      <w:r>
        <w:rPr/>
        <w:t>clínica,</w:t>
      </w:r>
      <w:r>
        <w:rPr>
          <w:spacing w:val="-2"/>
        </w:rPr>
        <w:t> </w:t>
      </w:r>
      <w:r>
        <w:rPr/>
        <w:t>observou-se</w:t>
      </w:r>
      <w:r>
        <w:rPr>
          <w:spacing w:val="-2"/>
        </w:rPr>
        <w:t> </w:t>
      </w:r>
      <w:r>
        <w:rPr/>
        <w:t>persistência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infecção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teste respiratório com C</w:t>
      </w:r>
      <w:r>
        <w:rPr>
          <w:vertAlign w:val="superscript"/>
        </w:rPr>
        <w:t>13</w:t>
      </w:r>
      <w:r>
        <w:rPr>
          <w:vertAlign w:val="baseline"/>
        </w:rPr>
        <w:t>. Atribuiu-se o insucesso terapêutico ao uso recorrente de macrolídeos e fluoroquinolonas.</w:t>
      </w:r>
    </w:p>
    <w:p>
      <w:pPr>
        <w:pStyle w:val="BodyText"/>
        <w:spacing w:before="83"/>
        <w:ind w:left="164"/>
        <w:jc w:val="both"/>
      </w:pPr>
      <w:r>
        <w:rPr/>
        <w:t>Nesse</w:t>
      </w:r>
      <w:r>
        <w:rPr>
          <w:spacing w:val="-11"/>
        </w:rPr>
        <w:t> </w:t>
      </w:r>
      <w:r>
        <w:rPr/>
        <w:t>caso,</w:t>
      </w:r>
      <w:r>
        <w:rPr>
          <w:spacing w:val="-12"/>
        </w:rPr>
        <w:t> </w:t>
      </w:r>
      <w:r>
        <w:rPr/>
        <w:t>deve-se</w:t>
      </w:r>
      <w:r>
        <w:rPr>
          <w:spacing w:val="-11"/>
        </w:rPr>
        <w:t> </w:t>
      </w:r>
      <w:r>
        <w:rPr>
          <w:spacing w:val="-2"/>
        </w:rPr>
        <w:t>prescrever</w:t>
      </w:r>
    </w:p>
    <w:p>
      <w:pPr>
        <w:pStyle w:val="ListParagraph"/>
        <w:numPr>
          <w:ilvl w:val="0"/>
          <w:numId w:val="7"/>
        </w:numPr>
        <w:tabs>
          <w:tab w:pos="523" w:val="left" w:leader="none"/>
        </w:tabs>
        <w:spacing w:line="240" w:lineRule="auto" w:before="129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pantoprazol,</w:t>
      </w:r>
      <w:r>
        <w:rPr>
          <w:sz w:val="20"/>
        </w:rPr>
        <w:t> </w:t>
      </w:r>
      <w:r>
        <w:rPr>
          <w:spacing w:val="-2"/>
          <w:sz w:val="20"/>
        </w:rPr>
        <w:t>amoxicilina</w:t>
      </w:r>
      <w:r>
        <w:rPr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levofloxacino</w:t>
      </w:r>
      <w:r>
        <w:rPr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7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dias.</w:t>
      </w:r>
    </w:p>
    <w:p>
      <w:pPr>
        <w:pStyle w:val="ListParagraph"/>
        <w:numPr>
          <w:ilvl w:val="0"/>
          <w:numId w:val="7"/>
        </w:numPr>
        <w:tabs>
          <w:tab w:pos="523" w:val="left" w:leader="none"/>
        </w:tabs>
        <w:spacing w:line="240" w:lineRule="auto" w:before="88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omeprazol,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claritromicina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levofloxacino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14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dias.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95" w:lineRule="auto" w:before="89" w:after="0"/>
        <w:ind w:left="524" w:right="40" w:hanging="360"/>
        <w:jc w:val="left"/>
        <w:rPr>
          <w:sz w:val="20"/>
        </w:rPr>
      </w:pPr>
      <w:r>
        <w:rPr>
          <w:sz w:val="20"/>
        </w:rPr>
        <w:t>omeprazol,</w:t>
      </w:r>
      <w:r>
        <w:rPr>
          <w:spacing w:val="30"/>
          <w:sz w:val="20"/>
        </w:rPr>
        <w:t> </w:t>
      </w:r>
      <w:r>
        <w:rPr>
          <w:sz w:val="20"/>
        </w:rPr>
        <w:t>subcitrato</w:t>
      </w:r>
      <w:r>
        <w:rPr>
          <w:spacing w:val="30"/>
          <w:sz w:val="20"/>
        </w:rPr>
        <w:t> </w:t>
      </w:r>
      <w:r>
        <w:rPr>
          <w:sz w:val="20"/>
        </w:rPr>
        <w:t>de</w:t>
      </w:r>
      <w:r>
        <w:rPr>
          <w:spacing w:val="32"/>
          <w:sz w:val="20"/>
        </w:rPr>
        <w:t> </w:t>
      </w:r>
      <w:r>
        <w:rPr>
          <w:sz w:val="20"/>
        </w:rPr>
        <w:t>bismuto</w:t>
      </w:r>
      <w:r>
        <w:rPr>
          <w:spacing w:val="32"/>
          <w:sz w:val="20"/>
        </w:rPr>
        <w:t> </w:t>
      </w:r>
      <w:r>
        <w:rPr>
          <w:sz w:val="20"/>
        </w:rPr>
        <w:t>coloidal,</w:t>
      </w:r>
      <w:r>
        <w:rPr>
          <w:spacing w:val="32"/>
          <w:sz w:val="20"/>
        </w:rPr>
        <w:t> </w:t>
      </w:r>
      <w:r>
        <w:rPr>
          <w:sz w:val="20"/>
        </w:rPr>
        <w:t>doxiciclina</w:t>
      </w:r>
      <w:r>
        <w:rPr>
          <w:spacing w:val="32"/>
          <w:sz w:val="20"/>
        </w:rPr>
        <w:t> </w:t>
      </w:r>
      <w:r>
        <w:rPr>
          <w:sz w:val="20"/>
        </w:rPr>
        <w:t>e metronidazol por 14 dias.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95" w:lineRule="auto" w:before="34" w:after="0"/>
        <w:ind w:left="524" w:right="39" w:hanging="360"/>
        <w:jc w:val="left"/>
        <w:rPr>
          <w:sz w:val="20"/>
        </w:rPr>
      </w:pPr>
      <w:r>
        <w:rPr>
          <w:sz w:val="20"/>
        </w:rPr>
        <w:t>pantoprazol,</w:t>
      </w:r>
      <w:r>
        <w:rPr>
          <w:spacing w:val="-12"/>
          <w:sz w:val="20"/>
        </w:rPr>
        <w:t> </w:t>
      </w:r>
      <w:r>
        <w:rPr>
          <w:sz w:val="20"/>
        </w:rPr>
        <w:t>subcitrato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bismuto</w:t>
      </w:r>
      <w:r>
        <w:rPr>
          <w:spacing w:val="-12"/>
          <w:sz w:val="20"/>
        </w:rPr>
        <w:t> </w:t>
      </w:r>
      <w:r>
        <w:rPr>
          <w:sz w:val="20"/>
        </w:rPr>
        <w:t>coloidal,</w:t>
      </w:r>
      <w:r>
        <w:rPr>
          <w:spacing w:val="-11"/>
          <w:sz w:val="20"/>
        </w:rPr>
        <w:t> </w:t>
      </w:r>
      <w:r>
        <w:rPr>
          <w:sz w:val="20"/>
        </w:rPr>
        <w:t>furazolidona</w:t>
      </w:r>
      <w:r>
        <w:rPr>
          <w:spacing w:val="-11"/>
          <w:sz w:val="20"/>
        </w:rPr>
        <w:t> </w:t>
      </w:r>
      <w:r>
        <w:rPr>
          <w:sz w:val="20"/>
        </w:rPr>
        <w:t>e levofloxacino por 10 dias.</w:t>
      </w:r>
    </w:p>
    <w:p>
      <w:pPr>
        <w:pStyle w:val="BodyText"/>
        <w:spacing w:line="297" w:lineRule="auto" w:before="132"/>
        <w:ind w:left="163" w:right="197"/>
        <w:jc w:val="both"/>
      </w:pPr>
      <w:r>
        <w:rPr/>
        <w:br w:type="column"/>
      </w:r>
      <w:r>
        <w:rPr/>
        <w:t>Homem de 28 anos foi admitido em hospital após 30 minutos de</w:t>
      </w:r>
      <w:r>
        <w:rPr>
          <w:spacing w:val="80"/>
        </w:rPr>
        <w:t> </w:t>
      </w:r>
      <w:r>
        <w:rPr/>
        <w:t>acidente</w:t>
      </w:r>
      <w:r>
        <w:rPr>
          <w:spacing w:val="80"/>
        </w:rPr>
        <w:t> </w:t>
      </w:r>
      <w:r>
        <w:rPr/>
        <w:t>motociclístico.</w:t>
      </w:r>
      <w:r>
        <w:rPr>
          <w:spacing w:val="80"/>
        </w:rPr>
        <w:t> </w:t>
      </w:r>
      <w:r>
        <w:rPr/>
        <w:t>Apresentava</w:t>
      </w:r>
      <w:r>
        <w:rPr>
          <w:spacing w:val="80"/>
        </w:rPr>
        <w:t> </w:t>
      </w:r>
      <w:r>
        <w:rPr/>
        <w:t>múltiplas</w:t>
      </w:r>
      <w:r>
        <w:rPr>
          <w:spacing w:val="80"/>
        </w:rPr>
        <w:t> </w:t>
      </w:r>
      <w:r>
        <w:rPr/>
        <w:t>e</w:t>
      </w:r>
      <w:r>
        <w:rPr>
          <w:spacing w:val="40"/>
        </w:rPr>
        <w:t> </w:t>
      </w:r>
      <w:r>
        <w:rPr/>
        <w:t>graves</w:t>
      </w:r>
      <w:r>
        <w:rPr>
          <w:spacing w:val="-4"/>
        </w:rPr>
        <w:t> </w:t>
      </w:r>
      <w:r>
        <w:rPr/>
        <w:t>lesões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face,</w:t>
      </w:r>
      <w:r>
        <w:rPr>
          <w:spacing w:val="40"/>
        </w:rPr>
        <w:t> </w:t>
      </w:r>
      <w:r>
        <w:rPr/>
        <w:t>mandíbula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cavidade</w:t>
      </w:r>
      <w:r>
        <w:rPr>
          <w:spacing w:val="40"/>
        </w:rPr>
        <w:t> </w:t>
      </w:r>
      <w:r>
        <w:rPr/>
        <w:t>oral,</w:t>
      </w:r>
      <w:r>
        <w:rPr>
          <w:spacing w:val="40"/>
        </w:rPr>
        <w:t> </w:t>
      </w:r>
      <w:r>
        <w:rPr/>
        <w:t>sem lesões</w:t>
      </w:r>
      <w:r>
        <w:rPr>
          <w:spacing w:val="-3"/>
        </w:rPr>
        <w:t> </w:t>
      </w:r>
      <w:r>
        <w:rPr/>
        <w:t>cervicais. Exame físico do tórax e do abdome e ultrassonografia focada no abdome no trauma (FAST) sem alterações. Sinais vitais: frequência cardíaca 92 bpm; pressão arterial 130</w:t>
      </w:r>
      <w:r>
        <w:rPr>
          <w:spacing w:val="-9"/>
        </w:rPr>
        <w:t> </w:t>
      </w:r>
      <w:r>
        <w:rPr/>
        <w:t>x</w:t>
      </w:r>
      <w:r>
        <w:rPr>
          <w:spacing w:val="-9"/>
        </w:rPr>
        <w:t> </w:t>
      </w:r>
      <w:r>
        <w:rPr/>
        <w:t>80</w:t>
      </w:r>
      <w:r>
        <w:rPr>
          <w:spacing w:val="-8"/>
        </w:rPr>
        <w:t> </w:t>
      </w:r>
      <w:r>
        <w:rPr/>
        <w:t>mmHg;</w:t>
      </w:r>
      <w:r>
        <w:rPr>
          <w:spacing w:val="-1"/>
        </w:rPr>
        <w:t> </w:t>
      </w:r>
      <w:r>
        <w:rPr/>
        <w:t>saturação</w:t>
      </w:r>
      <w:r>
        <w:rPr>
          <w:spacing w:val="-1"/>
        </w:rPr>
        <w:t> </w:t>
      </w:r>
      <w:r>
        <w:rPr/>
        <w:t>periférica</w:t>
      </w:r>
      <w:r>
        <w:rPr>
          <w:spacing w:val="-1"/>
        </w:rPr>
        <w:t> </w:t>
      </w:r>
      <w:r>
        <w:rPr/>
        <w:t>de oxigênio</w:t>
      </w:r>
      <w:r>
        <w:rPr>
          <w:spacing w:val="-1"/>
        </w:rPr>
        <w:t> </w:t>
      </w:r>
      <w:r>
        <w:rPr/>
        <w:t>100% em ar ambiente.</w:t>
      </w:r>
    </w:p>
    <w:p>
      <w:pPr>
        <w:pStyle w:val="BodyText"/>
        <w:spacing w:line="297" w:lineRule="auto" w:before="3"/>
        <w:ind w:left="163" w:right="196"/>
        <w:jc w:val="both"/>
      </w:pPr>
      <w:r>
        <w:rPr/>
        <w:t>O paciente evoluiu rapidamente com dispneia, taquipneia, estridor inspiratório e expiratório, cornagem e rebaixamento do nível de consciência. Saturação periférica de oxigênio passou para 88%, mesmo com a oferta de oxigênio suplementar.</w:t>
      </w:r>
      <w:r>
        <w:rPr>
          <w:spacing w:val="-6"/>
        </w:rPr>
        <w:t> </w:t>
      </w:r>
      <w:r>
        <w:rPr/>
        <w:t>Após alguns minutos, evoluiu com saturação periférica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oxigênio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59%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frequência</w:t>
      </w:r>
      <w:r>
        <w:rPr>
          <w:spacing w:val="-8"/>
        </w:rPr>
        <w:t> </w:t>
      </w:r>
      <w:r>
        <w:rPr/>
        <w:t>cardíaca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48</w:t>
      </w:r>
      <w:r>
        <w:rPr>
          <w:spacing w:val="-8"/>
        </w:rPr>
        <w:t> </w:t>
      </w:r>
      <w:r>
        <w:rPr/>
        <w:t>bpm.</w:t>
      </w:r>
    </w:p>
    <w:p>
      <w:pPr>
        <w:pStyle w:val="BodyText"/>
        <w:spacing w:line="297" w:lineRule="auto" w:before="81"/>
        <w:ind w:left="163" w:right="198"/>
        <w:jc w:val="both"/>
      </w:pPr>
      <w:r>
        <w:rPr/>
        <w:t>Nesse momento, qual é a conduta imediata adequada para esse paciente?</w:t>
      </w: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72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Traqueostomia.</w:t>
      </w: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88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Cricotireoidotomia.</w:t>
      </w: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8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Intubação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orotraqueal.</w:t>
      </w: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88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Intubação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nasotraqueal.</w:t>
      </w:r>
    </w:p>
    <w:p>
      <w:pPr>
        <w:pStyle w:val="BodyText"/>
        <w:spacing w:before="69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3910584</wp:posOffset>
                </wp:positionH>
                <wp:positionV relativeFrom="paragraph">
                  <wp:posOffset>214405</wp:posOffset>
                </wp:positionV>
                <wp:extent cx="1643380" cy="17399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6.882305pt;width:129.4pt;height:13.7pt;mso-position-horizontal-relative:page;mso-position-vertical-relative:paragraph;z-index:-15718912;mso-wrap-distance-left:0;mso-wrap-distance-right:0" id="docshapegroup47" coordorigin="6158,338" coordsize="2588,274">
                <v:shape style="position:absolute;left:6158;top:337;width:2588;height:274" type="#_x0000_t75" id="docshape48" stroked="false">
                  <v:imagedata r:id="rId14" o:title=""/>
                </v:shape>
                <v:shape style="position:absolute;left:6158;top:337;width:2588;height:274" type="#_x0000_t202" id="docshape49" filled="false" stroked="false">
                  <v:textbox inset="0,0,0,0">
                    <w:txbxContent>
                      <w:p>
                        <w:pPr>
                          <w:spacing w:before="29"/>
                          <w:ind w:left="8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5631941</wp:posOffset>
                </wp:positionH>
                <wp:positionV relativeFrom="paragraph">
                  <wp:posOffset>302797</wp:posOffset>
                </wp:positionV>
                <wp:extent cx="1555750" cy="2857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3.842304pt;width:122.46pt;height:2.220pt;mso-position-horizontal-relative:page;mso-position-vertical-relative:paragraph;z-index:-15718400;mso-wrap-distance-left:0;mso-wrap-distance-right:0" id="docshape50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38"/>
        <w:ind w:left="163" w:right="196"/>
        <w:jc w:val="both"/>
      </w:pPr>
      <w:r>
        <w:rPr/>
        <w:t>Adolescente de 12 anos é levado à unidade de pronto atendimento (UPA) devido a um quadro de dor abdominal iniciada há</w:t>
      </w:r>
      <w:r>
        <w:rPr>
          <w:spacing w:val="-1"/>
        </w:rPr>
        <w:t> </w:t>
      </w:r>
      <w:r>
        <w:rPr/>
        <w:t>1 dia. A dor era mais</w:t>
      </w:r>
      <w:r>
        <w:rPr>
          <w:spacing w:val="-1"/>
        </w:rPr>
        <w:t> </w:t>
      </w:r>
      <w:r>
        <w:rPr/>
        <w:t>difusa inicialmente, mas, após algumas horas de evolução, passou a concentrar-se na fossa ilíaca direita, tornando-se mais intensa. Além disso, o jovem apresentou</w:t>
      </w:r>
      <w:r>
        <w:rPr>
          <w:spacing w:val="80"/>
        </w:rPr>
        <w:t> </w:t>
      </w:r>
      <w:r>
        <w:rPr/>
        <w:t>vômitos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conteúdo</w:t>
      </w:r>
      <w:r>
        <w:rPr>
          <w:spacing w:val="80"/>
        </w:rPr>
        <w:t> </w:t>
      </w:r>
      <w:r>
        <w:rPr/>
        <w:t>bilioso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inapetência. Ao</w:t>
      </w:r>
      <w:r>
        <w:rPr>
          <w:spacing w:val="-6"/>
        </w:rPr>
        <w:t> </w:t>
      </w:r>
      <w:r>
        <w:rPr/>
        <w:t>exame físico abdominal, apresenta defesa à palpação e descompressão brusca dolorosa.</w:t>
      </w:r>
    </w:p>
    <w:p>
      <w:pPr>
        <w:pStyle w:val="BodyText"/>
        <w:spacing w:line="297" w:lineRule="auto" w:before="81"/>
        <w:ind w:left="163" w:right="197"/>
        <w:jc w:val="both"/>
      </w:pPr>
      <w:r>
        <w:rPr/>
        <w:t>A partir desse caso, assinale a alternativa que apresenta indicação para que este adolescente seja avaliado por uma equipe cirúrgica.</w:t>
      </w:r>
    </w:p>
    <w:p>
      <w:pPr>
        <w:pStyle w:val="ListParagraph"/>
        <w:numPr>
          <w:ilvl w:val="0"/>
          <w:numId w:val="9"/>
        </w:numPr>
        <w:tabs>
          <w:tab w:pos="522" w:val="left" w:leader="none"/>
        </w:tabs>
        <w:spacing w:line="240" w:lineRule="auto" w:before="72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Dor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abdominal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difusa.</w:t>
      </w:r>
    </w:p>
    <w:p>
      <w:pPr>
        <w:pStyle w:val="ListParagraph"/>
        <w:numPr>
          <w:ilvl w:val="0"/>
          <w:numId w:val="9"/>
        </w:numPr>
        <w:tabs>
          <w:tab w:pos="522" w:val="left" w:leader="none"/>
        </w:tabs>
        <w:spacing w:line="240" w:lineRule="auto" w:before="8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Descompressão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brusca dolorosa.</w:t>
      </w:r>
    </w:p>
    <w:p>
      <w:pPr>
        <w:pStyle w:val="ListParagraph"/>
        <w:numPr>
          <w:ilvl w:val="0"/>
          <w:numId w:val="9"/>
        </w:numPr>
        <w:tabs>
          <w:tab w:pos="522" w:val="left" w:leader="none"/>
        </w:tabs>
        <w:spacing w:line="240" w:lineRule="auto" w:before="88" w:after="0"/>
        <w:ind w:left="522" w:right="0" w:hanging="359"/>
        <w:jc w:val="left"/>
        <w:rPr>
          <w:sz w:val="20"/>
        </w:rPr>
      </w:pPr>
      <w:r>
        <w:rPr>
          <w:sz w:val="20"/>
        </w:rPr>
        <w:t>Dor</w:t>
      </w:r>
      <w:r>
        <w:rPr>
          <w:spacing w:val="-11"/>
          <w:sz w:val="20"/>
        </w:rPr>
        <w:t> </w:t>
      </w:r>
      <w:r>
        <w:rPr>
          <w:sz w:val="20"/>
        </w:rPr>
        <w:t>abdominal</w:t>
      </w:r>
      <w:r>
        <w:rPr>
          <w:spacing w:val="-12"/>
          <w:sz w:val="20"/>
        </w:rPr>
        <w:t> </w:t>
      </w:r>
      <w:r>
        <w:rPr>
          <w:sz w:val="20"/>
        </w:rPr>
        <w:t>associada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vômitos.</w:t>
      </w:r>
    </w:p>
    <w:p>
      <w:pPr>
        <w:pStyle w:val="ListParagraph"/>
        <w:numPr>
          <w:ilvl w:val="0"/>
          <w:numId w:val="9"/>
        </w:numPr>
        <w:tabs>
          <w:tab w:pos="522" w:val="left" w:leader="none"/>
        </w:tabs>
        <w:spacing w:line="240" w:lineRule="auto" w:before="88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Massa palpável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fossa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ilíaca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direita.</w:t>
      </w:r>
    </w:p>
    <w:p>
      <w:pPr>
        <w:pStyle w:val="BodyText"/>
        <w:spacing w:before="5"/>
        <w:ind w:left="0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3910584</wp:posOffset>
                </wp:positionH>
                <wp:positionV relativeFrom="paragraph">
                  <wp:posOffset>119622</wp:posOffset>
                </wp:positionV>
                <wp:extent cx="1643380" cy="17399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9.419063pt;width:129.4pt;height:13.7pt;mso-position-horizontal-relative:page;mso-position-vertical-relative:paragraph;z-index:-15717888;mso-wrap-distance-left:0;mso-wrap-distance-right:0" id="docshapegroup51" coordorigin="6158,188" coordsize="2588,274">
                <v:shape style="position:absolute;left:6158;top:188;width:2588;height:274" type="#_x0000_t75" id="docshape52" stroked="false">
                  <v:imagedata r:id="rId15" o:title=""/>
                </v:shape>
                <v:shape style="position:absolute;left:6158;top:188;width:2588;height:274" type="#_x0000_t202" id="docshape53" filled="false" stroked="false">
                  <v:textbox inset="0,0,0,0">
                    <w:txbxContent>
                      <w:p>
                        <w:pPr>
                          <w:spacing w:before="28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5631941</wp:posOffset>
                </wp:positionH>
                <wp:positionV relativeFrom="paragraph">
                  <wp:posOffset>207252</wp:posOffset>
                </wp:positionV>
                <wp:extent cx="1555750" cy="2857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6.319063pt;width:122.46pt;height:2.220pt;mso-position-horizontal-relative:page;mso-position-vertical-relative:paragraph;z-index:-15717376;mso-wrap-distance-left:0;mso-wrap-distance-right:0" id="docshape5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13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12"/>
        <w:ind w:left="0"/>
        <w:rPr>
          <w:sz w:val="7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5" coordorigin="0,0" coordsize="2588,274">
                <v:shape style="position:absolute;left:0;top:0;width:2588;height:274" type="#_x0000_t75" id="docshape56" stroked="false">
                  <v:imagedata r:id="rId16" o:title=""/>
                </v:shape>
                <v:shape style="position:absolute;left:0;top:0;width:2588;height:274" type="#_x0000_t202" id="docshape57" filled="false" stroked="false">
                  <v:textbox inset="0,0,0,0">
                    <w:txbxContent>
                      <w:p>
                        <w:pPr>
                          <w:spacing w:before="29"/>
                          <w:ind w:left="8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8" coordorigin="0,0" coordsize="2450,45">
                <v:rect style="position:absolute;left:0;top:0;width:2450;height:45" id="docshape59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0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60" coordorigin="0,0" coordsize="2588,274">
                <v:shape style="position:absolute;left:0;top:0;width:2588;height:274" type="#_x0000_t75" id="docshape61" stroked="false">
                  <v:imagedata r:id="rId12" o:title=""/>
                </v:shape>
                <v:shape style="position:absolute;left:0;top:0;width:2588;height:274" type="#_x0000_t202" id="docshape62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0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63" coordorigin="0,0" coordsize="2450,45">
                <v:rect style="position:absolute;left:0;top:0;width:2450;height:45" id="docshape64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5"/>
        <w:ind w:left="0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075" w:footer="0" w:top="1620" w:bottom="280" w:left="460" w:right="420"/>
        </w:sectPr>
      </w:pPr>
    </w:p>
    <w:p>
      <w:pPr>
        <w:pStyle w:val="BodyText"/>
        <w:spacing w:before="75"/>
        <w:ind w:left="164" w:right="39"/>
        <w:jc w:val="both"/>
      </w:pPr>
      <w:r>
        <w:rPr/>
        <w:t>Gestante de 39 anos, G4P3, 12 semanas de gestação, comparece à primeira consulta de pré-natal na atenção primária.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paciente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hipertensa</w:t>
      </w:r>
      <w:r>
        <w:rPr>
          <w:spacing w:val="-1"/>
        </w:rPr>
        <w:t> </w:t>
      </w:r>
      <w:r>
        <w:rPr/>
        <w:t>crônica</w:t>
      </w:r>
      <w:r>
        <w:rPr>
          <w:spacing w:val="-2"/>
        </w:rPr>
        <w:t> </w:t>
      </w:r>
      <w:r>
        <w:rPr/>
        <w:t>há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anos,</w:t>
      </w:r>
      <w:r>
        <w:rPr>
          <w:spacing w:val="-1"/>
        </w:rPr>
        <w:t> </w:t>
      </w:r>
      <w:r>
        <w:rPr/>
        <w:t>faz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de losartana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apresenta</w:t>
      </w:r>
      <w:r>
        <w:rPr>
          <w:spacing w:val="40"/>
        </w:rPr>
        <w:t> </w:t>
      </w:r>
      <w:r>
        <w:rPr/>
        <w:t>índice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massa</w:t>
      </w:r>
      <w:r>
        <w:rPr>
          <w:spacing w:val="40"/>
        </w:rPr>
        <w:t> </w:t>
      </w:r>
      <w:r>
        <w:rPr/>
        <w:t>corporal</w:t>
      </w:r>
      <w:r>
        <w:rPr>
          <w:spacing w:val="40"/>
        </w:rPr>
        <w:t> </w:t>
      </w:r>
      <w:r>
        <w:rPr/>
        <w:t>(IMC)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35 kg/m², encontra-se assintomática.</w:t>
      </w:r>
    </w:p>
    <w:p>
      <w:pPr>
        <w:pStyle w:val="BodyText"/>
        <w:spacing w:before="89"/>
        <w:ind w:left="164" w:right="38"/>
        <w:jc w:val="both"/>
      </w:pPr>
      <w:r>
        <w:rPr/>
        <w:t>Considerando esse contexto, assinale a conduta inicial e a avaliação a ser realizada.</w:t>
      </w:r>
    </w:p>
    <w:p>
      <w:pPr>
        <w:pStyle w:val="ListParagraph"/>
        <w:numPr>
          <w:ilvl w:val="0"/>
          <w:numId w:val="10"/>
        </w:numPr>
        <w:tabs>
          <w:tab w:pos="523" w:val="left" w:leader="none"/>
        </w:tabs>
        <w:spacing w:line="240" w:lineRule="auto" w:before="74" w:after="0"/>
        <w:ind w:left="523" w:right="40" w:hanging="360"/>
        <w:jc w:val="left"/>
        <w:rPr>
          <w:sz w:val="20"/>
        </w:rPr>
      </w:pPr>
      <w:r>
        <w:rPr>
          <w:sz w:val="20"/>
        </w:rPr>
        <w:t>Suspender</w:t>
      </w:r>
      <w:r>
        <w:rPr>
          <w:spacing w:val="39"/>
          <w:sz w:val="20"/>
        </w:rPr>
        <w:t> </w:t>
      </w:r>
      <w:r>
        <w:rPr>
          <w:sz w:val="20"/>
        </w:rPr>
        <w:t>losartana</w:t>
      </w:r>
      <w:r>
        <w:rPr>
          <w:spacing w:val="38"/>
          <w:sz w:val="20"/>
        </w:rPr>
        <w:t> </w:t>
      </w:r>
      <w:r>
        <w:rPr>
          <w:sz w:val="20"/>
        </w:rPr>
        <w:t>e</w:t>
      </w:r>
      <w:r>
        <w:rPr>
          <w:spacing w:val="39"/>
          <w:sz w:val="20"/>
        </w:rPr>
        <w:t> </w:t>
      </w:r>
      <w:r>
        <w:rPr>
          <w:sz w:val="20"/>
        </w:rPr>
        <w:t>iniciar</w:t>
      </w:r>
      <w:r>
        <w:rPr>
          <w:spacing w:val="38"/>
          <w:sz w:val="20"/>
        </w:rPr>
        <w:t> </w:t>
      </w:r>
      <w:r>
        <w:rPr>
          <w:sz w:val="20"/>
        </w:rPr>
        <w:t>metildopa</w:t>
      </w:r>
      <w:r>
        <w:rPr>
          <w:spacing w:val="37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AAS;</w:t>
      </w:r>
      <w:r>
        <w:rPr>
          <w:spacing w:val="38"/>
          <w:sz w:val="20"/>
        </w:rPr>
        <w:t> </w:t>
      </w:r>
      <w:r>
        <w:rPr>
          <w:sz w:val="20"/>
        </w:rPr>
        <w:t>realizar pesquisa de lesão de órgãos-alvo.</w:t>
      </w:r>
    </w:p>
    <w:p>
      <w:pPr>
        <w:pStyle w:val="ListParagraph"/>
        <w:numPr>
          <w:ilvl w:val="0"/>
          <w:numId w:val="10"/>
        </w:numPr>
        <w:tabs>
          <w:tab w:pos="523" w:val="left" w:leader="none"/>
        </w:tabs>
        <w:spacing w:line="240" w:lineRule="auto" w:before="34" w:after="0"/>
        <w:ind w:left="523" w:right="38" w:hanging="360"/>
        <w:jc w:val="left"/>
        <w:rPr>
          <w:sz w:val="20"/>
        </w:rPr>
      </w:pPr>
      <w:r>
        <w:rPr>
          <w:sz w:val="20"/>
        </w:rPr>
        <w:t>Manter</w:t>
      </w:r>
      <w:r>
        <w:rPr>
          <w:spacing w:val="40"/>
          <w:sz w:val="20"/>
        </w:rPr>
        <w:t> </w:t>
      </w:r>
      <w:r>
        <w:rPr>
          <w:sz w:val="20"/>
        </w:rPr>
        <w:t>losartana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iniciar</w:t>
      </w:r>
      <w:r>
        <w:rPr>
          <w:spacing w:val="40"/>
          <w:sz w:val="20"/>
        </w:rPr>
        <w:t> </w:t>
      </w:r>
      <w:r>
        <w:rPr>
          <w:sz w:val="20"/>
        </w:rPr>
        <w:t>AAS;</w:t>
      </w:r>
      <w:r>
        <w:rPr>
          <w:spacing w:val="40"/>
          <w:sz w:val="20"/>
        </w:rPr>
        <w:t> </w:t>
      </w:r>
      <w:r>
        <w:rPr>
          <w:sz w:val="20"/>
        </w:rPr>
        <w:t>solicitar</w:t>
      </w:r>
      <w:r>
        <w:rPr>
          <w:spacing w:val="40"/>
          <w:sz w:val="20"/>
        </w:rPr>
        <w:t> </w:t>
      </w:r>
      <w:r>
        <w:rPr>
          <w:sz w:val="20"/>
        </w:rPr>
        <w:t>exames</w:t>
      </w:r>
      <w:r>
        <w:rPr>
          <w:spacing w:val="40"/>
          <w:sz w:val="20"/>
        </w:rPr>
        <w:t> </w:t>
      </w:r>
      <w:r>
        <w:rPr>
          <w:sz w:val="20"/>
        </w:rPr>
        <w:t>para avaliar a função hepática.</w:t>
      </w:r>
    </w:p>
    <w:p>
      <w:pPr>
        <w:pStyle w:val="ListParagraph"/>
        <w:numPr>
          <w:ilvl w:val="0"/>
          <w:numId w:val="10"/>
        </w:numPr>
        <w:tabs>
          <w:tab w:pos="522" w:val="left" w:leader="none"/>
        </w:tabs>
        <w:spacing w:line="240" w:lineRule="auto" w:before="32" w:after="0"/>
        <w:ind w:left="522" w:right="0" w:hanging="359"/>
        <w:jc w:val="left"/>
        <w:rPr>
          <w:sz w:val="20"/>
        </w:rPr>
      </w:pPr>
      <w:r>
        <w:rPr>
          <w:spacing w:val="-6"/>
          <w:sz w:val="20"/>
        </w:rPr>
        <w:t>Suspender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losartana;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indicar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avaliação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cardiológica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detalhada.</w:t>
      </w:r>
    </w:p>
    <w:p>
      <w:pPr>
        <w:pStyle w:val="ListParagraph"/>
        <w:numPr>
          <w:ilvl w:val="0"/>
          <w:numId w:val="10"/>
        </w:numPr>
        <w:tabs>
          <w:tab w:pos="523" w:val="left" w:leader="none"/>
        </w:tabs>
        <w:spacing w:line="240" w:lineRule="auto" w:before="32" w:after="0"/>
        <w:ind w:left="523" w:right="0" w:hanging="359"/>
        <w:jc w:val="left"/>
        <w:rPr>
          <w:sz w:val="20"/>
        </w:rPr>
      </w:pPr>
      <w:r>
        <w:rPr>
          <w:spacing w:val="-8"/>
          <w:sz w:val="20"/>
        </w:rPr>
        <w:t>Manter losartana; realizar pesquisa de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hipertensão secundária.</w:t>
      </w:r>
    </w:p>
    <w:p>
      <w:pPr>
        <w:pStyle w:val="BodyText"/>
        <w:spacing w:line="256" w:lineRule="auto" w:before="82"/>
        <w:ind w:left="163" w:right="196"/>
        <w:jc w:val="both"/>
      </w:pPr>
      <w:r>
        <w:rPr/>
        <w:br w:type="column"/>
      </w:r>
      <w:r>
        <w:rPr/>
        <w:t>Recém-nascido a termo, do sexo masculino, nascido de parto via vaginal, Apgar 9/10, apresenta salivação excessiva e muco no</w:t>
      </w:r>
      <w:r>
        <w:rPr>
          <w:spacing w:val="-5"/>
        </w:rPr>
        <w:t> </w:t>
      </w:r>
      <w:r>
        <w:rPr/>
        <w:t>canto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boca</w:t>
      </w:r>
      <w:r>
        <w:rPr>
          <w:spacing w:val="-7"/>
        </w:rPr>
        <w:t> </w:t>
      </w:r>
      <w:r>
        <w:rPr/>
        <w:t>após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nascimento.</w:t>
      </w:r>
      <w:r>
        <w:rPr>
          <w:spacing w:val="-5"/>
        </w:rPr>
        <w:t> </w:t>
      </w:r>
      <w:r>
        <w:rPr/>
        <w:t>Durante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amamentação, apresenta regurgitação, cianose, tosse e insuficiência respiratória. Na sala de parto, não foi realizada passagem de sonda</w:t>
      </w:r>
      <w:r>
        <w:rPr>
          <w:spacing w:val="40"/>
        </w:rPr>
        <w:t> </w:t>
      </w:r>
      <w:r>
        <w:rPr/>
        <w:t>pelas</w:t>
      </w:r>
      <w:r>
        <w:rPr>
          <w:spacing w:val="40"/>
        </w:rPr>
        <w:t> </w:t>
      </w:r>
      <w:r>
        <w:rPr/>
        <w:t>narinas,</w:t>
      </w:r>
      <w:r>
        <w:rPr>
          <w:spacing w:val="40"/>
        </w:rPr>
        <w:t> </w:t>
      </w:r>
      <w:r>
        <w:rPr/>
        <w:t>nem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boca.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ultrassonografia</w:t>
      </w:r>
      <w:r>
        <w:rPr>
          <w:spacing w:val="40"/>
        </w:rPr>
        <w:t> </w:t>
      </w:r>
      <w:r>
        <w:rPr/>
        <w:t>pré-natal evidenciava polidrâmnio.</w:t>
      </w:r>
    </w:p>
    <w:p>
      <w:pPr>
        <w:pStyle w:val="BodyText"/>
        <w:spacing w:line="256" w:lineRule="auto" w:before="82"/>
        <w:ind w:left="163" w:right="199"/>
        <w:jc w:val="both"/>
      </w:pPr>
      <w:r>
        <w:rPr/>
        <w:t>Considerando o caso descrito, assinale a alternativa que apresenta o diagnóstico provável.</w:t>
      </w:r>
    </w:p>
    <w:p>
      <w:pPr>
        <w:pStyle w:val="ListParagraph"/>
        <w:numPr>
          <w:ilvl w:val="0"/>
          <w:numId w:val="11"/>
        </w:numPr>
        <w:tabs>
          <w:tab w:pos="522" w:val="left" w:leader="none"/>
        </w:tabs>
        <w:spacing w:line="240" w:lineRule="auto" w:before="6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Atresia esofágica.</w:t>
      </w:r>
    </w:p>
    <w:p>
      <w:pPr>
        <w:pStyle w:val="ListParagraph"/>
        <w:numPr>
          <w:ilvl w:val="0"/>
          <w:numId w:val="11"/>
        </w:numPr>
        <w:tabs>
          <w:tab w:pos="522" w:val="left" w:leader="none"/>
        </w:tabs>
        <w:spacing w:line="240" w:lineRule="auto" w:before="46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Atresia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gástrica.</w:t>
      </w:r>
    </w:p>
    <w:p>
      <w:pPr>
        <w:pStyle w:val="ListParagraph"/>
        <w:numPr>
          <w:ilvl w:val="0"/>
          <w:numId w:val="11"/>
        </w:numPr>
        <w:tabs>
          <w:tab w:pos="522" w:val="left" w:leader="none"/>
        </w:tabs>
        <w:spacing w:line="240" w:lineRule="auto" w:before="47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Atresia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intestinal.</w:t>
      </w:r>
    </w:p>
    <w:p>
      <w:pPr>
        <w:pStyle w:val="ListParagraph"/>
        <w:numPr>
          <w:ilvl w:val="0"/>
          <w:numId w:val="11"/>
        </w:numPr>
        <w:tabs>
          <w:tab w:pos="522" w:val="left" w:leader="none"/>
        </w:tabs>
        <w:spacing w:line="240" w:lineRule="auto" w:before="46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Atresia pancreática.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09" w:space="247"/>
            <w:col w:w="5474"/>
          </w:cols>
        </w:sectPr>
      </w:pPr>
    </w:p>
    <w:p>
      <w:pPr>
        <w:pStyle w:val="BodyText"/>
        <w:spacing w:before="3"/>
        <w:ind w:left="0"/>
        <w:rPr>
          <w:sz w:val="5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position w:val="2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65" coordorigin="0,0" coordsize="2588,274">
                <v:shape style="position:absolute;left:0;top:0;width:2588;height:274" type="#_x0000_t75" id="docshape66" stroked="false">
                  <v:imagedata r:id="rId17" o:title=""/>
                </v:shape>
                <v:shape style="position:absolute;left:0;top:0;width:2588;height:274" type="#_x0000_t202" id="docshape67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1"/>
          <w:sz w:val="20"/>
        </w:rPr>
      </w:r>
      <w:r>
        <w:rPr>
          <w:rFonts w:ascii="Times New Roman"/>
          <w:spacing w:val="101"/>
          <w:position w:val="21"/>
          <w:sz w:val="4"/>
        </w:rPr>
        <w:t> </w:t>
      </w:r>
      <w:r>
        <w:rPr>
          <w:spacing w:val="101"/>
          <w:position w:val="30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68" coordorigin="0,0" coordsize="2450,45">
                <v:rect style="position:absolute;left:0;top:0;width:2450;height:45" id="docshape69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30"/>
          <w:sz w:val="20"/>
        </w:rPr>
      </w:r>
      <w:r>
        <w:rPr>
          <w:spacing w:val="101"/>
          <w:position w:val="30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0815"/>
                <wp:effectExtent l="0" t="0" r="0" b="63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45pt;mso-position-horizontal-relative:char;mso-position-vertical-relative:line" id="docshapegroup70" coordorigin="0,0" coordsize="2588,269">
                <v:shape style="position:absolute;left:0;top:0;width:2588;height:269" type="#_x0000_t75" id="docshape71" stroked="false">
                  <v:imagedata r:id="rId18" o:title=""/>
                </v:shape>
                <v:shape style="position:absolute;left:0;top:0;width:2588;height:269" type="#_x0000_t202" id="docshape72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73" coordorigin="0,0" coordsize="2450,45">
                <v:rect style="position:absolute;left:0;top:0;width:2450;height:45" id="docshape74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11" w:lineRule="exact"/>
        <w:ind w:left="1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56288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398520" y="0"/>
                            <a:ext cx="9525" cy="921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00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9532"/>
                                </a:lnTo>
                                <a:lnTo>
                                  <a:pt x="9144" y="920953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160192" id="docshapegroup75" coordorigin="594,1636" coordsize="10719,14543">
                <v:rect style="position:absolute;left:594;top:16148;width:10719;height:30" id="docshape76" filled="true" fillcolor="#757070" stroked="false">
                  <v:fill type="solid"/>
                </v:rect>
                <v:rect style="position:absolute;left:5946;top:1635;width:15;height:14504" id="docshape7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Mulher</w:t>
      </w:r>
      <w:r>
        <w:rPr>
          <w:spacing w:val="1"/>
        </w:rPr>
        <w:t> </w:t>
      </w:r>
      <w:r>
        <w:rPr/>
        <w:t>de</w:t>
      </w:r>
      <w:r>
        <w:rPr>
          <w:spacing w:val="3"/>
        </w:rPr>
        <w:t> </w:t>
      </w:r>
      <w:r>
        <w:rPr/>
        <w:t>34</w:t>
      </w:r>
      <w:r>
        <w:rPr>
          <w:spacing w:val="1"/>
        </w:rPr>
        <w:t> </w:t>
      </w:r>
      <w:r>
        <w:rPr/>
        <w:t>anos,</w:t>
      </w:r>
      <w:r>
        <w:rPr>
          <w:spacing w:val="3"/>
        </w:rPr>
        <w:t> </w:t>
      </w:r>
      <w:r>
        <w:rPr/>
        <w:t>com</w:t>
      </w:r>
      <w:r>
        <w:rPr>
          <w:spacing w:val="2"/>
        </w:rPr>
        <w:t> </w:t>
      </w:r>
      <w:r>
        <w:rPr/>
        <w:t>4</w:t>
      </w:r>
      <w:r>
        <w:rPr>
          <w:spacing w:val="1"/>
        </w:rPr>
        <w:t> </w:t>
      </w:r>
      <w:r>
        <w:rPr/>
        <w:t>filhos,</w:t>
      </w:r>
      <w:r>
        <w:rPr>
          <w:spacing w:val="2"/>
        </w:rPr>
        <w:t> </w:t>
      </w:r>
      <w:r>
        <w:rPr/>
        <w:t>desempregada,</w:t>
      </w:r>
      <w:r>
        <w:rPr>
          <w:spacing w:val="3"/>
        </w:rPr>
        <w:t> </w:t>
      </w:r>
      <w:r>
        <w:rPr/>
        <w:t>comparece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3"/>
        <w:ind w:left="164" w:right="42"/>
        <w:jc w:val="both"/>
      </w:pPr>
      <w:r>
        <w:rPr/>
        <w:t>uma unidade básica de saúde (UBS) com queixa de atraso menstrual de um mês. Durante a consulta, a paciente relata que está muito aflita, por ter realizado um teste de gravidez cujo resultado foi positivo. Afirma que compareceu à consulta porque não deseja essa gravidez. Quando questionada, a paciente nega qualquer situação de violência sexual.</w:t>
      </w:r>
    </w:p>
    <w:p>
      <w:pPr>
        <w:pStyle w:val="BodyText"/>
        <w:spacing w:before="91"/>
        <w:ind w:left="164" w:right="43"/>
        <w:jc w:val="both"/>
      </w:pPr>
      <w:r>
        <w:rPr/>
        <w:t>Nesse caso, além de acolher e acalmar a paciente, a melhor abordagem a ser realizada pelo médico deve ser</w:t>
      </w:r>
    </w:p>
    <w:p>
      <w:pPr>
        <w:pStyle w:val="ListParagraph"/>
        <w:numPr>
          <w:ilvl w:val="0"/>
          <w:numId w:val="12"/>
        </w:numPr>
        <w:tabs>
          <w:tab w:pos="523" w:val="left" w:leader="none"/>
        </w:tabs>
        <w:spacing w:line="240" w:lineRule="auto" w:before="74" w:after="0"/>
        <w:ind w:left="523" w:right="38" w:hanging="360"/>
        <w:jc w:val="both"/>
        <w:rPr>
          <w:sz w:val="20"/>
        </w:rPr>
      </w:pPr>
      <w:r>
        <w:rPr>
          <w:sz w:val="20"/>
        </w:rPr>
        <w:t>iniciar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pré-natal</w:t>
      </w:r>
      <w:r>
        <w:rPr>
          <w:spacing w:val="-8"/>
          <w:sz w:val="20"/>
        </w:rPr>
        <w:t> </w:t>
      </w:r>
      <w:r>
        <w:rPr>
          <w:sz w:val="20"/>
        </w:rPr>
        <w:t>regular,</w:t>
      </w:r>
      <w:r>
        <w:rPr>
          <w:spacing w:val="-8"/>
          <w:sz w:val="20"/>
        </w:rPr>
        <w:t> </w:t>
      </w:r>
      <w:r>
        <w:rPr>
          <w:sz w:val="20"/>
        </w:rPr>
        <w:t>mencionando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possibilidade</w:t>
      </w:r>
      <w:r>
        <w:rPr>
          <w:spacing w:val="-8"/>
          <w:sz w:val="20"/>
        </w:rPr>
        <w:t> </w:t>
      </w:r>
      <w:r>
        <w:rPr>
          <w:sz w:val="20"/>
        </w:rPr>
        <w:t>de </w:t>
      </w:r>
      <w:r>
        <w:rPr>
          <w:spacing w:val="-8"/>
          <w:sz w:val="20"/>
        </w:rPr>
        <w:t>entrega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voluntária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criança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para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adoção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após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seu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nascimento.</w:t>
      </w:r>
    </w:p>
    <w:p>
      <w:pPr>
        <w:pStyle w:val="ListParagraph"/>
        <w:numPr>
          <w:ilvl w:val="0"/>
          <w:numId w:val="12"/>
        </w:numPr>
        <w:tabs>
          <w:tab w:pos="522" w:val="left" w:leader="none"/>
          <w:tab w:pos="524" w:val="left" w:leader="none"/>
        </w:tabs>
        <w:spacing w:line="240" w:lineRule="auto" w:before="34" w:after="0"/>
        <w:ind w:left="524" w:right="43" w:hanging="361"/>
        <w:jc w:val="both"/>
        <w:rPr>
          <w:sz w:val="20"/>
        </w:rPr>
      </w:pPr>
      <w:r>
        <w:rPr>
          <w:spacing w:val="-2"/>
          <w:sz w:val="20"/>
        </w:rPr>
        <w:t>desencorajar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realização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aborto,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apesar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paciente </w:t>
      </w:r>
      <w:r>
        <w:rPr>
          <w:sz w:val="20"/>
        </w:rPr>
        <w:t>ter direito, enfatizando os riscos à saúde advindos do </w:t>
      </w:r>
      <w:r>
        <w:rPr>
          <w:spacing w:val="-4"/>
          <w:sz w:val="20"/>
        </w:rPr>
        <w:t>procedimento de abortamento, como hemorragia, infecção, </w:t>
      </w:r>
      <w:r>
        <w:rPr>
          <w:sz w:val="20"/>
        </w:rPr>
        <w:t>perfuração</w:t>
      </w:r>
      <w:r>
        <w:rPr>
          <w:spacing w:val="-12"/>
          <w:sz w:val="20"/>
        </w:rPr>
        <w:t> </w:t>
      </w:r>
      <w:r>
        <w:rPr>
          <w:sz w:val="20"/>
        </w:rPr>
        <w:t>uterina,</w:t>
      </w:r>
      <w:r>
        <w:rPr>
          <w:spacing w:val="-11"/>
          <w:sz w:val="20"/>
        </w:rPr>
        <w:t> </w:t>
      </w:r>
      <w:r>
        <w:rPr>
          <w:sz w:val="20"/>
        </w:rPr>
        <w:t>infertilidade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morte.</w:t>
      </w:r>
    </w:p>
    <w:p>
      <w:pPr>
        <w:pStyle w:val="ListParagraph"/>
        <w:numPr>
          <w:ilvl w:val="0"/>
          <w:numId w:val="12"/>
        </w:numPr>
        <w:tabs>
          <w:tab w:pos="524" w:val="left" w:leader="none"/>
        </w:tabs>
        <w:spacing w:line="240" w:lineRule="auto" w:before="37" w:after="0"/>
        <w:ind w:left="524" w:right="45" w:hanging="360"/>
        <w:jc w:val="both"/>
        <w:rPr>
          <w:sz w:val="20"/>
        </w:rPr>
      </w:pPr>
      <w:r>
        <w:rPr>
          <w:sz w:val="20"/>
        </w:rPr>
        <w:t>assegurar o direito às informações clínicas e legais adequadas,</w:t>
      </w:r>
      <w:r>
        <w:rPr>
          <w:spacing w:val="-8"/>
          <w:sz w:val="20"/>
        </w:rPr>
        <w:t> </w:t>
      </w:r>
      <w:r>
        <w:rPr>
          <w:sz w:val="20"/>
        </w:rPr>
        <w:t>garantir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sigilo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informar</w:t>
      </w:r>
      <w:r>
        <w:rPr>
          <w:spacing w:val="-11"/>
          <w:sz w:val="20"/>
        </w:rPr>
        <w:t> </w:t>
      </w:r>
      <w:r>
        <w:rPr>
          <w:sz w:val="20"/>
        </w:rPr>
        <w:t>sobre</w:t>
      </w:r>
      <w:r>
        <w:rPr>
          <w:spacing w:val="-8"/>
          <w:sz w:val="20"/>
        </w:rPr>
        <w:t> </w:t>
      </w:r>
      <w:r>
        <w:rPr>
          <w:sz w:val="20"/>
        </w:rPr>
        <w:t>sintomas</w:t>
      </w:r>
      <w:r>
        <w:rPr>
          <w:spacing w:val="-10"/>
          <w:sz w:val="20"/>
        </w:rPr>
        <w:t> </w:t>
      </w:r>
      <w:r>
        <w:rPr>
          <w:sz w:val="20"/>
        </w:rPr>
        <w:t>que justifiquem a busca de atendimento médico em caso de realização de um aborto inseguro.</w:t>
      </w:r>
    </w:p>
    <w:p>
      <w:pPr>
        <w:pStyle w:val="ListParagraph"/>
        <w:numPr>
          <w:ilvl w:val="0"/>
          <w:numId w:val="12"/>
        </w:numPr>
        <w:tabs>
          <w:tab w:pos="522" w:val="left" w:leader="none"/>
          <w:tab w:pos="524" w:val="left" w:leader="none"/>
        </w:tabs>
        <w:spacing w:line="240" w:lineRule="auto" w:before="38" w:after="0"/>
        <w:ind w:left="524" w:right="41" w:hanging="361"/>
        <w:jc w:val="both"/>
        <w:rPr>
          <w:sz w:val="20"/>
        </w:rPr>
      </w:pPr>
      <w:r>
        <w:rPr>
          <w:sz w:val="20"/>
        </w:rPr>
        <w:t>questionar</w:t>
      </w:r>
      <w:r>
        <w:rPr>
          <w:spacing w:val="-3"/>
          <w:sz w:val="20"/>
        </w:rPr>
        <w:t> </w:t>
      </w:r>
      <w:r>
        <w:rPr>
          <w:sz w:val="20"/>
        </w:rPr>
        <w:t>abertamente</w:t>
      </w:r>
      <w:r>
        <w:rPr>
          <w:spacing w:val="-1"/>
          <w:sz w:val="20"/>
        </w:rPr>
        <w:t> </w:t>
      </w:r>
      <w:r>
        <w:rPr>
          <w:sz w:val="20"/>
        </w:rPr>
        <w:t>sobre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intenção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abortar,</w:t>
      </w:r>
      <w:r>
        <w:rPr>
          <w:spacing w:val="-3"/>
          <w:sz w:val="20"/>
        </w:rPr>
        <w:t> </w:t>
      </w:r>
      <w:r>
        <w:rPr>
          <w:sz w:val="20"/>
        </w:rPr>
        <w:t>sem </w:t>
      </w:r>
      <w:r>
        <w:rPr>
          <w:spacing w:val="-6"/>
          <w:sz w:val="20"/>
        </w:rPr>
        <w:t>julgamento,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informá-la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tem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obrigação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ética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fazer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um</w:t>
      </w:r>
      <w:r>
        <w:rPr>
          <w:spacing w:val="-2"/>
          <w:sz w:val="20"/>
        </w:rPr>
        <w:t> boletim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ocorrência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caso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aborto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venha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realizado.</w:t>
      </w:r>
    </w:p>
    <w:p>
      <w:pPr>
        <w:pStyle w:val="BodyText"/>
        <w:spacing w:before="3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384047</wp:posOffset>
                </wp:positionH>
                <wp:positionV relativeFrom="paragraph">
                  <wp:posOffset>164950</wp:posOffset>
                </wp:positionV>
                <wp:extent cx="1643380" cy="17399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2.988204pt;width:129.4pt;height:13.7pt;mso-position-horizontal-relative:page;mso-position-vertical-relative:paragraph;z-index:-15712256;mso-wrap-distance-left:0;mso-wrap-distance-right:0" id="docshapegroup78" coordorigin="605,260" coordsize="2588,274">
                <v:shape style="position:absolute;left:604;top:259;width:2588;height:274" type="#_x0000_t75" id="docshape79" stroked="false">
                  <v:imagedata r:id="rId19" o:title=""/>
                </v:shape>
                <v:shape style="position:absolute;left:604;top:259;width:2588;height:274" type="#_x0000_t202" id="docshape80" filled="false" stroked="false">
                  <v:textbox inset="0,0,0,0">
                    <w:txbxContent>
                      <w:p>
                        <w:pPr>
                          <w:spacing w:before="25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2103882</wp:posOffset>
                </wp:positionH>
                <wp:positionV relativeFrom="paragraph">
                  <wp:posOffset>251818</wp:posOffset>
                </wp:positionV>
                <wp:extent cx="1555750" cy="2857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9.828205pt;width:122.46pt;height:2.220pt;mso-position-horizontal-relative:page;mso-position-vertical-relative:paragraph;z-index:-15711744;mso-wrap-distance-left:0;mso-wrap-distance-right:0" id="docshape81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2" w:lineRule="auto" w:before="210"/>
        <w:ind w:left="164" w:right="42"/>
        <w:jc w:val="both"/>
      </w:pPr>
      <w:r>
        <w:rPr/>
        <w:t>Mulher de 45 anos vai à unidade básica de saúde (UBS) reportando dificuldade para reduzir o consumo de cigarros. Refere fumar 20 cigarros por dia desde os 20 anos e que já tentou</w:t>
      </w:r>
      <w:r>
        <w:rPr>
          <w:spacing w:val="-11"/>
        </w:rPr>
        <w:t> </w:t>
      </w:r>
      <w:r>
        <w:rPr/>
        <w:t>interromper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uso</w:t>
      </w:r>
      <w:r>
        <w:rPr>
          <w:spacing w:val="-10"/>
        </w:rPr>
        <w:t> </w:t>
      </w:r>
      <w:r>
        <w:rPr/>
        <w:t>várias</w:t>
      </w:r>
      <w:r>
        <w:rPr>
          <w:spacing w:val="-11"/>
        </w:rPr>
        <w:t> </w:t>
      </w:r>
      <w:r>
        <w:rPr/>
        <w:t>vezes.</w:t>
      </w:r>
      <w:r>
        <w:rPr>
          <w:spacing w:val="-10"/>
        </w:rPr>
        <w:t> </w:t>
      </w:r>
      <w:r>
        <w:rPr/>
        <w:t>Relata,</w:t>
      </w:r>
      <w:r>
        <w:rPr>
          <w:spacing w:val="-11"/>
        </w:rPr>
        <w:t> </w:t>
      </w:r>
      <w:r>
        <w:rPr/>
        <w:t>ainda,</w:t>
      </w:r>
      <w:r>
        <w:rPr>
          <w:spacing w:val="-11"/>
        </w:rPr>
        <w:t> </w:t>
      </w:r>
      <w:r>
        <w:rPr/>
        <w:t>irritação</w:t>
      </w:r>
      <w:r>
        <w:rPr>
          <w:spacing w:val="-11"/>
        </w:rPr>
        <w:t> </w:t>
      </w:r>
      <w:r>
        <w:rPr/>
        <w:t>e ansiedade quando reduz o consumo de tabaco.</w:t>
      </w:r>
    </w:p>
    <w:p>
      <w:pPr>
        <w:pStyle w:val="BodyText"/>
        <w:spacing w:before="79"/>
        <w:ind w:left="164"/>
      </w:pPr>
      <w:r>
        <w:rPr/>
        <w:t>Diante</w:t>
      </w:r>
      <w:r>
        <w:rPr>
          <w:spacing w:val="32"/>
        </w:rPr>
        <w:t> </w:t>
      </w:r>
      <w:r>
        <w:rPr/>
        <w:t>desse</w:t>
      </w:r>
      <w:r>
        <w:rPr>
          <w:spacing w:val="31"/>
        </w:rPr>
        <w:t> </w:t>
      </w:r>
      <w:r>
        <w:rPr/>
        <w:t>caso,</w:t>
      </w:r>
      <w:r>
        <w:rPr>
          <w:spacing w:val="32"/>
        </w:rPr>
        <w:t> </w:t>
      </w:r>
      <w:r>
        <w:rPr/>
        <w:t>o</w:t>
      </w:r>
      <w:r>
        <w:rPr>
          <w:spacing w:val="31"/>
        </w:rPr>
        <w:t> </w:t>
      </w:r>
      <w:r>
        <w:rPr/>
        <w:t>plano</w:t>
      </w:r>
      <w:r>
        <w:rPr>
          <w:spacing w:val="31"/>
        </w:rPr>
        <w:t> </w:t>
      </w:r>
      <w:r>
        <w:rPr/>
        <w:t>terapêutico</w:t>
      </w:r>
      <w:r>
        <w:rPr>
          <w:spacing w:val="31"/>
        </w:rPr>
        <w:t> </w:t>
      </w:r>
      <w:r>
        <w:rPr/>
        <w:t>adequado</w:t>
      </w:r>
      <w:r>
        <w:rPr>
          <w:spacing w:val="31"/>
        </w:rPr>
        <w:t> </w:t>
      </w:r>
      <w:r>
        <w:rPr/>
        <w:t>para</w:t>
      </w:r>
      <w:r>
        <w:rPr>
          <w:spacing w:val="31"/>
        </w:rPr>
        <w:t> </w:t>
      </w:r>
      <w:r>
        <w:rPr/>
        <w:t>essa paciente consiste em</w:t>
      </w:r>
    </w:p>
    <w:p>
      <w:pPr>
        <w:pStyle w:val="ListParagraph"/>
        <w:numPr>
          <w:ilvl w:val="0"/>
          <w:numId w:val="13"/>
        </w:numPr>
        <w:tabs>
          <w:tab w:pos="523" w:val="left" w:leader="none"/>
        </w:tabs>
        <w:spacing w:line="240" w:lineRule="auto" w:before="73" w:after="0"/>
        <w:ind w:left="523" w:right="0" w:hanging="359"/>
        <w:jc w:val="left"/>
        <w:rPr>
          <w:sz w:val="20"/>
        </w:rPr>
      </w:pPr>
      <w:r>
        <w:rPr>
          <w:sz w:val="20"/>
        </w:rPr>
        <w:t>reposição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nicotina</w:t>
      </w:r>
      <w:r>
        <w:rPr>
          <w:spacing w:val="-10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z w:val="20"/>
        </w:rPr>
        <w:t>redução</w:t>
      </w:r>
      <w:r>
        <w:rPr>
          <w:spacing w:val="-10"/>
          <w:sz w:val="20"/>
        </w:rPr>
        <w:t> </w:t>
      </w:r>
      <w:r>
        <w:rPr>
          <w:sz w:val="20"/>
        </w:rPr>
        <w:t>gradual</w:t>
      </w:r>
      <w:r>
        <w:rPr>
          <w:spacing w:val="-10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dose.</w:t>
      </w:r>
    </w:p>
    <w:p>
      <w:pPr>
        <w:pStyle w:val="ListParagraph"/>
        <w:numPr>
          <w:ilvl w:val="0"/>
          <w:numId w:val="13"/>
        </w:numPr>
        <w:tabs>
          <w:tab w:pos="522" w:val="left" w:leader="none"/>
        </w:tabs>
        <w:spacing w:line="240" w:lineRule="auto" w:before="3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terapia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comportamental</w:t>
      </w:r>
      <w:r>
        <w:rPr>
          <w:sz w:val="20"/>
        </w:rPr>
        <w:t> </w:t>
      </w:r>
      <w:r>
        <w:rPr>
          <w:spacing w:val="-2"/>
          <w:sz w:val="20"/>
        </w:rPr>
        <w:t>associada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à</w:t>
      </w:r>
      <w:r>
        <w:rPr>
          <w:sz w:val="20"/>
        </w:rPr>
        <w:t> </w:t>
      </w:r>
      <w:r>
        <w:rPr>
          <w:spacing w:val="-2"/>
          <w:sz w:val="20"/>
        </w:rPr>
        <w:t>reposição</w:t>
      </w:r>
      <w:r>
        <w:rPr>
          <w:sz w:val="20"/>
        </w:rPr>
        <w:t> </w:t>
      </w:r>
      <w:r>
        <w:rPr>
          <w:spacing w:val="-2"/>
          <w:sz w:val="20"/>
        </w:rPr>
        <w:t>de</w:t>
      </w:r>
      <w:r>
        <w:rPr>
          <w:sz w:val="20"/>
        </w:rPr>
        <w:t> </w:t>
      </w:r>
      <w:r>
        <w:rPr>
          <w:spacing w:val="-2"/>
          <w:sz w:val="20"/>
        </w:rPr>
        <w:t>nicotina.</w:t>
      </w:r>
    </w:p>
    <w:p>
      <w:pPr>
        <w:pStyle w:val="ListParagraph"/>
        <w:numPr>
          <w:ilvl w:val="0"/>
          <w:numId w:val="13"/>
        </w:numPr>
        <w:tabs>
          <w:tab w:pos="522" w:val="left" w:leader="none"/>
        </w:tabs>
        <w:spacing w:line="240" w:lineRule="auto" w:before="32" w:after="0"/>
        <w:ind w:left="522" w:right="0" w:hanging="359"/>
        <w:jc w:val="left"/>
        <w:rPr>
          <w:sz w:val="20"/>
        </w:rPr>
      </w:pPr>
      <w:r>
        <w:rPr>
          <w:spacing w:val="-4"/>
          <w:sz w:val="20"/>
        </w:rPr>
        <w:t>terapia comportamental 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cessação imediata do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tabagismo.</w:t>
      </w:r>
    </w:p>
    <w:p>
      <w:pPr>
        <w:pStyle w:val="ListParagraph"/>
        <w:numPr>
          <w:ilvl w:val="0"/>
          <w:numId w:val="13"/>
        </w:numPr>
        <w:tabs>
          <w:tab w:pos="524" w:val="left" w:leader="none"/>
        </w:tabs>
        <w:spacing w:line="240" w:lineRule="auto" w:before="31" w:after="0"/>
        <w:ind w:left="524" w:right="45" w:hanging="360"/>
        <w:jc w:val="left"/>
        <w:rPr>
          <w:sz w:val="20"/>
        </w:rPr>
      </w:pPr>
      <w:r>
        <w:rPr>
          <w:sz w:val="20"/>
        </w:rPr>
        <w:t>prescrição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benzodiazepínico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redução</w:t>
      </w:r>
      <w:r>
        <w:rPr>
          <w:spacing w:val="40"/>
          <w:sz w:val="20"/>
        </w:rPr>
        <w:t> </w:t>
      </w:r>
      <w:r>
        <w:rPr>
          <w:sz w:val="20"/>
        </w:rPr>
        <w:t>gradual</w:t>
      </w:r>
      <w:r>
        <w:rPr>
          <w:spacing w:val="40"/>
          <w:sz w:val="20"/>
        </w:rPr>
        <w:t> </w:t>
      </w:r>
      <w:r>
        <w:rPr>
          <w:sz w:val="20"/>
        </w:rPr>
        <w:t>do número de cigarros diários.</w:t>
      </w:r>
    </w:p>
    <w:p>
      <w:pPr>
        <w:pStyle w:val="BodyText"/>
        <w:spacing w:line="256" w:lineRule="auto" w:before="186"/>
        <w:ind w:left="163" w:right="198"/>
        <w:jc w:val="both"/>
      </w:pPr>
      <w:r>
        <w:rPr/>
        <w:br w:type="column"/>
      </w:r>
      <w:r>
        <w:rPr/>
        <w:t>Mulher de 18 anos deu à luz uma criança do sexo feminino, Apgar</w:t>
      </w:r>
      <w:r>
        <w:rPr>
          <w:spacing w:val="40"/>
        </w:rPr>
        <w:t> </w:t>
      </w:r>
      <w:r>
        <w:rPr/>
        <w:t>9/10,</w:t>
      </w:r>
      <w:r>
        <w:rPr>
          <w:spacing w:val="45"/>
        </w:rPr>
        <w:t> </w:t>
      </w:r>
      <w:r>
        <w:rPr/>
        <w:t>nascida</w:t>
      </w:r>
      <w:r>
        <w:rPr>
          <w:spacing w:val="43"/>
        </w:rPr>
        <w:t> </w:t>
      </w:r>
      <w:r>
        <w:rPr/>
        <w:t>a</w:t>
      </w:r>
      <w:r>
        <w:rPr>
          <w:spacing w:val="44"/>
        </w:rPr>
        <w:t> </w:t>
      </w:r>
      <w:r>
        <w:rPr/>
        <w:t>termo,</w:t>
      </w:r>
      <w:r>
        <w:rPr>
          <w:spacing w:val="46"/>
        </w:rPr>
        <w:t> </w:t>
      </w:r>
      <w:r>
        <w:rPr/>
        <w:t>com</w:t>
      </w:r>
      <w:r>
        <w:rPr>
          <w:spacing w:val="44"/>
        </w:rPr>
        <w:t> </w:t>
      </w:r>
      <w:r>
        <w:rPr/>
        <w:t>peso</w:t>
      </w:r>
      <w:r>
        <w:rPr>
          <w:spacing w:val="42"/>
        </w:rPr>
        <w:t> </w:t>
      </w:r>
      <w:r>
        <w:rPr/>
        <w:t>de</w:t>
      </w:r>
      <w:r>
        <w:rPr>
          <w:spacing w:val="46"/>
        </w:rPr>
        <w:t> </w:t>
      </w:r>
      <w:r>
        <w:rPr/>
        <w:t>nascimento</w:t>
      </w:r>
      <w:r>
        <w:rPr>
          <w:spacing w:val="46"/>
        </w:rPr>
        <w:t> </w:t>
      </w:r>
      <w:r>
        <w:rPr>
          <w:spacing w:val="-5"/>
        </w:rPr>
        <w:t>de</w:t>
      </w:r>
    </w:p>
    <w:p>
      <w:pPr>
        <w:pStyle w:val="BodyText"/>
        <w:spacing w:line="256" w:lineRule="auto" w:before="1"/>
        <w:ind w:left="163" w:right="197"/>
        <w:jc w:val="both"/>
      </w:pPr>
      <w:r>
        <w:rPr/>
        <w:t>3.500</w:t>
      </w:r>
      <w:r>
        <w:rPr>
          <w:spacing w:val="-7"/>
        </w:rPr>
        <w:t> </w:t>
      </w:r>
      <w:r>
        <w:rPr/>
        <w:t>g,</w:t>
      </w:r>
      <w:r>
        <w:rPr>
          <w:spacing w:val="-2"/>
        </w:rPr>
        <w:t> </w:t>
      </w:r>
      <w:r>
        <w:rPr/>
        <w:t>comprimento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50</w:t>
      </w:r>
      <w:r>
        <w:rPr>
          <w:spacing w:val="-2"/>
        </w:rPr>
        <w:t> </w:t>
      </w:r>
      <w:r>
        <w:rPr/>
        <w:t>cm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perímetro</w:t>
      </w:r>
      <w:r>
        <w:rPr>
          <w:spacing w:val="-4"/>
        </w:rPr>
        <w:t> </w:t>
      </w:r>
      <w:r>
        <w:rPr/>
        <w:t>cefálico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35</w:t>
      </w:r>
      <w:r>
        <w:rPr>
          <w:spacing w:val="-4"/>
        </w:rPr>
        <w:t> </w:t>
      </w:r>
      <w:r>
        <w:rPr/>
        <w:t>cm. A criança permaneceu em aleitamento materno exclusivo desde o nascimento. Com 24 horas de vida, o médico</w:t>
      </w:r>
      <w:r>
        <w:rPr>
          <w:spacing w:val="80"/>
          <w:w w:val="150"/>
        </w:rPr>
        <w:t> </w:t>
      </w:r>
      <w:r>
        <w:rPr/>
        <w:t>constata</w:t>
      </w:r>
      <w:r>
        <w:rPr>
          <w:spacing w:val="-7"/>
        </w:rPr>
        <w:t> </w:t>
      </w:r>
      <w:r>
        <w:rPr/>
        <w:t>a perda de 175 g, eliminações presentes, a paciente corada e hidratada.</w:t>
      </w:r>
    </w:p>
    <w:p>
      <w:pPr>
        <w:pStyle w:val="BodyText"/>
        <w:spacing w:line="256" w:lineRule="auto" w:before="81"/>
        <w:ind w:left="163" w:right="198"/>
      </w:pPr>
      <w:r>
        <w:rPr/>
        <w:t>Nesse</w:t>
      </w:r>
      <w:r>
        <w:rPr>
          <w:spacing w:val="80"/>
        </w:rPr>
        <w:t> </w:t>
      </w:r>
      <w:r>
        <w:rPr/>
        <w:t>caso,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perda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peso</w:t>
      </w:r>
      <w:r>
        <w:rPr>
          <w:spacing w:val="80"/>
        </w:rPr>
        <w:t> </w:t>
      </w:r>
      <w:r>
        <w:rPr/>
        <w:t>em</w:t>
      </w:r>
      <w:r>
        <w:rPr>
          <w:spacing w:val="80"/>
        </w:rPr>
        <w:t> </w:t>
      </w:r>
      <w:r>
        <w:rPr/>
        <w:t>relação</w:t>
      </w:r>
      <w:r>
        <w:rPr>
          <w:spacing w:val="80"/>
        </w:rPr>
        <w:t> </w:t>
      </w:r>
      <w:r>
        <w:rPr/>
        <w:t>ao</w:t>
      </w:r>
      <w:r>
        <w:rPr>
          <w:spacing w:val="80"/>
        </w:rPr>
        <w:t> </w:t>
      </w:r>
      <w:r>
        <w:rPr/>
        <w:t>peso</w:t>
      </w:r>
      <w:r>
        <w:rPr>
          <w:spacing w:val="80"/>
        </w:rPr>
        <w:t> </w:t>
      </w:r>
      <w:r>
        <w:rPr/>
        <w:t>do nascimento é de</w:t>
      </w:r>
    </w:p>
    <w:p>
      <w:pPr>
        <w:pStyle w:val="ListParagraph"/>
        <w:numPr>
          <w:ilvl w:val="0"/>
          <w:numId w:val="14"/>
        </w:numPr>
        <w:tabs>
          <w:tab w:pos="522" w:val="left" w:leader="none"/>
        </w:tabs>
        <w:spacing w:line="240" w:lineRule="auto" w:before="69" w:after="0"/>
        <w:ind w:left="522" w:right="0" w:hanging="359"/>
        <w:jc w:val="left"/>
        <w:rPr>
          <w:sz w:val="20"/>
        </w:rPr>
      </w:pPr>
      <w:r>
        <w:rPr>
          <w:sz w:val="20"/>
        </w:rPr>
        <w:t>5%,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não</w:t>
      </w:r>
      <w:r>
        <w:rPr>
          <w:spacing w:val="-6"/>
          <w:sz w:val="20"/>
        </w:rPr>
        <w:t> </w:t>
      </w:r>
      <w:r>
        <w:rPr>
          <w:sz w:val="20"/>
        </w:rPr>
        <w:t>é</w:t>
      </w:r>
      <w:r>
        <w:rPr>
          <w:spacing w:val="-5"/>
          <w:sz w:val="20"/>
        </w:rPr>
        <w:t> </w:t>
      </w:r>
      <w:r>
        <w:rPr>
          <w:sz w:val="20"/>
        </w:rPr>
        <w:t>motivo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preocupação.</w:t>
      </w:r>
    </w:p>
    <w:p>
      <w:pPr>
        <w:pStyle w:val="ListParagraph"/>
        <w:numPr>
          <w:ilvl w:val="0"/>
          <w:numId w:val="14"/>
        </w:numPr>
        <w:tabs>
          <w:tab w:pos="522" w:val="left" w:leader="none"/>
        </w:tabs>
        <w:spacing w:line="240" w:lineRule="auto" w:before="48" w:after="0"/>
        <w:ind w:left="522" w:right="0" w:hanging="359"/>
        <w:jc w:val="left"/>
        <w:rPr>
          <w:sz w:val="20"/>
        </w:rPr>
      </w:pPr>
      <w:r>
        <w:rPr>
          <w:sz w:val="20"/>
        </w:rPr>
        <w:t>15%,</w:t>
      </w:r>
      <w:r>
        <w:rPr>
          <w:spacing w:val="-11"/>
          <w:sz w:val="20"/>
        </w:rPr>
        <w:t> </w:t>
      </w:r>
      <w:r>
        <w:rPr>
          <w:sz w:val="20"/>
        </w:rPr>
        <w:t>devendo</w:t>
      </w:r>
      <w:r>
        <w:rPr>
          <w:spacing w:val="-11"/>
          <w:sz w:val="20"/>
        </w:rPr>
        <w:t> </w:t>
      </w:r>
      <w:r>
        <w:rPr>
          <w:sz w:val="20"/>
        </w:rPr>
        <w:t>receber</w:t>
      </w:r>
      <w:r>
        <w:rPr>
          <w:spacing w:val="-10"/>
          <w:sz w:val="20"/>
        </w:rPr>
        <w:t> </w:t>
      </w:r>
      <w:r>
        <w:rPr>
          <w:sz w:val="20"/>
        </w:rPr>
        <w:t>complemento</w:t>
      </w:r>
      <w:r>
        <w:rPr>
          <w:spacing w:val="-11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fórmula.</w:t>
      </w:r>
    </w:p>
    <w:p>
      <w:pPr>
        <w:pStyle w:val="ListParagraph"/>
        <w:numPr>
          <w:ilvl w:val="0"/>
          <w:numId w:val="14"/>
        </w:numPr>
        <w:tabs>
          <w:tab w:pos="522" w:val="left" w:leader="none"/>
        </w:tabs>
        <w:spacing w:line="240" w:lineRule="auto" w:before="46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15%,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sendo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necessária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observação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clínica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rigorosa.</w:t>
      </w:r>
    </w:p>
    <w:p>
      <w:pPr>
        <w:pStyle w:val="ListParagraph"/>
        <w:numPr>
          <w:ilvl w:val="0"/>
          <w:numId w:val="14"/>
        </w:numPr>
        <w:tabs>
          <w:tab w:pos="522" w:val="left" w:leader="none"/>
        </w:tabs>
        <w:spacing w:line="240" w:lineRule="auto" w:before="47" w:after="0"/>
        <w:ind w:left="522" w:right="0" w:hanging="359"/>
        <w:jc w:val="left"/>
        <w:rPr>
          <w:sz w:val="20"/>
        </w:rPr>
      </w:pPr>
      <w:r>
        <w:rPr>
          <w:sz w:val="20"/>
        </w:rPr>
        <w:t>5%,</w:t>
      </w:r>
      <w:r>
        <w:rPr>
          <w:spacing w:val="-9"/>
          <w:sz w:val="20"/>
        </w:rPr>
        <w:t> </w:t>
      </w:r>
      <w:r>
        <w:rPr>
          <w:sz w:val="20"/>
        </w:rPr>
        <w:t>mas</w:t>
      </w:r>
      <w:r>
        <w:rPr>
          <w:spacing w:val="-9"/>
          <w:sz w:val="20"/>
        </w:rPr>
        <w:t> </w:t>
      </w:r>
      <w:r>
        <w:rPr>
          <w:sz w:val="20"/>
        </w:rPr>
        <w:t>não</w:t>
      </w:r>
      <w:r>
        <w:rPr>
          <w:spacing w:val="-10"/>
          <w:sz w:val="20"/>
        </w:rPr>
        <w:t> </w:t>
      </w:r>
      <w:r>
        <w:rPr>
          <w:sz w:val="20"/>
        </w:rPr>
        <w:t>deveria</w:t>
      </w:r>
      <w:r>
        <w:rPr>
          <w:spacing w:val="-9"/>
          <w:sz w:val="20"/>
        </w:rPr>
        <w:t> </w:t>
      </w:r>
      <w:r>
        <w:rPr>
          <w:sz w:val="20"/>
        </w:rPr>
        <w:t>estar</w:t>
      </w:r>
      <w:r>
        <w:rPr>
          <w:spacing w:val="-10"/>
          <w:sz w:val="20"/>
        </w:rPr>
        <w:t> </w:t>
      </w:r>
      <w:r>
        <w:rPr>
          <w:sz w:val="20"/>
        </w:rPr>
        <w:t>acontecendo</w:t>
      </w:r>
      <w:r>
        <w:rPr>
          <w:spacing w:val="-9"/>
          <w:sz w:val="20"/>
        </w:rPr>
        <w:t> </w:t>
      </w:r>
      <w:r>
        <w:rPr>
          <w:sz w:val="20"/>
        </w:rPr>
        <w:t>nesse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momento.</w:t>
      </w:r>
    </w:p>
    <w:p>
      <w:pPr>
        <w:pStyle w:val="BodyText"/>
        <w:spacing w:before="1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3910584</wp:posOffset>
                </wp:positionH>
                <wp:positionV relativeFrom="paragraph">
                  <wp:posOffset>176834</wp:posOffset>
                </wp:positionV>
                <wp:extent cx="1643380" cy="17081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26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3.923945pt;width:129.4pt;height:13.45pt;mso-position-horizontal-relative:page;mso-position-vertical-relative:paragraph;z-index:-15711232;mso-wrap-distance-left:0;mso-wrap-distance-right:0" id="docshapegroup82" coordorigin="6158,278" coordsize="2588,269">
                <v:shape style="position:absolute;left:6158;top:278;width:2588;height:269" type="#_x0000_t75" id="docshape83" stroked="false">
                  <v:imagedata r:id="rId20" o:title=""/>
                </v:shape>
                <v:shape style="position:absolute;left:6158;top:278;width:2588;height:269" type="#_x0000_t202" id="docshape84" filled="false" stroked="false">
                  <v:textbox inset="0,0,0,0">
                    <w:txbxContent>
                      <w:p>
                        <w:pPr>
                          <w:spacing w:line="242" w:lineRule="exact" w:before="26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5631941</wp:posOffset>
                </wp:positionH>
                <wp:positionV relativeFrom="paragraph">
                  <wp:posOffset>262940</wp:posOffset>
                </wp:positionV>
                <wp:extent cx="1555750" cy="2857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3"/>
                              </a:lnTo>
                              <a:lnTo>
                                <a:pt x="1555241" y="28193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0.703945pt;width:122.46pt;height:2.220pt;mso-position-horizontal-relative:page;mso-position-vertical-relative:paragraph;z-index:-15710720;mso-wrap-distance-left:0;mso-wrap-distance-right:0" id="docshape85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222"/>
        <w:ind w:left="163" w:right="197"/>
        <w:jc w:val="both"/>
      </w:pPr>
      <w:r>
        <w:rPr/>
        <w:t>Paciente de 49 anos procura atendimento médico relatando que, há 1 mês, não consegue dormir adequadamente por causa de intensas ondas de calor, o que a deixa cansada, irritada</w:t>
      </w:r>
      <w:r>
        <w:rPr>
          <w:spacing w:val="-12"/>
        </w:rPr>
        <w:t> </w:t>
      </w:r>
      <w:r>
        <w:rPr/>
        <w:t>e</w:t>
      </w:r>
      <w:r>
        <w:rPr>
          <w:spacing w:val="-11"/>
        </w:rPr>
        <w:t> </w:t>
      </w:r>
      <w:r>
        <w:rPr/>
        <w:t>deprimida.</w:t>
      </w:r>
      <w:r>
        <w:rPr>
          <w:spacing w:val="-11"/>
        </w:rPr>
        <w:t> </w:t>
      </w:r>
      <w:r>
        <w:rPr/>
        <w:t>Relata</w:t>
      </w:r>
      <w:r>
        <w:rPr>
          <w:spacing w:val="-12"/>
        </w:rPr>
        <w:t> </w:t>
      </w:r>
      <w:r>
        <w:rPr/>
        <w:t>dispareunia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penetração</w:t>
      </w:r>
      <w:r>
        <w:rPr>
          <w:spacing w:val="-12"/>
        </w:rPr>
        <w:t> </w:t>
      </w:r>
      <w:r>
        <w:rPr/>
        <w:t>e</w:t>
      </w:r>
      <w:r>
        <w:rPr>
          <w:spacing w:val="-9"/>
        </w:rPr>
        <w:t> </w:t>
      </w:r>
      <w:r>
        <w:rPr/>
        <w:t>vagina seca.</w:t>
      </w:r>
      <w:r>
        <w:rPr>
          <w:spacing w:val="40"/>
        </w:rPr>
        <w:t> </w:t>
      </w:r>
      <w:r>
        <w:rPr/>
        <w:t>Fez</w:t>
      </w:r>
      <w:r>
        <w:rPr>
          <w:spacing w:val="40"/>
        </w:rPr>
        <w:t> </w:t>
      </w:r>
      <w:r>
        <w:rPr/>
        <w:t>histerectomia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salpingooforectomia</w:t>
      </w:r>
      <w:r>
        <w:rPr>
          <w:spacing w:val="40"/>
        </w:rPr>
        <w:t> </w:t>
      </w:r>
      <w:r>
        <w:rPr/>
        <w:t>bilateral</w:t>
      </w:r>
      <w:r>
        <w:rPr>
          <w:spacing w:val="40"/>
        </w:rPr>
        <w:t> </w:t>
      </w:r>
      <w:r>
        <w:rPr/>
        <w:t>há</w:t>
      </w:r>
      <w:r>
        <w:rPr>
          <w:spacing w:val="80"/>
        </w:rPr>
        <w:t> </w:t>
      </w:r>
      <w:r>
        <w:rPr/>
        <w:t>3</w:t>
      </w:r>
      <w:r>
        <w:rPr>
          <w:spacing w:val="-7"/>
        </w:rPr>
        <w:t> </w:t>
      </w:r>
      <w:r>
        <w:rPr/>
        <w:t>meses e exame anatomopatológico revelou: adenomiose, hidrossalpinge em ambas as tubas uterinas, cistos de endometriose em ovário direito e focos de endometriose no peritônio. Nega comorbidades.</w:t>
      </w:r>
    </w:p>
    <w:p>
      <w:pPr>
        <w:pStyle w:val="BodyText"/>
        <w:spacing w:before="80"/>
        <w:ind w:left="163"/>
        <w:jc w:val="both"/>
      </w:pPr>
      <w:r>
        <w:rPr/>
        <w:t>Nesse</w:t>
      </w:r>
      <w:r>
        <w:rPr>
          <w:spacing w:val="-9"/>
        </w:rPr>
        <w:t> </w:t>
      </w:r>
      <w:r>
        <w:rPr/>
        <w:t>caso,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conduta</w:t>
      </w:r>
      <w:r>
        <w:rPr>
          <w:spacing w:val="-9"/>
        </w:rPr>
        <w:t> </w:t>
      </w:r>
      <w:r>
        <w:rPr/>
        <w:t>mais</w:t>
      </w:r>
      <w:r>
        <w:rPr>
          <w:spacing w:val="-10"/>
        </w:rPr>
        <w:t> </w:t>
      </w:r>
      <w:r>
        <w:rPr/>
        <w:t>indicada</w:t>
      </w:r>
      <w:r>
        <w:rPr>
          <w:spacing w:val="-9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15"/>
        </w:numPr>
        <w:tabs>
          <w:tab w:pos="523" w:val="left" w:leader="none"/>
          <w:tab w:pos="1857" w:val="left" w:leader="none"/>
          <w:tab w:pos="2476" w:val="left" w:leader="none"/>
          <w:tab w:pos="3443" w:val="left" w:leader="none"/>
          <w:tab w:pos="3912" w:val="left" w:leader="none"/>
          <w:tab w:pos="5167" w:val="left" w:leader="none"/>
        </w:tabs>
        <w:spacing w:line="256" w:lineRule="auto" w:before="89" w:after="0"/>
        <w:ind w:left="523" w:right="200" w:hanging="360"/>
        <w:jc w:val="left"/>
        <w:rPr>
          <w:sz w:val="20"/>
        </w:rPr>
      </w:pPr>
      <w:r>
        <w:rPr>
          <w:spacing w:val="-2"/>
          <w:sz w:val="20"/>
        </w:rPr>
        <w:t>fitoterápicos,</w:t>
      </w:r>
      <w:r>
        <w:rPr>
          <w:sz w:val="20"/>
        </w:rPr>
        <w:tab/>
      </w:r>
      <w:r>
        <w:rPr>
          <w:spacing w:val="-4"/>
          <w:sz w:val="20"/>
        </w:rPr>
        <w:t>pelo</w:t>
      </w:r>
      <w:r>
        <w:rPr>
          <w:sz w:val="20"/>
        </w:rPr>
        <w:tab/>
      </w:r>
      <w:r>
        <w:rPr>
          <w:spacing w:val="-2"/>
          <w:sz w:val="20"/>
        </w:rPr>
        <w:t>histórico</w:t>
      </w:r>
      <w:r>
        <w:rPr>
          <w:sz w:val="20"/>
        </w:rPr>
        <w:tab/>
      </w:r>
      <w:r>
        <w:rPr>
          <w:spacing w:val="-6"/>
          <w:sz w:val="20"/>
        </w:rPr>
        <w:t>de</w:t>
      </w:r>
      <w:r>
        <w:rPr>
          <w:sz w:val="20"/>
        </w:rPr>
        <w:tab/>
      </w:r>
      <w:r>
        <w:rPr>
          <w:spacing w:val="-2"/>
          <w:sz w:val="20"/>
        </w:rPr>
        <w:t>adenomiose</w:t>
      </w:r>
      <w:r>
        <w:rPr>
          <w:sz w:val="20"/>
        </w:rPr>
        <w:tab/>
      </w:r>
      <w:r>
        <w:rPr>
          <w:spacing w:val="-10"/>
          <w:sz w:val="20"/>
        </w:rPr>
        <w:t>e</w:t>
      </w:r>
      <w:r>
        <w:rPr>
          <w:spacing w:val="-2"/>
          <w:sz w:val="20"/>
        </w:rPr>
        <w:t> endometriose.</w:t>
      </w:r>
    </w:p>
    <w:p>
      <w:pPr>
        <w:pStyle w:val="ListParagraph"/>
        <w:numPr>
          <w:ilvl w:val="0"/>
          <w:numId w:val="15"/>
        </w:numPr>
        <w:tabs>
          <w:tab w:pos="523" w:val="left" w:leader="none"/>
        </w:tabs>
        <w:spacing w:line="256" w:lineRule="auto" w:before="29" w:after="0"/>
        <w:ind w:left="523" w:right="199" w:hanging="360"/>
        <w:jc w:val="left"/>
        <w:rPr>
          <w:sz w:val="20"/>
        </w:rPr>
      </w:pPr>
      <w:r>
        <w:rPr>
          <w:sz w:val="20"/>
        </w:rPr>
        <w:t>antidepressivos</w:t>
      </w:r>
      <w:r>
        <w:rPr>
          <w:spacing w:val="40"/>
          <w:sz w:val="20"/>
        </w:rPr>
        <w:t> </w:t>
      </w:r>
      <w:r>
        <w:rPr>
          <w:sz w:val="20"/>
        </w:rPr>
        <w:t>tricíclicos,</w:t>
      </w:r>
      <w:r>
        <w:rPr>
          <w:spacing w:val="40"/>
          <w:sz w:val="20"/>
        </w:rPr>
        <w:t> </w:t>
      </w:r>
      <w:r>
        <w:rPr>
          <w:sz w:val="20"/>
        </w:rPr>
        <w:t>já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hormonioterapia</w:t>
      </w:r>
      <w:r>
        <w:rPr>
          <w:spacing w:val="40"/>
          <w:sz w:val="20"/>
        </w:rPr>
        <w:t> </w:t>
      </w:r>
      <w:r>
        <w:rPr>
          <w:sz w:val="20"/>
        </w:rPr>
        <w:t>é </w:t>
      </w:r>
      <w:r>
        <w:rPr>
          <w:spacing w:val="-2"/>
          <w:sz w:val="20"/>
        </w:rPr>
        <w:t>contraindicada.</w:t>
      </w:r>
    </w:p>
    <w:p>
      <w:pPr>
        <w:pStyle w:val="ListParagraph"/>
        <w:numPr>
          <w:ilvl w:val="0"/>
          <w:numId w:val="15"/>
        </w:numPr>
        <w:tabs>
          <w:tab w:pos="523" w:val="left" w:leader="none"/>
        </w:tabs>
        <w:spacing w:line="256" w:lineRule="auto" w:before="30" w:after="0"/>
        <w:ind w:left="523" w:right="199" w:hanging="360"/>
        <w:jc w:val="left"/>
        <w:rPr>
          <w:sz w:val="20"/>
        </w:rPr>
      </w:pPr>
      <w:r>
        <w:rPr>
          <w:sz w:val="20"/>
        </w:rPr>
        <w:t>estrogenioterapia</w:t>
      </w:r>
      <w:r>
        <w:rPr>
          <w:spacing w:val="78"/>
          <w:sz w:val="20"/>
        </w:rPr>
        <w:t> </w:t>
      </w:r>
      <w:r>
        <w:rPr>
          <w:sz w:val="20"/>
        </w:rPr>
        <w:t>exclusiva,</w:t>
      </w:r>
      <w:r>
        <w:rPr>
          <w:spacing w:val="78"/>
          <w:sz w:val="20"/>
        </w:rPr>
        <w:t> </w:t>
      </w:r>
      <w:r>
        <w:rPr>
          <w:sz w:val="20"/>
        </w:rPr>
        <w:t>uma</w:t>
      </w:r>
      <w:r>
        <w:rPr>
          <w:spacing w:val="79"/>
          <w:sz w:val="20"/>
        </w:rPr>
        <w:t> </w:t>
      </w:r>
      <w:r>
        <w:rPr>
          <w:sz w:val="20"/>
        </w:rPr>
        <w:t>vez</w:t>
      </w:r>
      <w:r>
        <w:rPr>
          <w:spacing w:val="78"/>
          <w:sz w:val="20"/>
        </w:rPr>
        <w:t> </w:t>
      </w:r>
      <w:r>
        <w:rPr>
          <w:sz w:val="20"/>
        </w:rPr>
        <w:t>que</w:t>
      </w:r>
      <w:r>
        <w:rPr>
          <w:spacing w:val="79"/>
          <w:sz w:val="20"/>
        </w:rPr>
        <w:t> </w:t>
      </w:r>
      <w:r>
        <w:rPr>
          <w:sz w:val="20"/>
        </w:rPr>
        <w:t>a</w:t>
      </w:r>
      <w:r>
        <w:rPr>
          <w:spacing w:val="79"/>
          <w:sz w:val="20"/>
        </w:rPr>
        <w:t> </w:t>
      </w:r>
      <w:r>
        <w:rPr>
          <w:sz w:val="20"/>
        </w:rPr>
        <w:t>paciente passou por histerectomia.</w:t>
      </w:r>
    </w:p>
    <w:p>
      <w:pPr>
        <w:pStyle w:val="ListParagraph"/>
        <w:numPr>
          <w:ilvl w:val="0"/>
          <w:numId w:val="15"/>
        </w:numPr>
        <w:tabs>
          <w:tab w:pos="523" w:val="left" w:leader="none"/>
        </w:tabs>
        <w:spacing w:line="256" w:lineRule="auto" w:before="30" w:after="0"/>
        <w:ind w:left="523" w:right="199" w:hanging="360"/>
        <w:jc w:val="left"/>
        <w:rPr>
          <w:sz w:val="20"/>
        </w:rPr>
      </w:pPr>
      <w:r>
        <w:rPr>
          <w:sz w:val="20"/>
        </w:rPr>
        <w:t>tratamento</w:t>
      </w:r>
      <w:r>
        <w:rPr>
          <w:spacing w:val="64"/>
          <w:sz w:val="20"/>
        </w:rPr>
        <w:t> </w:t>
      </w:r>
      <w:r>
        <w:rPr>
          <w:sz w:val="20"/>
        </w:rPr>
        <w:t>hormonal</w:t>
      </w:r>
      <w:r>
        <w:rPr>
          <w:spacing w:val="63"/>
          <w:sz w:val="20"/>
        </w:rPr>
        <w:t> </w:t>
      </w:r>
      <w:r>
        <w:rPr>
          <w:sz w:val="20"/>
        </w:rPr>
        <w:t>estro-progestativo,</w:t>
      </w:r>
      <w:r>
        <w:rPr>
          <w:spacing w:val="63"/>
          <w:sz w:val="20"/>
        </w:rPr>
        <w:t> </w:t>
      </w:r>
      <w:r>
        <w:rPr>
          <w:sz w:val="20"/>
        </w:rPr>
        <w:t>considerando que a paciente apresentou quadro de endometriose.</w:t>
      </w:r>
    </w:p>
    <w:p>
      <w:pPr>
        <w:spacing w:after="0" w:line="256" w:lineRule="auto"/>
        <w:jc w:val="left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5" w:space="241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86" coordorigin="0,0" coordsize="2588,274">
                <v:shape style="position:absolute;left:0;top:0;width:2588;height:274" type="#_x0000_t75" id="docshape87" stroked="false">
                  <v:imagedata r:id="rId21" o:title=""/>
                </v:shape>
                <v:shape style="position:absolute;left:0;top:0;width:2588;height:274" type="#_x0000_t202" id="docshape88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89" coordorigin="0,0" coordsize="2450,45">
                <v:rect style="position:absolute;left:0;top:0;width:2450;height:45" id="docshape90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91" coordorigin="0,0" coordsize="2588,274">
                <v:shape style="position:absolute;left:0;top:0;width:2588;height:274" type="#_x0000_t75" id="docshape92" stroked="false">
                  <v:imagedata r:id="rId22" o:title=""/>
                </v:shape>
                <v:shape style="position:absolute;left:0;top:0;width:2588;height:274" type="#_x0000_t202" id="docshape93" filled="false" stroked="false">
                  <v:textbox inset="0,0,0,0">
                    <w:txbxContent>
                      <w:p>
                        <w:pPr>
                          <w:spacing w:before="19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94" coordorigin="0,0" coordsize="2450,45">
                <v:rect style="position:absolute;left:0;top:0;width:2450;height:45" id="docshape95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12"/>
        <w:ind w:left="0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49" w:lineRule="auto" w:before="90"/>
        <w:ind w:left="164" w:right="38"/>
        <w:jc w:val="both"/>
      </w:pPr>
      <w:r>
        <w:rPr/>
        <w:t>Menina de 6 anos é paciente do mesmo médico na unidade básica de saúde (UBS) desde que nasceu. Sempre foi uma criança alegre, saudável e sociável. Na última consulta, há cerca de 15</w:t>
      </w:r>
      <w:r>
        <w:rPr>
          <w:spacing w:val="-6"/>
        </w:rPr>
        <w:t> </w:t>
      </w:r>
      <w:r>
        <w:rPr/>
        <w:t>dias, o pai a trouxe porque ela estava com “dor de barriga”, mas a paciente permaneceu encolhida e calada todo o tempo,</w:t>
      </w:r>
      <w:r>
        <w:rPr>
          <w:spacing w:val="-1"/>
        </w:rPr>
        <w:t> </w:t>
      </w:r>
      <w:r>
        <w:rPr/>
        <w:t>quase não</w:t>
      </w:r>
      <w:r>
        <w:rPr>
          <w:spacing w:val="-1"/>
        </w:rPr>
        <w:t> </w:t>
      </w:r>
      <w:r>
        <w:rPr/>
        <w:t>deixando o</w:t>
      </w:r>
      <w:r>
        <w:rPr>
          <w:spacing w:val="-1"/>
        </w:rPr>
        <w:t> </w:t>
      </w:r>
      <w:r>
        <w:rPr/>
        <w:t>médico</w:t>
      </w:r>
      <w:r>
        <w:rPr>
          <w:spacing w:val="-1"/>
        </w:rPr>
        <w:t> </w:t>
      </w:r>
      <w:r>
        <w:rPr/>
        <w:t>examiná-la.</w:t>
      </w:r>
      <w:r>
        <w:rPr>
          <w:spacing w:val="38"/>
        </w:rPr>
        <w:t> </w:t>
      </w:r>
      <w:r>
        <w:rPr/>
        <w:t>Há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dias, a professora da criança procurou a equipe preocupada com a mudança de comportamento da criança. Relatou que foi informada</w:t>
      </w:r>
      <w:r>
        <w:rPr>
          <w:spacing w:val="-3"/>
        </w:rPr>
        <w:t> </w:t>
      </w:r>
      <w:r>
        <w:rPr/>
        <w:t>sobre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existência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fotos</w:t>
      </w:r>
      <w:r>
        <w:rPr>
          <w:spacing w:val="-1"/>
        </w:rPr>
        <w:t> </w:t>
      </w:r>
      <w:r>
        <w:rPr/>
        <w:t>íntimas</w:t>
      </w:r>
      <w:r>
        <w:rPr>
          <w:spacing w:val="-3"/>
        </w:rPr>
        <w:t> </w:t>
      </w:r>
      <w:r>
        <w:rPr/>
        <w:t>da</w:t>
      </w:r>
      <w:r>
        <w:rPr>
          <w:spacing w:val="-1"/>
        </w:rPr>
        <w:t> </w:t>
      </w:r>
      <w:r>
        <w:rPr/>
        <w:t>criança</w:t>
      </w:r>
      <w:r>
        <w:rPr>
          <w:spacing w:val="-1"/>
        </w:rPr>
        <w:t> </w:t>
      </w:r>
      <w:r>
        <w:rPr/>
        <w:t>numa rede social. A mãe, quando chamada, relatou que está trabalhando e a criança tem ficado com o pai na maior parte do tempo.</w:t>
      </w:r>
    </w:p>
    <w:p>
      <w:pPr>
        <w:pStyle w:val="BodyText"/>
        <w:spacing w:before="84"/>
        <w:ind w:left="164"/>
        <w:jc w:val="both"/>
      </w:pPr>
      <w:r>
        <w:rPr/>
        <w:t>Nessa</w:t>
      </w:r>
      <w:r>
        <w:rPr>
          <w:spacing w:val="-12"/>
        </w:rPr>
        <w:t> </w:t>
      </w:r>
      <w:r>
        <w:rPr/>
        <w:t>situação,</w:t>
      </w:r>
      <w:r>
        <w:rPr>
          <w:spacing w:val="-10"/>
        </w:rPr>
        <w:t> </w:t>
      </w:r>
      <w:r>
        <w:rPr/>
        <w:t>além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avaliação</w:t>
      </w:r>
      <w:r>
        <w:rPr>
          <w:spacing w:val="-11"/>
        </w:rPr>
        <w:t> </w:t>
      </w:r>
      <w:r>
        <w:rPr/>
        <w:t>clínica,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médico</w:t>
      </w:r>
      <w:r>
        <w:rPr>
          <w:spacing w:val="-10"/>
        </w:rPr>
        <w:t> </w:t>
      </w:r>
      <w:r>
        <w:rPr>
          <w:spacing w:val="-4"/>
        </w:rPr>
        <w:t>deve</w:t>
      </w:r>
    </w:p>
    <w:p>
      <w:pPr>
        <w:pStyle w:val="ListParagraph"/>
        <w:numPr>
          <w:ilvl w:val="0"/>
          <w:numId w:val="16"/>
        </w:numPr>
        <w:tabs>
          <w:tab w:pos="523" w:val="left" w:leader="none"/>
        </w:tabs>
        <w:spacing w:line="249" w:lineRule="auto" w:before="80" w:after="0"/>
        <w:ind w:left="523" w:right="38" w:hanging="360"/>
        <w:jc w:val="both"/>
        <w:rPr>
          <w:sz w:val="20"/>
        </w:rPr>
      </w:pPr>
      <w:r>
        <w:rPr>
          <w:sz w:val="20"/>
        </w:rPr>
        <w:t>registrar,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pacing w:val="-7"/>
          <w:sz w:val="20"/>
        </w:rPr>
        <w:t> </w:t>
      </w:r>
      <w:r>
        <w:rPr>
          <w:sz w:val="20"/>
        </w:rPr>
        <w:t>prontuário,</w:t>
      </w:r>
      <w:r>
        <w:rPr>
          <w:spacing w:val="-7"/>
          <w:sz w:val="20"/>
        </w:rPr>
        <w:t> </w:t>
      </w:r>
      <w:r>
        <w:rPr>
          <w:sz w:val="20"/>
        </w:rPr>
        <w:t>dados</w:t>
      </w:r>
      <w:r>
        <w:rPr>
          <w:spacing w:val="-7"/>
          <w:sz w:val="20"/>
        </w:rPr>
        <w:t> </w:t>
      </w:r>
      <w:r>
        <w:rPr>
          <w:sz w:val="20"/>
        </w:rPr>
        <w:t>clínicos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forma</w:t>
      </w:r>
      <w:r>
        <w:rPr>
          <w:spacing w:val="-7"/>
          <w:sz w:val="20"/>
        </w:rPr>
        <w:t> </w:t>
      </w:r>
      <w:r>
        <w:rPr>
          <w:sz w:val="20"/>
        </w:rPr>
        <w:t>isenta</w:t>
      </w:r>
      <w:r>
        <w:rPr>
          <w:spacing w:val="-7"/>
          <w:sz w:val="20"/>
        </w:rPr>
        <w:t> </w:t>
      </w:r>
      <w:r>
        <w:rPr>
          <w:sz w:val="20"/>
        </w:rPr>
        <w:t>de interpretações pessoais; notificar violência no SINAN e contatar</w:t>
      </w:r>
      <w:r>
        <w:rPr>
          <w:spacing w:val="-11"/>
          <w:sz w:val="20"/>
        </w:rPr>
        <w:t> </w:t>
      </w:r>
      <w:r>
        <w:rPr>
          <w:sz w:val="20"/>
        </w:rPr>
        <w:t>os</w:t>
      </w:r>
      <w:r>
        <w:rPr>
          <w:spacing w:val="-11"/>
          <w:sz w:val="20"/>
        </w:rPr>
        <w:t> </w:t>
      </w:r>
      <w:r>
        <w:rPr>
          <w:sz w:val="20"/>
        </w:rPr>
        <w:t>equipamentos</w:t>
      </w:r>
      <w:r>
        <w:rPr>
          <w:spacing w:val="-11"/>
          <w:sz w:val="20"/>
        </w:rPr>
        <w:t> </w:t>
      </w:r>
      <w:r>
        <w:rPr>
          <w:sz w:val="20"/>
        </w:rPr>
        <w:t>sociais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z w:val="20"/>
        </w:rPr>
        <w:t>conselho</w:t>
      </w:r>
      <w:r>
        <w:rPr>
          <w:spacing w:val="-10"/>
          <w:sz w:val="20"/>
        </w:rPr>
        <w:t> </w:t>
      </w:r>
      <w:r>
        <w:rPr>
          <w:sz w:val="20"/>
        </w:rPr>
        <w:t>tutelar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o seguimento do caso juntamente com a equipe.</w:t>
      </w:r>
    </w:p>
    <w:p>
      <w:pPr>
        <w:pStyle w:val="ListParagraph"/>
        <w:numPr>
          <w:ilvl w:val="0"/>
          <w:numId w:val="16"/>
        </w:numPr>
        <w:tabs>
          <w:tab w:pos="523" w:val="left" w:leader="none"/>
        </w:tabs>
        <w:spacing w:line="249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encaminhar a criança à perícia médica mais próxima da unidade, onde será realizado exame físico mais detalhado e coleta de vestígios da violência; confirmar a violência antes da notificação no SINAN e contatar o conselho </w:t>
      </w:r>
      <w:r>
        <w:rPr>
          <w:spacing w:val="-2"/>
          <w:sz w:val="20"/>
        </w:rPr>
        <w:t>tutelar.</w:t>
      </w:r>
    </w:p>
    <w:p>
      <w:pPr>
        <w:pStyle w:val="ListParagraph"/>
        <w:numPr>
          <w:ilvl w:val="0"/>
          <w:numId w:val="16"/>
        </w:numPr>
        <w:tabs>
          <w:tab w:pos="523" w:val="left" w:leader="none"/>
        </w:tabs>
        <w:spacing w:line="249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confrontar</w:t>
      </w:r>
      <w:r>
        <w:rPr>
          <w:spacing w:val="-11"/>
          <w:sz w:val="20"/>
        </w:rPr>
        <w:t> </w:t>
      </w:r>
      <w:r>
        <w:rPr>
          <w:sz w:val="20"/>
        </w:rPr>
        <w:t>os</w:t>
      </w:r>
      <w:r>
        <w:rPr>
          <w:spacing w:val="-11"/>
          <w:sz w:val="20"/>
        </w:rPr>
        <w:t> </w:t>
      </w:r>
      <w:r>
        <w:rPr>
          <w:sz w:val="20"/>
        </w:rPr>
        <w:t>dados</w:t>
      </w:r>
      <w:r>
        <w:rPr>
          <w:spacing w:val="-11"/>
          <w:sz w:val="20"/>
        </w:rPr>
        <w:t> </w:t>
      </w:r>
      <w:r>
        <w:rPr>
          <w:sz w:val="20"/>
        </w:rPr>
        <w:t>relatados</w:t>
      </w:r>
      <w:r>
        <w:rPr>
          <w:spacing w:val="-10"/>
          <w:sz w:val="20"/>
        </w:rPr>
        <w:t> </w:t>
      </w:r>
      <w:r>
        <w:rPr>
          <w:sz w:val="20"/>
        </w:rPr>
        <w:t>pela</w:t>
      </w:r>
      <w:r>
        <w:rPr>
          <w:spacing w:val="-11"/>
          <w:sz w:val="20"/>
        </w:rPr>
        <w:t> </w:t>
      </w:r>
      <w:r>
        <w:rPr>
          <w:sz w:val="20"/>
        </w:rPr>
        <w:t>professora</w:t>
      </w:r>
      <w:r>
        <w:rPr>
          <w:spacing w:val="-11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os</w:t>
      </w:r>
      <w:r>
        <w:rPr>
          <w:spacing w:val="-11"/>
          <w:sz w:val="20"/>
        </w:rPr>
        <w:t> </w:t>
      </w:r>
      <w:r>
        <w:rPr>
          <w:sz w:val="20"/>
        </w:rPr>
        <w:t>pais, questionando-os sobre a denúncia e demonstrando preocupação; orientar as medidas de apoio à criança e à </w:t>
      </w:r>
      <w:r>
        <w:rPr>
          <w:spacing w:val="-2"/>
          <w:sz w:val="20"/>
        </w:rPr>
        <w:t>família.</w:t>
      </w:r>
    </w:p>
    <w:p>
      <w:pPr>
        <w:pStyle w:val="ListParagraph"/>
        <w:numPr>
          <w:ilvl w:val="0"/>
          <w:numId w:val="16"/>
        </w:numPr>
        <w:tabs>
          <w:tab w:pos="523" w:val="left" w:leader="none"/>
        </w:tabs>
        <w:spacing w:line="249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anotar, em prontuário, os dados da história com suspeita de abuso e denunciar o caso na delegacia mais próxima; encaminhar a criança para um serviço de proteção social </w:t>
      </w:r>
      <w:r>
        <w:rPr>
          <w:spacing w:val="-2"/>
          <w:sz w:val="20"/>
        </w:rPr>
        <w:t>local.</w:t>
      </w:r>
    </w:p>
    <w:p>
      <w:pPr>
        <w:pStyle w:val="BodyText"/>
        <w:spacing w:line="228" w:lineRule="auto" w:before="84"/>
        <w:ind w:left="163" w:right="198"/>
        <w:jc w:val="both"/>
      </w:pPr>
      <w:r>
        <w:rPr/>
        <w:br w:type="column"/>
      </w:r>
      <w:r>
        <w:rPr/>
        <w:t>Homem de 39 anos, sem comorbidades e em bom estado de saúde, encontra-se em preparação pré-operatória eletiva de colecistectomia que será realizada por via laparoscópica. Durante consulta com o médico que o acompanha, o paciente manifesta preocupação sobre o que pode ingerir e por quanto tempo deve permanecer em jejum antes do procedimento.</w:t>
      </w:r>
    </w:p>
    <w:p>
      <w:pPr>
        <w:pStyle w:val="BodyText"/>
        <w:spacing w:line="228" w:lineRule="auto" w:before="80"/>
        <w:ind w:left="163" w:right="197"/>
        <w:jc w:val="both"/>
      </w:pPr>
      <w:r>
        <w:rPr/>
        <w:t>Nesse caso, o médico deve orientar o paciente a fazer, antes da anestesia, jejum de alimentos sólidos por</w:t>
      </w:r>
    </w:p>
    <w:p>
      <w:pPr>
        <w:pStyle w:val="ListParagraph"/>
        <w:numPr>
          <w:ilvl w:val="0"/>
          <w:numId w:val="17"/>
        </w:numPr>
        <w:tabs>
          <w:tab w:pos="522" w:val="left" w:leader="none"/>
        </w:tabs>
        <w:spacing w:line="240" w:lineRule="auto" w:before="61" w:after="0"/>
        <w:ind w:left="522" w:right="0" w:hanging="359"/>
        <w:jc w:val="left"/>
        <w:rPr>
          <w:sz w:val="20"/>
        </w:rPr>
      </w:pPr>
      <w:r>
        <w:rPr>
          <w:sz w:val="20"/>
        </w:rPr>
        <w:t>12</w:t>
      </w:r>
      <w:r>
        <w:rPr>
          <w:spacing w:val="-7"/>
          <w:sz w:val="20"/>
        </w:rPr>
        <w:t> </w:t>
      </w:r>
      <w:r>
        <w:rPr>
          <w:sz w:val="20"/>
        </w:rPr>
        <w:t>horas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líquidos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8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horas.</w:t>
      </w:r>
    </w:p>
    <w:p>
      <w:pPr>
        <w:pStyle w:val="ListParagraph"/>
        <w:numPr>
          <w:ilvl w:val="0"/>
          <w:numId w:val="17"/>
        </w:numPr>
        <w:tabs>
          <w:tab w:pos="522" w:val="left" w:leader="none"/>
        </w:tabs>
        <w:spacing w:line="240" w:lineRule="auto" w:before="17" w:after="0"/>
        <w:ind w:left="522" w:right="0" w:hanging="359"/>
        <w:jc w:val="left"/>
        <w:rPr>
          <w:sz w:val="20"/>
        </w:rPr>
      </w:pPr>
      <w:r>
        <w:rPr>
          <w:sz w:val="20"/>
        </w:rPr>
        <w:t>6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8</w:t>
      </w:r>
      <w:r>
        <w:rPr>
          <w:spacing w:val="-6"/>
          <w:sz w:val="20"/>
        </w:rPr>
        <w:t> </w:t>
      </w:r>
      <w:r>
        <w:rPr>
          <w:sz w:val="20"/>
        </w:rPr>
        <w:t>horas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líquidos</w:t>
      </w:r>
      <w:r>
        <w:rPr>
          <w:spacing w:val="-5"/>
          <w:sz w:val="20"/>
        </w:rPr>
        <w:t> </w:t>
      </w:r>
      <w:r>
        <w:rPr>
          <w:sz w:val="20"/>
        </w:rPr>
        <w:t>claros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horas.</w:t>
      </w:r>
    </w:p>
    <w:p>
      <w:pPr>
        <w:pStyle w:val="ListParagraph"/>
        <w:numPr>
          <w:ilvl w:val="0"/>
          <w:numId w:val="17"/>
        </w:numPr>
        <w:tabs>
          <w:tab w:pos="522" w:val="left" w:leader="none"/>
        </w:tabs>
        <w:spacing w:line="240" w:lineRule="auto" w:before="17" w:after="0"/>
        <w:ind w:left="522" w:right="0" w:hanging="359"/>
        <w:jc w:val="left"/>
        <w:rPr>
          <w:sz w:val="20"/>
        </w:rPr>
      </w:pP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6</w:t>
      </w:r>
      <w:r>
        <w:rPr>
          <w:spacing w:val="-6"/>
          <w:sz w:val="20"/>
        </w:rPr>
        <w:t> </w:t>
      </w:r>
      <w:r>
        <w:rPr>
          <w:sz w:val="20"/>
        </w:rPr>
        <w:t>horas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bebida</w:t>
      </w:r>
      <w:r>
        <w:rPr>
          <w:spacing w:val="-5"/>
          <w:sz w:val="20"/>
        </w:rPr>
        <w:t> </w:t>
      </w:r>
      <w:r>
        <w:rPr>
          <w:sz w:val="20"/>
        </w:rPr>
        <w:t>proteica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hora.</w:t>
      </w:r>
    </w:p>
    <w:p>
      <w:pPr>
        <w:pStyle w:val="ListParagraph"/>
        <w:numPr>
          <w:ilvl w:val="0"/>
          <w:numId w:val="17"/>
        </w:numPr>
        <w:tabs>
          <w:tab w:pos="522" w:val="left" w:leader="none"/>
        </w:tabs>
        <w:spacing w:line="240" w:lineRule="auto" w:before="17" w:after="0"/>
        <w:ind w:left="522" w:right="0" w:hanging="359"/>
        <w:jc w:val="left"/>
        <w:rPr>
          <w:sz w:val="20"/>
        </w:rPr>
      </w:pPr>
      <w:r>
        <w:rPr>
          <w:sz w:val="20"/>
        </w:rPr>
        <w:t>10</w:t>
      </w:r>
      <w:r>
        <w:rPr>
          <w:spacing w:val="-7"/>
          <w:sz w:val="20"/>
        </w:rPr>
        <w:t> </w:t>
      </w:r>
      <w:r>
        <w:rPr>
          <w:sz w:val="20"/>
        </w:rPr>
        <w:t>horas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pequenos</w:t>
      </w:r>
      <w:r>
        <w:rPr>
          <w:spacing w:val="-6"/>
          <w:sz w:val="20"/>
        </w:rPr>
        <w:t> </w:t>
      </w:r>
      <w:r>
        <w:rPr>
          <w:sz w:val="20"/>
        </w:rPr>
        <w:t>volumes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água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4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horas.</w:t>
      </w:r>
    </w:p>
    <w:p>
      <w:pPr>
        <w:pStyle w:val="BodyText"/>
        <w:spacing w:before="9"/>
        <w:ind w:left="0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3910584</wp:posOffset>
                </wp:positionH>
                <wp:positionV relativeFrom="paragraph">
                  <wp:posOffset>153256</wp:posOffset>
                </wp:positionV>
                <wp:extent cx="1643380" cy="17399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067422pt;width:129.4pt;height:13.7pt;mso-position-horizontal-relative:page;mso-position-vertical-relative:paragraph;z-index:-15707648;mso-wrap-distance-left:0;mso-wrap-distance-right:0" id="docshapegroup96" coordorigin="6158,241" coordsize="2588,274">
                <v:shape style="position:absolute;left:6158;top:241;width:2588;height:274" type="#_x0000_t75" id="docshape97" stroked="false">
                  <v:imagedata r:id="rId23" o:title=""/>
                </v:shape>
                <v:shape style="position:absolute;left:6158;top:241;width:2588;height:274" type="#_x0000_t202" id="docshape98" filled="false" stroked="false">
                  <v:textbox inset="0,0,0,0">
                    <w:txbxContent>
                      <w:p>
                        <w:pPr>
                          <w:spacing w:before="20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5631941</wp:posOffset>
                </wp:positionH>
                <wp:positionV relativeFrom="paragraph">
                  <wp:posOffset>241648</wp:posOffset>
                </wp:positionV>
                <wp:extent cx="1555750" cy="28575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027422pt;width:122.46pt;height:2.220pt;mso-position-horizontal-relative:page;mso-position-vertical-relative:paragraph;z-index:-15707136;mso-wrap-distance-left:0;mso-wrap-distance-right:0" id="docshape99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8" w:lineRule="auto" w:before="206"/>
        <w:ind w:left="163" w:right="197"/>
        <w:jc w:val="both"/>
      </w:pPr>
      <w:r>
        <w:rPr/>
        <w:t>Lactente saudável de 40 dias, que atualmente vive em uma unidade de acolhimento, é atendido em uma unidade básica de saúde (UBS) em sua primeira consulta desde o nascimento. Sua cuidadora informa que não foi realizado teste do pezinho.</w:t>
      </w:r>
    </w:p>
    <w:p>
      <w:pPr>
        <w:pStyle w:val="BodyText"/>
        <w:spacing w:line="228" w:lineRule="auto" w:before="81"/>
        <w:ind w:left="163" w:right="199"/>
        <w:jc w:val="both"/>
      </w:pPr>
      <w:r>
        <w:rPr/>
        <w:t>A</w:t>
      </w:r>
      <w:r>
        <w:rPr>
          <w:spacing w:val="-1"/>
        </w:rPr>
        <w:t> </w:t>
      </w:r>
      <w:r>
        <w:rPr/>
        <w:t>respeito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indicação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coleta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teste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pezinho,</w:t>
      </w:r>
      <w:r>
        <w:rPr>
          <w:spacing w:val="-2"/>
        </w:rPr>
        <w:t> </w:t>
      </w:r>
      <w:r>
        <w:rPr/>
        <w:t>assinale a alternativa correta.</w:t>
      </w:r>
    </w:p>
    <w:p>
      <w:pPr>
        <w:pStyle w:val="ListParagraph"/>
        <w:numPr>
          <w:ilvl w:val="0"/>
          <w:numId w:val="18"/>
        </w:numPr>
        <w:tabs>
          <w:tab w:pos="523" w:val="left" w:leader="none"/>
        </w:tabs>
        <w:spacing w:line="228" w:lineRule="auto" w:before="69" w:after="0"/>
        <w:ind w:left="523" w:right="198" w:hanging="360"/>
        <w:jc w:val="both"/>
        <w:rPr>
          <w:sz w:val="20"/>
        </w:rPr>
      </w:pP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teste</w:t>
      </w:r>
      <w:r>
        <w:rPr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pezinho</w:t>
      </w:r>
      <w:r>
        <w:rPr>
          <w:spacing w:val="40"/>
          <w:sz w:val="20"/>
        </w:rPr>
        <w:t> </w:t>
      </w:r>
      <w:r>
        <w:rPr>
          <w:sz w:val="20"/>
        </w:rPr>
        <w:t>pode</w:t>
      </w:r>
      <w:r>
        <w:rPr>
          <w:spacing w:val="40"/>
          <w:sz w:val="20"/>
        </w:rPr>
        <w:t> </w:t>
      </w:r>
      <w:r>
        <w:rPr>
          <w:sz w:val="20"/>
        </w:rPr>
        <w:t>ser</w:t>
      </w:r>
      <w:r>
        <w:rPr>
          <w:spacing w:val="40"/>
          <w:sz w:val="20"/>
        </w:rPr>
        <w:t> </w:t>
      </w:r>
      <w:r>
        <w:rPr>
          <w:sz w:val="20"/>
        </w:rPr>
        <w:t>coletado</w:t>
      </w:r>
      <w:r>
        <w:rPr>
          <w:spacing w:val="40"/>
          <w:sz w:val="20"/>
        </w:rPr>
        <w:t> </w:t>
      </w:r>
      <w:r>
        <w:rPr>
          <w:sz w:val="20"/>
        </w:rPr>
        <w:t>somente</w:t>
      </w:r>
      <w:r>
        <w:rPr>
          <w:spacing w:val="40"/>
          <w:sz w:val="20"/>
        </w:rPr>
        <w:t> </w:t>
      </w:r>
      <w:r>
        <w:rPr>
          <w:sz w:val="20"/>
        </w:rPr>
        <w:t>até</w:t>
      </w:r>
      <w:r>
        <w:rPr>
          <w:spacing w:val="40"/>
          <w:sz w:val="20"/>
        </w:rPr>
        <w:t> </w:t>
      </w:r>
      <w:r>
        <w:rPr>
          <w:sz w:val="20"/>
        </w:rPr>
        <w:t>o 28º</w:t>
      </w:r>
      <w:r>
        <w:rPr>
          <w:spacing w:val="-5"/>
          <w:sz w:val="20"/>
        </w:rPr>
        <w:t> </w:t>
      </w:r>
      <w:r>
        <w:rPr>
          <w:sz w:val="20"/>
        </w:rPr>
        <w:t>dia de vida; dessa forma, a coleta não poderá ser realizada nesse lactente.</w:t>
      </w:r>
    </w:p>
    <w:p>
      <w:pPr>
        <w:pStyle w:val="ListParagraph"/>
        <w:numPr>
          <w:ilvl w:val="0"/>
          <w:numId w:val="18"/>
        </w:numPr>
        <w:tabs>
          <w:tab w:pos="523" w:val="left" w:leader="none"/>
        </w:tabs>
        <w:spacing w:line="228" w:lineRule="auto" w:before="30" w:after="0"/>
        <w:ind w:left="523" w:right="198" w:hanging="360"/>
        <w:jc w:val="both"/>
        <w:rPr>
          <w:sz w:val="20"/>
        </w:rPr>
      </w:pPr>
      <w:r>
        <w:rPr>
          <w:sz w:val="20"/>
        </w:rPr>
        <w:t>O teste do pezinho pode ser coletado apenas entre o 3º e o</w:t>
      </w:r>
      <w:r>
        <w:rPr>
          <w:spacing w:val="-6"/>
          <w:sz w:val="20"/>
        </w:rPr>
        <w:t> </w:t>
      </w:r>
      <w:r>
        <w:rPr>
          <w:sz w:val="20"/>
        </w:rPr>
        <w:t>5º</w:t>
      </w:r>
      <w:r>
        <w:rPr>
          <w:spacing w:val="-6"/>
          <w:sz w:val="20"/>
        </w:rPr>
        <w:t> </w:t>
      </w:r>
      <w:r>
        <w:rPr>
          <w:sz w:val="20"/>
        </w:rPr>
        <w:t>dia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vida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bebê;</w:t>
      </w:r>
      <w:r>
        <w:rPr>
          <w:spacing w:val="-6"/>
          <w:sz w:val="20"/>
        </w:rPr>
        <w:t> </w:t>
      </w:r>
      <w:r>
        <w:rPr>
          <w:sz w:val="20"/>
        </w:rPr>
        <w:t>dessa</w:t>
      </w:r>
      <w:r>
        <w:rPr>
          <w:spacing w:val="-6"/>
          <w:sz w:val="20"/>
        </w:rPr>
        <w:t> </w:t>
      </w:r>
      <w:r>
        <w:rPr>
          <w:sz w:val="20"/>
        </w:rPr>
        <w:t>forma,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coleta</w:t>
      </w:r>
      <w:r>
        <w:rPr>
          <w:spacing w:val="-6"/>
          <w:sz w:val="20"/>
        </w:rPr>
        <w:t> </w:t>
      </w:r>
      <w:r>
        <w:rPr>
          <w:sz w:val="20"/>
        </w:rPr>
        <w:t>não</w:t>
      </w:r>
      <w:r>
        <w:rPr>
          <w:spacing w:val="-6"/>
          <w:sz w:val="20"/>
        </w:rPr>
        <w:t> </w:t>
      </w:r>
      <w:r>
        <w:rPr>
          <w:sz w:val="20"/>
        </w:rPr>
        <w:t>poderá ser realizada nesse lactente.</w:t>
      </w:r>
    </w:p>
    <w:p>
      <w:pPr>
        <w:pStyle w:val="ListParagraph"/>
        <w:numPr>
          <w:ilvl w:val="0"/>
          <w:numId w:val="18"/>
        </w:numPr>
        <w:tabs>
          <w:tab w:pos="523" w:val="left" w:leader="none"/>
        </w:tabs>
        <w:spacing w:line="228" w:lineRule="auto" w:before="29" w:after="0"/>
        <w:ind w:left="523" w:right="198" w:hanging="360"/>
        <w:jc w:val="both"/>
        <w:rPr>
          <w:sz w:val="20"/>
        </w:rPr>
      </w:pPr>
      <w:r>
        <w:rPr>
          <w:sz w:val="20"/>
        </w:rPr>
        <w:t>A coleta do teste do pezinho deveria ter sido realizada na maternidade,</w:t>
      </w:r>
      <w:r>
        <w:rPr>
          <w:spacing w:val="-7"/>
          <w:sz w:val="20"/>
        </w:rPr>
        <w:t> </w:t>
      </w:r>
      <w:r>
        <w:rPr>
          <w:sz w:val="20"/>
        </w:rPr>
        <w:t>logo</w:t>
      </w:r>
      <w:r>
        <w:rPr>
          <w:spacing w:val="-7"/>
          <w:sz w:val="20"/>
        </w:rPr>
        <w:t> </w:t>
      </w:r>
      <w:r>
        <w:rPr>
          <w:sz w:val="20"/>
        </w:rPr>
        <w:t>nas</w:t>
      </w:r>
      <w:r>
        <w:rPr>
          <w:spacing w:val="-7"/>
          <w:sz w:val="20"/>
        </w:rPr>
        <w:t> </w:t>
      </w:r>
      <w:r>
        <w:rPr>
          <w:sz w:val="20"/>
        </w:rPr>
        <w:t>primeiras</w:t>
      </w:r>
      <w:r>
        <w:rPr>
          <w:spacing w:val="-7"/>
          <w:sz w:val="20"/>
        </w:rPr>
        <w:t> </w:t>
      </w:r>
      <w:r>
        <w:rPr>
          <w:sz w:val="20"/>
        </w:rPr>
        <w:t>48</w:t>
      </w:r>
      <w:r>
        <w:rPr>
          <w:spacing w:val="-7"/>
          <w:sz w:val="20"/>
        </w:rPr>
        <w:t> </w:t>
      </w:r>
      <w:r>
        <w:rPr>
          <w:sz w:val="20"/>
        </w:rPr>
        <w:t>horas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vida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bebê, o que evitaria a situação atual.</w:t>
      </w:r>
    </w:p>
    <w:p>
      <w:pPr>
        <w:pStyle w:val="ListParagraph"/>
        <w:numPr>
          <w:ilvl w:val="0"/>
          <w:numId w:val="18"/>
        </w:numPr>
        <w:tabs>
          <w:tab w:pos="523" w:val="left" w:leader="none"/>
        </w:tabs>
        <w:spacing w:line="228" w:lineRule="auto" w:before="29" w:after="0"/>
        <w:ind w:left="523" w:right="198" w:hanging="360"/>
        <w:jc w:val="both"/>
        <w:rPr>
          <w:sz w:val="20"/>
        </w:rPr>
      </w:pPr>
      <w:r>
        <w:rPr>
          <w:sz w:val="20"/>
        </w:rPr>
        <w:t>A coleta do teste do pezinho</w:t>
      </w:r>
      <w:r>
        <w:rPr>
          <w:spacing w:val="-1"/>
          <w:sz w:val="20"/>
        </w:rPr>
        <w:t> </w:t>
      </w:r>
      <w:r>
        <w:rPr>
          <w:sz w:val="20"/>
        </w:rPr>
        <w:t>após o 28º dia de vida é uma condição de exceção, podendo ser realizada em caso de difícil acesso ao serviço ou de negligência.</w:t>
      </w:r>
    </w:p>
    <w:p>
      <w:pPr>
        <w:spacing w:after="0" w:line="228" w:lineRule="auto"/>
        <w:jc w:val="both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5"/>
        <w:ind w:left="0"/>
        <w:rPr>
          <w:sz w:val="5"/>
        </w:rPr>
      </w:pPr>
    </w:p>
    <w:p>
      <w:pPr>
        <w:pStyle w:val="BodyText"/>
        <w:spacing w:line="44" w:lineRule="exact"/>
        <w:ind w:left="2853"/>
        <w:rPr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00" coordorigin="0,0" coordsize="2450,45">
                <v:rect style="position:absolute;left:0;top:0;width:2450;height:45" id="docshape101" filled="true" fillcolor="#7e7e7e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30"/>
        <w:ind w:left="0"/>
      </w:pPr>
    </w:p>
    <w:p>
      <w:pPr>
        <w:pStyle w:val="BodyText"/>
        <w:spacing w:line="44" w:lineRule="exact"/>
        <w:ind w:left="8409"/>
        <w:rPr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3"/>
                                </a:lnTo>
                                <a:lnTo>
                                  <a:pt x="1555241" y="28193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02" coordorigin="0,0" coordsize="2450,45">
                <v:rect style="position:absolute;left:0;top:0;width:2450;height:45" id="docshape103" filled="true" fillcolor="#7e7e7e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after="0" w:line="44" w:lineRule="exact"/>
        <w:rPr>
          <w:sz w:val="4"/>
        </w:rPr>
        <w:sectPr>
          <w:type w:val="continuous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49" w:lineRule="auto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60896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155584" id="docshapegroup104" coordorigin="594,1636" coordsize="10719,14543">
                <v:rect style="position:absolute;left:594;top:16148;width:10719;height:30" id="docshape105" filled="true" fillcolor="#757070" stroked="false">
                  <v:fill type="solid"/>
                </v:rect>
                <v:rect style="position:absolute;left:5946;top:1635;width:15;height:14513" id="docshape10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384047</wp:posOffset>
                </wp:positionH>
                <wp:positionV relativeFrom="paragraph">
                  <wp:posOffset>-318261</wp:posOffset>
                </wp:positionV>
                <wp:extent cx="1643380" cy="17399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-25.059999pt;width:129.4pt;height:13.7pt;mso-position-horizontal-relative:page;mso-position-vertical-relative:paragraph;z-index:15752192" id="docshapegroup107" coordorigin="605,-501" coordsize="2588,274">
                <v:shape style="position:absolute;left:604;top:-502;width:2588;height:274" type="#_x0000_t75" id="docshape108" stroked="false">
                  <v:imagedata r:id="rId24" o:title=""/>
                </v:shape>
                <v:shape style="position:absolute;left:604;top:-502;width:2588;height:274" type="#_x0000_t202" id="docshape109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Homem</w:t>
      </w:r>
      <w:r>
        <w:rPr>
          <w:spacing w:val="80"/>
          <w:w w:val="150"/>
        </w:rPr>
        <w:t> </w:t>
      </w:r>
      <w:r>
        <w:rPr/>
        <w:t>de</w:t>
      </w:r>
      <w:r>
        <w:rPr>
          <w:spacing w:val="80"/>
          <w:w w:val="150"/>
        </w:rPr>
        <w:t> </w:t>
      </w:r>
      <w:r>
        <w:rPr/>
        <w:t>44</w:t>
      </w:r>
      <w:r>
        <w:rPr>
          <w:spacing w:val="80"/>
          <w:w w:val="150"/>
        </w:rPr>
        <w:t> </w:t>
      </w:r>
      <w:r>
        <w:rPr/>
        <w:t>anos</w:t>
      </w:r>
      <w:r>
        <w:rPr>
          <w:spacing w:val="80"/>
          <w:w w:val="150"/>
        </w:rPr>
        <w:t> </w:t>
      </w:r>
      <w:r>
        <w:rPr/>
        <w:t>é</w:t>
      </w:r>
      <w:r>
        <w:rPr>
          <w:spacing w:val="80"/>
          <w:w w:val="150"/>
        </w:rPr>
        <w:t> </w:t>
      </w:r>
      <w:r>
        <w:rPr/>
        <w:t>levado</w:t>
      </w:r>
      <w:r>
        <w:rPr>
          <w:spacing w:val="80"/>
          <w:w w:val="150"/>
        </w:rPr>
        <w:t> </w:t>
      </w:r>
      <w:r>
        <w:rPr/>
        <w:t>à</w:t>
      </w:r>
      <w:r>
        <w:rPr>
          <w:spacing w:val="80"/>
          <w:w w:val="150"/>
        </w:rPr>
        <w:t> </w:t>
      </w:r>
      <w:r>
        <w:rPr/>
        <w:t>sala</w:t>
      </w:r>
      <w:r>
        <w:rPr>
          <w:spacing w:val="80"/>
          <w:w w:val="150"/>
        </w:rPr>
        <w:t> </w:t>
      </w:r>
      <w:r>
        <w:rPr/>
        <w:t>de</w:t>
      </w:r>
      <w:r>
        <w:rPr>
          <w:spacing w:val="80"/>
          <w:w w:val="150"/>
        </w:rPr>
        <w:t> </w:t>
      </w:r>
      <w:r>
        <w:rPr/>
        <w:t>emergência do</w:t>
      </w:r>
      <w:r>
        <w:rPr>
          <w:spacing w:val="-8"/>
        </w:rPr>
        <w:t> </w:t>
      </w:r>
      <w:r>
        <w:rPr/>
        <w:t>pronto-socorro apresentando agitação intensa, confusão mental,</w:t>
      </w:r>
      <w:r>
        <w:rPr>
          <w:spacing w:val="-3"/>
        </w:rPr>
        <w:t> </w:t>
      </w:r>
      <w:r>
        <w:rPr/>
        <w:t>tremores</w:t>
      </w:r>
      <w:r>
        <w:rPr>
          <w:spacing w:val="-2"/>
        </w:rPr>
        <w:t> </w:t>
      </w:r>
      <w:r>
        <w:rPr/>
        <w:t>generalizados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sudorese</w:t>
      </w:r>
      <w:r>
        <w:rPr>
          <w:spacing w:val="-3"/>
        </w:rPr>
        <w:t> </w:t>
      </w:r>
      <w:r>
        <w:rPr/>
        <w:t>profusa.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exame físico verifica-se frequência cardíaca de 110 bpm e pressão arterial</w:t>
      </w:r>
      <w:r>
        <w:rPr>
          <w:spacing w:val="40"/>
        </w:rPr>
        <w:t> </w:t>
      </w:r>
      <w:r>
        <w:rPr/>
        <w:t>(PA) de</w:t>
      </w:r>
      <w:r>
        <w:rPr>
          <w:spacing w:val="40"/>
        </w:rPr>
        <w:t> </w:t>
      </w:r>
      <w:r>
        <w:rPr/>
        <w:t>150</w:t>
      </w:r>
      <w:r>
        <w:rPr>
          <w:spacing w:val="40"/>
        </w:rPr>
        <w:t> </w:t>
      </w:r>
      <w:r>
        <w:rPr/>
        <w:t>x</w:t>
      </w:r>
      <w:r>
        <w:rPr>
          <w:spacing w:val="40"/>
        </w:rPr>
        <w:t> </w:t>
      </w:r>
      <w:r>
        <w:rPr/>
        <w:t>110 mmHg.</w:t>
      </w:r>
      <w:r>
        <w:rPr>
          <w:spacing w:val="40"/>
        </w:rPr>
        <w:t> </w:t>
      </w:r>
      <w:r>
        <w:rPr/>
        <w:t>O paciente é</w:t>
      </w:r>
      <w:r>
        <w:rPr>
          <w:spacing w:val="40"/>
        </w:rPr>
        <w:t> </w:t>
      </w:r>
      <w:r>
        <w:rPr/>
        <w:t>etilista crônico, sem antecedentes patológicos e seus familiares relatam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ele</w:t>
      </w:r>
      <w:r>
        <w:rPr>
          <w:spacing w:val="-4"/>
        </w:rPr>
        <w:t> </w:t>
      </w:r>
      <w:r>
        <w:rPr/>
        <w:t>interrompeu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/>
        <w:t>consumo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álcool</w:t>
      </w:r>
      <w:r>
        <w:rPr>
          <w:spacing w:val="-6"/>
        </w:rPr>
        <w:t> </w:t>
      </w:r>
      <w:r>
        <w:rPr/>
        <w:t>há</w:t>
      </w:r>
      <w:r>
        <w:rPr>
          <w:spacing w:val="-5"/>
        </w:rPr>
        <w:t> </w:t>
      </w:r>
      <w:r>
        <w:rPr/>
        <w:t>48</w:t>
      </w:r>
      <w:r>
        <w:rPr>
          <w:spacing w:val="-6"/>
        </w:rPr>
        <w:t> </w:t>
      </w:r>
      <w:r>
        <w:rPr/>
        <w:t>horas.</w:t>
      </w:r>
    </w:p>
    <w:p>
      <w:pPr>
        <w:pStyle w:val="BodyText"/>
        <w:spacing w:line="249" w:lineRule="auto" w:before="72"/>
        <w:ind w:left="164" w:right="38"/>
        <w:jc w:val="both"/>
      </w:pPr>
      <w:r>
        <w:rPr/>
        <w:t>Com base nessas informações, assinale a alternativa que apresenta,</w:t>
      </w:r>
      <w:r>
        <w:rPr>
          <w:spacing w:val="-6"/>
        </w:rPr>
        <w:t> </w:t>
      </w:r>
      <w:r>
        <w:rPr/>
        <w:t>respectivamente,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diagnóstico</w:t>
      </w:r>
      <w:r>
        <w:rPr>
          <w:spacing w:val="-6"/>
        </w:rPr>
        <w:t> </w:t>
      </w:r>
      <w:r>
        <w:rPr/>
        <w:t>correto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conduta inicial para esse paciente.</w:t>
      </w:r>
    </w:p>
    <w:p>
      <w:pPr>
        <w:pStyle w:val="ListParagraph"/>
        <w:numPr>
          <w:ilvl w:val="0"/>
          <w:numId w:val="19"/>
        </w:numPr>
        <w:tabs>
          <w:tab w:pos="523" w:val="left" w:leader="none"/>
        </w:tabs>
        <w:spacing w:line="249" w:lineRule="auto" w:before="70" w:after="0"/>
        <w:ind w:left="523" w:right="39" w:hanging="360"/>
        <w:jc w:val="both"/>
        <w:rPr>
          <w:sz w:val="20"/>
        </w:rPr>
      </w:pPr>
      <w:r>
        <w:rPr>
          <w:i/>
          <w:sz w:val="20"/>
        </w:rPr>
        <w:t>Delirium tremens</w:t>
      </w:r>
      <w:r>
        <w:rPr>
          <w:sz w:val="20"/>
        </w:rPr>
        <w:t>; administração de antipsicóticos, como </w:t>
      </w:r>
      <w:r>
        <w:rPr>
          <w:spacing w:val="-2"/>
          <w:sz w:val="20"/>
        </w:rPr>
        <w:t>haloperidol.</w:t>
      </w:r>
    </w:p>
    <w:p>
      <w:pPr>
        <w:pStyle w:val="ListParagraph"/>
        <w:numPr>
          <w:ilvl w:val="0"/>
          <w:numId w:val="19"/>
        </w:numPr>
        <w:tabs>
          <w:tab w:pos="523" w:val="left" w:leader="none"/>
        </w:tabs>
        <w:spacing w:line="249" w:lineRule="auto" w:before="32" w:after="0"/>
        <w:ind w:left="523" w:right="39" w:hanging="360"/>
        <w:jc w:val="both"/>
        <w:rPr>
          <w:sz w:val="20"/>
        </w:rPr>
      </w:pPr>
      <w:r>
        <w:rPr>
          <w:i/>
          <w:sz w:val="20"/>
        </w:rPr>
        <w:t>Delirium tremens</w:t>
      </w:r>
      <w:r>
        <w:rPr>
          <w:sz w:val="20"/>
        </w:rPr>
        <w:t>; administração intravenosa de benzodiazepínicos, como diazepam.</w:t>
      </w:r>
    </w:p>
    <w:p>
      <w:pPr>
        <w:pStyle w:val="ListParagraph"/>
        <w:numPr>
          <w:ilvl w:val="0"/>
          <w:numId w:val="19"/>
        </w:numPr>
        <w:tabs>
          <w:tab w:pos="523" w:val="left" w:leader="none"/>
        </w:tabs>
        <w:spacing w:line="249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Encefalopatia hipertensiva; restrição de líquidos e monitoramento estrito da função renal.</w:t>
      </w:r>
    </w:p>
    <w:p>
      <w:pPr>
        <w:pStyle w:val="ListParagraph"/>
        <w:numPr>
          <w:ilvl w:val="0"/>
          <w:numId w:val="19"/>
        </w:numPr>
        <w:tabs>
          <w:tab w:pos="523" w:val="left" w:leader="none"/>
        </w:tabs>
        <w:spacing w:line="249" w:lineRule="auto" w:before="30" w:after="0"/>
        <w:ind w:left="523" w:right="38" w:hanging="360"/>
        <w:jc w:val="both"/>
        <w:rPr>
          <w:sz w:val="20"/>
        </w:rPr>
      </w:pPr>
      <w:r>
        <w:rPr>
          <w:sz w:val="20"/>
        </w:rPr>
        <w:t>Encefalopatia hipertensiva; administração de nitroprussiato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sódio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redução</w:t>
      </w:r>
      <w:r>
        <w:rPr>
          <w:spacing w:val="-11"/>
          <w:sz w:val="20"/>
        </w:rPr>
        <w:t> </w:t>
      </w:r>
      <w:r>
        <w:rPr>
          <w:sz w:val="20"/>
        </w:rPr>
        <w:t>da</w:t>
      </w:r>
      <w:r>
        <w:rPr>
          <w:spacing w:val="-11"/>
          <w:sz w:val="20"/>
        </w:rPr>
        <w:t> </w:t>
      </w:r>
      <w:r>
        <w:rPr>
          <w:sz w:val="20"/>
        </w:rPr>
        <w:t>PA</w:t>
      </w:r>
      <w:r>
        <w:rPr>
          <w:spacing w:val="-11"/>
          <w:sz w:val="20"/>
        </w:rPr>
        <w:t> </w:t>
      </w:r>
      <w:r>
        <w:rPr>
          <w:sz w:val="20"/>
        </w:rPr>
        <w:t>média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10"/>
          <w:sz w:val="20"/>
        </w:rPr>
        <w:t> </w:t>
      </w:r>
      <w:r>
        <w:rPr>
          <w:sz w:val="20"/>
        </w:rPr>
        <w:t>20 e 25% nas primeiras 2 horas.</w:t>
      </w:r>
    </w:p>
    <w:p>
      <w:pPr>
        <w:spacing w:line="240" w:lineRule="auto" w:before="5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28" w:lineRule="auto"/>
        <w:ind w:left="163" w:right="1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3910584</wp:posOffset>
                </wp:positionH>
                <wp:positionV relativeFrom="paragraph">
                  <wp:posOffset>-303365</wp:posOffset>
                </wp:positionV>
                <wp:extent cx="1643380" cy="17081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-23.887032pt;width:129.4pt;height:13.45pt;mso-position-horizontal-relative:page;mso-position-vertical-relative:paragraph;z-index:15752704" id="docshapegroup110" coordorigin="6158,-478" coordsize="2588,269">
                <v:shape style="position:absolute;left:6158;top:-478;width:2588;height:269" type="#_x0000_t75" id="docshape111" stroked="false">
                  <v:imagedata r:id="rId25" o:title=""/>
                </v:shape>
                <v:shape style="position:absolute;left:6158;top:-478;width:2588;height:269" type="#_x0000_t202" id="docshape112" filled="false" stroked="false">
                  <v:textbox inset="0,0,0,0">
                    <w:txbxContent>
                      <w:p>
                        <w:pPr>
                          <w:spacing w:before="17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Gestante de 25 anos é atendida em uma maternidade no primeiro</w:t>
      </w:r>
      <w:r>
        <w:rPr>
          <w:spacing w:val="40"/>
        </w:rPr>
        <w:t> </w:t>
      </w:r>
      <w:r>
        <w:rPr/>
        <w:t>estágio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fase</w:t>
      </w:r>
      <w:r>
        <w:rPr>
          <w:spacing w:val="40"/>
        </w:rPr>
        <w:t> </w:t>
      </w:r>
      <w:r>
        <w:rPr/>
        <w:t>ativa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trabalho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parto.</w:t>
      </w:r>
      <w:r>
        <w:rPr>
          <w:spacing w:val="40"/>
        </w:rPr>
        <w:t> </w:t>
      </w:r>
      <w:r>
        <w:rPr/>
        <w:t>Seu pré-natal foi de risco habitual e ela está com 40 semanas de gestação. Durante a ausculta intermitente, é detectada uma frequência cardíaca fetal mantida de 100 bpm. Diante disso, é realizada cardiotocografia, que mostra parâmetros normais, exceto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linha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torno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102</w:t>
      </w:r>
      <w:r>
        <w:rPr>
          <w:spacing w:val="-10"/>
        </w:rPr>
        <w:t> </w:t>
      </w:r>
      <w:r>
        <w:rPr/>
        <w:t>bpm</w:t>
      </w:r>
      <w:r>
        <w:rPr>
          <w:spacing w:val="-10"/>
        </w:rPr>
        <w:t> </w:t>
      </w:r>
      <w:r>
        <w:rPr/>
        <w:t>por</w:t>
      </w:r>
      <w:r>
        <w:rPr>
          <w:spacing w:val="-9"/>
        </w:rPr>
        <w:t> </w:t>
      </w:r>
      <w:r>
        <w:rPr/>
        <w:t>um</w:t>
      </w:r>
      <w:r>
        <w:rPr>
          <w:spacing w:val="-8"/>
        </w:rPr>
        <w:t> </w:t>
      </w:r>
      <w:r>
        <w:rPr/>
        <w:t>período</w:t>
      </w:r>
      <w:r>
        <w:rPr>
          <w:spacing w:val="-9"/>
        </w:rPr>
        <w:t> </w:t>
      </w:r>
      <w:r>
        <w:rPr/>
        <w:t>de 10</w:t>
      </w:r>
      <w:r>
        <w:rPr>
          <w:spacing w:val="-12"/>
        </w:rPr>
        <w:t> </w:t>
      </w:r>
      <w:r>
        <w:rPr/>
        <w:t>minutos.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paciente</w:t>
      </w:r>
      <w:r>
        <w:rPr>
          <w:spacing w:val="-12"/>
        </w:rPr>
        <w:t> </w:t>
      </w:r>
      <w:r>
        <w:rPr/>
        <w:t>não</w:t>
      </w:r>
      <w:r>
        <w:rPr>
          <w:spacing w:val="-11"/>
        </w:rPr>
        <w:t> </w:t>
      </w:r>
      <w:r>
        <w:rPr/>
        <w:t>apresenta</w:t>
      </w:r>
      <w:r>
        <w:rPr>
          <w:spacing w:val="-11"/>
        </w:rPr>
        <w:t> </w:t>
      </w:r>
      <w:r>
        <w:rPr/>
        <w:t>outros</w:t>
      </w:r>
      <w:r>
        <w:rPr>
          <w:spacing w:val="-12"/>
        </w:rPr>
        <w:t> </w:t>
      </w:r>
      <w:r>
        <w:rPr/>
        <w:t>sinais</w:t>
      </w:r>
      <w:r>
        <w:rPr>
          <w:spacing w:val="-11"/>
        </w:rPr>
        <w:t> </w:t>
      </w:r>
      <w:r>
        <w:rPr/>
        <w:t>ou</w:t>
      </w:r>
      <w:r>
        <w:rPr>
          <w:spacing w:val="-11"/>
        </w:rPr>
        <w:t> </w:t>
      </w:r>
      <w:r>
        <w:rPr/>
        <w:t>sintomas de complicações, e o restante do exame físico está dentro dos parâmetros</w:t>
      </w:r>
      <w:r>
        <w:rPr>
          <w:spacing w:val="-6"/>
        </w:rPr>
        <w:t> </w:t>
      </w:r>
      <w:r>
        <w:rPr/>
        <w:t>esperados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fase</w:t>
      </w:r>
      <w:r>
        <w:rPr>
          <w:spacing w:val="-5"/>
        </w:rPr>
        <w:t> </w:t>
      </w:r>
      <w:r>
        <w:rPr/>
        <w:t>ativa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trabalho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parto.</w:t>
      </w:r>
    </w:p>
    <w:p>
      <w:pPr>
        <w:pStyle w:val="BodyText"/>
        <w:spacing w:before="70"/>
        <w:ind w:left="163"/>
        <w:jc w:val="both"/>
      </w:pPr>
      <w:r>
        <w:rPr/>
        <w:t>Diante</w:t>
      </w:r>
      <w:r>
        <w:rPr>
          <w:spacing w:val="-11"/>
        </w:rPr>
        <w:t> </w:t>
      </w:r>
      <w:r>
        <w:rPr/>
        <w:t>desse</w:t>
      </w:r>
      <w:r>
        <w:rPr>
          <w:spacing w:val="-11"/>
        </w:rPr>
        <w:t> </w:t>
      </w:r>
      <w:r>
        <w:rPr/>
        <w:t>quadro</w:t>
      </w:r>
      <w:r>
        <w:rPr>
          <w:spacing w:val="-11"/>
        </w:rPr>
        <w:t> </w:t>
      </w:r>
      <w:r>
        <w:rPr/>
        <w:t>clínico,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conduta</w:t>
      </w:r>
      <w:r>
        <w:rPr>
          <w:spacing w:val="-11"/>
        </w:rPr>
        <w:t> </w:t>
      </w:r>
      <w:r>
        <w:rPr/>
        <w:t>adequada</w:t>
      </w:r>
      <w:r>
        <w:rPr>
          <w:spacing w:val="-11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20"/>
        </w:numPr>
        <w:tabs>
          <w:tab w:pos="523" w:val="left" w:leader="none"/>
        </w:tabs>
        <w:spacing w:line="228" w:lineRule="auto" w:before="67" w:after="0"/>
        <w:ind w:left="523" w:right="199" w:hanging="360"/>
        <w:jc w:val="left"/>
        <w:rPr>
          <w:sz w:val="20"/>
        </w:rPr>
      </w:pPr>
      <w:r>
        <w:rPr>
          <w:sz w:val="20"/>
        </w:rPr>
        <w:t>encaminhar</w:t>
      </w:r>
      <w:r>
        <w:rPr>
          <w:spacing w:val="39"/>
          <w:sz w:val="20"/>
        </w:rPr>
        <w:t> </w:t>
      </w:r>
      <w:r>
        <w:rPr>
          <w:sz w:val="20"/>
        </w:rPr>
        <w:t>a</w:t>
      </w:r>
      <w:r>
        <w:rPr>
          <w:spacing w:val="39"/>
          <w:sz w:val="20"/>
        </w:rPr>
        <w:t> </w:t>
      </w:r>
      <w:r>
        <w:rPr>
          <w:sz w:val="20"/>
        </w:rPr>
        <w:t>paciente</w:t>
      </w:r>
      <w:r>
        <w:rPr>
          <w:spacing w:val="40"/>
          <w:sz w:val="20"/>
        </w:rPr>
        <w:t> </w:t>
      </w:r>
      <w:r>
        <w:rPr>
          <w:sz w:val="20"/>
        </w:rPr>
        <w:t>para</w:t>
      </w:r>
      <w:r>
        <w:rPr>
          <w:spacing w:val="40"/>
          <w:sz w:val="20"/>
        </w:rPr>
        <w:t> </w:t>
      </w:r>
      <w:r>
        <w:rPr>
          <w:sz w:val="20"/>
        </w:rPr>
        <w:t>cesariana</w:t>
      </w:r>
      <w:r>
        <w:rPr>
          <w:spacing w:val="39"/>
          <w:sz w:val="20"/>
        </w:rPr>
        <w:t> </w:t>
      </w:r>
      <w:r>
        <w:rPr>
          <w:sz w:val="20"/>
        </w:rPr>
        <w:t>por</w:t>
      </w:r>
      <w:r>
        <w:rPr>
          <w:spacing w:val="39"/>
          <w:sz w:val="20"/>
        </w:rPr>
        <w:t> </w:t>
      </w:r>
      <w:r>
        <w:rPr>
          <w:sz w:val="20"/>
        </w:rPr>
        <w:t>se</w:t>
      </w:r>
      <w:r>
        <w:rPr>
          <w:spacing w:val="40"/>
          <w:sz w:val="20"/>
        </w:rPr>
        <w:t> </w:t>
      </w:r>
      <w:r>
        <w:rPr>
          <w:sz w:val="20"/>
        </w:rPr>
        <w:t>tratar</w:t>
      </w:r>
      <w:r>
        <w:rPr>
          <w:spacing w:val="39"/>
          <w:sz w:val="20"/>
        </w:rPr>
        <w:t> </w:t>
      </w:r>
      <w:r>
        <w:rPr>
          <w:sz w:val="20"/>
        </w:rPr>
        <w:t>de sofrimento fetal agudo.</w:t>
      </w:r>
    </w:p>
    <w:p>
      <w:pPr>
        <w:pStyle w:val="ListParagraph"/>
        <w:numPr>
          <w:ilvl w:val="0"/>
          <w:numId w:val="20"/>
        </w:numPr>
        <w:tabs>
          <w:tab w:pos="523" w:val="left" w:leader="none"/>
        </w:tabs>
        <w:spacing w:line="228" w:lineRule="auto" w:before="29" w:after="0"/>
        <w:ind w:left="523" w:right="197" w:hanging="360"/>
        <w:jc w:val="left"/>
        <w:rPr>
          <w:sz w:val="20"/>
        </w:rPr>
      </w:pPr>
      <w:r>
        <w:rPr>
          <w:sz w:val="20"/>
        </w:rPr>
        <w:t>administrar ocitocina e acelerar a ultimação do parto por se tratar de sofrimento fetal agudo.</w:t>
      </w:r>
    </w:p>
    <w:p>
      <w:pPr>
        <w:pStyle w:val="ListParagraph"/>
        <w:numPr>
          <w:ilvl w:val="0"/>
          <w:numId w:val="20"/>
        </w:numPr>
        <w:tabs>
          <w:tab w:pos="522" w:val="left" w:leader="none"/>
          <w:tab w:pos="524" w:val="left" w:leader="none"/>
        </w:tabs>
        <w:spacing w:line="228" w:lineRule="auto" w:before="30" w:after="0"/>
        <w:ind w:left="524" w:right="199" w:hanging="361"/>
        <w:jc w:val="left"/>
        <w:rPr>
          <w:sz w:val="20"/>
        </w:rPr>
      </w:pPr>
      <w:r>
        <w:rPr>
          <w:spacing w:val="-2"/>
          <w:sz w:val="20"/>
        </w:rPr>
        <w:t>iniciar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tocolíticos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reduzir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atividade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uterina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aguardar </w:t>
      </w:r>
      <w:r>
        <w:rPr>
          <w:sz w:val="20"/>
        </w:rPr>
        <w:t>melhora</w:t>
      </w:r>
      <w:r>
        <w:rPr>
          <w:spacing w:val="-3"/>
          <w:sz w:val="20"/>
        </w:rPr>
        <w:t> </w:t>
      </w:r>
      <w:r>
        <w:rPr>
          <w:sz w:val="20"/>
        </w:rPr>
        <w:t>espontânea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frequência</w:t>
      </w:r>
      <w:r>
        <w:rPr>
          <w:spacing w:val="-3"/>
          <w:sz w:val="20"/>
        </w:rPr>
        <w:t> </w:t>
      </w:r>
      <w:r>
        <w:rPr>
          <w:sz w:val="20"/>
        </w:rPr>
        <w:t>cardíaca</w:t>
      </w:r>
      <w:r>
        <w:rPr>
          <w:spacing w:val="-3"/>
          <w:sz w:val="20"/>
        </w:rPr>
        <w:t> </w:t>
      </w:r>
      <w:r>
        <w:rPr>
          <w:sz w:val="20"/>
        </w:rPr>
        <w:t>fetal.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28" w:lineRule="auto" w:before="29" w:after="0"/>
        <w:ind w:left="521" w:right="196" w:hanging="358"/>
        <w:jc w:val="left"/>
        <w:rPr>
          <w:sz w:val="20"/>
        </w:rPr>
      </w:pPr>
      <w:r>
        <w:rPr>
          <w:sz w:val="20"/>
        </w:rPr>
        <w:t>administrar</w:t>
      </w:r>
      <w:r>
        <w:rPr>
          <w:spacing w:val="66"/>
          <w:sz w:val="20"/>
        </w:rPr>
        <w:t> </w:t>
      </w:r>
      <w:r>
        <w:rPr>
          <w:sz w:val="20"/>
        </w:rPr>
        <w:t>oxigênio</w:t>
      </w:r>
      <w:r>
        <w:rPr>
          <w:spacing w:val="66"/>
          <w:sz w:val="20"/>
        </w:rPr>
        <w:t> </w:t>
      </w:r>
      <w:r>
        <w:rPr>
          <w:sz w:val="20"/>
        </w:rPr>
        <w:t>e</w:t>
      </w:r>
      <w:r>
        <w:rPr>
          <w:spacing w:val="67"/>
          <w:sz w:val="20"/>
        </w:rPr>
        <w:t> </w:t>
      </w:r>
      <w:r>
        <w:rPr>
          <w:sz w:val="20"/>
        </w:rPr>
        <w:t>mudar</w:t>
      </w:r>
      <w:r>
        <w:rPr>
          <w:spacing w:val="66"/>
          <w:sz w:val="20"/>
        </w:rPr>
        <w:t> </w:t>
      </w:r>
      <w:r>
        <w:rPr>
          <w:sz w:val="20"/>
        </w:rPr>
        <w:t>a</w:t>
      </w:r>
      <w:r>
        <w:rPr>
          <w:spacing w:val="66"/>
          <w:sz w:val="20"/>
        </w:rPr>
        <w:t> </w:t>
      </w:r>
      <w:r>
        <w:rPr>
          <w:sz w:val="20"/>
        </w:rPr>
        <w:t>posição</w:t>
      </w:r>
      <w:r>
        <w:rPr>
          <w:spacing w:val="66"/>
          <w:sz w:val="20"/>
        </w:rPr>
        <w:t> </w:t>
      </w:r>
      <w:r>
        <w:rPr>
          <w:sz w:val="20"/>
        </w:rPr>
        <w:t>da</w:t>
      </w:r>
      <w:r>
        <w:rPr>
          <w:spacing w:val="66"/>
          <w:sz w:val="20"/>
        </w:rPr>
        <w:t> </w:t>
      </w:r>
      <w:r>
        <w:rPr>
          <w:sz w:val="20"/>
        </w:rPr>
        <w:t>gestante, </w:t>
      </w:r>
      <w:r>
        <w:rPr>
          <w:spacing w:val="-2"/>
          <w:sz w:val="20"/>
        </w:rPr>
        <w:t>reavaliando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frequência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cardíaca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fetal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após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alguns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minutos.</w:t>
      </w:r>
    </w:p>
    <w:p>
      <w:pPr>
        <w:spacing w:after="0" w:line="228" w:lineRule="auto"/>
        <w:jc w:val="left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09" w:space="247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113" coordorigin="0,0" coordsize="2588,274">
                <v:shape style="position:absolute;left:0;top:0;width:2588;height:274" type="#_x0000_t75" id="docshape114" stroked="false">
                  <v:imagedata r:id="rId21" o:title=""/>
                </v:shape>
                <v:shape style="position:absolute;left:0;top:0;width:2588;height:274" type="#_x0000_t202" id="docshape115" filled="false" stroked="false">
                  <v:textbox inset="0,0,0,0">
                    <w:txbxContent>
                      <w:p>
                        <w:pPr>
                          <w:spacing w:before="26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16" coordorigin="0,0" coordsize="2450,45">
                <v:rect style="position:absolute;left:0;top:0;width:2450;height:45" id="docshape117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118" coordorigin="0,0" coordsize="2588,274">
                <v:shape style="position:absolute;left:0;top:0;width:2588;height:274" type="#_x0000_t75" id="docshape119" stroked="false">
                  <v:imagedata r:id="rId22" o:title=""/>
                </v:shape>
                <v:shape style="position:absolute;left:0;top:0;width:2588;height:274" type="#_x0000_t202" id="docshape120" filled="false" stroked="false">
                  <v:textbox inset="0,0,0,0">
                    <w:txbxContent>
                      <w:p>
                        <w:pPr>
                          <w:spacing w:before="26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21" coordorigin="0,0" coordsize="2450,45">
                <v:rect style="position:absolute;left:0;top:0;width:2450;height:45" id="docshape122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3"/>
        <w:ind w:left="0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42" w:lineRule="auto" w:before="74"/>
        <w:ind w:left="164" w:right="38"/>
        <w:jc w:val="both"/>
      </w:pPr>
      <w:r>
        <w:rPr/>
        <w:t>Um casal consulta com o médico de família e comunidade devido à preocupação da esposa com marido, que tem demonstrado compulsividade relacionada ao consumo de pornografia.</w:t>
      </w:r>
      <w:r>
        <w:rPr>
          <w:spacing w:val="-3"/>
        </w:rPr>
        <w:t> </w:t>
      </w:r>
      <w:r>
        <w:rPr/>
        <w:t>Isso</w:t>
      </w:r>
      <w:r>
        <w:rPr>
          <w:spacing w:val="-3"/>
        </w:rPr>
        <w:t> </w:t>
      </w:r>
      <w:r>
        <w:rPr/>
        <w:t>tem</w:t>
      </w:r>
      <w:r>
        <w:rPr>
          <w:spacing w:val="-3"/>
        </w:rPr>
        <w:t> </w:t>
      </w:r>
      <w:r>
        <w:rPr/>
        <w:t>gerado</w:t>
      </w:r>
      <w:r>
        <w:rPr>
          <w:spacing w:val="-3"/>
        </w:rPr>
        <w:t> </w:t>
      </w:r>
      <w:r>
        <w:rPr/>
        <w:t>discussões</w:t>
      </w:r>
      <w:r>
        <w:rPr>
          <w:spacing w:val="-3"/>
        </w:rPr>
        <w:t> </w:t>
      </w:r>
      <w:r>
        <w:rPr/>
        <w:t>constantes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eles, pois o homem é motorista por aplicativo e está deixando de trabalhar devido a este padrão de comportamento — o que tem</w:t>
      </w:r>
      <w:r>
        <w:rPr>
          <w:spacing w:val="-10"/>
        </w:rPr>
        <w:t> </w:t>
      </w:r>
      <w:r>
        <w:rPr/>
        <w:t>impactado</w:t>
      </w:r>
      <w:r>
        <w:rPr>
          <w:spacing w:val="-11"/>
        </w:rPr>
        <w:t> </w:t>
      </w:r>
      <w:r>
        <w:rPr/>
        <w:t>na</w:t>
      </w:r>
      <w:r>
        <w:rPr>
          <w:spacing w:val="-10"/>
        </w:rPr>
        <w:t> </w:t>
      </w:r>
      <w:r>
        <w:rPr/>
        <w:t>situação</w:t>
      </w:r>
      <w:r>
        <w:rPr>
          <w:spacing w:val="-10"/>
        </w:rPr>
        <w:t> </w:t>
      </w:r>
      <w:r>
        <w:rPr/>
        <w:t>financeira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família,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já</w:t>
      </w:r>
      <w:r>
        <w:rPr>
          <w:spacing w:val="-11"/>
        </w:rPr>
        <w:t> </w:t>
      </w:r>
      <w:r>
        <w:rPr/>
        <w:t>é</w:t>
      </w:r>
      <w:r>
        <w:rPr>
          <w:spacing w:val="-10"/>
        </w:rPr>
        <w:t> </w:t>
      </w:r>
      <w:r>
        <w:rPr/>
        <w:t>difícil. Ele relata que a prática começou como distração e alívio do estresse,</w:t>
      </w:r>
      <w:r>
        <w:rPr>
          <w:spacing w:val="-11"/>
        </w:rPr>
        <w:t> </w:t>
      </w:r>
      <w:r>
        <w:rPr/>
        <w:t>mas</w:t>
      </w:r>
      <w:r>
        <w:rPr>
          <w:spacing w:val="-11"/>
        </w:rPr>
        <w:t> </w:t>
      </w:r>
      <w:r>
        <w:rPr/>
        <w:t>admite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tem</w:t>
      </w:r>
      <w:r>
        <w:rPr>
          <w:spacing w:val="-11"/>
        </w:rPr>
        <w:t> </w:t>
      </w:r>
      <w:r>
        <w:rPr/>
        <w:t>dificuldades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controlar</w:t>
      </w:r>
      <w:r>
        <w:rPr>
          <w:spacing w:val="-11"/>
        </w:rPr>
        <w:t> </w:t>
      </w:r>
      <w:r>
        <w:rPr/>
        <w:t>esses comportamentos e reconhece as consequências que isso tem gerado para seu contexto familiar. Durante a consulta, o médico identifica sinais de baixa autoestima e de ansiedade nesse paciente.</w:t>
      </w:r>
    </w:p>
    <w:p>
      <w:pPr>
        <w:pStyle w:val="BodyText"/>
        <w:spacing w:before="75"/>
        <w:ind w:left="164" w:right="40"/>
        <w:jc w:val="both"/>
      </w:pPr>
      <w:r>
        <w:rPr/>
        <w:t>Diante desse relato, qual é o grau de motivação do paciente para a mudança de comportamento?</w:t>
      </w:r>
    </w:p>
    <w:p>
      <w:pPr>
        <w:pStyle w:val="ListParagraph"/>
        <w:numPr>
          <w:ilvl w:val="0"/>
          <w:numId w:val="21"/>
        </w:numPr>
        <w:tabs>
          <w:tab w:pos="523" w:val="left" w:leader="none"/>
        </w:tabs>
        <w:spacing w:line="240" w:lineRule="auto" w:before="73" w:after="0"/>
        <w:ind w:left="523" w:right="39" w:hanging="360"/>
        <w:jc w:val="left"/>
        <w:rPr>
          <w:sz w:val="20"/>
        </w:rPr>
      </w:pPr>
      <w:r>
        <w:rPr>
          <w:sz w:val="20"/>
        </w:rPr>
        <w:t>Ação, visto que já planeja e cria condições para que uma mudança comportamental ocorra.</w:t>
      </w:r>
    </w:p>
    <w:p>
      <w:pPr>
        <w:pStyle w:val="ListParagraph"/>
        <w:numPr>
          <w:ilvl w:val="0"/>
          <w:numId w:val="21"/>
        </w:numPr>
        <w:tabs>
          <w:tab w:pos="523" w:val="left" w:leader="none"/>
        </w:tabs>
        <w:spacing w:line="240" w:lineRule="auto" w:before="34" w:after="0"/>
        <w:ind w:left="523" w:right="42" w:hanging="360"/>
        <w:jc w:val="left"/>
        <w:rPr>
          <w:sz w:val="20"/>
        </w:rPr>
      </w:pPr>
      <w:r>
        <w:rPr>
          <w:sz w:val="20"/>
        </w:rPr>
        <w:t>Contemplação,</w:t>
      </w:r>
      <w:r>
        <w:rPr>
          <w:spacing w:val="80"/>
          <w:sz w:val="20"/>
        </w:rPr>
        <w:t> </w:t>
      </w:r>
      <w:r>
        <w:rPr>
          <w:sz w:val="20"/>
        </w:rPr>
        <w:t>visto</w:t>
      </w:r>
      <w:r>
        <w:rPr>
          <w:spacing w:val="80"/>
          <w:sz w:val="20"/>
        </w:rPr>
        <w:t> </w:t>
      </w:r>
      <w:r>
        <w:rPr>
          <w:sz w:val="20"/>
        </w:rPr>
        <w:t>que</w:t>
      </w:r>
      <w:r>
        <w:rPr>
          <w:spacing w:val="80"/>
          <w:sz w:val="20"/>
        </w:rPr>
        <w:t> </w:t>
      </w:r>
      <w:r>
        <w:rPr>
          <w:sz w:val="20"/>
        </w:rPr>
        <w:t>admite</w:t>
      </w:r>
      <w:r>
        <w:rPr>
          <w:spacing w:val="80"/>
          <w:sz w:val="20"/>
        </w:rPr>
        <w:t> </w:t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problema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é</w:t>
      </w:r>
      <w:r>
        <w:rPr>
          <w:spacing w:val="80"/>
          <w:sz w:val="20"/>
        </w:rPr>
        <w:t> </w:t>
      </w:r>
      <w:r>
        <w:rPr>
          <w:sz w:val="20"/>
        </w:rPr>
        <w:t>ambivalente em relação ao seu comportamento.</w:t>
      </w:r>
    </w:p>
    <w:p>
      <w:pPr>
        <w:pStyle w:val="ListParagraph"/>
        <w:numPr>
          <w:ilvl w:val="0"/>
          <w:numId w:val="21"/>
        </w:numPr>
        <w:tabs>
          <w:tab w:pos="523" w:val="left" w:leader="none"/>
        </w:tabs>
        <w:spacing w:line="240" w:lineRule="auto" w:before="33" w:after="0"/>
        <w:ind w:left="523" w:right="39" w:hanging="360"/>
        <w:jc w:val="left"/>
        <w:rPr>
          <w:sz w:val="20"/>
        </w:rPr>
      </w:pPr>
      <w:r>
        <w:rPr>
          <w:sz w:val="20"/>
        </w:rPr>
        <w:t>Pré-contemplação,</w:t>
      </w:r>
      <w:r>
        <w:rPr>
          <w:spacing w:val="-7"/>
          <w:sz w:val="20"/>
        </w:rPr>
        <w:t> </w:t>
      </w:r>
      <w:r>
        <w:rPr>
          <w:sz w:val="20"/>
        </w:rPr>
        <w:t>visto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reconhece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impacto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vício em seu relacionamento e em sua família.</w:t>
      </w:r>
    </w:p>
    <w:p>
      <w:pPr>
        <w:pStyle w:val="ListParagraph"/>
        <w:numPr>
          <w:ilvl w:val="0"/>
          <w:numId w:val="21"/>
        </w:numPr>
        <w:tabs>
          <w:tab w:pos="523" w:val="left" w:leader="none"/>
        </w:tabs>
        <w:spacing w:line="240" w:lineRule="auto" w:before="33" w:after="0"/>
        <w:ind w:left="523" w:right="40" w:hanging="360"/>
        <w:jc w:val="left"/>
        <w:rPr>
          <w:sz w:val="20"/>
        </w:rPr>
      </w:pPr>
      <w:r>
        <w:rPr>
          <w:sz w:val="20"/>
        </w:rPr>
        <w:t>Preparação,</w:t>
      </w:r>
      <w:r>
        <w:rPr>
          <w:spacing w:val="17"/>
          <w:sz w:val="20"/>
        </w:rPr>
        <w:t> </w:t>
      </w:r>
      <w:r>
        <w:rPr>
          <w:sz w:val="20"/>
        </w:rPr>
        <w:t>visto</w:t>
      </w:r>
      <w:r>
        <w:rPr>
          <w:spacing w:val="16"/>
          <w:sz w:val="20"/>
        </w:rPr>
        <w:t> </w:t>
      </w:r>
      <w:r>
        <w:rPr>
          <w:sz w:val="20"/>
        </w:rPr>
        <w:t>que</w:t>
      </w:r>
      <w:r>
        <w:rPr>
          <w:spacing w:val="17"/>
          <w:sz w:val="20"/>
        </w:rPr>
        <w:t> </w:t>
      </w:r>
      <w:r>
        <w:rPr>
          <w:sz w:val="20"/>
        </w:rPr>
        <w:t>sua</w:t>
      </w:r>
      <w:r>
        <w:rPr>
          <w:spacing w:val="17"/>
          <w:sz w:val="20"/>
        </w:rPr>
        <w:t> </w:t>
      </w:r>
      <w:r>
        <w:rPr>
          <w:sz w:val="20"/>
        </w:rPr>
        <w:t>percepção</w:t>
      </w:r>
      <w:r>
        <w:rPr>
          <w:spacing w:val="16"/>
          <w:sz w:val="20"/>
        </w:rPr>
        <w:t> </w:t>
      </w:r>
      <w:r>
        <w:rPr>
          <w:sz w:val="20"/>
        </w:rPr>
        <w:t>sobre</w:t>
      </w:r>
      <w:r>
        <w:rPr>
          <w:spacing w:val="18"/>
          <w:sz w:val="20"/>
        </w:rPr>
        <w:t> </w:t>
      </w:r>
      <w:r>
        <w:rPr>
          <w:sz w:val="20"/>
        </w:rPr>
        <w:t>os</w:t>
      </w:r>
      <w:r>
        <w:rPr>
          <w:spacing w:val="16"/>
          <w:sz w:val="20"/>
        </w:rPr>
        <w:t> </w:t>
      </w:r>
      <w:r>
        <w:rPr>
          <w:sz w:val="20"/>
        </w:rPr>
        <w:t>efeitos</w:t>
      </w:r>
      <w:r>
        <w:rPr>
          <w:spacing w:val="17"/>
          <w:sz w:val="20"/>
        </w:rPr>
        <w:t> </w:t>
      </w:r>
      <w:r>
        <w:rPr>
          <w:sz w:val="20"/>
        </w:rPr>
        <w:t>do vício ainda é limitada, sem possibilidade de mudança.</w:t>
      </w:r>
    </w:p>
    <w:p>
      <w:pPr>
        <w:pStyle w:val="BodyText"/>
        <w:spacing w:line="242" w:lineRule="auto" w:before="74"/>
        <w:ind w:left="163" w:right="197"/>
        <w:jc w:val="both"/>
      </w:pPr>
      <w:r>
        <w:rPr/>
        <w:br w:type="column"/>
      </w:r>
      <w:r>
        <w:rPr/>
        <w:t>Homem de 40 anos é levado a uma unidade de pronto atendimento após sofrer um acidente de trabalho enquanto utilizava uma máquina de esmerilhamento. Ele relata que um fragmento metálico de alta velocidade ultrapassou a proteção de</w:t>
      </w:r>
      <w:r>
        <w:rPr>
          <w:spacing w:val="-1"/>
        </w:rPr>
        <w:t> </w:t>
      </w:r>
      <w:r>
        <w:rPr/>
        <w:t>seus</w:t>
      </w:r>
      <w:r>
        <w:rPr>
          <w:spacing w:val="-1"/>
        </w:rPr>
        <w:t> </w:t>
      </w:r>
      <w:r>
        <w:rPr/>
        <w:t>óculos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atingiu</w:t>
      </w:r>
      <w:r>
        <w:rPr>
          <w:spacing w:val="-1"/>
        </w:rPr>
        <w:t> </w:t>
      </w:r>
      <w:r>
        <w:rPr/>
        <w:t>seu</w:t>
      </w:r>
      <w:r>
        <w:rPr>
          <w:spacing w:val="-2"/>
        </w:rPr>
        <w:t> </w:t>
      </w:r>
      <w:r>
        <w:rPr/>
        <w:t>olho</w:t>
      </w:r>
      <w:r>
        <w:rPr>
          <w:spacing w:val="-1"/>
        </w:rPr>
        <w:t> </w:t>
      </w:r>
      <w:r>
        <w:rPr/>
        <w:t>direito.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paciente</w:t>
      </w:r>
      <w:r>
        <w:rPr>
          <w:spacing w:val="-1"/>
        </w:rPr>
        <w:t> </w:t>
      </w:r>
      <w:r>
        <w:rPr/>
        <w:t>apresenta dor intensa no olho afetado, com perda parcial da visão e sensação de corpo estranho. O exame físico revela laceração na conjuntiva bulbar com extravasamento espontâneo de pequena</w:t>
      </w:r>
      <w:r>
        <w:rPr>
          <w:spacing w:val="-3"/>
        </w:rPr>
        <w:t> </w:t>
      </w:r>
      <w:r>
        <w:rPr/>
        <w:t>quantidade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conteúdo</w:t>
      </w:r>
      <w:r>
        <w:rPr>
          <w:spacing w:val="-3"/>
        </w:rPr>
        <w:t> </w:t>
      </w:r>
      <w:r>
        <w:rPr/>
        <w:t>gelatinoso</w:t>
      </w:r>
      <w:r>
        <w:rPr>
          <w:spacing w:val="-4"/>
        </w:rPr>
        <w:t> </w:t>
      </w:r>
      <w:r>
        <w:rPr/>
        <w:t>pelo</w:t>
      </w:r>
      <w:r>
        <w:rPr>
          <w:spacing w:val="-3"/>
        </w:rPr>
        <w:t> </w:t>
      </w:r>
      <w:r>
        <w:rPr/>
        <w:t>olho</w:t>
      </w:r>
      <w:r>
        <w:rPr>
          <w:spacing w:val="-4"/>
        </w:rPr>
        <w:t> </w:t>
      </w:r>
      <w:r>
        <w:rPr/>
        <w:t>direito.</w:t>
      </w:r>
    </w:p>
    <w:p>
      <w:pPr>
        <w:pStyle w:val="BodyText"/>
        <w:spacing w:before="77"/>
        <w:ind w:left="163" w:right="198"/>
        <w:jc w:val="both"/>
      </w:pPr>
      <w:r>
        <w:rPr/>
        <w:t>Nesse momento, antes de encaminhar o paciente para o especialista, qual é a conduta adequada para o caso?</w:t>
      </w:r>
    </w:p>
    <w:p>
      <w:pPr>
        <w:pStyle w:val="ListParagraph"/>
        <w:numPr>
          <w:ilvl w:val="0"/>
          <w:numId w:val="22"/>
        </w:numPr>
        <w:tabs>
          <w:tab w:pos="523" w:val="left" w:leader="none"/>
        </w:tabs>
        <w:spacing w:line="240" w:lineRule="auto" w:before="73" w:after="0"/>
        <w:ind w:left="523" w:right="198" w:hanging="360"/>
        <w:jc w:val="both"/>
        <w:rPr>
          <w:sz w:val="20"/>
        </w:rPr>
      </w:pPr>
      <w:r>
        <w:rPr>
          <w:sz w:val="20"/>
        </w:rPr>
        <w:t>Irrigar o olho afetado com solução salina estéril, fazer penicilina cristalina via endovenosa e reavaliar o paciente após 6 horas.</w:t>
      </w:r>
    </w:p>
    <w:p>
      <w:pPr>
        <w:pStyle w:val="ListParagraph"/>
        <w:numPr>
          <w:ilvl w:val="0"/>
          <w:numId w:val="22"/>
        </w:numPr>
        <w:tabs>
          <w:tab w:pos="523" w:val="left" w:leader="none"/>
        </w:tabs>
        <w:spacing w:line="242" w:lineRule="auto" w:before="35" w:after="0"/>
        <w:ind w:left="523" w:right="196" w:hanging="360"/>
        <w:jc w:val="both"/>
        <w:rPr>
          <w:sz w:val="20"/>
        </w:rPr>
      </w:pPr>
      <w:r>
        <w:rPr>
          <w:sz w:val="20"/>
        </w:rPr>
        <w:t>Colocar escudo rígido sobre o olho afetado, iniciar fluoroquinolona endovenosa e verificar imunização </w:t>
      </w:r>
      <w:r>
        <w:rPr>
          <w:spacing w:val="-2"/>
          <w:sz w:val="20"/>
        </w:rPr>
        <w:t>antitetânica.</w:t>
      </w:r>
    </w:p>
    <w:p>
      <w:pPr>
        <w:pStyle w:val="ListParagraph"/>
        <w:numPr>
          <w:ilvl w:val="0"/>
          <w:numId w:val="22"/>
        </w:numPr>
        <w:tabs>
          <w:tab w:pos="523" w:val="left" w:leader="none"/>
        </w:tabs>
        <w:spacing w:line="240" w:lineRule="auto" w:before="28" w:after="0"/>
        <w:ind w:left="523" w:right="200" w:hanging="360"/>
        <w:jc w:val="both"/>
        <w:rPr>
          <w:sz w:val="20"/>
        </w:rPr>
      </w:pPr>
      <w:r>
        <w:rPr>
          <w:sz w:val="20"/>
        </w:rPr>
        <w:t>Aplicar colírio corticoide no olho afetado, colocar escudo rígido sobre ele e solicitar radiografia de órbita.</w:t>
      </w:r>
    </w:p>
    <w:p>
      <w:pPr>
        <w:pStyle w:val="ListParagraph"/>
        <w:numPr>
          <w:ilvl w:val="0"/>
          <w:numId w:val="22"/>
        </w:numPr>
        <w:tabs>
          <w:tab w:pos="523" w:val="left" w:leader="none"/>
        </w:tabs>
        <w:spacing w:line="240" w:lineRule="auto" w:before="34" w:after="0"/>
        <w:ind w:left="523" w:right="196" w:hanging="360"/>
        <w:jc w:val="both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3910584</wp:posOffset>
                </wp:positionH>
                <wp:positionV relativeFrom="paragraph">
                  <wp:posOffset>501422</wp:posOffset>
                </wp:positionV>
                <wp:extent cx="1643380" cy="17399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39.482071pt;width:129.4pt;height:13.7pt;mso-position-horizontal-relative:page;mso-position-vertical-relative:paragraph;z-index:15758336" id="docshapegroup123" coordorigin="6158,790" coordsize="2588,274">
                <v:shape style="position:absolute;left:6158;top:789;width:2588;height:274" type="#_x0000_t75" id="docshape124" stroked="false">
                  <v:imagedata r:id="rId26" o:title=""/>
                </v:shape>
                <v:shape style="position:absolute;left:6158;top:789;width:2588;height:274" type="#_x0000_t202" id="docshape125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Aplicar</w:t>
      </w:r>
      <w:r>
        <w:rPr>
          <w:spacing w:val="-9"/>
          <w:sz w:val="20"/>
        </w:rPr>
        <w:t> </w:t>
      </w:r>
      <w:r>
        <w:rPr>
          <w:sz w:val="20"/>
        </w:rPr>
        <w:t>colírio</w:t>
      </w:r>
      <w:r>
        <w:rPr>
          <w:spacing w:val="-9"/>
          <w:sz w:val="20"/>
        </w:rPr>
        <w:t> </w:t>
      </w:r>
      <w:r>
        <w:rPr>
          <w:sz w:val="20"/>
        </w:rPr>
        <w:t>antibiótico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olho</w:t>
      </w:r>
      <w:r>
        <w:rPr>
          <w:spacing w:val="-9"/>
          <w:sz w:val="20"/>
        </w:rPr>
        <w:t> </w:t>
      </w:r>
      <w:r>
        <w:rPr>
          <w:sz w:val="20"/>
        </w:rPr>
        <w:t>afetado,</w:t>
      </w:r>
      <w:r>
        <w:rPr>
          <w:spacing w:val="-9"/>
          <w:sz w:val="20"/>
        </w:rPr>
        <w:t> </w:t>
      </w:r>
      <w:r>
        <w:rPr>
          <w:sz w:val="20"/>
        </w:rPr>
        <w:t>realizar</w:t>
      </w:r>
      <w:r>
        <w:rPr>
          <w:spacing w:val="-9"/>
          <w:sz w:val="20"/>
        </w:rPr>
        <w:t> </w:t>
      </w:r>
      <w:r>
        <w:rPr>
          <w:sz w:val="20"/>
        </w:rPr>
        <w:t>curativo oclusivo e prescrever analgesia endovenosa.</w:t>
      </w:r>
    </w:p>
    <w:p>
      <w:pPr>
        <w:pStyle w:val="BodyText"/>
        <w:spacing w:before="150"/>
        <w:ind w:left="0"/>
      </w:pPr>
    </w:p>
    <w:p>
      <w:pPr>
        <w:pStyle w:val="BodyText"/>
        <w:spacing w:line="44" w:lineRule="exact"/>
        <w:ind w:left="2853"/>
        <w:rPr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26" coordorigin="0,0" coordsize="2450,45">
                <v:rect style="position:absolute;left:0;top:0;width:2450;height:45" id="docshape127" filled="true" fillcolor="#7e7e7e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ind w:left="0"/>
        <w:rPr>
          <w:sz w:val="3"/>
        </w:rPr>
      </w:pPr>
    </w:p>
    <w:p>
      <w:pPr>
        <w:spacing w:after="0"/>
        <w:rPr>
          <w:sz w:val="3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6"/>
        <w:ind w:left="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before="9"/>
        <w:ind w:left="0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67040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398520" y="0"/>
                            <a:ext cx="9525" cy="922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2210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1724"/>
                                </a:lnTo>
                                <a:lnTo>
                                  <a:pt x="9144" y="922172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149440" id="docshapegroup128" coordorigin="594,1636" coordsize="10719,14543">
                <v:rect style="position:absolute;left:594;top:16148;width:10719;height:30" id="docshape129" filled="true" fillcolor="#757070" stroked="false">
                  <v:fill type="solid"/>
                </v:rect>
                <v:rect style="position:absolute;left:5946;top:1635;width:15;height:14523" id="docshape13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/>
        <w:ind w:left="144" w:right="-5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0815"/>
                <wp:effectExtent l="0" t="0" r="0" b="635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45pt;mso-position-horizontal-relative:char;mso-position-vertical-relative:line" id="docshapegroup131" coordorigin="0,0" coordsize="2588,269">
                <v:shape style="position:absolute;left:0;top:0;width:2588;height:269" type="#_x0000_t75" id="docshape132" stroked="false">
                  <v:imagedata r:id="rId27" o:title=""/>
                </v:shape>
                <v:shape style="position:absolute;left:0;top:0;width:2588;height:269" type="#_x0000_t202" id="docshape133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34" coordorigin="0,0" coordsize="2450,45">
                <v:rect style="position:absolute;left:0;top:0;width:2450;height:45" id="docshape135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</w:p>
    <w:p>
      <w:pPr>
        <w:pStyle w:val="BodyText"/>
        <w:spacing w:line="242" w:lineRule="auto" w:before="189"/>
        <w:ind w:left="164" w:right="38"/>
        <w:jc w:val="both"/>
      </w:pPr>
      <w:r>
        <w:rPr/>
        <w:t>Homem de 55 anos procura atendimento em unidade básica de</w:t>
      </w:r>
      <w:r>
        <w:rPr>
          <w:spacing w:val="-11"/>
        </w:rPr>
        <w:t> </w:t>
      </w:r>
      <w:r>
        <w:rPr/>
        <w:t>saúde</w:t>
      </w:r>
      <w:r>
        <w:rPr>
          <w:spacing w:val="-10"/>
        </w:rPr>
        <w:t> </w:t>
      </w:r>
      <w:r>
        <w:rPr/>
        <w:t>(UBS)</w:t>
      </w:r>
      <w:r>
        <w:rPr>
          <w:spacing w:val="-12"/>
        </w:rPr>
        <w:t> </w:t>
      </w:r>
      <w:r>
        <w:rPr/>
        <w:t>para</w:t>
      </w:r>
      <w:r>
        <w:rPr>
          <w:spacing w:val="-11"/>
        </w:rPr>
        <w:t> </w:t>
      </w:r>
      <w:r>
        <w:rPr/>
        <w:t>renovar</w:t>
      </w:r>
      <w:r>
        <w:rPr>
          <w:spacing w:val="-11"/>
        </w:rPr>
        <w:t> </w:t>
      </w:r>
      <w:r>
        <w:rPr/>
        <w:t>prescrição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losartana.</w:t>
      </w:r>
      <w:r>
        <w:rPr>
          <w:spacing w:val="-11"/>
        </w:rPr>
        <w:t> </w:t>
      </w:r>
      <w:r>
        <w:rPr/>
        <w:t>Durante</w:t>
      </w:r>
      <w:r>
        <w:rPr>
          <w:spacing w:val="-11"/>
        </w:rPr>
        <w:t> </w:t>
      </w:r>
      <w:r>
        <w:rPr/>
        <w:t>a consulta, relata dispneia aos esforços físicos moderados. Além disso, refere tosse pouco produtiva há alguns anos, o que atribui</w:t>
      </w:r>
      <w:r>
        <w:rPr>
          <w:spacing w:val="-3"/>
        </w:rPr>
        <w:t> </w:t>
      </w:r>
      <w:r>
        <w:rPr/>
        <w:t>ao</w:t>
      </w:r>
      <w:r>
        <w:rPr>
          <w:spacing w:val="-5"/>
        </w:rPr>
        <w:t> </w:t>
      </w:r>
      <w:r>
        <w:rPr/>
        <w:t>uso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20</w:t>
      </w:r>
      <w:r>
        <w:rPr>
          <w:spacing w:val="-3"/>
        </w:rPr>
        <w:t> </w:t>
      </w:r>
      <w:r>
        <w:rPr/>
        <w:t>cigarros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dia</w:t>
      </w:r>
      <w:r>
        <w:rPr>
          <w:spacing w:val="-5"/>
        </w:rPr>
        <w:t> </w:t>
      </w:r>
      <w:r>
        <w:rPr/>
        <w:t>há</w:t>
      </w:r>
      <w:r>
        <w:rPr>
          <w:spacing w:val="-5"/>
        </w:rPr>
        <w:t> </w:t>
      </w:r>
      <w:r>
        <w:rPr/>
        <w:t>20</w:t>
      </w:r>
      <w:r>
        <w:rPr>
          <w:spacing w:val="-8"/>
        </w:rPr>
        <w:t> </w:t>
      </w:r>
      <w:r>
        <w:rPr/>
        <w:t>anos.</w:t>
      </w:r>
      <w:r>
        <w:rPr>
          <w:spacing w:val="-5"/>
        </w:rPr>
        <w:t> </w:t>
      </w:r>
      <w:r>
        <w:rPr/>
        <w:t>Radiografia</w:t>
      </w:r>
      <w:r>
        <w:rPr>
          <w:spacing w:val="-3"/>
        </w:rPr>
        <w:t> </w:t>
      </w:r>
      <w:r>
        <w:rPr/>
        <w:t>do tórax revela alargamento dos espaços intercostais, sem outras alterações. Espirometria apresenta os seguintes resultados:</w:t>
      </w:r>
    </w:p>
    <w:p>
      <w:pPr>
        <w:pStyle w:val="BodyText"/>
        <w:ind w:left="0"/>
      </w:pPr>
    </w:p>
    <w:tbl>
      <w:tblPr>
        <w:tblW w:w="0" w:type="auto"/>
        <w:jc w:val="left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4"/>
        <w:gridCol w:w="956"/>
        <w:gridCol w:w="951"/>
        <w:gridCol w:w="1645"/>
      </w:tblGrid>
      <w:tr>
        <w:trPr>
          <w:trHeight w:val="1108" w:hRule="atLeast"/>
        </w:trPr>
        <w:tc>
          <w:tcPr>
            <w:tcW w:w="1544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ind w:left="408"/>
              <w:rPr>
                <w:sz w:val="18"/>
              </w:rPr>
            </w:pPr>
            <w:r>
              <w:rPr>
                <w:spacing w:val="-2"/>
                <w:sz w:val="18"/>
              </w:rPr>
              <w:t>Parâmetro</w:t>
            </w:r>
          </w:p>
        </w:tc>
        <w:tc>
          <w:tcPr>
            <w:tcW w:w="956" w:type="dxa"/>
            <w:shd w:val="clear" w:color="auto" w:fill="D9D9D9"/>
          </w:tcPr>
          <w:p>
            <w:pPr>
              <w:pStyle w:val="TableParagraph"/>
              <w:spacing w:line="242" w:lineRule="auto"/>
              <w:ind w:left="73" w:right="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encontrado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(pré-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broncodi-</w:t>
            </w:r>
          </w:p>
          <w:p>
            <w:pPr>
              <w:pStyle w:val="TableParagraph"/>
              <w:spacing w:line="201" w:lineRule="exact"/>
              <w:ind w:left="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latador)</w:t>
            </w:r>
          </w:p>
        </w:tc>
        <w:tc>
          <w:tcPr>
            <w:tcW w:w="951" w:type="dxa"/>
            <w:shd w:val="clear" w:color="auto" w:fill="D9D9D9"/>
          </w:tcPr>
          <w:p>
            <w:pPr>
              <w:pStyle w:val="TableParagraph"/>
              <w:spacing w:line="242" w:lineRule="auto"/>
              <w:ind w:left="72" w:righ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encontrado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(pós-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broncodi-</w:t>
            </w:r>
          </w:p>
          <w:p>
            <w:pPr>
              <w:pStyle w:val="TableParagraph"/>
              <w:spacing w:line="201" w:lineRule="exact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latador)</w:t>
            </w:r>
          </w:p>
        </w:tc>
        <w:tc>
          <w:tcPr>
            <w:tcW w:w="1645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42" w:lineRule="auto" w:before="111"/>
              <w:ind w:left="72" w:right="43" w:firstLine="1"/>
              <w:jc w:val="center"/>
              <w:rPr>
                <w:sz w:val="18"/>
              </w:rPr>
            </w:pPr>
            <w:r>
              <w:rPr>
                <w:sz w:val="18"/>
              </w:rPr>
              <w:t>Valor previsto (de acordo com sexo, idade, cor da pele e </w:t>
            </w:r>
            <w:r>
              <w:rPr>
                <w:spacing w:val="-2"/>
                <w:sz w:val="18"/>
              </w:rPr>
              <w:t>estatura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do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paciente)</w:t>
            </w:r>
          </w:p>
        </w:tc>
      </w:tr>
      <w:tr>
        <w:trPr>
          <w:trHeight w:val="664" w:hRule="atLeast"/>
        </w:trPr>
        <w:tc>
          <w:tcPr>
            <w:tcW w:w="1544" w:type="dxa"/>
            <w:tcBorders>
              <w:left w:val="nil"/>
            </w:tcBorders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Volume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expiratório</w:t>
            </w:r>
          </w:p>
          <w:p>
            <w:pPr>
              <w:pStyle w:val="TableParagraph"/>
              <w:spacing w:line="220" w:lineRule="atLeast"/>
              <w:ind w:left="27"/>
              <w:rPr>
                <w:sz w:val="18"/>
              </w:rPr>
            </w:pPr>
            <w:r>
              <w:rPr>
                <w:sz w:val="18"/>
              </w:rPr>
              <w:t>forçado no 1º </w:t>
            </w:r>
            <w:r>
              <w:rPr>
                <w:spacing w:val="-2"/>
                <w:sz w:val="18"/>
              </w:rPr>
              <w:t>segundo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(VEF1)</w:t>
            </w:r>
          </w:p>
        </w:tc>
        <w:tc>
          <w:tcPr>
            <w:tcW w:w="956" w:type="dxa"/>
          </w:tcPr>
          <w:p>
            <w:pPr>
              <w:pStyle w:val="TableParagraph"/>
              <w:spacing w:before="2"/>
              <w:ind w:left="0"/>
              <w:rPr>
                <w:sz w:val="18"/>
              </w:rPr>
            </w:pPr>
          </w:p>
          <w:p>
            <w:pPr>
              <w:pStyle w:val="TableParagraph"/>
              <w:ind w:left="2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1,72</w:t>
            </w:r>
          </w:p>
        </w:tc>
        <w:tc>
          <w:tcPr>
            <w:tcW w:w="951" w:type="dxa"/>
          </w:tcPr>
          <w:p>
            <w:pPr>
              <w:pStyle w:val="TableParagraph"/>
              <w:spacing w:before="2"/>
              <w:ind w:left="0"/>
              <w:rPr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1,73</w:t>
            </w:r>
          </w:p>
        </w:tc>
        <w:tc>
          <w:tcPr>
            <w:tcW w:w="1645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sz w:val="18"/>
              </w:rPr>
            </w:pPr>
          </w:p>
          <w:p>
            <w:pPr>
              <w:pStyle w:val="TableParagraph"/>
              <w:ind w:left="2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3,65</w:t>
            </w:r>
          </w:p>
        </w:tc>
      </w:tr>
      <w:tr>
        <w:trPr>
          <w:trHeight w:val="442" w:hRule="atLeast"/>
        </w:trPr>
        <w:tc>
          <w:tcPr>
            <w:tcW w:w="1544" w:type="dxa"/>
            <w:tcBorders>
              <w:left w:val="nil"/>
            </w:tcBorders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z w:val="18"/>
              </w:rPr>
              <w:t>Capacidade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vital</w:t>
            </w:r>
          </w:p>
          <w:p>
            <w:pPr>
              <w:pStyle w:val="TableParagraph"/>
              <w:spacing w:line="200" w:lineRule="exact" w:before="2"/>
              <w:ind w:left="27"/>
              <w:rPr>
                <w:sz w:val="18"/>
              </w:rPr>
            </w:pPr>
            <w:r>
              <w:rPr>
                <w:sz w:val="18"/>
              </w:rPr>
              <w:t>forçada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(CVF)</w:t>
            </w:r>
          </w:p>
        </w:tc>
        <w:tc>
          <w:tcPr>
            <w:tcW w:w="956" w:type="dxa"/>
          </w:tcPr>
          <w:p>
            <w:pPr>
              <w:pStyle w:val="TableParagraph"/>
              <w:spacing w:before="110"/>
              <w:ind w:left="2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3,13</w:t>
            </w:r>
          </w:p>
        </w:tc>
        <w:tc>
          <w:tcPr>
            <w:tcW w:w="951" w:type="dxa"/>
          </w:tcPr>
          <w:p>
            <w:pPr>
              <w:pStyle w:val="TableParagraph"/>
              <w:spacing w:before="110"/>
              <w:ind w:left="2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3,14</w:t>
            </w:r>
          </w:p>
        </w:tc>
        <w:tc>
          <w:tcPr>
            <w:tcW w:w="1645" w:type="dxa"/>
            <w:tcBorders>
              <w:right w:val="nil"/>
            </w:tcBorders>
          </w:tcPr>
          <w:p>
            <w:pPr>
              <w:pStyle w:val="TableParagraph"/>
              <w:spacing w:before="110"/>
              <w:ind w:left="2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4,66</w:t>
            </w:r>
          </w:p>
        </w:tc>
      </w:tr>
      <w:tr>
        <w:trPr>
          <w:trHeight w:val="222" w:hRule="atLeast"/>
        </w:trPr>
        <w:tc>
          <w:tcPr>
            <w:tcW w:w="1544" w:type="dxa"/>
            <w:tcBorders>
              <w:left w:val="nil"/>
            </w:tcBorders>
          </w:tcPr>
          <w:p>
            <w:pPr>
              <w:pStyle w:val="TableParagraph"/>
              <w:spacing w:line="202" w:lineRule="exact" w:before="1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Relação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VEF1/CVF</w:t>
            </w:r>
          </w:p>
        </w:tc>
        <w:tc>
          <w:tcPr>
            <w:tcW w:w="956" w:type="dxa"/>
          </w:tcPr>
          <w:p>
            <w:pPr>
              <w:pStyle w:val="TableParagraph"/>
              <w:spacing w:line="202" w:lineRule="exact" w:before="1"/>
              <w:ind w:left="2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0,55</w:t>
            </w:r>
          </w:p>
        </w:tc>
        <w:tc>
          <w:tcPr>
            <w:tcW w:w="951" w:type="dxa"/>
          </w:tcPr>
          <w:p>
            <w:pPr>
              <w:pStyle w:val="TableParagraph"/>
              <w:spacing w:line="202" w:lineRule="exact" w:before="1"/>
              <w:ind w:left="2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0,55</w:t>
            </w:r>
          </w:p>
        </w:tc>
        <w:tc>
          <w:tcPr>
            <w:tcW w:w="1645" w:type="dxa"/>
            <w:tcBorders>
              <w:right w:val="nil"/>
            </w:tcBorders>
          </w:tcPr>
          <w:p>
            <w:pPr>
              <w:pStyle w:val="TableParagraph"/>
              <w:spacing w:line="202" w:lineRule="exact" w:before="1"/>
              <w:ind w:left="2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0,79</w:t>
            </w:r>
          </w:p>
        </w:tc>
      </w:tr>
    </w:tbl>
    <w:p>
      <w:pPr>
        <w:pStyle w:val="BodyText"/>
        <w:spacing w:before="2"/>
        <w:ind w:left="0"/>
      </w:pPr>
    </w:p>
    <w:p>
      <w:pPr>
        <w:pStyle w:val="BodyText"/>
        <w:ind w:left="164" w:right="-58"/>
      </w:pPr>
      <w:r>
        <w:rPr/>
        <w:t>Diante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achados,</w:t>
      </w:r>
      <w:r>
        <w:rPr>
          <w:spacing w:val="40"/>
        </w:rPr>
        <w:t> </w:t>
      </w:r>
      <w:r>
        <w:rPr/>
        <w:t>define-se</w:t>
      </w:r>
      <w:r>
        <w:rPr>
          <w:spacing w:val="40"/>
        </w:rPr>
        <w:t> </w:t>
      </w:r>
      <w:r>
        <w:rPr/>
        <w:t>doença</w:t>
      </w:r>
      <w:r>
        <w:rPr>
          <w:spacing w:val="40"/>
        </w:rPr>
        <w:t> </w:t>
      </w:r>
      <w:r>
        <w:rPr/>
        <w:t>pulmonar</w:t>
      </w:r>
      <w:r>
        <w:rPr>
          <w:spacing w:val="40"/>
        </w:rPr>
        <w:t> </w:t>
      </w:r>
      <w:r>
        <w:rPr/>
        <w:t>obstrutiva </w:t>
      </w:r>
      <w:r>
        <w:rPr>
          <w:spacing w:val="-2"/>
        </w:rPr>
        <w:t>crônica.</w:t>
      </w:r>
    </w:p>
    <w:p>
      <w:pPr>
        <w:pStyle w:val="BodyText"/>
        <w:spacing w:before="84"/>
        <w:ind w:left="164" w:right="-58"/>
      </w:pPr>
      <w:r>
        <w:rPr/>
        <w:t>Nesse</w:t>
      </w:r>
      <w:r>
        <w:rPr>
          <w:spacing w:val="33"/>
        </w:rPr>
        <w:t> </w:t>
      </w:r>
      <w:r>
        <w:rPr/>
        <w:t>caso,</w:t>
      </w:r>
      <w:r>
        <w:rPr>
          <w:spacing w:val="31"/>
        </w:rPr>
        <w:t> </w:t>
      </w:r>
      <w:r>
        <w:rPr/>
        <w:t>de</w:t>
      </w:r>
      <w:r>
        <w:rPr>
          <w:spacing w:val="33"/>
        </w:rPr>
        <w:t> </w:t>
      </w:r>
      <w:r>
        <w:rPr/>
        <w:t>acordo</w:t>
      </w:r>
      <w:r>
        <w:rPr>
          <w:spacing w:val="33"/>
        </w:rPr>
        <w:t> </w:t>
      </w:r>
      <w:r>
        <w:rPr/>
        <w:t>com</w:t>
      </w:r>
      <w:r>
        <w:rPr>
          <w:spacing w:val="32"/>
        </w:rPr>
        <w:t> </w:t>
      </w:r>
      <w:r>
        <w:rPr/>
        <w:t>os</w:t>
      </w:r>
      <w:r>
        <w:rPr>
          <w:spacing w:val="31"/>
        </w:rPr>
        <w:t> </w:t>
      </w:r>
      <w:r>
        <w:rPr/>
        <w:t>critérios</w:t>
      </w:r>
      <w:r>
        <w:rPr>
          <w:spacing w:val="33"/>
        </w:rPr>
        <w:t> </w:t>
      </w:r>
      <w:r>
        <w:rPr/>
        <w:t>GOLD,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/>
        <w:t>doença</w:t>
      </w:r>
      <w:r>
        <w:rPr>
          <w:spacing w:val="33"/>
        </w:rPr>
        <w:t> </w:t>
      </w:r>
      <w:r>
        <w:rPr/>
        <w:t>do paciente pode ser funcionalmente classificada em</w:t>
      </w:r>
    </w:p>
    <w:p>
      <w:pPr>
        <w:pStyle w:val="ListParagraph"/>
        <w:numPr>
          <w:ilvl w:val="0"/>
          <w:numId w:val="23"/>
        </w:numPr>
        <w:tabs>
          <w:tab w:pos="523" w:val="left" w:leader="none"/>
        </w:tabs>
        <w:spacing w:line="240" w:lineRule="auto" w:before="74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estágio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1.</w:t>
      </w:r>
    </w:p>
    <w:p>
      <w:pPr>
        <w:pStyle w:val="ListParagraph"/>
        <w:numPr>
          <w:ilvl w:val="0"/>
          <w:numId w:val="23"/>
        </w:numPr>
        <w:tabs>
          <w:tab w:pos="522" w:val="left" w:leader="none"/>
        </w:tabs>
        <w:spacing w:line="240" w:lineRule="auto" w:before="3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estágio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2.</w:t>
      </w:r>
    </w:p>
    <w:p>
      <w:pPr>
        <w:pStyle w:val="ListParagraph"/>
        <w:numPr>
          <w:ilvl w:val="0"/>
          <w:numId w:val="23"/>
        </w:numPr>
        <w:tabs>
          <w:tab w:pos="522" w:val="left" w:leader="none"/>
        </w:tabs>
        <w:spacing w:line="240" w:lineRule="auto" w:before="32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estágio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3.</w:t>
      </w:r>
    </w:p>
    <w:p>
      <w:pPr>
        <w:pStyle w:val="ListParagraph"/>
        <w:numPr>
          <w:ilvl w:val="0"/>
          <w:numId w:val="23"/>
        </w:numPr>
        <w:tabs>
          <w:tab w:pos="522" w:val="left" w:leader="none"/>
        </w:tabs>
        <w:spacing w:line="240" w:lineRule="auto" w:before="30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estágio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4.</w:t>
      </w:r>
    </w:p>
    <w:p>
      <w:pPr>
        <w:pStyle w:val="BodyText"/>
        <w:spacing w:before="74"/>
        <w:ind w:left="163" w:right="197"/>
        <w:jc w:val="both"/>
      </w:pPr>
      <w:r>
        <w:rPr/>
        <w:br w:type="column"/>
      </w:r>
      <w:r>
        <w:rPr/>
        <w:t>Agrupadas no acrônimo TORCHSZ, as infecções congênitas e/ou perinatais são causas de significativa morbimortalidade neonatal. Os sinais e sintomas dessas enfermidades são similares,</w:t>
      </w:r>
      <w:r>
        <w:rPr>
          <w:spacing w:val="-12"/>
        </w:rPr>
        <w:t> </w:t>
      </w:r>
      <w:r>
        <w:rPr/>
        <w:t>porém</w:t>
      </w:r>
      <w:r>
        <w:rPr>
          <w:spacing w:val="-11"/>
        </w:rPr>
        <w:t> </w:t>
      </w:r>
      <w:r>
        <w:rPr/>
        <w:t>algumas</w:t>
      </w:r>
      <w:r>
        <w:rPr>
          <w:spacing w:val="-11"/>
        </w:rPr>
        <w:t> </w:t>
      </w:r>
      <w:r>
        <w:rPr/>
        <w:t>características</w:t>
      </w:r>
      <w:r>
        <w:rPr>
          <w:spacing w:val="-12"/>
        </w:rPr>
        <w:t> </w:t>
      </w:r>
      <w:r>
        <w:rPr/>
        <w:t>são</w:t>
      </w:r>
      <w:r>
        <w:rPr>
          <w:spacing w:val="-11"/>
        </w:rPr>
        <w:t> </w:t>
      </w:r>
      <w:r>
        <w:rPr/>
        <w:t>mais</w:t>
      </w:r>
      <w:r>
        <w:rPr>
          <w:spacing w:val="-11"/>
        </w:rPr>
        <w:t> </w:t>
      </w:r>
      <w:r>
        <w:rPr/>
        <w:t>sugestivas</w:t>
      </w:r>
      <w:r>
        <w:rPr>
          <w:spacing w:val="-12"/>
        </w:rPr>
        <w:t> </w:t>
      </w:r>
      <w:r>
        <w:rPr/>
        <w:t>de determinada doença.</w:t>
      </w:r>
    </w:p>
    <w:p>
      <w:pPr>
        <w:pStyle w:val="BodyText"/>
        <w:spacing w:before="90"/>
        <w:ind w:left="163" w:right="197"/>
        <w:jc w:val="both"/>
      </w:pPr>
      <w:r>
        <w:rPr/>
        <w:t>A partir do exposto, assinale a alternativa que relaciona corretamente sinais e sintomas e/ou achados de exames complementares com a doença.</w:t>
      </w:r>
    </w:p>
    <w:p>
      <w:pPr>
        <w:pStyle w:val="ListParagraph"/>
        <w:numPr>
          <w:ilvl w:val="0"/>
          <w:numId w:val="24"/>
        </w:numPr>
        <w:tabs>
          <w:tab w:pos="523" w:val="left" w:leader="none"/>
        </w:tabs>
        <w:spacing w:line="240" w:lineRule="auto" w:before="75" w:after="0"/>
        <w:ind w:left="523" w:right="198" w:hanging="360"/>
        <w:jc w:val="both"/>
        <w:rPr>
          <w:sz w:val="20"/>
        </w:rPr>
      </w:pPr>
      <w:r>
        <w:rPr>
          <w:sz w:val="20"/>
        </w:rPr>
        <w:t>Hidrocefalia,</w:t>
      </w:r>
      <w:r>
        <w:rPr>
          <w:spacing w:val="-12"/>
          <w:sz w:val="20"/>
        </w:rPr>
        <w:t> </w:t>
      </w:r>
      <w:r>
        <w:rPr>
          <w:sz w:val="20"/>
        </w:rPr>
        <w:t>plaquetose,</w:t>
      </w:r>
      <w:r>
        <w:rPr>
          <w:spacing w:val="-11"/>
          <w:sz w:val="20"/>
        </w:rPr>
        <w:t> </w:t>
      </w:r>
      <w:r>
        <w:rPr>
          <w:sz w:val="20"/>
        </w:rPr>
        <w:t>hepatoesplenomegalia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icterícia são achados mais comuns da toxoplasmose.</w:t>
      </w:r>
    </w:p>
    <w:p>
      <w:pPr>
        <w:pStyle w:val="ListParagraph"/>
        <w:numPr>
          <w:ilvl w:val="0"/>
          <w:numId w:val="24"/>
        </w:numPr>
        <w:tabs>
          <w:tab w:pos="523" w:val="left" w:leader="none"/>
        </w:tabs>
        <w:spacing w:line="240" w:lineRule="auto" w:before="34" w:after="0"/>
        <w:ind w:left="523" w:right="199" w:hanging="360"/>
        <w:jc w:val="both"/>
        <w:rPr>
          <w:sz w:val="20"/>
        </w:rPr>
      </w:pPr>
      <w:r>
        <w:rPr>
          <w:i/>
          <w:sz w:val="20"/>
        </w:rPr>
        <w:t>Rash </w:t>
      </w:r>
      <w:r>
        <w:rPr>
          <w:sz w:val="20"/>
        </w:rPr>
        <w:t>macular com úlceras, plaquetopenia e alteração liquórica são achados típicos da rubéola congênita.</w:t>
      </w:r>
    </w:p>
    <w:p>
      <w:pPr>
        <w:pStyle w:val="ListParagraph"/>
        <w:numPr>
          <w:ilvl w:val="0"/>
          <w:numId w:val="24"/>
        </w:numPr>
        <w:tabs>
          <w:tab w:pos="522" w:val="left" w:leader="none"/>
          <w:tab w:pos="524" w:val="left" w:leader="none"/>
        </w:tabs>
        <w:spacing w:line="242" w:lineRule="auto" w:before="33" w:after="0"/>
        <w:ind w:left="524" w:right="200" w:hanging="361"/>
        <w:jc w:val="both"/>
        <w:rPr>
          <w:sz w:val="20"/>
        </w:rPr>
      </w:pPr>
      <w:r>
        <w:rPr>
          <w:sz w:val="20"/>
        </w:rPr>
        <w:t>Rinite serossanguinolenta, pseudoparalisia de Parrot, </w:t>
      </w:r>
      <w:r>
        <w:rPr>
          <w:spacing w:val="-2"/>
          <w:sz w:val="20"/>
        </w:rPr>
        <w:t>catarata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coriorretinite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encontradas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herpes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simples.</w:t>
      </w:r>
    </w:p>
    <w:p>
      <w:pPr>
        <w:pStyle w:val="ListParagraph"/>
        <w:numPr>
          <w:ilvl w:val="0"/>
          <w:numId w:val="24"/>
        </w:numPr>
        <w:tabs>
          <w:tab w:pos="524" w:val="left" w:leader="none"/>
        </w:tabs>
        <w:spacing w:line="240" w:lineRule="auto" w:before="29" w:after="0"/>
        <w:ind w:left="524" w:right="199" w:hanging="360"/>
        <w:jc w:val="both"/>
        <w:rPr>
          <w:sz w:val="20"/>
        </w:rPr>
      </w:pPr>
      <w:r>
        <w:rPr>
          <w:sz w:val="20"/>
        </w:rPr>
        <w:t>Catarata, persistência do canal arterial ou estenose pulmonar e retardo de crescimento intrauterino são achados mais comuns de citomegalovírus.</w:t>
      </w:r>
    </w:p>
    <w:p>
      <w:pPr>
        <w:pStyle w:val="BodyText"/>
        <w:spacing w:before="4"/>
        <w:ind w:left="0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3910584</wp:posOffset>
                </wp:positionH>
                <wp:positionV relativeFrom="paragraph">
                  <wp:posOffset>87911</wp:posOffset>
                </wp:positionV>
                <wp:extent cx="1643380" cy="17081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6.922148pt;width:129.4pt;height:13.45pt;mso-position-horizontal-relative:page;mso-position-vertical-relative:paragraph;z-index:-15700480;mso-wrap-distance-left:0;mso-wrap-distance-right:0" id="docshapegroup136" coordorigin="6158,138" coordsize="2588,269">
                <v:shape style="position:absolute;left:6158;top:138;width:2588;height:269" type="#_x0000_t75" id="docshape137" stroked="false">
                  <v:imagedata r:id="rId28" o:title=""/>
                </v:shape>
                <v:shape style="position:absolute;left:6158;top:138;width:2588;height:269" type="#_x0000_t202" id="docshape138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5631941</wp:posOffset>
                </wp:positionH>
                <wp:positionV relativeFrom="paragraph">
                  <wp:posOffset>174017</wp:posOffset>
                </wp:positionV>
                <wp:extent cx="1555750" cy="28575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3.702148pt;width:122.46pt;height:2.220pt;mso-position-horizontal-relative:page;mso-position-vertical-relative:paragraph;z-index:-15699968;mso-wrap-distance-left:0;mso-wrap-distance-right:0" id="docshape139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9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145" coordorigin="0,0" coordsize="2588,274">
                <v:shape style="position:absolute;left:0;top:0;width:2588;height:274" type="#_x0000_t75" id="docshape146" stroked="false">
                  <v:imagedata r:id="rId21" o:title=""/>
                </v:shape>
                <v:shape style="position:absolute;left:0;top:0;width:2588;height:274" type="#_x0000_t202" id="docshape147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48" coordorigin="0,0" coordsize="2450,45">
                <v:rect style="position:absolute;left:0;top:0;width:2450;height:45" id="docshape149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150" coordorigin="0,0" coordsize="2588,274">
                <v:shape style="position:absolute;left:0;top:0;width:2588;height:274" type="#_x0000_t75" id="docshape151" stroked="false">
                  <v:imagedata r:id="rId22" o:title=""/>
                </v:shape>
                <v:shape style="position:absolute;left:0;top:0;width:2588;height:274" type="#_x0000_t202" id="docshape152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53" coordorigin="0,0" coordsize="2450,45">
                <v:rect style="position:absolute;left:0;top:0;width:2450;height:45" id="docshape154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2"/>
        <w:ind w:left="0"/>
        <w:rPr>
          <w:sz w:val="8"/>
        </w:rPr>
      </w:pPr>
    </w:p>
    <w:p>
      <w:pPr>
        <w:spacing w:after="0"/>
        <w:rPr>
          <w:sz w:val="8"/>
        </w:rPr>
        <w:sectPr>
          <w:headerReference w:type="default" r:id="rId29"/>
          <w:footerReference w:type="default" r:id="rId30"/>
          <w:pgSz w:w="11910" w:h="16840"/>
          <w:pgMar w:header="1075" w:footer="436" w:top="1620" w:bottom="620" w:left="460" w:right="420"/>
        </w:sectPr>
      </w:pPr>
    </w:p>
    <w:p>
      <w:pPr>
        <w:pStyle w:val="BodyText"/>
        <w:spacing w:line="352" w:lineRule="auto" w:before="74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1136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20051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9525" cy="920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0051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200388"/>
                              </a:lnTo>
                              <a:lnTo>
                                <a:pt x="9144" y="920038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4.44pt;mso-position-horizontal-relative:page;mso-position-vertical-relative:page;z-index:-17145344" id="docshape15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Mulher, G2P1 (parto vaginal), é conduzida ao serviço de urgência obstétrica por estar desacordada, após ter apresentado dor abdominal súbita e desmaio em casa. Está com</w:t>
      </w:r>
      <w:r>
        <w:rPr>
          <w:spacing w:val="-4"/>
        </w:rPr>
        <w:t> </w:t>
      </w:r>
      <w:r>
        <w:rPr/>
        <w:t>35</w:t>
      </w:r>
      <w:r>
        <w:rPr>
          <w:spacing w:val="-5"/>
        </w:rPr>
        <w:t> </w:t>
      </w:r>
      <w:r>
        <w:rPr/>
        <w:t>semanas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gestação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hipertensa</w:t>
      </w:r>
      <w:r>
        <w:rPr>
          <w:spacing w:val="-4"/>
        </w:rPr>
        <w:t> </w:t>
      </w:r>
      <w:r>
        <w:rPr/>
        <w:t>crônica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 metildopa e nifedipina. Está inconsciente, apresenta tônus uterino aumentado, com batimento cardíaco fetal de 50 bpm, colo</w:t>
      </w:r>
      <w:r>
        <w:rPr>
          <w:spacing w:val="-11"/>
        </w:rPr>
        <w:t> </w:t>
      </w:r>
      <w:r>
        <w:rPr/>
        <w:t>uterino</w:t>
      </w:r>
      <w:r>
        <w:rPr>
          <w:spacing w:val="-11"/>
        </w:rPr>
        <w:t> </w:t>
      </w:r>
      <w:r>
        <w:rPr/>
        <w:t>fechado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com</w:t>
      </w:r>
      <w:r>
        <w:rPr>
          <w:spacing w:val="-11"/>
        </w:rPr>
        <w:t> </w:t>
      </w:r>
      <w:r>
        <w:rPr/>
        <w:t>moderado</w:t>
      </w:r>
      <w:r>
        <w:rPr>
          <w:spacing w:val="-11"/>
        </w:rPr>
        <w:t> </w:t>
      </w:r>
      <w:r>
        <w:rPr/>
        <w:t>sangramento</w:t>
      </w:r>
      <w:r>
        <w:rPr>
          <w:spacing w:val="-11"/>
        </w:rPr>
        <w:t> </w:t>
      </w:r>
      <w:r>
        <w:rPr/>
        <w:t>escuro</w:t>
      </w:r>
      <w:r>
        <w:rPr>
          <w:spacing w:val="-11"/>
        </w:rPr>
        <w:t> </w:t>
      </w:r>
      <w:r>
        <w:rPr/>
        <w:t>por via vaginal. Ela apresenta os seguintes dados vitais:</w:t>
      </w:r>
    </w:p>
    <w:p>
      <w:pPr>
        <w:pStyle w:val="BodyText"/>
        <w:spacing w:before="117"/>
        <w:ind w:left="0"/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5"/>
        <w:gridCol w:w="1559"/>
      </w:tblGrid>
      <w:tr>
        <w:trPr>
          <w:trHeight w:val="519" w:hRule="atLeast"/>
        </w:trPr>
        <w:tc>
          <w:tcPr>
            <w:tcW w:w="3545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80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155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80"/>
              <w:ind w:left="381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</w:tr>
      <w:tr>
        <w:trPr>
          <w:trHeight w:val="519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Frequência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cardíaca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materna</w:t>
            </w:r>
          </w:p>
        </w:tc>
        <w:tc>
          <w:tcPr>
            <w:tcW w:w="1559" w:type="dxa"/>
            <w:tcBorders>
              <w:right w:val="nil"/>
            </w:tcBorders>
          </w:tcPr>
          <w:p>
            <w:pPr>
              <w:pStyle w:val="TableParagraph"/>
              <w:spacing w:before="79"/>
              <w:ind w:left="101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bpm</w:t>
            </w:r>
          </w:p>
        </w:tc>
      </w:tr>
      <w:tr>
        <w:trPr>
          <w:trHeight w:val="519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7"/>
              <w:rPr>
                <w:sz w:val="20"/>
              </w:rPr>
            </w:pPr>
            <w:r>
              <w:rPr>
                <w:sz w:val="20"/>
              </w:rPr>
              <w:t>Pressão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arterial</w:t>
            </w:r>
          </w:p>
        </w:tc>
        <w:tc>
          <w:tcPr>
            <w:tcW w:w="1559" w:type="dxa"/>
            <w:tcBorders>
              <w:right w:val="nil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mmHg</w:t>
            </w:r>
          </w:p>
        </w:tc>
      </w:tr>
      <w:tr>
        <w:trPr>
          <w:trHeight w:val="519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Saturação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oxigênio</w:t>
            </w:r>
          </w:p>
        </w:tc>
        <w:tc>
          <w:tcPr>
            <w:tcW w:w="1559" w:type="dxa"/>
            <w:tcBorders>
              <w:right w:val="nil"/>
            </w:tcBorders>
          </w:tcPr>
          <w:p>
            <w:pPr>
              <w:pStyle w:val="TableParagraph"/>
              <w:spacing w:before="79"/>
              <w:ind w:left="101"/>
              <w:rPr>
                <w:sz w:val="20"/>
              </w:rPr>
            </w:pPr>
            <w:r>
              <w:rPr>
                <w:spacing w:val="-5"/>
                <w:sz w:val="20"/>
              </w:rPr>
              <w:t>94%</w:t>
            </w:r>
          </w:p>
        </w:tc>
      </w:tr>
    </w:tbl>
    <w:p>
      <w:pPr>
        <w:pStyle w:val="BodyText"/>
        <w:spacing w:before="114"/>
        <w:ind w:left="0"/>
      </w:pPr>
    </w:p>
    <w:p>
      <w:pPr>
        <w:pStyle w:val="BodyText"/>
        <w:spacing w:line="352" w:lineRule="auto"/>
        <w:ind w:left="164" w:right="38"/>
        <w:jc w:val="both"/>
      </w:pPr>
      <w:r>
        <w:rPr/>
        <w:t>Diante desse quadro clínico, assinale a alternativa que apresenta, respectivamente, o diagnóstico e a conduta </w:t>
      </w:r>
      <w:r>
        <w:rPr>
          <w:spacing w:val="-2"/>
        </w:rPr>
        <w:t>adequados.</w:t>
      </w:r>
    </w:p>
    <w:p>
      <w:pPr>
        <w:pStyle w:val="ListParagraph"/>
        <w:numPr>
          <w:ilvl w:val="0"/>
          <w:numId w:val="25"/>
        </w:numPr>
        <w:tabs>
          <w:tab w:pos="523" w:val="left" w:leader="none"/>
        </w:tabs>
        <w:spacing w:line="352" w:lineRule="auto" w:before="0" w:after="0"/>
        <w:ind w:left="523" w:right="39" w:hanging="360"/>
        <w:jc w:val="both"/>
        <w:rPr>
          <w:sz w:val="20"/>
        </w:rPr>
      </w:pPr>
      <w:r>
        <w:rPr>
          <w:sz w:val="20"/>
        </w:rPr>
        <w:t>Descolamento prematuro de placenta;</w:t>
      </w:r>
      <w:r>
        <w:rPr>
          <w:spacing w:val="-5"/>
          <w:sz w:val="20"/>
        </w:rPr>
        <w:t> </w:t>
      </w:r>
      <w:r>
        <w:rPr>
          <w:sz w:val="20"/>
        </w:rPr>
        <w:t>priorizar a estabilização hemodinâmica com reposição volêmica, posicionar a paciente em decúbito lateral e realizar a cesárea imediatamente.</w:t>
      </w:r>
    </w:p>
    <w:p>
      <w:pPr>
        <w:pStyle w:val="ListParagraph"/>
        <w:numPr>
          <w:ilvl w:val="0"/>
          <w:numId w:val="25"/>
        </w:numPr>
        <w:tabs>
          <w:tab w:pos="523" w:val="left" w:leader="none"/>
        </w:tabs>
        <w:spacing w:line="352" w:lineRule="auto" w:before="20" w:after="0"/>
        <w:ind w:left="523" w:right="39" w:hanging="360"/>
        <w:jc w:val="both"/>
        <w:rPr>
          <w:sz w:val="20"/>
        </w:rPr>
      </w:pPr>
      <w:r>
        <w:rPr>
          <w:sz w:val="20"/>
        </w:rPr>
        <w:t>Descolamento prematuro de placenta; iniciar a administração de reposição volêmica com cristaloides e com oxigênio e iniciar a monitorização contínua materno- fetal, enquanto a paciente é preparada para o parto vaginal induzido.</w:t>
      </w:r>
    </w:p>
    <w:p>
      <w:pPr>
        <w:pStyle w:val="ListParagraph"/>
        <w:numPr>
          <w:ilvl w:val="0"/>
          <w:numId w:val="25"/>
        </w:numPr>
        <w:tabs>
          <w:tab w:pos="523" w:val="left" w:leader="none"/>
        </w:tabs>
        <w:spacing w:line="352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Placenta prévia;</w:t>
      </w:r>
      <w:r>
        <w:rPr>
          <w:spacing w:val="-5"/>
          <w:sz w:val="20"/>
        </w:rPr>
        <w:t> </w:t>
      </w:r>
      <w:r>
        <w:rPr>
          <w:sz w:val="20"/>
        </w:rPr>
        <w:t>iniciar a reanimação materna com cristaloides, oxigênio suplementar e administração de uterolíticos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diminuir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tônus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conter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sangramento, enquanto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paciente</w:t>
      </w:r>
      <w:r>
        <w:rPr>
          <w:spacing w:val="-9"/>
          <w:sz w:val="20"/>
        </w:rPr>
        <w:t> </w:t>
      </w:r>
      <w:r>
        <w:rPr>
          <w:sz w:val="20"/>
        </w:rPr>
        <w:t>é</w:t>
      </w:r>
      <w:r>
        <w:rPr>
          <w:spacing w:val="-9"/>
          <w:sz w:val="20"/>
        </w:rPr>
        <w:t> </w:t>
      </w:r>
      <w:r>
        <w:rPr>
          <w:sz w:val="20"/>
        </w:rPr>
        <w:t>transferida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centro</w:t>
      </w:r>
      <w:r>
        <w:rPr>
          <w:spacing w:val="-9"/>
          <w:sz w:val="20"/>
        </w:rPr>
        <w:t> </w:t>
      </w:r>
      <w:r>
        <w:rPr>
          <w:sz w:val="20"/>
        </w:rPr>
        <w:t>cirúrgico</w:t>
      </w:r>
      <w:r>
        <w:rPr>
          <w:spacing w:val="-10"/>
          <w:sz w:val="20"/>
        </w:rPr>
        <w:t> </w:t>
      </w:r>
      <w:r>
        <w:rPr>
          <w:sz w:val="20"/>
        </w:rPr>
        <w:t>a fim de realizar avaliação de cesariana de urgência.</w:t>
      </w:r>
    </w:p>
    <w:p>
      <w:pPr>
        <w:pStyle w:val="ListParagraph"/>
        <w:numPr>
          <w:ilvl w:val="0"/>
          <w:numId w:val="25"/>
        </w:numPr>
        <w:tabs>
          <w:tab w:pos="523" w:val="left" w:leader="none"/>
        </w:tabs>
        <w:spacing w:line="352" w:lineRule="auto" w:before="31" w:after="0"/>
        <w:ind w:left="523" w:right="39" w:hanging="360"/>
        <w:jc w:val="both"/>
        <w:rPr>
          <w:sz w:val="20"/>
        </w:rPr>
      </w:pPr>
      <w:r>
        <w:rPr>
          <w:sz w:val="20"/>
        </w:rPr>
        <w:t>Placenta prévia; realizar manobras de suporte à vida materna, como reposição volêmica com cristaloides e administração de oxigênio, e iniciar monitorização contínua materno-fetal enquanto a paciente é preparada para o parto vaginal induzido.</w:t>
      </w:r>
    </w:p>
    <w:p>
      <w:pPr>
        <w:pStyle w:val="BodyText"/>
        <w:spacing w:line="316" w:lineRule="auto" w:before="106"/>
        <w:ind w:left="163" w:right="197"/>
        <w:jc w:val="both"/>
      </w:pPr>
      <w:r>
        <w:rPr/>
        <w:br w:type="column"/>
      </w:r>
      <w:r>
        <w:rPr/>
        <w:t>Os povos ciganos/Romani que vivem no Brasil possuem um estilo de vida não homogêneo, com uma cultura muitas vezes divergente. Portanto, é essencial que gestores e profissionais da saúde se aproximem dessa população e conheçam suas questões específicas.</w:t>
      </w:r>
    </w:p>
    <w:p>
      <w:pPr>
        <w:pStyle w:val="BodyText"/>
        <w:spacing w:line="316" w:lineRule="auto" w:before="81"/>
        <w:ind w:left="163" w:right="198"/>
        <w:jc w:val="both"/>
      </w:pPr>
      <w:r>
        <w:rPr/>
        <w:t>Nesse</w:t>
      </w:r>
      <w:r>
        <w:rPr>
          <w:spacing w:val="-1"/>
        </w:rPr>
        <w:t> </w:t>
      </w:r>
      <w:r>
        <w:rPr/>
        <w:t>contexto,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fazer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planejamento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ações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saúde para essa população, é importante considerar que</w:t>
      </w:r>
    </w:p>
    <w:p>
      <w:pPr>
        <w:pStyle w:val="ListParagraph"/>
        <w:numPr>
          <w:ilvl w:val="0"/>
          <w:numId w:val="26"/>
        </w:numPr>
        <w:tabs>
          <w:tab w:pos="523" w:val="left" w:leader="none"/>
        </w:tabs>
        <w:spacing w:line="314" w:lineRule="auto" w:before="71" w:after="0"/>
        <w:ind w:left="523" w:right="198" w:hanging="360"/>
        <w:jc w:val="both"/>
        <w:rPr>
          <w:sz w:val="20"/>
        </w:rPr>
      </w:pPr>
      <w:r>
        <w:rPr>
          <w:sz w:val="20"/>
        </w:rPr>
        <w:t>as questões de saúde são conduzidas por homens na maioria das comunidades ciganas/Romani, motivo pelo qual as mulheres não devem ir ao hospital sozinhas.</w:t>
      </w:r>
    </w:p>
    <w:p>
      <w:pPr>
        <w:pStyle w:val="ListParagraph"/>
        <w:numPr>
          <w:ilvl w:val="0"/>
          <w:numId w:val="26"/>
        </w:numPr>
        <w:tabs>
          <w:tab w:pos="523" w:val="left" w:leader="none"/>
        </w:tabs>
        <w:spacing w:line="316" w:lineRule="auto" w:before="37" w:after="0"/>
        <w:ind w:left="523" w:right="198" w:hanging="360"/>
        <w:jc w:val="both"/>
        <w:rPr>
          <w:sz w:val="20"/>
        </w:rPr>
      </w:pPr>
      <w:r>
        <w:rPr>
          <w:sz w:val="20"/>
        </w:rPr>
        <w:t>a depressão e o suicídio são problemas de saúde nas comunidades ciganas/Romani, com maior incidência em mulheres, sendo motivados pelo racismo e por outras formas de violência.</w:t>
      </w:r>
    </w:p>
    <w:p>
      <w:pPr>
        <w:pStyle w:val="ListParagraph"/>
        <w:numPr>
          <w:ilvl w:val="0"/>
          <w:numId w:val="26"/>
        </w:numPr>
        <w:tabs>
          <w:tab w:pos="523" w:val="left" w:leader="none"/>
        </w:tabs>
        <w:spacing w:line="316" w:lineRule="auto" w:before="30" w:after="0"/>
        <w:ind w:left="523" w:right="198" w:hanging="360"/>
        <w:jc w:val="both"/>
        <w:rPr>
          <w:sz w:val="20"/>
        </w:rPr>
      </w:pPr>
      <w:r>
        <w:rPr>
          <w:sz w:val="20"/>
        </w:rPr>
        <w:t>as mulheres são as lideranças mais respeitadas por toda a comunidade cigana/Romani; por isso, para criar um vínculo de confiança com a comunidade, os agentes públicos de saúde devem iniciar a interlocução com elas.</w:t>
      </w:r>
    </w:p>
    <w:p>
      <w:pPr>
        <w:pStyle w:val="ListParagraph"/>
        <w:numPr>
          <w:ilvl w:val="0"/>
          <w:numId w:val="26"/>
        </w:numPr>
        <w:tabs>
          <w:tab w:pos="522" w:val="left" w:leader="none"/>
          <w:tab w:pos="524" w:val="left" w:leader="none"/>
        </w:tabs>
        <w:spacing w:line="316" w:lineRule="auto" w:before="31" w:after="0"/>
        <w:ind w:left="524" w:right="193" w:hanging="361"/>
        <w:jc w:val="both"/>
        <w:rPr>
          <w:sz w:val="20"/>
        </w:rPr>
      </w:pPr>
      <w:r>
        <w:rPr>
          <w:spacing w:val="-4"/>
          <w:sz w:val="20"/>
        </w:rPr>
        <w:t>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povos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ciganos/Romani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optam,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grande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maioria,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por </w:t>
      </w:r>
      <w:r>
        <w:rPr>
          <w:sz w:val="20"/>
        </w:rPr>
        <w:t>se manterem nômades, buscando formas alternativas de garantir</w:t>
      </w:r>
      <w:r>
        <w:rPr>
          <w:spacing w:val="-3"/>
          <w:sz w:val="20"/>
        </w:rPr>
        <w:t> </w:t>
      </w:r>
      <w:r>
        <w:rPr>
          <w:sz w:val="20"/>
        </w:rPr>
        <w:t>saúde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educação,</w:t>
      </w:r>
      <w:r>
        <w:rPr>
          <w:spacing w:val="-3"/>
          <w:sz w:val="20"/>
        </w:rPr>
        <w:t> </w:t>
      </w:r>
      <w:r>
        <w:rPr>
          <w:sz w:val="20"/>
        </w:rPr>
        <w:t>apesar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atualmente</w:t>
      </w:r>
      <w:r>
        <w:rPr>
          <w:spacing w:val="-3"/>
          <w:sz w:val="20"/>
        </w:rPr>
        <w:t> </w:t>
      </w:r>
      <w:r>
        <w:rPr>
          <w:sz w:val="20"/>
        </w:rPr>
        <w:t>algumas </w:t>
      </w:r>
      <w:r>
        <w:rPr>
          <w:spacing w:val="-2"/>
          <w:sz w:val="20"/>
        </w:rPr>
        <w:t>famílias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ciganas/Romani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preferirem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residências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fixas.</w:t>
      </w:r>
    </w:p>
    <w:p>
      <w:pPr>
        <w:pStyle w:val="BodyText"/>
        <w:spacing w:before="2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3910584</wp:posOffset>
                </wp:positionH>
                <wp:positionV relativeFrom="paragraph">
                  <wp:posOffset>183163</wp:posOffset>
                </wp:positionV>
                <wp:extent cx="1643380" cy="17399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4.422305pt;width:129.4pt;height:13.7pt;mso-position-horizontal-relative:page;mso-position-vertical-relative:paragraph;z-index:-15696384;mso-wrap-distance-left:0;mso-wrap-distance-right:0" id="docshapegroup156" coordorigin="6158,288" coordsize="2588,274">
                <v:shape style="position:absolute;left:6158;top:288;width:2588;height:274" type="#_x0000_t75" id="docshape157" stroked="false">
                  <v:imagedata r:id="rId31" o:title=""/>
                </v:shape>
                <v:shape style="position:absolute;left:6158;top:288;width:2588;height:274" type="#_x0000_t202" id="docshape158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5631941</wp:posOffset>
                </wp:positionH>
                <wp:positionV relativeFrom="paragraph">
                  <wp:posOffset>271555</wp:posOffset>
                </wp:positionV>
                <wp:extent cx="1555750" cy="28575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1.382305pt;width:122.46pt;height:2.220pt;mso-position-horizontal-relative:page;mso-position-vertical-relative:paragraph;z-index:-15695872;mso-wrap-distance-left:0;mso-wrap-distance-right:0" id="docshape159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ind w:left="0"/>
      </w:pPr>
    </w:p>
    <w:p>
      <w:pPr>
        <w:pStyle w:val="BodyText"/>
        <w:spacing w:line="316" w:lineRule="auto"/>
        <w:ind w:left="163" w:right="197"/>
        <w:jc w:val="both"/>
      </w:pPr>
      <w:r>
        <w:rPr/>
        <w:t>Homem de 67 anos, com histórico de doença pulmonar obstrutiva</w:t>
      </w:r>
      <w:r>
        <w:rPr>
          <w:spacing w:val="-6"/>
        </w:rPr>
        <w:t> </w:t>
      </w:r>
      <w:r>
        <w:rPr/>
        <w:t>crônica</w:t>
      </w:r>
      <w:r>
        <w:rPr>
          <w:spacing w:val="-6"/>
        </w:rPr>
        <w:t> </w:t>
      </w:r>
      <w:r>
        <w:rPr/>
        <w:t>há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anos</w:t>
      </w:r>
      <w:r>
        <w:rPr>
          <w:spacing w:val="-7"/>
        </w:rPr>
        <w:t> </w:t>
      </w:r>
      <w:r>
        <w:rPr/>
        <w:t>e</w:t>
      </w:r>
      <w:r>
        <w:rPr>
          <w:spacing w:val="-4"/>
        </w:rPr>
        <w:t> </w:t>
      </w:r>
      <w:r>
        <w:rPr/>
        <w:t>tabagismo</w:t>
      </w:r>
      <w:r>
        <w:rPr>
          <w:spacing w:val="-6"/>
        </w:rPr>
        <w:t> </w:t>
      </w:r>
      <w:r>
        <w:rPr/>
        <w:t>há</w:t>
      </w:r>
      <w:r>
        <w:rPr>
          <w:spacing w:val="-6"/>
        </w:rPr>
        <w:t> </w:t>
      </w:r>
      <w:r>
        <w:rPr/>
        <w:t>50</w:t>
      </w:r>
      <w:r>
        <w:rPr>
          <w:spacing w:val="-6"/>
        </w:rPr>
        <w:t> </w:t>
      </w:r>
      <w:r>
        <w:rPr/>
        <w:t>anos,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levado a unidade de pronto atendimento com desconforto respiratório, tosse e confusão mental há 2 horas. Familiar relata que, nos últimos 5 dias, houve piora progressiva da dispneia e aumento do volume de expectoração, além de mudança no aspecto dessa secreção, que passou de amarelo claro para verde escuro. Ao exame físico, encontra-se torporoso, com extremidades cianóticas e com sibilos e estertores difusos em todos os campos pulmonares.</w:t>
      </w:r>
    </w:p>
    <w:p>
      <w:pPr>
        <w:pStyle w:val="BodyText"/>
        <w:spacing w:line="316" w:lineRule="auto" w:before="81"/>
        <w:ind w:left="163" w:right="199"/>
        <w:jc w:val="both"/>
      </w:pPr>
      <w:r>
        <w:rPr/>
        <w:t>Considerando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situação</w:t>
      </w:r>
      <w:r>
        <w:rPr>
          <w:spacing w:val="-11"/>
        </w:rPr>
        <w:t> </w:t>
      </w:r>
      <w:r>
        <w:rPr/>
        <w:t>apresentada,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condução</w:t>
      </w:r>
      <w:r>
        <w:rPr>
          <w:spacing w:val="-10"/>
        </w:rPr>
        <w:t> </w:t>
      </w:r>
      <w:r>
        <w:rPr/>
        <w:t>clínica</w:t>
      </w:r>
      <w:r>
        <w:rPr>
          <w:spacing w:val="-11"/>
        </w:rPr>
        <w:t> </w:t>
      </w:r>
      <w:r>
        <w:rPr/>
        <w:t>desse paciente deve incluir, obrigatoriamente corticoterapia</w:t>
      </w:r>
    </w:p>
    <w:p>
      <w:pPr>
        <w:pStyle w:val="ListParagraph"/>
        <w:numPr>
          <w:ilvl w:val="0"/>
          <w:numId w:val="27"/>
        </w:numPr>
        <w:tabs>
          <w:tab w:pos="522" w:val="left" w:leader="none"/>
        </w:tabs>
        <w:spacing w:line="240" w:lineRule="auto" w:before="7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sistêmica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acompanhamento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ambulatorial.</w:t>
      </w:r>
    </w:p>
    <w:p>
      <w:pPr>
        <w:pStyle w:val="ListParagraph"/>
        <w:numPr>
          <w:ilvl w:val="0"/>
          <w:numId w:val="27"/>
        </w:numPr>
        <w:tabs>
          <w:tab w:pos="522" w:val="left" w:leader="none"/>
        </w:tabs>
        <w:spacing w:line="240" w:lineRule="auto" w:before="107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inalatória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acompanhamento</w:t>
      </w:r>
      <w:r>
        <w:rPr>
          <w:sz w:val="20"/>
        </w:rPr>
        <w:t> </w:t>
      </w:r>
      <w:r>
        <w:rPr>
          <w:spacing w:val="-2"/>
          <w:sz w:val="20"/>
        </w:rPr>
        <w:t>ambulatorial.</w:t>
      </w:r>
    </w:p>
    <w:p>
      <w:pPr>
        <w:pStyle w:val="ListParagraph"/>
        <w:numPr>
          <w:ilvl w:val="0"/>
          <w:numId w:val="27"/>
        </w:numPr>
        <w:tabs>
          <w:tab w:pos="522" w:val="left" w:leader="none"/>
        </w:tabs>
        <w:spacing w:line="240" w:lineRule="auto" w:before="108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inalatória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internação hospitalar.</w:t>
      </w:r>
    </w:p>
    <w:p>
      <w:pPr>
        <w:pStyle w:val="ListParagraph"/>
        <w:numPr>
          <w:ilvl w:val="0"/>
          <w:numId w:val="27"/>
        </w:numPr>
        <w:tabs>
          <w:tab w:pos="522" w:val="left" w:leader="none"/>
        </w:tabs>
        <w:spacing w:line="240" w:lineRule="auto" w:before="107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sistêmica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internação</w:t>
      </w:r>
      <w:r>
        <w:rPr>
          <w:sz w:val="20"/>
        </w:rPr>
        <w:t> </w:t>
      </w:r>
      <w:r>
        <w:rPr>
          <w:spacing w:val="-2"/>
          <w:sz w:val="20"/>
        </w:rPr>
        <w:t>hospitalar.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1075" w:footer="436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160" coordorigin="0,0" coordsize="2588,274">
                <v:shape style="position:absolute;left:0;top:0;width:2588;height:274" type="#_x0000_t75" id="docshape161" stroked="false">
                  <v:imagedata r:id="rId21" o:title=""/>
                </v:shape>
                <v:shape style="position:absolute;left:0;top:0;width:2588;height:274" type="#_x0000_t202" id="docshape162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63" coordorigin="0,0" coordsize="2450,45">
                <v:rect style="position:absolute;left:0;top:0;width:2450;height:45" id="docshape164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165" coordorigin="0,0" coordsize="2588,274">
                <v:shape style="position:absolute;left:0;top:0;width:2588;height:274" type="#_x0000_t75" id="docshape166" stroked="false">
                  <v:imagedata r:id="rId22" o:title=""/>
                </v:shape>
                <v:shape style="position:absolute;left:0;top:0;width:2588;height:274" type="#_x0000_t202" id="docshape167" filled="false" stroked="false">
                  <v:textbox inset="0,0,0,0">
                    <w:txbxContent>
                      <w:p>
                        <w:pPr>
                          <w:spacing w:before="26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68" coordorigin="0,0" coordsize="2450,45">
                <v:rect style="position:absolute;left:0;top:0;width:2450;height:45" id="docshape169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2"/>
        <w:ind w:left="0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075" w:footer="436" w:top="1620" w:bottom="640" w:left="460" w:right="420"/>
        </w:sectPr>
      </w:pPr>
    </w:p>
    <w:p>
      <w:pPr>
        <w:pStyle w:val="BodyText"/>
        <w:spacing w:line="345" w:lineRule="auto" w:before="74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4720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18718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952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8718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186672"/>
                              </a:lnTo>
                              <a:lnTo>
                                <a:pt x="9144" y="9186672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3.36pt;mso-position-horizontal-relative:page;mso-position-vertical-relative:page;z-index:-17141760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Paciente do sexo masculino, 18 anos, chega ao pronto atendimento</w:t>
      </w:r>
      <w:r>
        <w:rPr>
          <w:spacing w:val="-2"/>
        </w:rPr>
        <w:t> </w:t>
      </w:r>
      <w:r>
        <w:rPr/>
        <w:t>com</w:t>
      </w:r>
      <w:r>
        <w:rPr>
          <w:spacing w:val="-1"/>
        </w:rPr>
        <w:t> </w:t>
      </w:r>
      <w:r>
        <w:rPr/>
        <w:t>dor</w:t>
      </w:r>
      <w:r>
        <w:rPr>
          <w:spacing w:val="-2"/>
        </w:rPr>
        <w:t> </w:t>
      </w:r>
      <w:r>
        <w:rPr/>
        <w:t>abdominal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mesogástrio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epigástrio, de início insidioso e caráter</w:t>
      </w:r>
      <w:r>
        <w:rPr>
          <w:spacing w:val="-2"/>
        </w:rPr>
        <w:t> </w:t>
      </w:r>
      <w:r>
        <w:rPr/>
        <w:t>progressivo,</w:t>
      </w:r>
      <w:r>
        <w:rPr>
          <w:spacing w:val="-2"/>
        </w:rPr>
        <w:t> </w:t>
      </w:r>
      <w:r>
        <w:rPr/>
        <w:t>associada</w:t>
      </w:r>
      <w:r>
        <w:rPr>
          <w:spacing w:val="-2"/>
        </w:rPr>
        <w:t> </w:t>
      </w:r>
      <w:r>
        <w:rPr/>
        <w:t>a náuseas e hiporexia. A evolução do quadro tem cerca de 24 horas. Ao exame físico, a dor abdominal é exacerbada pela tosse, há discreta</w:t>
      </w:r>
      <w:r>
        <w:rPr>
          <w:spacing w:val="-10"/>
        </w:rPr>
        <w:t> </w:t>
      </w:r>
      <w:r>
        <w:rPr/>
        <w:t>diferença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temperatura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região</w:t>
      </w:r>
      <w:r>
        <w:rPr>
          <w:spacing w:val="-10"/>
        </w:rPr>
        <w:t> </w:t>
      </w:r>
      <w:r>
        <w:rPr/>
        <w:t>axilar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retal (+1,2 °C), além de dor à palpação profunda em região inferior direita do abdome. Exames laboratoriais mostram leucócitos 14.000/mm³ com 80% de neutrófilos, além de sumário de urina com 6 piócitos/campo.</w:t>
      </w:r>
    </w:p>
    <w:p>
      <w:pPr>
        <w:pStyle w:val="BodyText"/>
        <w:spacing w:line="345" w:lineRule="auto" w:before="84"/>
        <w:ind w:left="164" w:right="39"/>
        <w:jc w:val="both"/>
      </w:pPr>
      <w:r>
        <w:rPr/>
        <w:t>Com base no quadro clínico e laboratorial, qual achado clínico complementa o diagnóstico mais provável?</w:t>
      </w:r>
    </w:p>
    <w:p>
      <w:pPr>
        <w:pStyle w:val="ListParagraph"/>
        <w:numPr>
          <w:ilvl w:val="0"/>
          <w:numId w:val="28"/>
        </w:numPr>
        <w:tabs>
          <w:tab w:pos="523" w:val="left" w:leader="none"/>
        </w:tabs>
        <w:spacing w:line="240" w:lineRule="auto" w:before="71" w:after="0"/>
        <w:ind w:left="523" w:right="0" w:hanging="359"/>
        <w:jc w:val="both"/>
        <w:rPr>
          <w:sz w:val="20"/>
        </w:rPr>
      </w:pPr>
      <w:r>
        <w:rPr>
          <w:sz w:val="20"/>
        </w:rPr>
        <w:t>Dor</w:t>
      </w:r>
      <w:r>
        <w:rPr>
          <w:spacing w:val="-9"/>
          <w:sz w:val="20"/>
        </w:rPr>
        <w:t> </w:t>
      </w:r>
      <w:r>
        <w:rPr>
          <w:sz w:val="20"/>
        </w:rPr>
        <w:t>à</w:t>
      </w:r>
      <w:r>
        <w:rPr>
          <w:spacing w:val="-10"/>
          <w:sz w:val="20"/>
        </w:rPr>
        <w:t> </w:t>
      </w:r>
      <w:r>
        <w:rPr>
          <w:sz w:val="20"/>
        </w:rPr>
        <w:t>punho-percussão</w:t>
      </w:r>
      <w:r>
        <w:rPr>
          <w:spacing w:val="-9"/>
          <w:sz w:val="20"/>
        </w:rPr>
        <w:t> </w:t>
      </w:r>
      <w:r>
        <w:rPr>
          <w:sz w:val="20"/>
        </w:rPr>
        <w:t>na</w:t>
      </w:r>
      <w:r>
        <w:rPr>
          <w:spacing w:val="-10"/>
          <w:sz w:val="20"/>
        </w:rPr>
        <w:t> </w:t>
      </w:r>
      <w:r>
        <w:rPr>
          <w:sz w:val="20"/>
        </w:rPr>
        <w:t>região</w:t>
      </w:r>
      <w:r>
        <w:rPr>
          <w:spacing w:val="-9"/>
          <w:sz w:val="20"/>
        </w:rPr>
        <w:t> </w:t>
      </w:r>
      <w:r>
        <w:rPr>
          <w:sz w:val="20"/>
        </w:rPr>
        <w:t>lombar</w:t>
      </w:r>
      <w:r>
        <w:rPr>
          <w:spacing w:val="-9"/>
          <w:sz w:val="20"/>
        </w:rPr>
        <w:t> </w:t>
      </w:r>
      <w:r>
        <w:rPr>
          <w:sz w:val="20"/>
        </w:rPr>
        <w:t>à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direita.</w:t>
      </w:r>
    </w:p>
    <w:p>
      <w:pPr>
        <w:pStyle w:val="ListParagraph"/>
        <w:numPr>
          <w:ilvl w:val="0"/>
          <w:numId w:val="28"/>
        </w:numPr>
        <w:tabs>
          <w:tab w:pos="523" w:val="left" w:leader="none"/>
        </w:tabs>
        <w:spacing w:line="343" w:lineRule="auto" w:before="137" w:after="0"/>
        <w:ind w:left="523" w:right="42" w:hanging="360"/>
        <w:jc w:val="left"/>
        <w:rPr>
          <w:sz w:val="20"/>
        </w:rPr>
      </w:pPr>
      <w:r>
        <w:rPr>
          <w:sz w:val="20"/>
        </w:rPr>
        <w:t>Crepitação na parede abdominal associada à presença de </w:t>
      </w:r>
      <w:r>
        <w:rPr>
          <w:spacing w:val="-4"/>
          <w:sz w:val="20"/>
        </w:rPr>
        <w:t>gás.</w:t>
      </w:r>
    </w:p>
    <w:p>
      <w:pPr>
        <w:pStyle w:val="ListParagraph"/>
        <w:numPr>
          <w:ilvl w:val="0"/>
          <w:numId w:val="28"/>
        </w:numPr>
        <w:tabs>
          <w:tab w:pos="523" w:val="left" w:leader="none"/>
        </w:tabs>
        <w:spacing w:line="343" w:lineRule="auto" w:before="35" w:after="0"/>
        <w:ind w:left="523" w:right="41" w:hanging="360"/>
        <w:jc w:val="left"/>
        <w:rPr>
          <w:sz w:val="20"/>
        </w:rPr>
      </w:pPr>
      <w:r>
        <w:rPr>
          <w:sz w:val="20"/>
        </w:rPr>
        <w:t>Dor à palpação no hipocôndrio direito durante inspiração </w:t>
      </w:r>
      <w:r>
        <w:rPr>
          <w:spacing w:val="-2"/>
          <w:sz w:val="20"/>
        </w:rPr>
        <w:t>profunda.</w:t>
      </w:r>
    </w:p>
    <w:p>
      <w:pPr>
        <w:pStyle w:val="ListParagraph"/>
        <w:numPr>
          <w:ilvl w:val="0"/>
          <w:numId w:val="28"/>
        </w:numPr>
        <w:tabs>
          <w:tab w:pos="523" w:val="left" w:leader="none"/>
        </w:tabs>
        <w:spacing w:line="343" w:lineRule="auto" w:before="35" w:after="0"/>
        <w:ind w:left="523" w:right="42" w:hanging="360"/>
        <w:jc w:val="left"/>
        <w:rPr>
          <w:sz w:val="20"/>
        </w:rPr>
      </w:pPr>
      <w:r>
        <w:rPr>
          <w:sz w:val="20"/>
        </w:rPr>
        <w:t>Dor</w:t>
      </w:r>
      <w:r>
        <w:rPr>
          <w:spacing w:val="77"/>
          <w:sz w:val="20"/>
        </w:rPr>
        <w:t> </w:t>
      </w:r>
      <w:r>
        <w:rPr>
          <w:sz w:val="20"/>
        </w:rPr>
        <w:t>à</w:t>
      </w:r>
      <w:r>
        <w:rPr>
          <w:spacing w:val="77"/>
          <w:sz w:val="20"/>
        </w:rPr>
        <w:t> </w:t>
      </w:r>
      <w:r>
        <w:rPr>
          <w:sz w:val="20"/>
        </w:rPr>
        <w:t>descompressão</w:t>
      </w:r>
      <w:r>
        <w:rPr>
          <w:spacing w:val="77"/>
          <w:sz w:val="20"/>
        </w:rPr>
        <w:t> </w:t>
      </w:r>
      <w:r>
        <w:rPr>
          <w:sz w:val="20"/>
        </w:rPr>
        <w:t>entre</w:t>
      </w:r>
      <w:r>
        <w:rPr>
          <w:spacing w:val="77"/>
          <w:sz w:val="20"/>
        </w:rPr>
        <w:t> </w:t>
      </w:r>
      <w:r>
        <w:rPr>
          <w:sz w:val="20"/>
        </w:rPr>
        <w:t>a</w:t>
      </w:r>
      <w:r>
        <w:rPr>
          <w:spacing w:val="77"/>
          <w:sz w:val="20"/>
        </w:rPr>
        <w:t> </w:t>
      </w:r>
      <w:r>
        <w:rPr>
          <w:sz w:val="20"/>
        </w:rPr>
        <w:t>espinha</w:t>
      </w:r>
      <w:r>
        <w:rPr>
          <w:spacing w:val="76"/>
          <w:sz w:val="20"/>
        </w:rPr>
        <w:t> </w:t>
      </w:r>
      <w:r>
        <w:rPr>
          <w:sz w:val="20"/>
        </w:rPr>
        <w:t>ilíaca</w:t>
      </w:r>
      <w:r>
        <w:rPr>
          <w:spacing w:val="77"/>
          <w:sz w:val="20"/>
        </w:rPr>
        <w:t> </w:t>
      </w:r>
      <w:r>
        <w:rPr>
          <w:sz w:val="20"/>
        </w:rPr>
        <w:t>ântero- superior e o umbigo.</w:t>
      </w:r>
    </w:p>
    <w:p>
      <w:pPr>
        <w:pStyle w:val="BodyText"/>
        <w:spacing w:before="4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384047</wp:posOffset>
                </wp:positionH>
                <wp:positionV relativeFrom="paragraph">
                  <wp:posOffset>197452</wp:posOffset>
                </wp:positionV>
                <wp:extent cx="1643380" cy="17399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5.547421pt;width:129.4pt;height:13.7pt;mso-position-horizontal-relative:page;mso-position-vertical-relative:paragraph;z-index:-15692800;mso-wrap-distance-left:0;mso-wrap-distance-right:0" id="docshapegroup171" coordorigin="605,311" coordsize="2588,274">
                <v:shape style="position:absolute;left:604;top:310;width:2588;height:274" type="#_x0000_t75" id="docshape172" stroked="false">
                  <v:imagedata r:id="rId32" o:title=""/>
                </v:shape>
                <v:shape style="position:absolute;left:604;top:310;width:2588;height:274" type="#_x0000_t202" id="docshape173" filled="false" stroked="false">
                  <v:textbox inset="0,0,0,0">
                    <w:txbxContent>
                      <w:p>
                        <w:pPr>
                          <w:spacing w:before="29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2103882</wp:posOffset>
                </wp:positionH>
                <wp:positionV relativeFrom="paragraph">
                  <wp:posOffset>285082</wp:posOffset>
                </wp:positionV>
                <wp:extent cx="1555750" cy="28575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2.447422pt;width:122.46pt;height:2.220pt;mso-position-horizontal-relative:page;mso-position-vertical-relative:paragraph;z-index:-15692288;mso-wrap-distance-left:0;mso-wrap-distance-right:0" id="docshape17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ind w:left="0"/>
      </w:pPr>
    </w:p>
    <w:p>
      <w:pPr>
        <w:pStyle w:val="BodyText"/>
        <w:spacing w:line="345" w:lineRule="auto"/>
        <w:ind w:left="164" w:right="39"/>
        <w:jc w:val="both"/>
      </w:pPr>
      <w:r>
        <w:rPr/>
        <w:t>Menino de cinco meses é levado para consulta de rotina. Nasceu com idade gestacional de 28 semanas, com boa evolução na internação e recebeu alta para acompanhamento ambulatorial. O bebê está bem, mas teve um episódio de infecção respiratória leve. A família está preocupada com eventuais complicações que o bebê possa ter, uma vez que o inverno está chegando e os pais querem proteger a criança.</w:t>
      </w:r>
    </w:p>
    <w:p>
      <w:pPr>
        <w:pStyle w:val="BodyText"/>
        <w:spacing w:before="83"/>
        <w:ind w:left="164"/>
        <w:jc w:val="both"/>
      </w:pPr>
      <w:r>
        <w:rPr/>
        <w:t>Nessa</w:t>
      </w:r>
      <w:r>
        <w:rPr>
          <w:spacing w:val="-11"/>
        </w:rPr>
        <w:t> </w:t>
      </w:r>
      <w:r>
        <w:rPr/>
        <w:t>situação,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conduta</w:t>
      </w:r>
      <w:r>
        <w:rPr>
          <w:spacing w:val="-10"/>
        </w:rPr>
        <w:t> </w:t>
      </w:r>
      <w:r>
        <w:rPr/>
        <w:t>médica</w:t>
      </w:r>
      <w:r>
        <w:rPr>
          <w:spacing w:val="-11"/>
        </w:rPr>
        <w:t> </w:t>
      </w:r>
      <w:r>
        <w:rPr/>
        <w:t>mais</w:t>
      </w:r>
      <w:r>
        <w:rPr>
          <w:spacing w:val="-11"/>
        </w:rPr>
        <w:t> </w:t>
      </w:r>
      <w:r>
        <w:rPr/>
        <w:t>adequada</w:t>
      </w:r>
      <w:r>
        <w:rPr>
          <w:spacing w:val="-11"/>
        </w:rPr>
        <w:t> </w:t>
      </w:r>
      <w:r>
        <w:rPr/>
        <w:t>é</w:t>
      </w:r>
      <w:r>
        <w:rPr>
          <w:spacing w:val="-9"/>
        </w:rPr>
        <w:t> </w:t>
      </w:r>
      <w:r>
        <w:rPr/>
        <w:t>indicar</w:t>
      </w:r>
      <w:r>
        <w:rPr>
          <w:spacing w:val="-11"/>
        </w:rPr>
        <w:t> </w:t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29"/>
        </w:numPr>
        <w:tabs>
          <w:tab w:pos="523" w:val="left" w:leader="none"/>
        </w:tabs>
        <w:spacing w:line="343" w:lineRule="auto" w:before="178" w:after="0"/>
        <w:ind w:left="523" w:right="41" w:hanging="360"/>
        <w:jc w:val="left"/>
        <w:rPr>
          <w:sz w:val="20"/>
        </w:rPr>
      </w:pPr>
      <w:r>
        <w:rPr>
          <w:sz w:val="20"/>
        </w:rPr>
        <w:t>administração</w:t>
      </w:r>
      <w:r>
        <w:rPr>
          <w:spacing w:val="39"/>
          <w:sz w:val="20"/>
        </w:rPr>
        <w:t> </w:t>
      </w:r>
      <w:r>
        <w:rPr>
          <w:sz w:val="20"/>
        </w:rPr>
        <w:t>da</w:t>
      </w:r>
      <w:r>
        <w:rPr>
          <w:spacing w:val="40"/>
          <w:sz w:val="20"/>
        </w:rPr>
        <w:t> </w:t>
      </w:r>
      <w:r>
        <w:rPr>
          <w:sz w:val="20"/>
        </w:rPr>
        <w:t>vacina</w:t>
      </w:r>
      <w:r>
        <w:rPr>
          <w:spacing w:val="39"/>
          <w:sz w:val="20"/>
        </w:rPr>
        <w:t> </w:t>
      </w:r>
      <w:r>
        <w:rPr>
          <w:sz w:val="20"/>
        </w:rPr>
        <w:t>anti-</w:t>
      </w:r>
      <w:r>
        <w:rPr>
          <w:i/>
          <w:sz w:val="20"/>
        </w:rPr>
        <w:t>influenza</w:t>
      </w:r>
      <w:r>
        <w:rPr>
          <w:i/>
          <w:spacing w:val="39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imediato</w:t>
      </w:r>
      <w:r>
        <w:rPr>
          <w:spacing w:val="39"/>
          <w:sz w:val="20"/>
        </w:rPr>
        <w:t> </w:t>
      </w:r>
      <w:r>
        <w:rPr>
          <w:sz w:val="20"/>
        </w:rPr>
        <w:t>e</w:t>
      </w:r>
      <w:r>
        <w:rPr>
          <w:spacing w:val="39"/>
          <w:sz w:val="20"/>
        </w:rPr>
        <w:t> </w:t>
      </w:r>
      <w:r>
        <w:rPr>
          <w:sz w:val="20"/>
        </w:rPr>
        <w:t>a restrição de visitas.</w:t>
      </w:r>
    </w:p>
    <w:p>
      <w:pPr>
        <w:pStyle w:val="ListParagraph"/>
        <w:numPr>
          <w:ilvl w:val="0"/>
          <w:numId w:val="29"/>
        </w:numPr>
        <w:tabs>
          <w:tab w:pos="523" w:val="left" w:leader="none"/>
        </w:tabs>
        <w:spacing w:line="343" w:lineRule="auto" w:before="35" w:after="0"/>
        <w:ind w:left="523" w:right="40" w:hanging="360"/>
        <w:jc w:val="left"/>
        <w:rPr>
          <w:sz w:val="20"/>
        </w:rPr>
      </w:pPr>
      <w:r>
        <w:rPr>
          <w:sz w:val="20"/>
        </w:rPr>
        <w:t>administração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palivizumabe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orientar</w:t>
      </w:r>
      <w:r>
        <w:rPr>
          <w:spacing w:val="40"/>
          <w:sz w:val="20"/>
        </w:rPr>
        <w:t> </w:t>
      </w:r>
      <w:r>
        <w:rPr>
          <w:sz w:val="20"/>
        </w:rPr>
        <w:t>os</w:t>
      </w:r>
      <w:r>
        <w:rPr>
          <w:spacing w:val="40"/>
          <w:sz w:val="20"/>
        </w:rPr>
        <w:t> </w:t>
      </w:r>
      <w:r>
        <w:rPr>
          <w:sz w:val="20"/>
        </w:rPr>
        <w:t>cuidados essenciais de prevenção.</w:t>
      </w:r>
    </w:p>
    <w:p>
      <w:pPr>
        <w:pStyle w:val="ListParagraph"/>
        <w:numPr>
          <w:ilvl w:val="0"/>
          <w:numId w:val="29"/>
        </w:numPr>
        <w:tabs>
          <w:tab w:pos="523" w:val="left" w:leader="none"/>
        </w:tabs>
        <w:spacing w:line="343" w:lineRule="auto" w:before="35" w:after="0"/>
        <w:ind w:left="523" w:right="41" w:hanging="360"/>
        <w:jc w:val="left"/>
        <w:rPr>
          <w:sz w:val="20"/>
        </w:rPr>
      </w:pPr>
      <w:r>
        <w:rPr>
          <w:sz w:val="20"/>
        </w:rPr>
        <w:t>manutenção</w:t>
      </w:r>
      <w:r>
        <w:rPr>
          <w:spacing w:val="80"/>
          <w:sz w:val="20"/>
        </w:rPr>
        <w:t> </w:t>
      </w:r>
      <w:r>
        <w:rPr>
          <w:sz w:val="20"/>
        </w:rPr>
        <w:t>do</w:t>
      </w:r>
      <w:r>
        <w:rPr>
          <w:spacing w:val="80"/>
          <w:sz w:val="20"/>
        </w:rPr>
        <w:t> </w:t>
      </w:r>
      <w:r>
        <w:rPr>
          <w:sz w:val="20"/>
        </w:rPr>
        <w:t>calendário</w:t>
      </w:r>
      <w:r>
        <w:rPr>
          <w:spacing w:val="80"/>
          <w:sz w:val="20"/>
        </w:rPr>
        <w:t> </w:t>
      </w:r>
      <w:r>
        <w:rPr>
          <w:sz w:val="20"/>
        </w:rPr>
        <w:t>vacinal</w:t>
      </w:r>
      <w:r>
        <w:rPr>
          <w:spacing w:val="80"/>
          <w:sz w:val="20"/>
        </w:rPr>
        <w:t> </w:t>
      </w:r>
      <w:r>
        <w:rPr>
          <w:sz w:val="20"/>
        </w:rPr>
        <w:t>atualizado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encaminhamento do bebê para a infectologia infantil.</w:t>
      </w:r>
    </w:p>
    <w:p>
      <w:pPr>
        <w:pStyle w:val="ListParagraph"/>
        <w:numPr>
          <w:ilvl w:val="0"/>
          <w:numId w:val="29"/>
        </w:numPr>
        <w:tabs>
          <w:tab w:pos="523" w:val="left" w:leader="none"/>
        </w:tabs>
        <w:spacing w:line="343" w:lineRule="auto" w:before="35" w:after="0"/>
        <w:ind w:left="523" w:right="41" w:hanging="360"/>
        <w:jc w:val="left"/>
        <w:rPr>
          <w:sz w:val="20"/>
        </w:rPr>
      </w:pPr>
      <w:r>
        <w:rPr>
          <w:sz w:val="20"/>
        </w:rPr>
        <w:t>manutenção</w:t>
      </w:r>
      <w:r>
        <w:rPr>
          <w:spacing w:val="80"/>
          <w:sz w:val="20"/>
        </w:rPr>
        <w:t> </w:t>
      </w:r>
      <w:r>
        <w:rPr>
          <w:sz w:val="20"/>
        </w:rPr>
        <w:t>do</w:t>
      </w:r>
      <w:r>
        <w:rPr>
          <w:spacing w:val="80"/>
          <w:sz w:val="20"/>
        </w:rPr>
        <w:t> </w:t>
      </w:r>
      <w:r>
        <w:rPr>
          <w:sz w:val="20"/>
        </w:rPr>
        <w:t>calendário</w:t>
      </w:r>
      <w:r>
        <w:rPr>
          <w:spacing w:val="80"/>
          <w:sz w:val="20"/>
        </w:rPr>
        <w:t> </w:t>
      </w:r>
      <w:r>
        <w:rPr>
          <w:sz w:val="20"/>
        </w:rPr>
        <w:t>vacinal</w:t>
      </w:r>
      <w:r>
        <w:rPr>
          <w:spacing w:val="80"/>
          <w:sz w:val="20"/>
        </w:rPr>
        <w:t> </w:t>
      </w:r>
      <w:r>
        <w:rPr>
          <w:sz w:val="20"/>
        </w:rPr>
        <w:t>atualizado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a</w:t>
      </w:r>
      <w:r>
        <w:rPr>
          <w:spacing w:val="80"/>
          <w:w w:val="150"/>
          <w:sz w:val="20"/>
        </w:rPr>
        <w:t> </w:t>
      </w:r>
      <w:r>
        <w:rPr>
          <w:sz w:val="20"/>
        </w:rPr>
        <w:t>administração de omalizumabe em caso de infecções.</w:t>
      </w:r>
    </w:p>
    <w:p>
      <w:pPr>
        <w:pStyle w:val="BodyText"/>
        <w:spacing w:line="266" w:lineRule="auto" w:before="85"/>
        <w:ind w:left="163" w:right="196"/>
        <w:jc w:val="both"/>
      </w:pPr>
      <w:r>
        <w:rPr/>
        <w:br w:type="column"/>
      </w:r>
      <w:r>
        <w:rPr/>
        <w:t>Primigesta de 24 anos chega à maternidade com queixa de cefaleia, febre e dores articulares leves há 5 dias. Relata que ontem houve piora da febre e surgimento de manchas pelo corpo,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fez</w:t>
      </w:r>
      <w:r>
        <w:rPr>
          <w:spacing w:val="-2"/>
        </w:rPr>
        <w:t> </w:t>
      </w:r>
      <w:r>
        <w:rPr/>
        <w:t>procurar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emergência.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obstetra</w:t>
      </w:r>
      <w:r>
        <w:rPr>
          <w:spacing w:val="-2"/>
        </w:rPr>
        <w:t> </w:t>
      </w:r>
      <w:r>
        <w:rPr/>
        <w:t>verifica</w:t>
      </w:r>
      <w:r>
        <w:rPr>
          <w:spacing w:val="-1"/>
        </w:rPr>
        <w:t> </w:t>
      </w:r>
      <w:r>
        <w:rPr/>
        <w:t>o cartão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pré-natal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constata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ela</w:t>
      </w:r>
      <w:r>
        <w:rPr>
          <w:spacing w:val="-6"/>
        </w:rPr>
        <w:t> </w:t>
      </w:r>
      <w:r>
        <w:rPr/>
        <w:t>está</w:t>
      </w:r>
      <w:r>
        <w:rPr>
          <w:spacing w:val="-7"/>
        </w:rPr>
        <w:t> </w:t>
      </w:r>
      <w:r>
        <w:rPr/>
        <w:t>com</w:t>
      </w:r>
      <w:r>
        <w:rPr>
          <w:spacing w:val="-4"/>
        </w:rPr>
        <w:t> </w:t>
      </w:r>
      <w:r>
        <w:rPr/>
        <w:t>22</w:t>
      </w:r>
      <w:r>
        <w:rPr>
          <w:spacing w:val="-6"/>
        </w:rPr>
        <w:t> </w:t>
      </w:r>
      <w:r>
        <w:rPr/>
        <w:t>semanas</w:t>
      </w:r>
      <w:r>
        <w:rPr>
          <w:spacing w:val="-6"/>
        </w:rPr>
        <w:t> </w:t>
      </w:r>
      <w:r>
        <w:rPr/>
        <w:t>de gestação e já realizou 3 consultas na unidade básica de saúde (UBS),</w:t>
      </w:r>
      <w:r>
        <w:rPr>
          <w:spacing w:val="-4"/>
        </w:rPr>
        <w:t> </w:t>
      </w:r>
      <w:r>
        <w:rPr/>
        <w:t>sempre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sinais</w:t>
      </w:r>
      <w:r>
        <w:rPr>
          <w:spacing w:val="-4"/>
        </w:rPr>
        <w:t> </w:t>
      </w:r>
      <w:r>
        <w:rPr/>
        <w:t>vitais</w:t>
      </w:r>
      <w:r>
        <w:rPr>
          <w:spacing w:val="-4"/>
        </w:rPr>
        <w:t> </w:t>
      </w:r>
      <w:r>
        <w:rPr/>
        <w:t>normais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exames</w:t>
      </w:r>
      <w:r>
        <w:rPr>
          <w:spacing w:val="-4"/>
        </w:rPr>
        <w:t> </w:t>
      </w:r>
      <w:r>
        <w:rPr/>
        <w:t>laboratoriais sem alterações. Ao exame físico, a paciente apresenta-se em bom</w:t>
      </w:r>
      <w:r>
        <w:rPr>
          <w:spacing w:val="-2"/>
        </w:rPr>
        <w:t> </w:t>
      </w:r>
      <w:r>
        <w:rPr/>
        <w:t>estado</w:t>
      </w:r>
      <w:r>
        <w:rPr>
          <w:spacing w:val="-2"/>
        </w:rPr>
        <w:t> </w:t>
      </w:r>
      <w:r>
        <w:rPr/>
        <w:t>geral,</w:t>
      </w:r>
      <w:r>
        <w:rPr>
          <w:spacing w:val="-2"/>
        </w:rPr>
        <w:t> </w:t>
      </w:r>
      <w:r>
        <w:rPr/>
        <w:t>lúcida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orientada.</w:t>
      </w:r>
      <w:r>
        <w:rPr>
          <w:spacing w:val="-2"/>
        </w:rPr>
        <w:t> </w:t>
      </w:r>
      <w:r>
        <w:rPr/>
        <w:t>Durante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análise</w:t>
      </w:r>
      <w:r>
        <w:rPr>
          <w:spacing w:val="-1"/>
        </w:rPr>
        <w:t> </w:t>
      </w:r>
      <w:r>
        <w:rPr/>
        <w:t>clínica, foram obtidos os seguintes resultados:</w:t>
      </w:r>
    </w:p>
    <w:p>
      <w:pPr>
        <w:pStyle w:val="BodyText"/>
        <w:spacing w:before="22" w:after="1"/>
        <w:ind w:left="0"/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6"/>
        <w:gridCol w:w="2268"/>
      </w:tblGrid>
      <w:tr>
        <w:trPr>
          <w:trHeight w:val="430" w:hRule="atLeast"/>
        </w:trPr>
        <w:tc>
          <w:tcPr>
            <w:tcW w:w="2836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80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2268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</w:tr>
      <w:tr>
        <w:trPr>
          <w:trHeight w:val="431" w:hRule="atLeast"/>
        </w:trPr>
        <w:tc>
          <w:tcPr>
            <w:tcW w:w="2836" w:type="dxa"/>
            <w:tcBorders>
              <w:left w:val="nil"/>
            </w:tcBorders>
          </w:tcPr>
          <w:p>
            <w:pPr>
              <w:pStyle w:val="TableParagraph"/>
              <w:spacing w:before="80"/>
              <w:ind w:left="107"/>
              <w:rPr>
                <w:sz w:val="20"/>
              </w:rPr>
            </w:pPr>
            <w:r>
              <w:rPr>
                <w:sz w:val="20"/>
              </w:rPr>
              <w:t>Pressão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arterial</w:t>
            </w:r>
          </w:p>
        </w:tc>
        <w:tc>
          <w:tcPr>
            <w:tcW w:w="2268" w:type="dxa"/>
            <w:tcBorders>
              <w:right w:val="nil"/>
            </w:tcBorders>
          </w:tcPr>
          <w:p>
            <w:pPr>
              <w:pStyle w:val="TableParagraph"/>
              <w:spacing w:before="80"/>
              <w:ind w:left="103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mmHg</w:t>
            </w:r>
          </w:p>
        </w:tc>
      </w:tr>
      <w:tr>
        <w:trPr>
          <w:trHeight w:val="430" w:hRule="atLeast"/>
        </w:trPr>
        <w:tc>
          <w:tcPr>
            <w:tcW w:w="2836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Frequência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cardíaca</w:t>
            </w:r>
          </w:p>
        </w:tc>
        <w:tc>
          <w:tcPr>
            <w:tcW w:w="2268" w:type="dxa"/>
            <w:tcBorders>
              <w:right w:val="nil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82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bpm</w:t>
            </w:r>
          </w:p>
        </w:tc>
      </w:tr>
      <w:tr>
        <w:trPr>
          <w:trHeight w:val="430" w:hRule="atLeast"/>
        </w:trPr>
        <w:tc>
          <w:tcPr>
            <w:tcW w:w="2836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Saturação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7"/>
                <w:sz w:val="20"/>
              </w:rPr>
              <w:t>O</w:t>
            </w:r>
            <w:r>
              <w:rPr>
                <w:spacing w:val="-7"/>
                <w:sz w:val="20"/>
                <w:vertAlign w:val="subscript"/>
              </w:rPr>
              <w:t>2</w:t>
            </w:r>
          </w:p>
        </w:tc>
        <w:tc>
          <w:tcPr>
            <w:tcW w:w="2268" w:type="dxa"/>
            <w:tcBorders>
              <w:right w:val="nil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98%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ambiente</w:t>
            </w:r>
          </w:p>
        </w:tc>
      </w:tr>
      <w:tr>
        <w:trPr>
          <w:trHeight w:val="430" w:hRule="atLeast"/>
        </w:trPr>
        <w:tc>
          <w:tcPr>
            <w:tcW w:w="2836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Temperatura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axilar</w:t>
            </w:r>
          </w:p>
        </w:tc>
        <w:tc>
          <w:tcPr>
            <w:tcW w:w="2268" w:type="dxa"/>
            <w:tcBorders>
              <w:right w:val="nil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38,6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°C</w:t>
            </w:r>
          </w:p>
        </w:tc>
      </w:tr>
      <w:tr>
        <w:trPr>
          <w:trHeight w:val="430" w:hRule="atLeast"/>
        </w:trPr>
        <w:tc>
          <w:tcPr>
            <w:tcW w:w="2836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Altura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uterina</w:t>
            </w:r>
          </w:p>
        </w:tc>
        <w:tc>
          <w:tcPr>
            <w:tcW w:w="2268" w:type="dxa"/>
            <w:tcBorders>
              <w:right w:val="nil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</w:tr>
      <w:tr>
        <w:trPr>
          <w:trHeight w:val="431" w:hRule="atLeast"/>
        </w:trPr>
        <w:tc>
          <w:tcPr>
            <w:tcW w:w="2836" w:type="dxa"/>
            <w:tcBorders>
              <w:left w:val="nil"/>
            </w:tcBorders>
          </w:tcPr>
          <w:p>
            <w:pPr>
              <w:pStyle w:val="TableParagraph"/>
              <w:spacing w:before="8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Batimentos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cardiofetais</w:t>
            </w:r>
          </w:p>
        </w:tc>
        <w:tc>
          <w:tcPr>
            <w:tcW w:w="2268" w:type="dxa"/>
            <w:tcBorders>
              <w:right w:val="nil"/>
            </w:tcBorders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142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bpm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(regular)</w:t>
            </w:r>
          </w:p>
        </w:tc>
      </w:tr>
    </w:tbl>
    <w:p>
      <w:pPr>
        <w:pStyle w:val="BodyText"/>
        <w:spacing w:before="27"/>
        <w:ind w:left="0"/>
      </w:pPr>
    </w:p>
    <w:p>
      <w:pPr>
        <w:pStyle w:val="BodyText"/>
        <w:spacing w:line="266" w:lineRule="auto" w:before="1"/>
        <w:ind w:left="163" w:right="197"/>
        <w:jc w:val="both"/>
      </w:pPr>
      <w:r>
        <w:rPr/>
        <w:t>Após ouvir a história da paciente e examiná-la, o médico solicita um hemograma, cujo resultado é:</w:t>
      </w:r>
    </w:p>
    <w:p>
      <w:pPr>
        <w:pStyle w:val="BodyText"/>
        <w:spacing w:before="26" w:after="1"/>
        <w:ind w:left="0"/>
      </w:pPr>
    </w:p>
    <w:tbl>
      <w:tblPr>
        <w:tblW w:w="0" w:type="auto"/>
        <w:jc w:val="left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1276"/>
        <w:gridCol w:w="2250"/>
      </w:tblGrid>
      <w:tr>
        <w:trPr>
          <w:trHeight w:val="430" w:hRule="atLeast"/>
        </w:trPr>
        <w:tc>
          <w:tcPr>
            <w:tcW w:w="1568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79"/>
              <w:ind w:left="523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1276" w:type="dxa"/>
            <w:shd w:val="clear" w:color="auto" w:fill="D9D9D9"/>
          </w:tcPr>
          <w:p>
            <w:pPr>
              <w:pStyle w:val="TableParagraph"/>
              <w:spacing w:before="79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  <w:tc>
          <w:tcPr>
            <w:tcW w:w="2250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79"/>
              <w:ind w:left="367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referência</w:t>
            </w:r>
          </w:p>
        </w:tc>
      </w:tr>
      <w:tr>
        <w:trPr>
          <w:trHeight w:val="430" w:hRule="atLeast"/>
        </w:trPr>
        <w:tc>
          <w:tcPr>
            <w:tcW w:w="1568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Hematócrito</w:t>
            </w:r>
          </w:p>
        </w:tc>
        <w:tc>
          <w:tcPr>
            <w:tcW w:w="1276" w:type="dxa"/>
          </w:tcPr>
          <w:p>
            <w:pPr>
              <w:pStyle w:val="TableParagraph"/>
              <w:spacing w:before="79"/>
              <w:ind w:left="23"/>
              <w:rPr>
                <w:sz w:val="20"/>
              </w:rPr>
            </w:pPr>
            <w:r>
              <w:rPr>
                <w:spacing w:val="-5"/>
                <w:sz w:val="20"/>
              </w:rPr>
              <w:t>38%</w:t>
            </w:r>
          </w:p>
        </w:tc>
        <w:tc>
          <w:tcPr>
            <w:tcW w:w="2250" w:type="dxa"/>
            <w:tcBorders>
              <w:right w:val="nil"/>
            </w:tcBorders>
          </w:tcPr>
          <w:p>
            <w:pPr>
              <w:pStyle w:val="TableParagraph"/>
              <w:spacing w:before="79"/>
              <w:ind w:left="24"/>
              <w:rPr>
                <w:sz w:val="20"/>
              </w:rPr>
            </w:pPr>
            <w:r>
              <w:rPr>
                <w:sz w:val="20"/>
              </w:rPr>
              <w:t>35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45%</w:t>
            </w:r>
          </w:p>
        </w:tc>
      </w:tr>
      <w:tr>
        <w:trPr>
          <w:trHeight w:val="430" w:hRule="atLeast"/>
        </w:trPr>
        <w:tc>
          <w:tcPr>
            <w:tcW w:w="1568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Hemoglobina</w:t>
            </w:r>
          </w:p>
        </w:tc>
        <w:tc>
          <w:tcPr>
            <w:tcW w:w="1276" w:type="dxa"/>
          </w:tcPr>
          <w:p>
            <w:pPr>
              <w:pStyle w:val="TableParagraph"/>
              <w:spacing w:before="79"/>
              <w:ind w:left="22"/>
              <w:rPr>
                <w:sz w:val="20"/>
              </w:rPr>
            </w:pPr>
            <w:r>
              <w:rPr>
                <w:sz w:val="20"/>
              </w:rPr>
              <w:t>11,2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  <w:tc>
          <w:tcPr>
            <w:tcW w:w="2250" w:type="dxa"/>
            <w:tcBorders>
              <w:right w:val="nil"/>
            </w:tcBorders>
          </w:tcPr>
          <w:p>
            <w:pPr>
              <w:pStyle w:val="TableParagraph"/>
              <w:spacing w:before="79"/>
              <w:ind w:left="23"/>
              <w:rPr>
                <w:sz w:val="20"/>
              </w:rPr>
            </w:pPr>
            <w:r>
              <w:rPr>
                <w:sz w:val="20"/>
              </w:rPr>
              <w:t>12,0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16,0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</w:tr>
      <w:tr>
        <w:trPr>
          <w:trHeight w:val="430" w:hRule="atLeast"/>
        </w:trPr>
        <w:tc>
          <w:tcPr>
            <w:tcW w:w="1568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Leucócitos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totais</w:t>
            </w:r>
          </w:p>
        </w:tc>
        <w:tc>
          <w:tcPr>
            <w:tcW w:w="1276" w:type="dxa"/>
          </w:tcPr>
          <w:p>
            <w:pPr>
              <w:pStyle w:val="TableParagraph"/>
              <w:spacing w:before="79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9.500/mm³</w:t>
            </w:r>
          </w:p>
        </w:tc>
        <w:tc>
          <w:tcPr>
            <w:tcW w:w="2250" w:type="dxa"/>
            <w:tcBorders>
              <w:right w:val="nil"/>
            </w:tcBorders>
          </w:tcPr>
          <w:p>
            <w:pPr>
              <w:pStyle w:val="TableParagraph"/>
              <w:spacing w:before="79"/>
              <w:ind w:left="23"/>
              <w:rPr>
                <w:sz w:val="20"/>
              </w:rPr>
            </w:pPr>
            <w:r>
              <w:rPr>
                <w:sz w:val="20"/>
              </w:rPr>
              <w:t>4.500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11.000</w:t>
            </w:r>
            <w:r>
              <w:rPr>
                <w:spacing w:val="-4"/>
                <w:sz w:val="20"/>
              </w:rPr>
              <w:t> /mm³</w:t>
            </w:r>
          </w:p>
        </w:tc>
      </w:tr>
      <w:tr>
        <w:trPr>
          <w:trHeight w:val="431" w:hRule="atLeast"/>
        </w:trPr>
        <w:tc>
          <w:tcPr>
            <w:tcW w:w="1568" w:type="dxa"/>
            <w:tcBorders>
              <w:left w:val="nil"/>
            </w:tcBorders>
          </w:tcPr>
          <w:p>
            <w:pPr>
              <w:pStyle w:val="TableParagraph"/>
              <w:spacing w:before="80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Plaquetas</w:t>
            </w:r>
          </w:p>
        </w:tc>
        <w:tc>
          <w:tcPr>
            <w:tcW w:w="1276" w:type="dxa"/>
          </w:tcPr>
          <w:p>
            <w:pPr>
              <w:pStyle w:val="TableParagraph"/>
              <w:spacing w:before="80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28.000/mm³</w:t>
            </w:r>
          </w:p>
        </w:tc>
        <w:tc>
          <w:tcPr>
            <w:tcW w:w="2250" w:type="dxa"/>
            <w:tcBorders>
              <w:right w:val="nil"/>
            </w:tcBorders>
          </w:tcPr>
          <w:p>
            <w:pPr>
              <w:pStyle w:val="TableParagraph"/>
              <w:spacing w:before="80"/>
              <w:ind w:left="23"/>
              <w:rPr>
                <w:sz w:val="20"/>
              </w:rPr>
            </w:pPr>
            <w:r>
              <w:rPr>
                <w:sz w:val="20"/>
              </w:rPr>
              <w:t>150.000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450.000/mm³</w:t>
            </w:r>
          </w:p>
        </w:tc>
      </w:tr>
    </w:tbl>
    <w:p>
      <w:pPr>
        <w:pStyle w:val="BodyText"/>
        <w:spacing w:before="107"/>
        <w:ind w:left="0"/>
      </w:pPr>
    </w:p>
    <w:p>
      <w:pPr>
        <w:pStyle w:val="BodyText"/>
        <w:spacing w:line="266" w:lineRule="auto"/>
        <w:ind w:left="163" w:right="198"/>
        <w:jc w:val="both"/>
      </w:pPr>
      <w:r>
        <w:rPr/>
        <w:t>Nesse</w:t>
      </w:r>
      <w:r>
        <w:rPr>
          <w:spacing w:val="-1"/>
        </w:rPr>
        <w:t> </w:t>
      </w:r>
      <w:r>
        <w:rPr/>
        <w:t>caso,</w:t>
      </w:r>
      <w:r>
        <w:rPr>
          <w:spacing w:val="-3"/>
        </w:rPr>
        <w:t> </w:t>
      </w:r>
      <w:r>
        <w:rPr/>
        <w:t>qual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hipótese</w:t>
      </w:r>
      <w:r>
        <w:rPr>
          <w:spacing w:val="-2"/>
        </w:rPr>
        <w:t> </w:t>
      </w:r>
      <w:r>
        <w:rPr/>
        <w:t>diagnóstica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conduta</w:t>
      </w:r>
      <w:r>
        <w:rPr>
          <w:spacing w:val="-3"/>
        </w:rPr>
        <w:t> </w:t>
      </w:r>
      <w:r>
        <w:rPr/>
        <w:t>a ser adotada pelo obstetra?</w:t>
      </w:r>
    </w:p>
    <w:p>
      <w:pPr>
        <w:pStyle w:val="ListParagraph"/>
        <w:numPr>
          <w:ilvl w:val="0"/>
          <w:numId w:val="30"/>
        </w:numPr>
        <w:tabs>
          <w:tab w:pos="523" w:val="left" w:leader="none"/>
        </w:tabs>
        <w:spacing w:line="266" w:lineRule="auto" w:before="69" w:after="0"/>
        <w:ind w:left="523" w:right="198" w:hanging="360"/>
        <w:jc w:val="both"/>
        <w:rPr>
          <w:sz w:val="20"/>
        </w:rPr>
      </w:pPr>
      <w:r>
        <w:rPr>
          <w:sz w:val="20"/>
        </w:rPr>
        <w:t>Dengue; internar imediatamente a paciente, iniciar hidratação venosa, dipirona endovenosa e realizar controle diário de plaquetas.</w:t>
      </w:r>
    </w:p>
    <w:p>
      <w:pPr>
        <w:pStyle w:val="ListParagraph"/>
        <w:numPr>
          <w:ilvl w:val="0"/>
          <w:numId w:val="30"/>
        </w:numPr>
        <w:tabs>
          <w:tab w:pos="523" w:val="left" w:leader="none"/>
        </w:tabs>
        <w:spacing w:line="266" w:lineRule="auto" w:before="27" w:after="0"/>
        <w:ind w:left="523" w:right="198" w:hanging="360"/>
        <w:jc w:val="both"/>
        <w:rPr>
          <w:sz w:val="20"/>
        </w:rPr>
      </w:pPr>
      <w:r>
        <w:rPr>
          <w:i/>
          <w:sz w:val="20"/>
        </w:rPr>
        <w:t>Chikungunya</w:t>
      </w:r>
      <w:r>
        <w:rPr>
          <w:sz w:val="20"/>
        </w:rPr>
        <w:t>; colocar a paciente em leito de observação clínica, iniciar hidratação venosa, dipirona</w:t>
      </w:r>
      <w:r>
        <w:rPr>
          <w:spacing w:val="-5"/>
          <w:sz w:val="20"/>
        </w:rPr>
        <w:t> </w:t>
      </w:r>
      <w:r>
        <w:rPr>
          <w:sz w:val="20"/>
        </w:rPr>
        <w:t>e, após terminar, liberar retorno ao pré-natal.</w:t>
      </w:r>
    </w:p>
    <w:p>
      <w:pPr>
        <w:pStyle w:val="ListParagraph"/>
        <w:numPr>
          <w:ilvl w:val="0"/>
          <w:numId w:val="30"/>
        </w:numPr>
        <w:tabs>
          <w:tab w:pos="523" w:val="left" w:leader="none"/>
        </w:tabs>
        <w:spacing w:line="266" w:lineRule="auto" w:before="28" w:after="0"/>
        <w:ind w:left="523" w:right="198" w:hanging="360"/>
        <w:jc w:val="both"/>
        <w:rPr>
          <w:sz w:val="20"/>
        </w:rPr>
      </w:pPr>
      <w:r>
        <w:rPr>
          <w:sz w:val="20"/>
        </w:rPr>
        <w:t>Zika; colocar a paciente em leito de observação clínica, iniciar hidratação venosa, dipirona endovenosa</w:t>
      </w:r>
      <w:r>
        <w:rPr>
          <w:spacing w:val="-10"/>
          <w:sz w:val="20"/>
        </w:rPr>
        <w:t> </w:t>
      </w:r>
      <w:r>
        <w:rPr>
          <w:sz w:val="20"/>
        </w:rPr>
        <w:t>e realizar controle diário de plaquetas.</w:t>
      </w:r>
    </w:p>
    <w:p>
      <w:pPr>
        <w:pStyle w:val="ListParagraph"/>
        <w:numPr>
          <w:ilvl w:val="0"/>
          <w:numId w:val="30"/>
        </w:numPr>
        <w:tabs>
          <w:tab w:pos="523" w:val="left" w:leader="none"/>
        </w:tabs>
        <w:spacing w:line="266" w:lineRule="auto" w:before="29" w:after="0"/>
        <w:ind w:left="523" w:right="197" w:hanging="360"/>
        <w:jc w:val="both"/>
        <w:rPr>
          <w:sz w:val="20"/>
        </w:rPr>
      </w:pPr>
      <w:r>
        <w:rPr>
          <w:sz w:val="20"/>
        </w:rPr>
        <w:t>Febre de Oropouche; internar imediatamente a paciente, iniciar</w:t>
      </w:r>
      <w:r>
        <w:rPr>
          <w:spacing w:val="-7"/>
          <w:sz w:val="20"/>
        </w:rPr>
        <w:t> </w:t>
      </w:r>
      <w:r>
        <w:rPr>
          <w:sz w:val="20"/>
        </w:rPr>
        <w:t>transfusão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plaquetas,</w:t>
      </w:r>
      <w:r>
        <w:rPr>
          <w:spacing w:val="-7"/>
          <w:sz w:val="20"/>
        </w:rPr>
        <w:t> </w:t>
      </w:r>
      <w:r>
        <w:rPr>
          <w:sz w:val="20"/>
        </w:rPr>
        <w:t>paracetamol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oral</w:t>
      </w:r>
      <w:r>
        <w:rPr>
          <w:spacing w:val="-9"/>
          <w:sz w:val="20"/>
        </w:rPr>
        <w:t> </w:t>
      </w:r>
      <w:r>
        <w:rPr>
          <w:sz w:val="20"/>
        </w:rPr>
        <w:t>e, após a transfusão, liberar retorno ao pré-natal.</w:t>
      </w:r>
    </w:p>
    <w:p>
      <w:pPr>
        <w:spacing w:after="0" w:line="266" w:lineRule="auto"/>
        <w:jc w:val="both"/>
        <w:rPr>
          <w:sz w:val="20"/>
        </w:rPr>
        <w:sectPr>
          <w:type w:val="continuous"/>
          <w:pgSz w:w="11910" w:h="16840"/>
          <w:pgMar w:header="1075" w:footer="436" w:top="1620" w:bottom="280" w:left="460" w:right="420"/>
          <w:cols w:num="2" w:equalWidth="0">
            <w:col w:w="5311" w:space="245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179" coordorigin="0,0" coordsize="2588,274">
                <v:shape style="position:absolute;left:0;top:0;width:2588;height:274" type="#_x0000_t75" id="docshape180" stroked="false">
                  <v:imagedata r:id="rId21" o:title=""/>
                </v:shape>
                <v:shape style="position:absolute;left:0;top:0;width:2588;height:274" type="#_x0000_t202" id="docshape181" filled="false" stroked="false">
                  <v:textbox inset="0,0,0,0">
                    <w:txbxContent>
                      <w:p>
                        <w:pPr>
                          <w:spacing w:before="26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82" coordorigin="0,0" coordsize="2450,45">
                <v:rect style="position:absolute;left:0;top:0;width:2450;height:45" id="docshape183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184" coordorigin="0,0" coordsize="2588,274">
                <v:shape style="position:absolute;left:0;top:0;width:2588;height:274" type="#_x0000_t75" id="docshape185" stroked="false">
                  <v:imagedata r:id="rId22" o:title=""/>
                </v:shape>
                <v:shape style="position:absolute;left:0;top:0;width:2588;height:274" type="#_x0000_t202" id="docshape186" filled="false" stroked="false">
                  <v:textbox inset="0,0,0,0">
                    <w:txbxContent>
                      <w:p>
                        <w:pPr>
                          <w:spacing w:before="26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187" coordorigin="0,0" coordsize="2450,45">
                <v:rect style="position:absolute;left:0;top:0;width:2450;height:45" id="docshape188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6"/>
        <w:ind w:left="0"/>
        <w:rPr>
          <w:sz w:val="8"/>
        </w:rPr>
      </w:pPr>
    </w:p>
    <w:p>
      <w:pPr>
        <w:spacing w:after="0"/>
        <w:rPr>
          <w:sz w:val="8"/>
        </w:rPr>
        <w:sectPr>
          <w:headerReference w:type="default" r:id="rId33"/>
          <w:footerReference w:type="default" r:id="rId34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49" w:lineRule="auto" w:before="75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80352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136128" id="docshapegroup189" coordorigin="594,1636" coordsize="10719,14543">
                <v:rect style="position:absolute;left:594;top:16148;width:10719;height:30" id="docshape190" filled="true" fillcolor="#757070" stroked="false">
                  <v:fill type="solid"/>
                </v:rect>
                <v:rect style="position:absolute;left:5946;top:1635;width:15;height:14513" id="docshape19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Enchentes, secas, ondas de calor, tempestades tropicais, incêndios florestais e aumento do nível do mar estão diretamente</w:t>
      </w:r>
      <w:r>
        <w:rPr>
          <w:spacing w:val="-12"/>
        </w:rPr>
        <w:t> </w:t>
      </w:r>
      <w:r>
        <w:rPr/>
        <w:t>relacionados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escalada</w:t>
      </w:r>
      <w:r>
        <w:rPr>
          <w:spacing w:val="-12"/>
        </w:rPr>
        <w:t> </w:t>
      </w:r>
      <w:r>
        <w:rPr/>
        <w:t>dos</w:t>
      </w:r>
      <w:r>
        <w:rPr>
          <w:spacing w:val="-11"/>
        </w:rPr>
        <w:t> </w:t>
      </w:r>
      <w:r>
        <w:rPr/>
        <w:t>determinantes</w:t>
      </w:r>
      <w:r>
        <w:rPr>
          <w:spacing w:val="-11"/>
        </w:rPr>
        <w:t> </w:t>
      </w:r>
      <w:r>
        <w:rPr/>
        <w:t>sociais da saúde. Esses fatores podem levar ao aumento de doenças cardiovasculares, entre outras.</w:t>
      </w:r>
    </w:p>
    <w:p>
      <w:pPr>
        <w:pStyle w:val="BodyText"/>
        <w:spacing w:line="249" w:lineRule="auto" w:before="83"/>
        <w:ind w:left="164" w:right="39"/>
        <w:jc w:val="both"/>
      </w:pPr>
      <w:r>
        <w:rPr/>
        <w:t>Considerando a interferência desses fatores, assinale a </w:t>
      </w:r>
      <w:r>
        <w:rPr>
          <w:spacing w:val="-2"/>
        </w:rPr>
        <w:t>alternativa</w:t>
      </w:r>
      <w:r>
        <w:rPr>
          <w:spacing w:val="-7"/>
        </w:rPr>
        <w:t> </w:t>
      </w:r>
      <w:r>
        <w:rPr>
          <w:spacing w:val="-2"/>
        </w:rPr>
        <w:t>correta</w:t>
      </w:r>
      <w:r>
        <w:rPr>
          <w:spacing w:val="-7"/>
        </w:rPr>
        <w:t> </w:t>
      </w:r>
      <w:r>
        <w:rPr>
          <w:spacing w:val="-2"/>
        </w:rPr>
        <w:t>com</w:t>
      </w:r>
      <w:r>
        <w:rPr>
          <w:spacing w:val="-7"/>
        </w:rPr>
        <w:t> </w:t>
      </w:r>
      <w:r>
        <w:rPr>
          <w:spacing w:val="-2"/>
        </w:rPr>
        <w:t>relação</w:t>
      </w:r>
      <w:r>
        <w:rPr>
          <w:spacing w:val="-7"/>
        </w:rPr>
        <w:t> </w:t>
      </w:r>
      <w:r>
        <w:rPr>
          <w:spacing w:val="-2"/>
        </w:rPr>
        <w:t>às</w:t>
      </w:r>
      <w:r>
        <w:rPr>
          <w:spacing w:val="-7"/>
        </w:rPr>
        <w:t> </w:t>
      </w:r>
      <w:r>
        <w:rPr>
          <w:spacing w:val="-2"/>
        </w:rPr>
        <w:t>ações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promoção</w:t>
      </w:r>
      <w:r>
        <w:rPr>
          <w:spacing w:val="-7"/>
        </w:rPr>
        <w:t> </w:t>
      </w:r>
      <w:r>
        <w:rPr>
          <w:spacing w:val="-2"/>
        </w:rPr>
        <w:t>da</w:t>
      </w:r>
      <w:r>
        <w:rPr>
          <w:spacing w:val="-7"/>
        </w:rPr>
        <w:t> </w:t>
      </w:r>
      <w:r>
        <w:rPr>
          <w:spacing w:val="-2"/>
        </w:rPr>
        <w:t>saúde.</w:t>
      </w:r>
    </w:p>
    <w:p>
      <w:pPr>
        <w:pStyle w:val="ListParagraph"/>
        <w:numPr>
          <w:ilvl w:val="0"/>
          <w:numId w:val="31"/>
        </w:numPr>
        <w:tabs>
          <w:tab w:pos="523" w:val="left" w:leader="none"/>
        </w:tabs>
        <w:spacing w:line="249" w:lineRule="auto" w:before="69" w:after="0"/>
        <w:ind w:left="523" w:right="38" w:hanging="360"/>
        <w:jc w:val="both"/>
        <w:rPr>
          <w:sz w:val="20"/>
        </w:rPr>
      </w:pPr>
      <w:r>
        <w:rPr>
          <w:sz w:val="20"/>
        </w:rPr>
        <w:t>A exposição à poluição do ar pode acarretar no aumento do risco para hipertensão, diabetes e dermatite atópica, portanto, indica-se</w:t>
      </w:r>
      <w:r>
        <w:rPr>
          <w:spacing w:val="-5"/>
          <w:sz w:val="20"/>
        </w:rPr>
        <w:t> </w:t>
      </w:r>
      <w:r>
        <w:rPr>
          <w:sz w:val="20"/>
        </w:rPr>
        <w:t>fechar as janelas da residência nos horários de maior fluxo de carros a fim de reduzir a exposição aos poluentes.</w:t>
      </w:r>
    </w:p>
    <w:p>
      <w:pPr>
        <w:pStyle w:val="ListParagraph"/>
        <w:numPr>
          <w:ilvl w:val="0"/>
          <w:numId w:val="31"/>
        </w:numPr>
        <w:tabs>
          <w:tab w:pos="523" w:val="left" w:leader="none"/>
        </w:tabs>
        <w:spacing w:line="249" w:lineRule="auto" w:before="32" w:after="0"/>
        <w:ind w:left="523" w:right="38" w:hanging="360"/>
        <w:jc w:val="both"/>
        <w:rPr>
          <w:sz w:val="20"/>
        </w:rPr>
      </w:pP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plantações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milho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produção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biocombustível configuram uma importante tendência no país uma vez que</w:t>
      </w:r>
      <w:r>
        <w:rPr>
          <w:spacing w:val="-9"/>
          <w:sz w:val="20"/>
        </w:rPr>
        <w:t> </w:t>
      </w:r>
      <w:r>
        <w:rPr>
          <w:sz w:val="20"/>
        </w:rPr>
        <w:t>aumentam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oferta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empregos</w:t>
      </w:r>
      <w:r>
        <w:rPr>
          <w:spacing w:val="-9"/>
          <w:sz w:val="20"/>
        </w:rPr>
        <w:t> </w:t>
      </w:r>
      <w:r>
        <w:rPr>
          <w:sz w:val="20"/>
        </w:rPr>
        <w:t>na</w:t>
      </w:r>
      <w:r>
        <w:rPr>
          <w:spacing w:val="-9"/>
          <w:sz w:val="20"/>
        </w:rPr>
        <w:t> </w:t>
      </w:r>
      <w:r>
        <w:rPr>
          <w:sz w:val="20"/>
        </w:rPr>
        <w:t>economia</w:t>
      </w:r>
      <w:r>
        <w:rPr>
          <w:spacing w:val="-8"/>
          <w:sz w:val="20"/>
        </w:rPr>
        <w:t> </w:t>
      </w:r>
      <w:r>
        <w:rPr>
          <w:sz w:val="20"/>
        </w:rPr>
        <w:t>verde</w:t>
      </w:r>
      <w:r>
        <w:rPr>
          <w:spacing w:val="-8"/>
          <w:sz w:val="20"/>
        </w:rPr>
        <w:t> </w:t>
      </w:r>
      <w:r>
        <w:rPr>
          <w:sz w:val="20"/>
        </w:rPr>
        <w:t>e melhoram as condições de vida de pequenos e médios produtores rurais.</w:t>
      </w:r>
    </w:p>
    <w:p>
      <w:pPr>
        <w:pStyle w:val="ListParagraph"/>
        <w:numPr>
          <w:ilvl w:val="0"/>
          <w:numId w:val="31"/>
        </w:numPr>
        <w:tabs>
          <w:tab w:pos="523" w:val="left" w:leader="none"/>
        </w:tabs>
        <w:spacing w:line="249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A elevação da pressão arterial é um efeito comum das ondas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calor,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isso,</w:t>
      </w:r>
      <w:r>
        <w:rPr>
          <w:spacing w:val="-7"/>
          <w:sz w:val="20"/>
        </w:rPr>
        <w:t> </w:t>
      </w:r>
      <w:r>
        <w:rPr>
          <w:sz w:val="20"/>
        </w:rPr>
        <w:t>é</w:t>
      </w:r>
      <w:r>
        <w:rPr>
          <w:spacing w:val="-4"/>
          <w:sz w:val="20"/>
        </w:rPr>
        <w:t> </w:t>
      </w:r>
      <w:r>
        <w:rPr>
          <w:sz w:val="20"/>
        </w:rPr>
        <w:t>indicado</w:t>
      </w:r>
      <w:r>
        <w:rPr>
          <w:spacing w:val="-7"/>
          <w:sz w:val="20"/>
        </w:rPr>
        <w:t> </w:t>
      </w:r>
      <w:r>
        <w:rPr>
          <w:sz w:val="20"/>
        </w:rPr>
        <w:t>aumentar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doses</w:t>
      </w:r>
      <w:r>
        <w:rPr>
          <w:spacing w:val="-5"/>
          <w:sz w:val="20"/>
        </w:rPr>
        <w:t> </w:t>
      </w:r>
      <w:r>
        <w:rPr>
          <w:sz w:val="20"/>
        </w:rPr>
        <w:t>dos anti-hipertensivos,</w:t>
      </w:r>
      <w:r>
        <w:rPr>
          <w:spacing w:val="-4"/>
          <w:sz w:val="20"/>
        </w:rPr>
        <w:t> </w:t>
      </w:r>
      <w:r>
        <w:rPr>
          <w:sz w:val="20"/>
        </w:rPr>
        <w:t>reforçar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hidratação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procurar</w:t>
      </w:r>
      <w:r>
        <w:rPr>
          <w:spacing w:val="-5"/>
          <w:sz w:val="20"/>
        </w:rPr>
        <w:t> </w:t>
      </w:r>
      <w:r>
        <w:rPr>
          <w:sz w:val="20"/>
        </w:rPr>
        <w:t>fontes de sombra e refrigeração.</w:t>
      </w:r>
    </w:p>
    <w:p>
      <w:pPr>
        <w:pStyle w:val="ListParagraph"/>
        <w:numPr>
          <w:ilvl w:val="0"/>
          <w:numId w:val="31"/>
        </w:numPr>
        <w:tabs>
          <w:tab w:pos="523" w:val="left" w:leader="none"/>
        </w:tabs>
        <w:spacing w:line="249" w:lineRule="auto" w:before="31" w:after="0"/>
        <w:ind w:left="523" w:right="39" w:hanging="360"/>
        <w:jc w:val="both"/>
        <w:rPr>
          <w:sz w:val="20"/>
        </w:rPr>
      </w:pPr>
      <w:r>
        <w:rPr>
          <w:sz w:val="20"/>
        </w:rPr>
        <w:t>As atividades de educação em saúde acerca do estresse climático</w:t>
      </w:r>
      <w:r>
        <w:rPr>
          <w:spacing w:val="-12"/>
          <w:sz w:val="20"/>
        </w:rPr>
        <w:t> </w:t>
      </w:r>
      <w:r>
        <w:rPr>
          <w:sz w:val="20"/>
        </w:rPr>
        <w:t>são</w:t>
      </w:r>
      <w:r>
        <w:rPr>
          <w:spacing w:val="-11"/>
          <w:sz w:val="20"/>
        </w:rPr>
        <w:t> </w:t>
      </w:r>
      <w:r>
        <w:rPr>
          <w:sz w:val="20"/>
        </w:rPr>
        <w:t>desaconselháveis</w:t>
      </w:r>
      <w:r>
        <w:rPr>
          <w:spacing w:val="-11"/>
          <w:sz w:val="20"/>
        </w:rPr>
        <w:t> </w:t>
      </w:r>
      <w:r>
        <w:rPr>
          <w:sz w:val="20"/>
        </w:rPr>
        <w:t>nas</w:t>
      </w:r>
      <w:r>
        <w:rPr>
          <w:spacing w:val="-12"/>
          <w:sz w:val="20"/>
        </w:rPr>
        <w:t> </w:t>
      </w:r>
      <w:r>
        <w:rPr>
          <w:sz w:val="20"/>
        </w:rPr>
        <w:t>escolas,</w:t>
      </w:r>
      <w:r>
        <w:rPr>
          <w:spacing w:val="-11"/>
          <w:sz w:val="20"/>
        </w:rPr>
        <w:t> </w:t>
      </w:r>
      <w:r>
        <w:rPr>
          <w:sz w:val="20"/>
        </w:rPr>
        <w:t>devido</w:t>
      </w:r>
      <w:r>
        <w:rPr>
          <w:spacing w:val="-11"/>
          <w:sz w:val="20"/>
        </w:rPr>
        <w:t> </w:t>
      </w:r>
      <w:r>
        <w:rPr>
          <w:sz w:val="20"/>
        </w:rPr>
        <w:t>ao</w:t>
      </w:r>
      <w:r>
        <w:rPr>
          <w:spacing w:val="-12"/>
          <w:sz w:val="20"/>
        </w:rPr>
        <w:t> </w:t>
      </w:r>
      <w:r>
        <w:rPr>
          <w:sz w:val="20"/>
        </w:rPr>
        <w:t>risco de sofrimento</w:t>
      </w:r>
      <w:r>
        <w:rPr>
          <w:spacing w:val="-1"/>
          <w:sz w:val="20"/>
        </w:rPr>
        <w:t> </w:t>
      </w:r>
      <w:r>
        <w:rPr>
          <w:sz w:val="20"/>
        </w:rPr>
        <w:t>emocional nas</w:t>
      </w:r>
      <w:r>
        <w:rPr>
          <w:spacing w:val="-2"/>
          <w:sz w:val="20"/>
        </w:rPr>
        <w:t> </w:t>
      </w:r>
      <w:r>
        <w:rPr>
          <w:sz w:val="20"/>
        </w:rPr>
        <w:t>crianças</w:t>
      </w:r>
      <w:r>
        <w:rPr>
          <w:spacing w:val="-1"/>
          <w:sz w:val="20"/>
        </w:rPr>
        <w:t> </w:t>
      </w:r>
      <w:r>
        <w:rPr>
          <w:sz w:val="20"/>
        </w:rPr>
        <w:t>e nos</w:t>
      </w:r>
      <w:r>
        <w:rPr>
          <w:spacing w:val="-2"/>
          <w:sz w:val="20"/>
        </w:rPr>
        <w:t> </w:t>
      </w:r>
      <w:r>
        <w:rPr>
          <w:sz w:val="20"/>
        </w:rPr>
        <w:t>adolescentes.</w:t>
      </w:r>
    </w:p>
    <w:p>
      <w:pPr>
        <w:pStyle w:val="BodyText"/>
        <w:spacing w:before="1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384047</wp:posOffset>
                </wp:positionH>
                <wp:positionV relativeFrom="paragraph">
                  <wp:posOffset>163204</wp:posOffset>
                </wp:positionV>
                <wp:extent cx="1643380" cy="17399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2.850781pt;width:129.4pt;height:13.7pt;mso-position-horizontal-relative:page;mso-position-vertical-relative:paragraph;z-index:-15689216;mso-wrap-distance-left:0;mso-wrap-distance-right:0" id="docshapegroup192" coordorigin="605,257" coordsize="2588,274">
                <v:shape style="position:absolute;left:604;top:257;width:2588;height:274" type="#_x0000_t75" id="docshape193" stroked="false">
                  <v:imagedata r:id="rId35" o:title=""/>
                </v:shape>
                <v:shape style="position:absolute;left:604;top:257;width:2588;height:274" type="#_x0000_t202" id="docshape194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2103882</wp:posOffset>
                </wp:positionH>
                <wp:positionV relativeFrom="paragraph">
                  <wp:posOffset>250834</wp:posOffset>
                </wp:positionV>
                <wp:extent cx="1555750" cy="28575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9.750782pt;width:122.46pt;height:2.220pt;mso-position-horizontal-relative:page;mso-position-vertical-relative:paragraph;z-index:-15688704;mso-wrap-distance-left:0;mso-wrap-distance-right:0" id="docshape195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9" w:lineRule="auto" w:before="217"/>
        <w:ind w:left="164" w:right="38"/>
        <w:jc w:val="both"/>
      </w:pPr>
      <w:r>
        <w:rPr/>
        <w:t>Homem de 40 anos procura a unidade básica de saúde (UBS) relatando que está com tosse produtiva há</w:t>
      </w:r>
      <w:r>
        <w:rPr>
          <w:spacing w:val="-2"/>
        </w:rPr>
        <w:t> </w:t>
      </w:r>
      <w:r>
        <w:rPr/>
        <w:t>3 meses, associada a febre vespertina e perda de peso. Nega histórico de tuberculose. Na UBS, é realizado o teste rápido molecular (TRM) para tuberculose no escarro, com resultado positivo e resistência à rifampicina. Diante disso, esse paciente é encaminhado</w:t>
      </w:r>
      <w:r>
        <w:rPr>
          <w:spacing w:val="-12"/>
        </w:rPr>
        <w:t> </w:t>
      </w:r>
      <w:r>
        <w:rPr/>
        <w:t>para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ambulatório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referência</w:t>
      </w:r>
      <w:r>
        <w:rPr>
          <w:spacing w:val="-11"/>
        </w:rPr>
        <w:t> </w:t>
      </w:r>
      <w:r>
        <w:rPr/>
        <w:t>em</w:t>
      </w:r>
      <w:r>
        <w:rPr>
          <w:spacing w:val="-12"/>
        </w:rPr>
        <w:t> </w:t>
      </w:r>
      <w:r>
        <w:rPr/>
        <w:t>tuberculose do município.</w:t>
      </w:r>
    </w:p>
    <w:p>
      <w:pPr>
        <w:pStyle w:val="BodyText"/>
        <w:spacing w:line="249" w:lineRule="auto" w:before="83"/>
        <w:ind w:left="164" w:right="41"/>
        <w:jc w:val="both"/>
      </w:pPr>
      <w:r>
        <w:rPr/>
        <w:t>Nessa situação, a conduta médica, baseada no resultado do TRM, é</w:t>
      </w:r>
    </w:p>
    <w:p>
      <w:pPr>
        <w:pStyle w:val="ListParagraph"/>
        <w:numPr>
          <w:ilvl w:val="0"/>
          <w:numId w:val="32"/>
        </w:numPr>
        <w:tabs>
          <w:tab w:pos="523" w:val="left" w:leader="none"/>
        </w:tabs>
        <w:spacing w:line="249" w:lineRule="auto" w:before="70" w:after="0"/>
        <w:ind w:left="523" w:right="38" w:hanging="360"/>
        <w:jc w:val="both"/>
        <w:rPr>
          <w:sz w:val="20"/>
        </w:rPr>
      </w:pPr>
      <w:r>
        <w:rPr>
          <w:sz w:val="20"/>
        </w:rPr>
        <w:t>inadequada, devendo ser solicitada a baciloscopia no escarro; o encaminhamento do paciente deve ser cancelado enquanto aguarda o resultado da baciloscopia.</w:t>
      </w:r>
    </w:p>
    <w:p>
      <w:pPr>
        <w:pStyle w:val="ListParagraph"/>
        <w:numPr>
          <w:ilvl w:val="0"/>
          <w:numId w:val="32"/>
        </w:numPr>
        <w:tabs>
          <w:tab w:pos="523" w:val="left" w:leader="none"/>
        </w:tabs>
        <w:spacing w:line="249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adequada, sendo desnecessário aguardar a baciloscopia no escarro; o encaminhamento do paciente deve ser cancelado e deve ser iniciado o esquema básico </w:t>
      </w:r>
      <w:r>
        <w:rPr>
          <w:spacing w:val="-2"/>
          <w:sz w:val="20"/>
        </w:rPr>
        <w:t>imediatamente.</w:t>
      </w:r>
    </w:p>
    <w:p>
      <w:pPr>
        <w:pStyle w:val="ListParagraph"/>
        <w:numPr>
          <w:ilvl w:val="0"/>
          <w:numId w:val="32"/>
        </w:numPr>
        <w:tabs>
          <w:tab w:pos="523" w:val="left" w:leader="none"/>
        </w:tabs>
        <w:spacing w:line="249" w:lineRule="auto" w:before="31" w:after="0"/>
        <w:ind w:left="523" w:right="39" w:hanging="360"/>
        <w:jc w:val="both"/>
        <w:rPr>
          <w:sz w:val="20"/>
        </w:rPr>
      </w:pPr>
      <w:r>
        <w:rPr>
          <w:sz w:val="20"/>
        </w:rPr>
        <w:t>adequada, sendo desnecessário aguardar a baciloscopia no escarro; o encaminhamento do paciente deve ser mantido e deve ser feito novo TRM, além de cultura e teste de sensibilidade.</w:t>
      </w:r>
    </w:p>
    <w:p>
      <w:pPr>
        <w:pStyle w:val="ListParagraph"/>
        <w:numPr>
          <w:ilvl w:val="0"/>
          <w:numId w:val="32"/>
        </w:numPr>
        <w:tabs>
          <w:tab w:pos="523" w:val="left" w:leader="none"/>
        </w:tabs>
        <w:spacing w:line="249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inadequada, devendo ser solicitada a baciloscopia no escarro; o encaminhamento do paciente deve ser mantido,</w:t>
      </w:r>
      <w:r>
        <w:rPr>
          <w:spacing w:val="-12"/>
          <w:sz w:val="20"/>
        </w:rPr>
        <w:t> </w:t>
      </w:r>
      <w:r>
        <w:rPr>
          <w:sz w:val="20"/>
        </w:rPr>
        <w:t>devido</w:t>
      </w:r>
      <w:r>
        <w:rPr>
          <w:spacing w:val="-11"/>
          <w:sz w:val="20"/>
        </w:rPr>
        <w:t> </w:t>
      </w:r>
      <w:r>
        <w:rPr>
          <w:sz w:val="20"/>
        </w:rPr>
        <w:t>à</w:t>
      </w:r>
      <w:r>
        <w:rPr>
          <w:spacing w:val="-11"/>
          <w:sz w:val="20"/>
        </w:rPr>
        <w:t> </w:t>
      </w:r>
      <w:r>
        <w:rPr>
          <w:sz w:val="20"/>
        </w:rPr>
        <w:t>necessidade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confirmação</w:t>
      </w:r>
      <w:r>
        <w:rPr>
          <w:spacing w:val="-11"/>
          <w:sz w:val="20"/>
        </w:rPr>
        <w:t> </w:t>
      </w:r>
      <w:r>
        <w:rPr>
          <w:sz w:val="20"/>
        </w:rPr>
        <w:t>diagnóstica por centro especializado.</w:t>
      </w:r>
    </w:p>
    <w:p>
      <w:pPr>
        <w:pStyle w:val="BodyText"/>
        <w:spacing w:line="254" w:lineRule="auto" w:before="76"/>
        <w:ind w:left="163" w:right="196"/>
        <w:jc w:val="both"/>
      </w:pPr>
      <w:r>
        <w:rPr/>
        <w:br w:type="column"/>
      </w:r>
      <w:r>
        <w:rPr/>
        <w:t>Paciente do sexo feminino, 33 anos, previamente saudável, após ter sido submetida a abdominoplastia em clínica privada, evoluiu com instabilidade hemodinâmica no pós-operatório imediato</w:t>
      </w:r>
      <w:r>
        <w:rPr>
          <w:spacing w:val="-4"/>
        </w:rPr>
        <w:t> </w:t>
      </w:r>
      <w:r>
        <w:rPr/>
        <w:t>antes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alta.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cirurgião</w:t>
      </w:r>
      <w:r>
        <w:rPr>
          <w:spacing w:val="-4"/>
        </w:rPr>
        <w:t> </w:t>
      </w:r>
      <w:r>
        <w:rPr/>
        <w:t>plástico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operou</w:t>
      </w:r>
      <w:r>
        <w:rPr>
          <w:spacing w:val="-4"/>
        </w:rPr>
        <w:t> </w:t>
      </w:r>
      <w:r>
        <w:rPr/>
        <w:t>pediu à família da paciente que a levasse</w:t>
      </w:r>
      <w:r>
        <w:rPr>
          <w:spacing w:val="-6"/>
        </w:rPr>
        <w:t> </w:t>
      </w:r>
      <w:r>
        <w:rPr/>
        <w:t>para a unidade de pronto atendimento, onde chegou sem vida.</w:t>
      </w:r>
    </w:p>
    <w:p>
      <w:pPr>
        <w:pStyle w:val="BodyText"/>
        <w:spacing w:line="254" w:lineRule="auto" w:before="78"/>
        <w:ind w:left="163" w:right="198"/>
        <w:jc w:val="both"/>
      </w:pPr>
      <w:r>
        <w:rPr/>
        <w:t>À luz do Código de Ética Médica, deve-se considerar que o cirurgião plástico da situação descrita foi</w:t>
      </w:r>
    </w:p>
    <w:p>
      <w:pPr>
        <w:pStyle w:val="ListParagraph"/>
        <w:numPr>
          <w:ilvl w:val="0"/>
          <w:numId w:val="33"/>
        </w:numPr>
        <w:tabs>
          <w:tab w:pos="522" w:val="left" w:leader="none"/>
        </w:tabs>
        <w:spacing w:line="240" w:lineRule="auto" w:before="69" w:after="0"/>
        <w:ind w:left="522" w:right="0" w:hanging="359"/>
        <w:jc w:val="left"/>
        <w:rPr>
          <w:sz w:val="20"/>
        </w:rPr>
      </w:pPr>
      <w:r>
        <w:rPr>
          <w:sz w:val="20"/>
        </w:rPr>
        <w:t>imprudente</w:t>
      </w:r>
      <w:r>
        <w:rPr>
          <w:spacing w:val="-10"/>
          <w:sz w:val="20"/>
        </w:rPr>
        <w:t> </w:t>
      </w:r>
      <w:r>
        <w:rPr>
          <w:sz w:val="20"/>
        </w:rPr>
        <w:t>ao</w:t>
      </w:r>
      <w:r>
        <w:rPr>
          <w:spacing w:val="-11"/>
          <w:sz w:val="20"/>
        </w:rPr>
        <w:t> </w:t>
      </w:r>
      <w:r>
        <w:rPr>
          <w:sz w:val="20"/>
        </w:rPr>
        <w:t>operar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paciente</w:t>
      </w:r>
      <w:r>
        <w:rPr>
          <w:spacing w:val="-10"/>
          <w:sz w:val="20"/>
        </w:rPr>
        <w:t> </w:t>
      </w:r>
      <w:r>
        <w:rPr>
          <w:sz w:val="20"/>
        </w:rPr>
        <w:t>em</w:t>
      </w:r>
      <w:r>
        <w:rPr>
          <w:spacing w:val="-10"/>
          <w:sz w:val="20"/>
        </w:rPr>
        <w:t> </w:t>
      </w:r>
      <w:r>
        <w:rPr>
          <w:sz w:val="20"/>
        </w:rPr>
        <w:t>clínica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privada.</w:t>
      </w:r>
    </w:p>
    <w:p>
      <w:pPr>
        <w:pStyle w:val="ListParagraph"/>
        <w:numPr>
          <w:ilvl w:val="0"/>
          <w:numId w:val="33"/>
        </w:numPr>
        <w:tabs>
          <w:tab w:pos="522" w:val="left" w:leader="none"/>
        </w:tabs>
        <w:spacing w:line="240" w:lineRule="auto" w:before="43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imperito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ao</w:t>
      </w:r>
      <w:r>
        <w:rPr>
          <w:sz w:val="20"/>
        </w:rPr>
        <w:t> </w:t>
      </w:r>
      <w:r>
        <w:rPr>
          <w:spacing w:val="-2"/>
          <w:sz w:val="20"/>
        </w:rPr>
        <w:t>realizar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 procedimento</w:t>
      </w:r>
      <w:r>
        <w:rPr>
          <w:sz w:val="20"/>
        </w:rPr>
        <w:t> </w:t>
      </w:r>
      <w:r>
        <w:rPr>
          <w:spacing w:val="-2"/>
          <w:sz w:val="20"/>
        </w:rPr>
        <w:t>de</w:t>
      </w:r>
      <w:r>
        <w:rPr>
          <w:sz w:val="20"/>
        </w:rPr>
        <w:t> </w:t>
      </w:r>
      <w:r>
        <w:rPr>
          <w:spacing w:val="-2"/>
          <w:sz w:val="20"/>
        </w:rPr>
        <w:t>abdominoplastia.</w:t>
      </w:r>
    </w:p>
    <w:p>
      <w:pPr>
        <w:pStyle w:val="ListParagraph"/>
        <w:numPr>
          <w:ilvl w:val="0"/>
          <w:numId w:val="33"/>
        </w:numPr>
        <w:tabs>
          <w:tab w:pos="522" w:val="left" w:leader="none"/>
        </w:tabs>
        <w:spacing w:line="240" w:lineRule="auto" w:before="44" w:after="0"/>
        <w:ind w:left="522" w:right="0" w:hanging="359"/>
        <w:jc w:val="left"/>
        <w:rPr>
          <w:sz w:val="20"/>
        </w:rPr>
      </w:pPr>
      <w:r>
        <w:rPr>
          <w:spacing w:val="-6"/>
          <w:sz w:val="20"/>
        </w:rPr>
        <w:t>negligente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quanto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estabilização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pré-transporte</w:t>
      </w:r>
      <w:r>
        <w:rPr>
          <w:sz w:val="20"/>
        </w:rPr>
        <w:t> </w:t>
      </w:r>
      <w:r>
        <w:rPr>
          <w:spacing w:val="-6"/>
          <w:sz w:val="20"/>
        </w:rPr>
        <w:t>da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paciente.</w:t>
      </w:r>
    </w:p>
    <w:p>
      <w:pPr>
        <w:pStyle w:val="ListParagraph"/>
        <w:numPr>
          <w:ilvl w:val="0"/>
          <w:numId w:val="33"/>
        </w:numPr>
        <w:tabs>
          <w:tab w:pos="524" w:val="left" w:leader="none"/>
        </w:tabs>
        <w:spacing w:line="254" w:lineRule="auto" w:before="43" w:after="0"/>
        <w:ind w:left="524" w:right="197" w:hanging="360"/>
        <w:jc w:val="left"/>
        <w:rPr>
          <w:sz w:val="20"/>
        </w:rPr>
      </w:pPr>
      <w:r>
        <w:rPr>
          <w:sz w:val="20"/>
        </w:rPr>
        <w:t>diligente</w:t>
      </w:r>
      <w:r>
        <w:rPr>
          <w:spacing w:val="12"/>
          <w:sz w:val="20"/>
        </w:rPr>
        <w:t> </w:t>
      </w:r>
      <w:r>
        <w:rPr>
          <w:sz w:val="20"/>
        </w:rPr>
        <w:t>ao solicitar aos</w:t>
      </w:r>
      <w:r>
        <w:rPr>
          <w:spacing w:val="12"/>
          <w:sz w:val="20"/>
        </w:rPr>
        <w:t> </w:t>
      </w:r>
      <w:r>
        <w:rPr>
          <w:sz w:val="20"/>
        </w:rPr>
        <w:t>familiares a rápida transferência da paciente.</w:t>
      </w:r>
    </w:p>
    <w:p>
      <w:pPr>
        <w:pStyle w:val="BodyText"/>
        <w:spacing w:before="1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3910584</wp:posOffset>
                </wp:positionH>
                <wp:positionV relativeFrom="paragraph">
                  <wp:posOffset>163609</wp:posOffset>
                </wp:positionV>
                <wp:extent cx="1643380" cy="17399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882656pt;width:129.4pt;height:13.7pt;mso-position-horizontal-relative:page;mso-position-vertical-relative:paragraph;z-index:-15688192;mso-wrap-distance-left:0;mso-wrap-distance-right:0" id="docshapegroup196" coordorigin="6158,258" coordsize="2588,274">
                <v:shape style="position:absolute;left:6158;top:257;width:2588;height:274" type="#_x0000_t75" id="docshape197" stroked="false">
                  <v:imagedata r:id="rId36" o:title=""/>
                </v:shape>
                <v:shape style="position:absolute;left:6158;top:257;width:2588;height:274" type="#_x0000_t202" id="docshape198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5631941</wp:posOffset>
                </wp:positionH>
                <wp:positionV relativeFrom="paragraph">
                  <wp:posOffset>251239</wp:posOffset>
                </wp:positionV>
                <wp:extent cx="1555750" cy="28575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782656pt;width:122.46pt;height:2.220pt;mso-position-horizontal-relative:page;mso-position-vertical-relative:paragraph;z-index:-15687680;mso-wrap-distance-left:0;mso-wrap-distance-right:0" id="docshape199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4" w:lineRule="auto" w:before="217"/>
        <w:ind w:left="163" w:right="197"/>
        <w:jc w:val="both"/>
      </w:pPr>
      <w:r>
        <w:rPr/>
        <w:t>Lactante previamente hígida comparece à consulta de puericultura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seu</w:t>
      </w:r>
      <w:r>
        <w:rPr>
          <w:spacing w:val="-1"/>
        </w:rPr>
        <w:t> </w:t>
      </w:r>
      <w:r>
        <w:rPr/>
        <w:t>filho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meses.</w:t>
      </w:r>
      <w:r>
        <w:rPr>
          <w:spacing w:val="-1"/>
        </w:rPr>
        <w:t> </w:t>
      </w:r>
      <w:r>
        <w:rPr/>
        <w:t>Ela</w:t>
      </w:r>
      <w:r>
        <w:rPr>
          <w:spacing w:val="-1"/>
        </w:rPr>
        <w:t> </w:t>
      </w:r>
      <w:r>
        <w:rPr/>
        <w:t>refere</w:t>
      </w:r>
      <w:r>
        <w:rPr>
          <w:spacing w:val="-1"/>
        </w:rPr>
        <w:t> </w:t>
      </w:r>
      <w:r>
        <w:rPr/>
        <w:t>que voltará</w:t>
      </w:r>
      <w:r>
        <w:rPr>
          <w:spacing w:val="-1"/>
        </w:rPr>
        <w:t> </w:t>
      </w:r>
      <w:r>
        <w:rPr/>
        <w:t>a trabalhar em 15 dias, por isso tem dúvidas quanto à oferta do leite materno.</w:t>
      </w:r>
    </w:p>
    <w:p>
      <w:pPr>
        <w:pStyle w:val="BodyText"/>
        <w:spacing w:line="254" w:lineRule="auto" w:before="79"/>
        <w:ind w:left="163" w:right="198"/>
        <w:jc w:val="both"/>
      </w:pPr>
      <w:r>
        <w:rPr/>
        <w:t>Considerando essa situação, assinale a alternativa que apresenta a orientação correta quanto aos cuidados adequados com a ordenha e o leite materno ordenhado.</w:t>
      </w:r>
    </w:p>
    <w:p>
      <w:pPr>
        <w:pStyle w:val="ListParagraph"/>
        <w:numPr>
          <w:ilvl w:val="0"/>
          <w:numId w:val="34"/>
        </w:numPr>
        <w:tabs>
          <w:tab w:pos="523" w:val="left" w:leader="none"/>
        </w:tabs>
        <w:spacing w:line="254" w:lineRule="auto" w:before="67" w:after="0"/>
        <w:ind w:left="523" w:right="198" w:hanging="360"/>
        <w:jc w:val="left"/>
        <w:rPr>
          <w:sz w:val="20"/>
        </w:rPr>
      </w:pPr>
      <w:r>
        <w:rPr>
          <w:sz w:val="20"/>
        </w:rPr>
        <w:t>Para</w:t>
      </w:r>
      <w:r>
        <w:rPr>
          <w:spacing w:val="80"/>
          <w:sz w:val="20"/>
        </w:rPr>
        <w:t> </w:t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descongelamento</w:t>
      </w:r>
      <w:r>
        <w:rPr>
          <w:spacing w:val="80"/>
          <w:sz w:val="20"/>
        </w:rPr>
        <w:t> </w:t>
      </w:r>
      <w:r>
        <w:rPr>
          <w:sz w:val="20"/>
        </w:rPr>
        <w:t>do</w:t>
      </w:r>
      <w:r>
        <w:rPr>
          <w:spacing w:val="80"/>
          <w:sz w:val="20"/>
        </w:rPr>
        <w:t> </w:t>
      </w:r>
      <w:r>
        <w:rPr>
          <w:sz w:val="20"/>
        </w:rPr>
        <w:t>leite</w:t>
      </w:r>
      <w:r>
        <w:rPr>
          <w:spacing w:val="80"/>
          <w:sz w:val="20"/>
        </w:rPr>
        <w:t> </w:t>
      </w:r>
      <w:r>
        <w:rPr>
          <w:sz w:val="20"/>
        </w:rPr>
        <w:t>materno,</w:t>
      </w:r>
      <w:r>
        <w:rPr>
          <w:spacing w:val="80"/>
          <w:sz w:val="20"/>
        </w:rPr>
        <w:t> </w:t>
      </w:r>
      <w:r>
        <w:rPr>
          <w:sz w:val="20"/>
        </w:rPr>
        <w:t>pode-se realizar a fervura ou o aquecimento em micro-ondas.</w:t>
      </w:r>
    </w:p>
    <w:p>
      <w:pPr>
        <w:pStyle w:val="ListParagraph"/>
        <w:numPr>
          <w:ilvl w:val="0"/>
          <w:numId w:val="34"/>
        </w:numPr>
        <w:tabs>
          <w:tab w:pos="523" w:val="left" w:leader="none"/>
        </w:tabs>
        <w:spacing w:line="254" w:lineRule="auto" w:before="29" w:after="0"/>
        <w:ind w:left="523" w:right="198" w:hanging="360"/>
        <w:jc w:val="left"/>
        <w:rPr>
          <w:sz w:val="20"/>
        </w:rPr>
      </w:pPr>
      <w:r>
        <w:rPr>
          <w:sz w:val="20"/>
        </w:rPr>
        <w:t>Para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coleta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leite</w:t>
      </w:r>
      <w:r>
        <w:rPr>
          <w:spacing w:val="17"/>
          <w:sz w:val="20"/>
        </w:rPr>
        <w:t> </w:t>
      </w:r>
      <w:r>
        <w:rPr>
          <w:sz w:val="20"/>
        </w:rPr>
        <w:t>materno,</w:t>
      </w:r>
      <w:r>
        <w:rPr>
          <w:spacing w:val="16"/>
          <w:sz w:val="20"/>
        </w:rPr>
        <w:t> </w:t>
      </w:r>
      <w:r>
        <w:rPr>
          <w:sz w:val="20"/>
        </w:rPr>
        <w:t>pode-se</w:t>
      </w:r>
      <w:r>
        <w:rPr>
          <w:spacing w:val="17"/>
          <w:sz w:val="20"/>
        </w:rPr>
        <w:t> </w:t>
      </w:r>
      <w:r>
        <w:rPr>
          <w:sz w:val="20"/>
        </w:rPr>
        <w:t>realizar</w:t>
      </w:r>
      <w:r>
        <w:rPr>
          <w:spacing w:val="16"/>
          <w:sz w:val="20"/>
        </w:rPr>
        <w:t> </w:t>
      </w:r>
      <w:r>
        <w:rPr>
          <w:sz w:val="20"/>
        </w:rPr>
        <w:t>ordenha manual após higienização das mamas com álcool 70%.</w:t>
      </w:r>
    </w:p>
    <w:p>
      <w:pPr>
        <w:pStyle w:val="ListParagraph"/>
        <w:numPr>
          <w:ilvl w:val="0"/>
          <w:numId w:val="34"/>
        </w:numPr>
        <w:tabs>
          <w:tab w:pos="522" w:val="left" w:leader="none"/>
          <w:tab w:pos="524" w:val="left" w:leader="none"/>
        </w:tabs>
        <w:spacing w:line="254" w:lineRule="auto" w:before="28" w:after="0"/>
        <w:ind w:left="524" w:right="197" w:hanging="361"/>
        <w:jc w:val="left"/>
        <w:rPr>
          <w:sz w:val="20"/>
        </w:rPr>
      </w:pP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conservação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leite</w:t>
      </w:r>
      <w:r>
        <w:rPr>
          <w:spacing w:val="-10"/>
          <w:sz w:val="20"/>
        </w:rPr>
        <w:t> </w:t>
      </w:r>
      <w:r>
        <w:rPr>
          <w:sz w:val="20"/>
        </w:rPr>
        <w:t>materno,</w:t>
      </w:r>
      <w:r>
        <w:rPr>
          <w:spacing w:val="-11"/>
          <w:sz w:val="20"/>
        </w:rPr>
        <w:t> </w:t>
      </w:r>
      <w:r>
        <w:rPr>
          <w:sz w:val="20"/>
        </w:rPr>
        <w:t>pode-se</w:t>
      </w:r>
      <w:r>
        <w:rPr>
          <w:spacing w:val="-11"/>
          <w:sz w:val="20"/>
        </w:rPr>
        <w:t> </w:t>
      </w:r>
      <w:r>
        <w:rPr>
          <w:sz w:val="20"/>
        </w:rPr>
        <w:t>mantê-lo</w:t>
      </w:r>
      <w:r>
        <w:rPr>
          <w:spacing w:val="-11"/>
          <w:sz w:val="20"/>
        </w:rPr>
        <w:t> </w:t>
      </w:r>
      <w:r>
        <w:rPr>
          <w:sz w:val="20"/>
        </w:rPr>
        <w:t>em congelador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até</w:t>
      </w:r>
      <w:r>
        <w:rPr>
          <w:spacing w:val="-4"/>
          <w:sz w:val="20"/>
        </w:rPr>
        <w:t> </w:t>
      </w:r>
      <w:r>
        <w:rPr>
          <w:sz w:val="20"/>
        </w:rPr>
        <w:t>15</w:t>
      </w:r>
      <w:r>
        <w:rPr>
          <w:spacing w:val="-5"/>
          <w:sz w:val="20"/>
        </w:rPr>
        <w:t> </w:t>
      </w:r>
      <w:r>
        <w:rPr>
          <w:sz w:val="20"/>
        </w:rPr>
        <w:t>dias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partir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primeira</w:t>
      </w:r>
      <w:r>
        <w:rPr>
          <w:spacing w:val="-5"/>
          <w:sz w:val="20"/>
        </w:rPr>
        <w:t> </w:t>
      </w:r>
      <w:r>
        <w:rPr>
          <w:sz w:val="20"/>
        </w:rPr>
        <w:t>retirada.</w:t>
      </w:r>
    </w:p>
    <w:p>
      <w:pPr>
        <w:pStyle w:val="ListParagraph"/>
        <w:numPr>
          <w:ilvl w:val="0"/>
          <w:numId w:val="34"/>
        </w:numPr>
        <w:tabs>
          <w:tab w:pos="522" w:val="left" w:leader="none"/>
          <w:tab w:pos="524" w:val="left" w:leader="none"/>
        </w:tabs>
        <w:spacing w:line="254" w:lineRule="auto" w:before="29" w:after="0"/>
        <w:ind w:left="524" w:right="194" w:hanging="361"/>
        <w:jc w:val="left"/>
        <w:rPr>
          <w:sz w:val="20"/>
        </w:rPr>
      </w:pPr>
      <w:r>
        <w:rPr>
          <w:sz w:val="20"/>
        </w:rPr>
        <w:t>Para</w:t>
      </w:r>
      <w:r>
        <w:rPr>
          <w:spacing w:val="52"/>
          <w:sz w:val="20"/>
        </w:rPr>
        <w:t> </w:t>
      </w:r>
      <w:r>
        <w:rPr>
          <w:sz w:val="20"/>
        </w:rPr>
        <w:t>o</w:t>
      </w:r>
      <w:r>
        <w:rPr>
          <w:spacing w:val="53"/>
          <w:sz w:val="20"/>
        </w:rPr>
        <w:t> </w:t>
      </w:r>
      <w:r>
        <w:rPr>
          <w:sz w:val="20"/>
        </w:rPr>
        <w:t>favorecimento</w:t>
      </w:r>
      <w:r>
        <w:rPr>
          <w:spacing w:val="52"/>
          <w:sz w:val="20"/>
        </w:rPr>
        <w:t> </w:t>
      </w:r>
      <w:r>
        <w:rPr>
          <w:sz w:val="20"/>
        </w:rPr>
        <w:t>da</w:t>
      </w:r>
      <w:r>
        <w:rPr>
          <w:spacing w:val="53"/>
          <w:sz w:val="20"/>
        </w:rPr>
        <w:t> </w:t>
      </w:r>
      <w:r>
        <w:rPr>
          <w:sz w:val="20"/>
        </w:rPr>
        <w:t>continuidade</w:t>
      </w:r>
      <w:r>
        <w:rPr>
          <w:spacing w:val="54"/>
          <w:sz w:val="20"/>
        </w:rPr>
        <w:t> </w:t>
      </w:r>
      <w:r>
        <w:rPr>
          <w:sz w:val="20"/>
        </w:rPr>
        <w:t>do</w:t>
      </w:r>
      <w:r>
        <w:rPr>
          <w:spacing w:val="53"/>
          <w:sz w:val="20"/>
        </w:rPr>
        <w:t> </w:t>
      </w:r>
      <w:r>
        <w:rPr>
          <w:sz w:val="20"/>
        </w:rPr>
        <w:t>aleitamento </w:t>
      </w:r>
      <w:r>
        <w:rPr>
          <w:spacing w:val="-6"/>
          <w:sz w:val="20"/>
        </w:rPr>
        <w:t>materno, pode-se oferecer em mamadeira o leite ordenhado.</w:t>
      </w:r>
    </w:p>
    <w:p>
      <w:pPr>
        <w:pStyle w:val="BodyText"/>
        <w:spacing w:before="2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3910584</wp:posOffset>
                </wp:positionH>
                <wp:positionV relativeFrom="paragraph">
                  <wp:posOffset>164202</wp:posOffset>
                </wp:positionV>
                <wp:extent cx="1643380" cy="17399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929296pt;width:129.4pt;height:13.7pt;mso-position-horizontal-relative:page;mso-position-vertical-relative:paragraph;z-index:-15687168;mso-wrap-distance-left:0;mso-wrap-distance-right:0" id="docshapegroup200" coordorigin="6158,259" coordsize="2588,274">
                <v:shape style="position:absolute;left:6158;top:258;width:2588;height:274" type="#_x0000_t75" id="docshape201" stroked="false">
                  <v:imagedata r:id="rId37" o:title=""/>
                </v:shape>
                <v:shape style="position:absolute;left:6158;top:258;width:2588;height:274" type="#_x0000_t202" id="docshape202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5631941</wp:posOffset>
                </wp:positionH>
                <wp:positionV relativeFrom="paragraph">
                  <wp:posOffset>251832</wp:posOffset>
                </wp:positionV>
                <wp:extent cx="1555750" cy="28575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829296pt;width:122.46pt;height:2.220pt;mso-position-horizontal-relative:page;mso-position-vertical-relative:paragraph;z-index:-15686656;mso-wrap-distance-left:0;mso-wrap-distance-right:0" id="docshape203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4" w:lineRule="auto" w:before="217"/>
        <w:ind w:left="163" w:right="197"/>
        <w:jc w:val="both"/>
      </w:pPr>
      <w:r>
        <w:rPr/>
        <w:t>Menina de 14 anos vai à consulta na unidade básica de saúde (UBS),</w:t>
      </w:r>
      <w:r>
        <w:rPr>
          <w:spacing w:val="-2"/>
        </w:rPr>
        <w:t> </w:t>
      </w:r>
      <w:r>
        <w:rPr/>
        <w:t>acompanhada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</w:t>
      </w:r>
      <w:r>
        <w:rPr/>
        <w:t>mãe,</w:t>
      </w:r>
      <w:r>
        <w:rPr>
          <w:spacing w:val="-2"/>
        </w:rPr>
        <w:t> </w:t>
      </w:r>
      <w:r>
        <w:rPr/>
        <w:t>relatando</w:t>
      </w:r>
      <w:r>
        <w:rPr>
          <w:spacing w:val="-2"/>
        </w:rPr>
        <w:t> </w:t>
      </w:r>
      <w:r>
        <w:rPr/>
        <w:t>preocupação,</w:t>
      </w:r>
      <w:r>
        <w:rPr>
          <w:spacing w:val="-2"/>
        </w:rPr>
        <w:t> </w:t>
      </w:r>
      <w:r>
        <w:rPr/>
        <w:t>pois todas as suas amigas da mesma faixa etária já menstruaram, exceto ela. A paciente apresenta as mamas desenvolvidas e alguns pelos pubianos e, durante a consulta, apresenta muitas dúvidas em relação à menstruação.</w:t>
      </w:r>
    </w:p>
    <w:p>
      <w:pPr>
        <w:pStyle w:val="BodyText"/>
        <w:spacing w:line="254" w:lineRule="auto" w:before="78"/>
        <w:ind w:left="163" w:right="199"/>
        <w:jc w:val="both"/>
      </w:pPr>
      <w:r>
        <w:rPr/>
        <w:t>Nesse caso, após orientar a menina sobre ciclo menstrual e sobre métodos contraceptivos, a conduta adequada é</w:t>
      </w:r>
    </w:p>
    <w:p>
      <w:pPr>
        <w:pStyle w:val="ListParagraph"/>
        <w:numPr>
          <w:ilvl w:val="0"/>
          <w:numId w:val="35"/>
        </w:numPr>
        <w:tabs>
          <w:tab w:pos="523" w:val="left" w:leader="none"/>
        </w:tabs>
        <w:spacing w:line="254" w:lineRule="auto" w:before="68" w:after="0"/>
        <w:ind w:left="523" w:right="200" w:hanging="36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40"/>
          <w:sz w:val="20"/>
        </w:rPr>
        <w:t> </w:t>
      </w:r>
      <w:r>
        <w:rPr>
          <w:sz w:val="20"/>
        </w:rPr>
        <w:t>exames</w:t>
      </w:r>
      <w:r>
        <w:rPr>
          <w:spacing w:val="40"/>
          <w:sz w:val="20"/>
        </w:rPr>
        <w:t> </w:t>
      </w:r>
      <w:r>
        <w:rPr>
          <w:sz w:val="20"/>
        </w:rPr>
        <w:t>complementares</w:t>
      </w:r>
      <w:r>
        <w:rPr>
          <w:spacing w:val="40"/>
          <w:sz w:val="20"/>
        </w:rPr>
        <w:t> </w:t>
      </w:r>
      <w:r>
        <w:rPr>
          <w:sz w:val="20"/>
        </w:rPr>
        <w:t>para</w:t>
      </w:r>
      <w:r>
        <w:rPr>
          <w:spacing w:val="40"/>
          <w:sz w:val="20"/>
        </w:rPr>
        <w:t> </w:t>
      </w:r>
      <w:r>
        <w:rPr>
          <w:sz w:val="20"/>
        </w:rPr>
        <w:t>investigação</w:t>
      </w:r>
      <w:r>
        <w:rPr>
          <w:spacing w:val="40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amenorreia.</w:t>
      </w:r>
    </w:p>
    <w:p>
      <w:pPr>
        <w:pStyle w:val="ListParagraph"/>
        <w:numPr>
          <w:ilvl w:val="0"/>
          <w:numId w:val="35"/>
        </w:numPr>
        <w:tabs>
          <w:tab w:pos="523" w:val="left" w:leader="none"/>
        </w:tabs>
        <w:spacing w:line="254" w:lineRule="auto" w:before="29" w:after="0"/>
        <w:ind w:left="523" w:right="198" w:hanging="360"/>
        <w:jc w:val="left"/>
        <w:rPr>
          <w:sz w:val="20"/>
        </w:rPr>
      </w:pPr>
      <w:r>
        <w:rPr>
          <w:sz w:val="20"/>
        </w:rPr>
        <w:t>orientar a mãe e a filha a aguardarem a menstruação até os 16 anos.</w:t>
      </w:r>
    </w:p>
    <w:p>
      <w:pPr>
        <w:pStyle w:val="ListParagraph"/>
        <w:numPr>
          <w:ilvl w:val="0"/>
          <w:numId w:val="35"/>
        </w:numPr>
        <w:tabs>
          <w:tab w:pos="523" w:val="left" w:leader="none"/>
        </w:tabs>
        <w:spacing w:line="254" w:lineRule="auto" w:before="27" w:after="0"/>
        <w:ind w:left="523" w:right="198" w:hanging="360"/>
        <w:jc w:val="left"/>
        <w:rPr>
          <w:sz w:val="20"/>
        </w:rPr>
      </w:pPr>
      <w:r>
        <w:rPr>
          <w:sz w:val="20"/>
        </w:rPr>
        <w:t>indicar</w:t>
      </w:r>
      <w:r>
        <w:rPr>
          <w:spacing w:val="80"/>
          <w:sz w:val="20"/>
        </w:rPr>
        <w:t> </w:t>
      </w:r>
      <w:r>
        <w:rPr>
          <w:sz w:val="20"/>
        </w:rPr>
        <w:t>teste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progesterona</w:t>
      </w:r>
      <w:r>
        <w:rPr>
          <w:spacing w:val="80"/>
          <w:sz w:val="20"/>
        </w:rPr>
        <w:t> </w:t>
      </w:r>
      <w:r>
        <w:rPr>
          <w:sz w:val="20"/>
        </w:rPr>
        <w:t>oral</w:t>
      </w:r>
      <w:r>
        <w:rPr>
          <w:spacing w:val="80"/>
          <w:sz w:val="20"/>
        </w:rPr>
        <w:t> </w:t>
      </w:r>
      <w:r>
        <w:rPr>
          <w:sz w:val="20"/>
        </w:rPr>
        <w:t>para</w:t>
      </w:r>
      <w:r>
        <w:rPr>
          <w:spacing w:val="80"/>
          <w:sz w:val="20"/>
        </w:rPr>
        <w:t> </w:t>
      </w:r>
      <w:r>
        <w:rPr>
          <w:sz w:val="20"/>
        </w:rPr>
        <w:t>confirmar</w:t>
      </w:r>
      <w:r>
        <w:rPr>
          <w:spacing w:val="40"/>
          <w:sz w:val="20"/>
        </w:rPr>
        <w:t> </w:t>
      </w:r>
      <w:r>
        <w:rPr>
          <w:sz w:val="20"/>
        </w:rPr>
        <w:t>amenorreia primária.</w:t>
      </w:r>
    </w:p>
    <w:p>
      <w:pPr>
        <w:pStyle w:val="ListParagraph"/>
        <w:numPr>
          <w:ilvl w:val="0"/>
          <w:numId w:val="35"/>
        </w:numPr>
        <w:tabs>
          <w:tab w:pos="523" w:val="left" w:leader="none"/>
        </w:tabs>
        <w:spacing w:line="254" w:lineRule="auto" w:before="29" w:after="0"/>
        <w:ind w:left="523" w:right="198" w:hanging="36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80"/>
          <w:sz w:val="20"/>
        </w:rPr>
        <w:t> </w:t>
      </w:r>
      <w:r>
        <w:rPr>
          <w:sz w:val="20"/>
        </w:rPr>
        <w:t>ultrassonografia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dosagens</w:t>
      </w:r>
      <w:r>
        <w:rPr>
          <w:spacing w:val="80"/>
          <w:sz w:val="20"/>
        </w:rPr>
        <w:t> </w:t>
      </w:r>
      <w:r>
        <w:rPr>
          <w:sz w:val="20"/>
        </w:rPr>
        <w:t>hormonais</w:t>
      </w:r>
      <w:r>
        <w:rPr>
          <w:spacing w:val="80"/>
          <w:sz w:val="20"/>
        </w:rPr>
        <w:t> </w:t>
      </w:r>
      <w:r>
        <w:rPr>
          <w:sz w:val="20"/>
        </w:rPr>
        <w:t>para investigação de amenorreia.</w:t>
      </w:r>
    </w:p>
    <w:p>
      <w:pPr>
        <w:spacing w:after="0" w:line="254" w:lineRule="auto"/>
        <w:jc w:val="left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208" coordorigin="0,0" coordsize="2588,274">
                <v:shape style="position:absolute;left:0;top:0;width:2588;height:274" type="#_x0000_t75" id="docshape209" stroked="false">
                  <v:imagedata r:id="rId21" o:title=""/>
                </v:shape>
                <v:shape style="position:absolute;left:0;top:0;width:2588;height:274" type="#_x0000_t202" id="docshape210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211" coordorigin="0,0" coordsize="2450,45">
                <v:rect style="position:absolute;left:0;top:0;width:2450;height:45" id="docshape212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213" coordorigin="0,0" coordsize="2588,274">
                <v:shape style="position:absolute;left:0;top:0;width:2588;height:274" type="#_x0000_t75" id="docshape214" stroked="false">
                  <v:imagedata r:id="rId22" o:title=""/>
                </v:shape>
                <v:shape style="position:absolute;left:0;top:0;width:2588;height:274" type="#_x0000_t202" id="docshape215" filled="false" stroked="false">
                  <v:textbox inset="0,0,0,0">
                    <w:txbxContent>
                      <w:p>
                        <w:pPr>
                          <w:spacing w:before="26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216" coordorigin="0,0" coordsize="2450,45">
                <v:rect style="position:absolute;left:0;top:0;width:2450;height:45" id="docshape217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6"/>
        <w:ind w:left="0"/>
        <w:rPr>
          <w:sz w:val="8"/>
        </w:rPr>
      </w:pPr>
    </w:p>
    <w:p>
      <w:pPr>
        <w:spacing w:after="0"/>
        <w:rPr>
          <w:sz w:val="8"/>
        </w:rPr>
        <w:sectPr>
          <w:headerReference w:type="default" r:id="rId38"/>
          <w:footerReference w:type="default" r:id="rId39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59" w:lineRule="auto" w:before="78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85984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130496" id="docshapegroup218" coordorigin="594,1636" coordsize="10719,14543">
                <v:rect style="position:absolute;left:594;top:16148;width:10719;height:30" id="docshape219" filled="true" fillcolor="#757070" stroked="false">
                  <v:fill type="solid"/>
                </v:rect>
                <v:rect style="position:absolute;left:5946;top:1635;width:15;height:14513" id="docshape22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Um médico de família e comunidade, atuante numa equipe fluvial, atende a uma população ribeirinha e a uma população indígena,</w:t>
      </w:r>
      <w:r>
        <w:rPr>
          <w:spacing w:val="-6"/>
        </w:rPr>
        <w:t> </w:t>
      </w:r>
      <w:r>
        <w:rPr/>
        <w:t>ambas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região</w:t>
      </w:r>
      <w:r>
        <w:rPr>
          <w:spacing w:val="-6"/>
        </w:rPr>
        <w:t> </w:t>
      </w:r>
      <w:r>
        <w:rPr/>
        <w:t>amazônica.</w:t>
      </w:r>
      <w:r>
        <w:rPr>
          <w:spacing w:val="-6"/>
        </w:rPr>
        <w:t> </w:t>
      </w:r>
      <w:r>
        <w:rPr/>
        <w:t>Ele</w:t>
      </w:r>
      <w:r>
        <w:rPr>
          <w:spacing w:val="-5"/>
        </w:rPr>
        <w:t> </w:t>
      </w:r>
      <w:r>
        <w:rPr/>
        <w:t>reconhece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essas duas</w:t>
      </w:r>
      <w:r>
        <w:rPr>
          <w:spacing w:val="63"/>
        </w:rPr>
        <w:t> </w:t>
      </w:r>
      <w:r>
        <w:rPr/>
        <w:t>populações</w:t>
      </w:r>
      <w:r>
        <w:rPr>
          <w:spacing w:val="63"/>
        </w:rPr>
        <w:t> </w:t>
      </w:r>
      <w:r>
        <w:rPr/>
        <w:t>vivem</w:t>
      </w:r>
      <w:r>
        <w:rPr>
          <w:spacing w:val="63"/>
        </w:rPr>
        <w:t> </w:t>
      </w:r>
      <w:r>
        <w:rPr/>
        <w:t>em</w:t>
      </w:r>
      <w:r>
        <w:rPr>
          <w:spacing w:val="63"/>
        </w:rPr>
        <w:t> </w:t>
      </w:r>
      <w:r>
        <w:rPr/>
        <w:t>regiões</w:t>
      </w:r>
      <w:r>
        <w:rPr>
          <w:spacing w:val="63"/>
        </w:rPr>
        <w:t> </w:t>
      </w:r>
      <w:r>
        <w:rPr/>
        <w:t>remotas.</w:t>
      </w:r>
      <w:r>
        <w:rPr>
          <w:spacing w:val="63"/>
        </w:rPr>
        <w:t> </w:t>
      </w:r>
      <w:r>
        <w:rPr/>
        <w:t>No</w:t>
      </w:r>
      <w:r>
        <w:rPr>
          <w:spacing w:val="63"/>
        </w:rPr>
        <w:t> </w:t>
      </w:r>
      <w:r>
        <w:rPr/>
        <w:t>entanto, é</w:t>
      </w:r>
      <w:r>
        <w:rPr>
          <w:spacing w:val="-3"/>
        </w:rPr>
        <w:t> </w:t>
      </w:r>
      <w:r>
        <w:rPr/>
        <w:t>notável que elas apresentam diferenças culturais e de</w:t>
      </w:r>
      <w:r>
        <w:rPr>
          <w:spacing w:val="40"/>
        </w:rPr>
        <w:t> </w:t>
      </w:r>
      <w:r>
        <w:rPr/>
        <w:t>modos de vida.</w:t>
      </w:r>
    </w:p>
    <w:p>
      <w:pPr>
        <w:pStyle w:val="BodyText"/>
        <w:spacing w:line="259" w:lineRule="auto" w:before="85"/>
        <w:ind w:left="164" w:right="40"/>
        <w:jc w:val="both"/>
      </w:pP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partir</w:t>
      </w:r>
      <w:r>
        <w:rPr>
          <w:spacing w:val="-9"/>
        </w:rPr>
        <w:t> </w:t>
      </w:r>
      <w:r>
        <w:rPr>
          <w:spacing w:val="-2"/>
        </w:rPr>
        <w:t>dessas</w:t>
      </w:r>
      <w:r>
        <w:rPr>
          <w:spacing w:val="-9"/>
        </w:rPr>
        <w:t> </w:t>
      </w:r>
      <w:r>
        <w:rPr>
          <w:spacing w:val="-2"/>
        </w:rPr>
        <w:t>informações,</w:t>
      </w:r>
      <w:r>
        <w:rPr>
          <w:spacing w:val="-10"/>
        </w:rPr>
        <w:t> </w:t>
      </w:r>
      <w:r>
        <w:rPr>
          <w:spacing w:val="-2"/>
        </w:rPr>
        <w:t>assinale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alternativa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apresenta </w:t>
      </w:r>
      <w:r>
        <w:rPr/>
        <w:t>a estratégia adequada a ser adotada pelo médico e por sua equipe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cuidado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saúde</w:t>
      </w:r>
      <w:r>
        <w:rPr>
          <w:spacing w:val="-3"/>
        </w:rPr>
        <w:t> </w:t>
      </w:r>
      <w:r>
        <w:rPr/>
        <w:t>das</w:t>
      </w:r>
      <w:r>
        <w:rPr>
          <w:spacing w:val="-4"/>
        </w:rPr>
        <w:t> </w:t>
      </w:r>
      <w:r>
        <w:rPr/>
        <w:t>populações</w:t>
      </w:r>
      <w:r>
        <w:rPr>
          <w:spacing w:val="-4"/>
        </w:rPr>
        <w:t> </w:t>
      </w:r>
      <w:r>
        <w:rPr/>
        <w:t>mencionadas.</w:t>
      </w:r>
    </w:p>
    <w:p>
      <w:pPr>
        <w:pStyle w:val="ListParagraph"/>
        <w:numPr>
          <w:ilvl w:val="0"/>
          <w:numId w:val="36"/>
        </w:numPr>
        <w:tabs>
          <w:tab w:pos="522" w:val="left" w:leader="none"/>
          <w:tab w:pos="524" w:val="left" w:leader="none"/>
        </w:tabs>
        <w:spacing w:line="259" w:lineRule="auto" w:before="72" w:after="0"/>
        <w:ind w:left="524" w:right="39" w:hanging="361"/>
        <w:jc w:val="both"/>
        <w:rPr>
          <w:sz w:val="20"/>
        </w:rPr>
      </w:pPr>
      <w:r>
        <w:rPr>
          <w:sz w:val="20"/>
        </w:rPr>
        <w:t>Utilização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profissionais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saúde</w:t>
      </w:r>
      <w:r>
        <w:rPr>
          <w:spacing w:val="-8"/>
          <w:sz w:val="20"/>
        </w:rPr>
        <w:t> </w:t>
      </w:r>
      <w:r>
        <w:rPr>
          <w:sz w:val="20"/>
        </w:rPr>
        <w:t>nativos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10"/>
          <w:sz w:val="20"/>
        </w:rPr>
        <w:t> </w:t>
      </w:r>
      <w:r>
        <w:rPr>
          <w:sz w:val="20"/>
        </w:rPr>
        <w:t>locais</w:t>
      </w:r>
      <w:r>
        <w:rPr>
          <w:spacing w:val="-12"/>
          <w:sz w:val="20"/>
        </w:rPr>
        <w:t> </w:t>
      </w:r>
      <w:r>
        <w:rPr>
          <w:sz w:val="20"/>
        </w:rPr>
        <w:t>sem</w:t>
      </w:r>
      <w:r>
        <w:rPr>
          <w:spacing w:val="-9"/>
          <w:sz w:val="20"/>
        </w:rPr>
        <w:t> </w:t>
      </w:r>
      <w:r>
        <w:rPr>
          <w:sz w:val="20"/>
        </w:rPr>
        <w:t>a </w:t>
      </w:r>
      <w:r>
        <w:rPr>
          <w:spacing w:val="-2"/>
          <w:sz w:val="20"/>
        </w:rPr>
        <w:t>necessidade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capacitação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específica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focada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paradigma biomédico,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uma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vez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já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conhecem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profundamente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 </w:t>
      </w:r>
      <w:r>
        <w:rPr>
          <w:sz w:val="20"/>
        </w:rPr>
        <w:t>cultura,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tradições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hábitos</w:t>
      </w:r>
      <w:r>
        <w:rPr>
          <w:spacing w:val="-4"/>
          <w:sz w:val="20"/>
        </w:rPr>
        <w:t> </w:t>
      </w:r>
      <w:r>
        <w:rPr>
          <w:sz w:val="20"/>
        </w:rPr>
        <w:t>dessas</w:t>
      </w:r>
      <w:r>
        <w:rPr>
          <w:spacing w:val="-4"/>
          <w:sz w:val="20"/>
        </w:rPr>
        <w:t> </w:t>
      </w:r>
      <w:r>
        <w:rPr>
          <w:sz w:val="20"/>
        </w:rPr>
        <w:t>populações.</w:t>
      </w:r>
    </w:p>
    <w:p>
      <w:pPr>
        <w:pStyle w:val="ListParagraph"/>
        <w:numPr>
          <w:ilvl w:val="0"/>
          <w:numId w:val="36"/>
        </w:numPr>
        <w:tabs>
          <w:tab w:pos="524" w:val="left" w:leader="none"/>
        </w:tabs>
        <w:spacing w:line="259" w:lineRule="auto" w:before="33" w:after="0"/>
        <w:ind w:left="524" w:right="39" w:hanging="360"/>
        <w:jc w:val="both"/>
        <w:rPr>
          <w:sz w:val="20"/>
        </w:rPr>
      </w:pPr>
      <w:r>
        <w:rPr>
          <w:sz w:val="20"/>
        </w:rPr>
        <w:t>Atendimento</w:t>
      </w:r>
      <w:r>
        <w:rPr>
          <w:spacing w:val="-12"/>
          <w:sz w:val="20"/>
        </w:rPr>
        <w:t> </w:t>
      </w:r>
      <w:r>
        <w:rPr>
          <w:sz w:val="20"/>
        </w:rPr>
        <w:t>à</w:t>
      </w:r>
      <w:r>
        <w:rPr>
          <w:spacing w:val="-11"/>
          <w:sz w:val="20"/>
        </w:rPr>
        <w:t> </w:t>
      </w:r>
      <w:r>
        <w:rPr>
          <w:sz w:val="20"/>
        </w:rPr>
        <w:t>população</w:t>
      </w:r>
      <w:r>
        <w:rPr>
          <w:spacing w:val="-11"/>
          <w:sz w:val="20"/>
        </w:rPr>
        <w:t> </w:t>
      </w:r>
      <w:r>
        <w:rPr>
          <w:sz w:val="20"/>
        </w:rPr>
        <w:t>ribeirinha</w:t>
      </w:r>
      <w:r>
        <w:rPr>
          <w:spacing w:val="-11"/>
          <w:sz w:val="20"/>
        </w:rPr>
        <w:t> </w:t>
      </w:r>
      <w:r>
        <w:rPr>
          <w:sz w:val="20"/>
        </w:rPr>
        <w:t>centrado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1"/>
          <w:sz w:val="20"/>
        </w:rPr>
        <w:t> </w:t>
      </w:r>
      <w:r>
        <w:rPr>
          <w:sz w:val="20"/>
        </w:rPr>
        <w:t>soluções biomédicas e tecnológicas, utilizando conhecimentos da medicina</w:t>
      </w:r>
      <w:r>
        <w:rPr>
          <w:spacing w:val="-1"/>
          <w:sz w:val="20"/>
        </w:rPr>
        <w:t> </w:t>
      </w:r>
      <w:r>
        <w:rPr>
          <w:sz w:val="20"/>
        </w:rPr>
        <w:t>ocidental,</w:t>
      </w:r>
      <w:r>
        <w:rPr>
          <w:spacing w:val="-2"/>
          <w:sz w:val="20"/>
        </w:rPr>
        <w:t> </w:t>
      </w:r>
      <w:r>
        <w:rPr>
          <w:sz w:val="20"/>
        </w:rPr>
        <w:t>enquanto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atendimento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população indígena deve ser pautado por suas próprias práticas de cuidado e cura.</w:t>
      </w:r>
    </w:p>
    <w:p>
      <w:pPr>
        <w:pStyle w:val="ListParagraph"/>
        <w:numPr>
          <w:ilvl w:val="0"/>
          <w:numId w:val="36"/>
        </w:numPr>
        <w:tabs>
          <w:tab w:pos="524" w:val="left" w:leader="none"/>
        </w:tabs>
        <w:spacing w:line="259" w:lineRule="auto" w:before="33" w:after="0"/>
        <w:ind w:left="524" w:right="38" w:hanging="360"/>
        <w:jc w:val="both"/>
        <w:rPr>
          <w:sz w:val="20"/>
        </w:rPr>
      </w:pPr>
      <w:r>
        <w:rPr>
          <w:sz w:val="20"/>
        </w:rPr>
        <w:t>Incentivo e valorização das práticas de cuidado tradicionais, promoção do uso racional de medicamentos básicos pela população indígena e estímulo à participação local e à integração do saber acadêmico e do senso comum da comunidade ribeirinha.</w:t>
      </w:r>
    </w:p>
    <w:p>
      <w:pPr>
        <w:pStyle w:val="ListParagraph"/>
        <w:numPr>
          <w:ilvl w:val="0"/>
          <w:numId w:val="36"/>
        </w:numPr>
        <w:tabs>
          <w:tab w:pos="524" w:val="left" w:leader="none"/>
        </w:tabs>
        <w:spacing w:line="259" w:lineRule="auto" w:before="33" w:after="0"/>
        <w:ind w:left="524" w:right="38" w:hanging="360"/>
        <w:jc w:val="both"/>
        <w:rPr>
          <w:sz w:val="20"/>
        </w:rPr>
      </w:pPr>
      <w:r>
        <w:rPr>
          <w:sz w:val="20"/>
        </w:rPr>
        <w:t>Organização dos atendimentos das populações de forma padronizada, a partir da identificação das prioridades em saúde, considerando que as comunidades compartilham realidades geográficas e desafios semelhantes em relação ao acesso a cuidados médicos.</w:t>
      </w:r>
    </w:p>
    <w:p>
      <w:pPr>
        <w:pStyle w:val="BodyText"/>
        <w:spacing w:before="9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384047</wp:posOffset>
                </wp:positionH>
                <wp:positionV relativeFrom="paragraph">
                  <wp:posOffset>168499</wp:posOffset>
                </wp:positionV>
                <wp:extent cx="1643380" cy="17399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3.267656pt;width:129.4pt;height:13.7pt;mso-position-horizontal-relative:page;mso-position-vertical-relative:paragraph;z-index:-15683584;mso-wrap-distance-left:0;mso-wrap-distance-right:0" id="docshapegroup221" coordorigin="605,265" coordsize="2588,274">
                <v:shape style="position:absolute;left:604;top:265;width:2588;height:274" type="#_x0000_t75" id="docshape222" stroked="false">
                  <v:imagedata r:id="rId40" o:title=""/>
                </v:shape>
                <v:shape style="position:absolute;left:604;top:265;width:2588;height:274" type="#_x0000_t202" id="docshape223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2103882</wp:posOffset>
                </wp:positionH>
                <wp:positionV relativeFrom="paragraph">
                  <wp:posOffset>256891</wp:posOffset>
                </wp:positionV>
                <wp:extent cx="1555750" cy="28575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0.227655pt;width:122.46pt;height:2.220pt;mso-position-horizontal-relative:page;mso-position-vertical-relative:paragraph;z-index:-15683072;mso-wrap-distance-left:0;mso-wrap-distance-right:0" id="docshape22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9" w:lineRule="auto" w:before="221"/>
        <w:ind w:left="164" w:right="38"/>
        <w:jc w:val="both"/>
      </w:pPr>
      <w:r>
        <w:rPr/>
        <w:t>Mulher de 45 anos foi levada para consulta na casa de saúde indígena da capital do</w:t>
      </w:r>
      <w:r>
        <w:rPr>
          <w:spacing w:val="-1"/>
        </w:rPr>
        <w:t> </w:t>
      </w:r>
      <w:r>
        <w:rPr/>
        <w:t>estado, com febre (até 39°C), tosse,</w:t>
      </w:r>
      <w:r>
        <w:rPr>
          <w:spacing w:val="-1"/>
        </w:rPr>
        <w:t> </w:t>
      </w:r>
      <w:r>
        <w:rPr/>
        <w:t>dor de garganta, cefaleia, mialgia e artralgia iniciados há cerca de 36 horas. Outros 5 pacientes da mesma comunidade indígena apresentaram quadro semelhante no mesmo período. No dia da consulta, a paciente começou a se queixar de leve falta de ar. Ao exame físico apresentava parâmetros dentro da normalidade, exceto pela febre (39 °C) e por estertores crepitantes na base pulmonar direita. Frequência respiratória de 22 irpm e pressão arterial é de 120 x 80 mmHg.</w:t>
      </w:r>
    </w:p>
    <w:p>
      <w:pPr>
        <w:pStyle w:val="BodyText"/>
        <w:spacing w:line="259" w:lineRule="auto" w:before="88"/>
        <w:ind w:left="164" w:right="39"/>
        <w:jc w:val="both"/>
      </w:pPr>
      <w:r>
        <w:rPr/>
        <w:t>Considerando o caso apresentado, assinale a alternativa que indica, respectivamente, a hipótese diagnóstica e a conduta mais adequada.</w:t>
      </w:r>
    </w:p>
    <w:p>
      <w:pPr>
        <w:pStyle w:val="ListParagraph"/>
        <w:numPr>
          <w:ilvl w:val="0"/>
          <w:numId w:val="37"/>
        </w:numPr>
        <w:tabs>
          <w:tab w:pos="523" w:val="left" w:leader="none"/>
        </w:tabs>
        <w:spacing w:line="240" w:lineRule="auto" w:before="72" w:after="0"/>
        <w:ind w:left="523" w:right="0" w:hanging="359"/>
        <w:jc w:val="both"/>
        <w:rPr>
          <w:sz w:val="20"/>
        </w:rPr>
      </w:pPr>
      <w:r>
        <w:rPr>
          <w:sz w:val="20"/>
        </w:rPr>
        <w:t>Pneumonia</w:t>
      </w:r>
      <w:r>
        <w:rPr>
          <w:spacing w:val="-11"/>
          <w:sz w:val="20"/>
        </w:rPr>
        <w:t> </w:t>
      </w:r>
      <w:r>
        <w:rPr>
          <w:sz w:val="20"/>
        </w:rPr>
        <w:t>viral;</w:t>
      </w:r>
      <w:r>
        <w:rPr>
          <w:spacing w:val="-10"/>
          <w:sz w:val="20"/>
        </w:rPr>
        <w:t> </w:t>
      </w:r>
      <w:r>
        <w:rPr>
          <w:sz w:val="20"/>
        </w:rPr>
        <w:t>prescrever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uso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oseltamivir.</w:t>
      </w:r>
    </w:p>
    <w:p>
      <w:pPr>
        <w:pStyle w:val="ListParagraph"/>
        <w:numPr>
          <w:ilvl w:val="0"/>
          <w:numId w:val="37"/>
        </w:numPr>
        <w:tabs>
          <w:tab w:pos="522" w:val="left" w:leader="none"/>
        </w:tabs>
        <w:spacing w:line="240" w:lineRule="auto" w:before="50" w:after="0"/>
        <w:ind w:left="522" w:right="0" w:hanging="359"/>
        <w:jc w:val="both"/>
        <w:rPr>
          <w:sz w:val="20"/>
        </w:rPr>
      </w:pPr>
      <w:r>
        <w:rPr>
          <w:spacing w:val="-2"/>
          <w:sz w:val="20"/>
        </w:rPr>
        <w:t>Tuberculose; solicitar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pesquisa</w:t>
      </w:r>
      <w:r>
        <w:rPr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BAAR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escarro.</w:t>
      </w:r>
    </w:p>
    <w:p>
      <w:pPr>
        <w:pStyle w:val="ListParagraph"/>
        <w:numPr>
          <w:ilvl w:val="0"/>
          <w:numId w:val="37"/>
        </w:numPr>
        <w:tabs>
          <w:tab w:pos="523" w:val="left" w:leader="none"/>
        </w:tabs>
        <w:spacing w:line="259" w:lineRule="auto" w:before="49" w:after="0"/>
        <w:ind w:left="523" w:right="40" w:hanging="360"/>
        <w:jc w:val="both"/>
        <w:rPr>
          <w:sz w:val="20"/>
        </w:rPr>
      </w:pPr>
      <w:r>
        <w:rPr>
          <w:sz w:val="20"/>
        </w:rPr>
        <w:t>Pneumonia bacteriana; indicar o uso de ceftriaxona e </w:t>
      </w:r>
      <w:r>
        <w:rPr>
          <w:spacing w:val="-2"/>
          <w:sz w:val="20"/>
        </w:rPr>
        <w:t>amoxicilina.</w:t>
      </w:r>
    </w:p>
    <w:p>
      <w:pPr>
        <w:pStyle w:val="ListParagraph"/>
        <w:numPr>
          <w:ilvl w:val="0"/>
          <w:numId w:val="37"/>
        </w:numPr>
        <w:tabs>
          <w:tab w:pos="523" w:val="left" w:leader="none"/>
        </w:tabs>
        <w:spacing w:line="259" w:lineRule="auto" w:before="31" w:after="0"/>
        <w:ind w:left="523" w:right="40" w:hanging="360"/>
        <w:jc w:val="both"/>
        <w:rPr>
          <w:sz w:val="20"/>
        </w:rPr>
      </w:pPr>
      <w:r>
        <w:rPr>
          <w:sz w:val="20"/>
        </w:rPr>
        <w:t>Resfriado comum; recomendar o uso de medicações </w:t>
      </w:r>
      <w:r>
        <w:rPr>
          <w:spacing w:val="-2"/>
          <w:sz w:val="20"/>
        </w:rPr>
        <w:t>sintomáticas.</w:t>
      </w:r>
    </w:p>
    <w:p>
      <w:pPr>
        <w:pStyle w:val="BodyText"/>
        <w:spacing w:line="249" w:lineRule="auto" w:before="75"/>
        <w:ind w:left="163" w:right="196"/>
        <w:jc w:val="both"/>
      </w:pPr>
      <w:r>
        <w:rPr/>
        <w:br w:type="column"/>
      </w:r>
      <w:r>
        <w:rPr/>
        <w:t>Mulher de 24 anos, previamente saudável, portadora de rim único,</w:t>
      </w:r>
      <w:r>
        <w:rPr>
          <w:spacing w:val="-5"/>
        </w:rPr>
        <w:t> </w:t>
      </w:r>
      <w:r>
        <w:rPr/>
        <w:t>sofreu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acidente</w:t>
      </w:r>
      <w:r>
        <w:rPr>
          <w:spacing w:val="-3"/>
        </w:rPr>
        <w:t> </w:t>
      </w:r>
      <w:r>
        <w:rPr/>
        <w:t>motociclístico</w:t>
      </w:r>
      <w:r>
        <w:rPr>
          <w:spacing w:val="-5"/>
        </w:rPr>
        <w:t> </w:t>
      </w:r>
      <w:r>
        <w:rPr/>
        <w:t>há</w:t>
      </w:r>
      <w:r>
        <w:rPr>
          <w:spacing w:val="-5"/>
        </w:rPr>
        <w:t> </w:t>
      </w:r>
      <w:r>
        <w:rPr/>
        <w:t>7</w:t>
      </w:r>
      <w:r>
        <w:rPr>
          <w:spacing w:val="-4"/>
        </w:rPr>
        <w:t> </w:t>
      </w:r>
      <w:r>
        <w:rPr/>
        <w:t>dias.</w:t>
      </w:r>
      <w:r>
        <w:rPr>
          <w:spacing w:val="-5"/>
        </w:rPr>
        <w:t> </w:t>
      </w:r>
      <w:r>
        <w:rPr/>
        <w:t>Foi</w:t>
      </w:r>
      <w:r>
        <w:rPr>
          <w:spacing w:val="-4"/>
        </w:rPr>
        <w:t> </w:t>
      </w:r>
      <w:r>
        <w:rPr/>
        <w:t>levada</w:t>
      </w:r>
      <w:r>
        <w:rPr>
          <w:spacing w:val="-4"/>
        </w:rPr>
        <w:t> </w:t>
      </w:r>
      <w:r>
        <w:rPr/>
        <w:t>a um hospital, onde foi submetida a craniectomia descompressiva</w:t>
      </w:r>
      <w:r>
        <w:rPr>
          <w:spacing w:val="-10"/>
        </w:rPr>
        <w:t> </w:t>
      </w:r>
      <w:r>
        <w:rPr/>
        <w:t>e</w:t>
      </w:r>
      <w:r>
        <w:rPr>
          <w:spacing w:val="-7"/>
        </w:rPr>
        <w:t> </w:t>
      </w:r>
      <w:r>
        <w:rPr/>
        <w:t>drenagem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hematoma</w:t>
      </w:r>
      <w:r>
        <w:rPr>
          <w:spacing w:val="-10"/>
        </w:rPr>
        <w:t> </w:t>
      </w:r>
      <w:r>
        <w:rPr/>
        <w:t>subdural</w:t>
      </w:r>
      <w:r>
        <w:rPr>
          <w:spacing w:val="-8"/>
        </w:rPr>
        <w:t> </w:t>
      </w:r>
      <w:r>
        <w:rPr/>
        <w:t>agudo.</w:t>
      </w:r>
      <w:r>
        <w:rPr>
          <w:spacing w:val="-8"/>
        </w:rPr>
        <w:t> </w:t>
      </w:r>
      <w:r>
        <w:rPr/>
        <w:t>No entanto,</w:t>
      </w:r>
      <w:r>
        <w:rPr>
          <w:spacing w:val="-4"/>
        </w:rPr>
        <w:t> </w:t>
      </w:r>
      <w:r>
        <w:rPr/>
        <w:t>há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dia,</w:t>
      </w:r>
      <w:r>
        <w:rPr>
          <w:spacing w:val="-6"/>
        </w:rPr>
        <w:t> </w:t>
      </w:r>
      <w:r>
        <w:rPr/>
        <w:t>evoluiu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coma</w:t>
      </w:r>
      <w:r>
        <w:rPr>
          <w:spacing w:val="-6"/>
        </w:rPr>
        <w:t> </w:t>
      </w:r>
      <w:r>
        <w:rPr/>
        <w:t>aperceptivo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ausência</w:t>
      </w:r>
      <w:r>
        <w:rPr>
          <w:spacing w:val="-4"/>
        </w:rPr>
        <w:t> </w:t>
      </w:r>
      <w:r>
        <w:rPr/>
        <w:t>de reflexos de tronco encefálico. Diante disso, foi realizado o protocolo de morte encefálica, com confirmação diagnóstica. Testes</w:t>
      </w:r>
      <w:r>
        <w:rPr>
          <w:spacing w:val="40"/>
        </w:rPr>
        <w:t> </w:t>
      </w:r>
      <w:r>
        <w:rPr/>
        <w:t>laboratoriais</w:t>
      </w:r>
      <w:r>
        <w:rPr>
          <w:spacing w:val="40"/>
        </w:rPr>
        <w:t> </w:t>
      </w:r>
      <w:r>
        <w:rPr/>
        <w:t>mostraram</w:t>
      </w:r>
      <w:r>
        <w:rPr>
          <w:spacing w:val="40"/>
        </w:rPr>
        <w:t> </w:t>
      </w:r>
      <w:r>
        <w:rPr/>
        <w:t>função</w:t>
      </w:r>
      <w:r>
        <w:rPr>
          <w:spacing w:val="40"/>
        </w:rPr>
        <w:t> </w:t>
      </w:r>
      <w:r>
        <w:rPr/>
        <w:t>renal</w:t>
      </w:r>
      <w:r>
        <w:rPr>
          <w:spacing w:val="40"/>
        </w:rPr>
        <w:t> </w:t>
      </w:r>
      <w:r>
        <w:rPr/>
        <w:t>preservada, anti-HBs positivo e HBsAg negativo. Embora a paciente seja doadora de órgãos e tecidos, seu esposo se posiciona contra a doação, afirmando que isso interferirá em suas crenças.</w:t>
      </w:r>
    </w:p>
    <w:p>
      <w:pPr>
        <w:pStyle w:val="BodyText"/>
        <w:spacing w:line="249" w:lineRule="auto" w:before="86"/>
        <w:ind w:left="163" w:right="197"/>
        <w:jc w:val="both"/>
      </w:pPr>
      <w:r>
        <w:rPr/>
        <w:t>Com base na legislação pertinente, assinale a alternativa correta quanto à doação de órgãos nessa situação.</w:t>
      </w:r>
    </w:p>
    <w:p>
      <w:pPr>
        <w:pStyle w:val="ListParagraph"/>
        <w:numPr>
          <w:ilvl w:val="0"/>
          <w:numId w:val="38"/>
        </w:numPr>
        <w:tabs>
          <w:tab w:pos="523" w:val="left" w:leader="none"/>
        </w:tabs>
        <w:spacing w:line="249" w:lineRule="auto" w:before="69" w:after="0"/>
        <w:ind w:left="523" w:right="197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condição</w:t>
      </w:r>
      <w:r>
        <w:rPr>
          <w:spacing w:val="40"/>
          <w:sz w:val="20"/>
        </w:rPr>
        <w:t> </w:t>
      </w:r>
      <w:r>
        <w:rPr>
          <w:sz w:val="20"/>
        </w:rPr>
        <w:t>renal</w:t>
      </w:r>
      <w:r>
        <w:rPr>
          <w:spacing w:val="40"/>
          <w:sz w:val="20"/>
        </w:rPr>
        <w:t> </w:t>
      </w:r>
      <w:r>
        <w:rPr>
          <w:sz w:val="20"/>
        </w:rPr>
        <w:t>da</w:t>
      </w:r>
      <w:r>
        <w:rPr>
          <w:spacing w:val="40"/>
          <w:sz w:val="20"/>
        </w:rPr>
        <w:t> </w:t>
      </w:r>
      <w:r>
        <w:rPr>
          <w:sz w:val="20"/>
        </w:rPr>
        <w:t>paciente,</w:t>
      </w:r>
      <w:r>
        <w:rPr>
          <w:spacing w:val="40"/>
          <w:sz w:val="20"/>
        </w:rPr>
        <w:t> </w:t>
      </w:r>
      <w:r>
        <w:rPr>
          <w:sz w:val="20"/>
        </w:rPr>
        <w:t>embora</w:t>
      </w:r>
      <w:r>
        <w:rPr>
          <w:spacing w:val="40"/>
          <w:sz w:val="20"/>
        </w:rPr>
        <w:t> </w:t>
      </w:r>
      <w:r>
        <w:rPr>
          <w:sz w:val="20"/>
        </w:rPr>
        <w:t>seja</w:t>
      </w:r>
      <w:r>
        <w:rPr>
          <w:spacing w:val="40"/>
          <w:sz w:val="20"/>
        </w:rPr>
        <w:t> </w:t>
      </w:r>
      <w:r>
        <w:rPr>
          <w:sz w:val="20"/>
        </w:rPr>
        <w:t>saudável, contraindica a doação de órgãos.</w:t>
      </w:r>
    </w:p>
    <w:p>
      <w:pPr>
        <w:pStyle w:val="ListParagraph"/>
        <w:numPr>
          <w:ilvl w:val="0"/>
          <w:numId w:val="38"/>
        </w:numPr>
        <w:tabs>
          <w:tab w:pos="523" w:val="left" w:leader="none"/>
        </w:tabs>
        <w:spacing w:line="249" w:lineRule="auto" w:before="30" w:after="0"/>
        <w:ind w:left="523" w:right="199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doação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órgãos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paciente</w:t>
      </w:r>
      <w:r>
        <w:rPr>
          <w:spacing w:val="-4"/>
          <w:sz w:val="20"/>
        </w:rPr>
        <w:t> </w:t>
      </w:r>
      <w:r>
        <w:rPr>
          <w:sz w:val="20"/>
        </w:rPr>
        <w:t>requer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consentimento</w:t>
      </w:r>
      <w:r>
        <w:rPr>
          <w:spacing w:val="-5"/>
          <w:sz w:val="20"/>
        </w:rPr>
        <w:t> </w:t>
      </w:r>
      <w:r>
        <w:rPr>
          <w:sz w:val="20"/>
        </w:rPr>
        <w:t>e a autorização de seu esposo.</w:t>
      </w:r>
    </w:p>
    <w:p>
      <w:pPr>
        <w:pStyle w:val="ListParagraph"/>
        <w:numPr>
          <w:ilvl w:val="0"/>
          <w:numId w:val="38"/>
        </w:numPr>
        <w:tabs>
          <w:tab w:pos="523" w:val="left" w:leader="none"/>
        </w:tabs>
        <w:spacing w:line="249" w:lineRule="auto" w:before="30" w:after="0"/>
        <w:ind w:left="523" w:right="196" w:hanging="360"/>
        <w:jc w:val="left"/>
        <w:rPr>
          <w:sz w:val="20"/>
        </w:rPr>
      </w:pPr>
      <w:r>
        <w:rPr>
          <w:sz w:val="20"/>
        </w:rPr>
        <w:t>O</w:t>
      </w:r>
      <w:r>
        <w:rPr>
          <w:spacing w:val="16"/>
          <w:sz w:val="20"/>
        </w:rPr>
        <w:t> </w:t>
      </w:r>
      <w:r>
        <w:rPr>
          <w:sz w:val="20"/>
        </w:rPr>
        <w:t>poder</w:t>
      </w:r>
      <w:r>
        <w:rPr>
          <w:spacing w:val="15"/>
          <w:sz w:val="20"/>
        </w:rPr>
        <w:t> </w:t>
      </w:r>
      <w:r>
        <w:rPr>
          <w:sz w:val="20"/>
        </w:rPr>
        <w:t>público</w:t>
      </w:r>
      <w:r>
        <w:rPr>
          <w:spacing w:val="16"/>
          <w:sz w:val="20"/>
        </w:rPr>
        <w:t> </w:t>
      </w:r>
      <w:r>
        <w:rPr>
          <w:sz w:val="20"/>
        </w:rPr>
        <w:t>poderá</w:t>
      </w:r>
      <w:r>
        <w:rPr>
          <w:spacing w:val="15"/>
          <w:sz w:val="20"/>
        </w:rPr>
        <w:t> </w:t>
      </w:r>
      <w:r>
        <w:rPr>
          <w:sz w:val="20"/>
        </w:rPr>
        <w:t>intervir</w:t>
      </w:r>
      <w:r>
        <w:rPr>
          <w:spacing w:val="15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favor</w:t>
      </w:r>
      <w:r>
        <w:rPr>
          <w:spacing w:val="15"/>
          <w:sz w:val="20"/>
        </w:rPr>
        <w:t> </w:t>
      </w:r>
      <w:r>
        <w:rPr>
          <w:sz w:val="20"/>
        </w:rPr>
        <w:t>do</w:t>
      </w:r>
      <w:r>
        <w:rPr>
          <w:spacing w:val="15"/>
          <w:sz w:val="20"/>
        </w:rPr>
        <w:t> </w:t>
      </w:r>
      <w:r>
        <w:rPr>
          <w:sz w:val="20"/>
        </w:rPr>
        <w:t>cumprimento do desejo de doação da paciente.</w:t>
      </w:r>
    </w:p>
    <w:p>
      <w:pPr>
        <w:pStyle w:val="ListParagraph"/>
        <w:numPr>
          <w:ilvl w:val="0"/>
          <w:numId w:val="38"/>
        </w:numPr>
        <w:tabs>
          <w:tab w:pos="523" w:val="left" w:leader="none"/>
          <w:tab w:pos="976" w:val="left" w:leader="none"/>
          <w:tab w:pos="2057" w:val="left" w:leader="none"/>
          <w:tab w:pos="2585" w:val="left" w:leader="none"/>
          <w:tab w:pos="3440" w:val="left" w:leader="none"/>
          <w:tab w:pos="4692" w:val="left" w:leader="none"/>
        </w:tabs>
        <w:spacing w:line="249" w:lineRule="auto" w:before="30" w:after="0"/>
        <w:ind w:left="523" w:right="200" w:hanging="360"/>
        <w:jc w:val="left"/>
        <w:rPr>
          <w:sz w:val="20"/>
        </w:rPr>
      </w:pPr>
      <w:r>
        <w:rPr>
          <w:spacing w:val="-6"/>
          <w:sz w:val="20"/>
        </w:rPr>
        <w:t>Os</w:t>
      </w:r>
      <w:r>
        <w:rPr>
          <w:sz w:val="20"/>
        </w:rPr>
        <w:tab/>
      </w:r>
      <w:r>
        <w:rPr>
          <w:spacing w:val="-2"/>
          <w:sz w:val="20"/>
        </w:rPr>
        <w:t>resultados</w:t>
      </w:r>
      <w:r>
        <w:rPr>
          <w:sz w:val="20"/>
        </w:rPr>
        <w:tab/>
      </w:r>
      <w:r>
        <w:rPr>
          <w:spacing w:val="-4"/>
          <w:sz w:val="20"/>
        </w:rPr>
        <w:t>dos</w:t>
      </w:r>
      <w:r>
        <w:rPr>
          <w:sz w:val="20"/>
        </w:rPr>
        <w:tab/>
      </w:r>
      <w:r>
        <w:rPr>
          <w:spacing w:val="-2"/>
          <w:sz w:val="20"/>
        </w:rPr>
        <w:t>exames</w:t>
      </w:r>
      <w:r>
        <w:rPr>
          <w:sz w:val="20"/>
        </w:rPr>
        <w:tab/>
      </w:r>
      <w:r>
        <w:rPr>
          <w:spacing w:val="-2"/>
          <w:sz w:val="20"/>
        </w:rPr>
        <w:t>laboratoriais</w:t>
      </w:r>
      <w:r>
        <w:rPr>
          <w:sz w:val="20"/>
        </w:rPr>
        <w:tab/>
      </w:r>
      <w:r>
        <w:rPr>
          <w:spacing w:val="-2"/>
          <w:sz w:val="20"/>
        </w:rPr>
        <w:t>citados </w:t>
      </w:r>
      <w:r>
        <w:rPr>
          <w:sz w:val="20"/>
        </w:rPr>
        <w:t>impossibilitam a doação de órgãos da paciente.</w:t>
      </w:r>
    </w:p>
    <w:p>
      <w:pPr>
        <w:pStyle w:val="BodyText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3910584</wp:posOffset>
                </wp:positionH>
                <wp:positionV relativeFrom="paragraph">
                  <wp:posOffset>162899</wp:posOffset>
                </wp:positionV>
                <wp:extent cx="1643380" cy="173990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826718pt;width:129.4pt;height:13.7pt;mso-position-horizontal-relative:page;mso-position-vertical-relative:paragraph;z-index:-15682560;mso-wrap-distance-left:0;mso-wrap-distance-right:0" id="docshapegroup225" coordorigin="6158,257" coordsize="2588,274">
                <v:shape style="position:absolute;left:6158;top:256;width:2588;height:274" type="#_x0000_t75" id="docshape226" stroked="false">
                  <v:imagedata r:id="rId41" o:title=""/>
                </v:shape>
                <v:shape style="position:absolute;left:6158;top:256;width:2588;height:274" type="#_x0000_t202" id="docshape227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5631941</wp:posOffset>
                </wp:positionH>
                <wp:positionV relativeFrom="paragraph">
                  <wp:posOffset>251291</wp:posOffset>
                </wp:positionV>
                <wp:extent cx="1555750" cy="28575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786718pt;width:122.46pt;height:2.220pt;mso-position-horizontal-relative:page;mso-position-vertical-relative:paragraph;z-index:-15682048;mso-wrap-distance-left:0;mso-wrap-distance-right:0" id="docshape228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9" w:lineRule="auto" w:before="217"/>
        <w:ind w:left="163" w:right="196"/>
        <w:jc w:val="both"/>
      </w:pPr>
      <w:r>
        <w:rPr/>
        <w:t>Menino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6</w:t>
      </w:r>
      <w:r>
        <w:rPr>
          <w:spacing w:val="-9"/>
        </w:rPr>
        <w:t> </w:t>
      </w:r>
      <w:r>
        <w:rPr/>
        <w:t>meses,</w:t>
      </w:r>
      <w:r>
        <w:rPr>
          <w:spacing w:val="-9"/>
        </w:rPr>
        <w:t> </w:t>
      </w:r>
      <w:r>
        <w:rPr/>
        <w:t>saudável,</w:t>
      </w:r>
      <w:r>
        <w:rPr>
          <w:spacing w:val="-10"/>
        </w:rPr>
        <w:t> </w:t>
      </w:r>
      <w:r>
        <w:rPr/>
        <w:t>é</w:t>
      </w:r>
      <w:r>
        <w:rPr>
          <w:spacing w:val="-8"/>
        </w:rPr>
        <w:t> </w:t>
      </w:r>
      <w:r>
        <w:rPr/>
        <w:t>levado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consulta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rotina. Ele está em aleitamento materno exclusivo e a mãe busca orientações sobre a introdução alimentar, pois se trata de seu primeiro filho.</w:t>
      </w:r>
    </w:p>
    <w:p>
      <w:pPr>
        <w:pStyle w:val="BodyText"/>
        <w:spacing w:line="249" w:lineRule="auto" w:before="81"/>
        <w:ind w:left="163" w:right="198"/>
        <w:jc w:val="both"/>
      </w:pPr>
      <w:r>
        <w:rPr/>
        <w:t>Nesse caso, a conduta adequada é manter aleitamento materno e</w:t>
      </w:r>
    </w:p>
    <w:p>
      <w:pPr>
        <w:pStyle w:val="ListParagraph"/>
        <w:numPr>
          <w:ilvl w:val="0"/>
          <w:numId w:val="39"/>
        </w:numPr>
        <w:tabs>
          <w:tab w:pos="522" w:val="left" w:leader="none"/>
        </w:tabs>
        <w:spacing w:line="240" w:lineRule="auto" w:before="71" w:after="0"/>
        <w:ind w:left="522" w:right="0" w:hanging="359"/>
        <w:jc w:val="left"/>
        <w:rPr>
          <w:sz w:val="20"/>
        </w:rPr>
      </w:pPr>
      <w:r>
        <w:rPr>
          <w:sz w:val="20"/>
        </w:rPr>
        <w:t>introduzir</w:t>
      </w:r>
      <w:r>
        <w:rPr>
          <w:spacing w:val="-10"/>
          <w:sz w:val="20"/>
        </w:rPr>
        <w:t> </w:t>
      </w:r>
      <w:r>
        <w:rPr>
          <w:sz w:val="20"/>
        </w:rPr>
        <w:t>1</w:t>
      </w:r>
      <w:r>
        <w:rPr>
          <w:spacing w:val="-11"/>
          <w:sz w:val="20"/>
        </w:rPr>
        <w:t> </w:t>
      </w:r>
      <w:r>
        <w:rPr>
          <w:sz w:val="20"/>
        </w:rPr>
        <w:t>refeição</w:t>
      </w:r>
      <w:r>
        <w:rPr>
          <w:spacing w:val="-9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composto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lácteo.</w:t>
      </w:r>
    </w:p>
    <w:p>
      <w:pPr>
        <w:pStyle w:val="ListParagraph"/>
        <w:numPr>
          <w:ilvl w:val="0"/>
          <w:numId w:val="39"/>
        </w:numPr>
        <w:tabs>
          <w:tab w:pos="522" w:val="left" w:leader="none"/>
        </w:tabs>
        <w:spacing w:line="240" w:lineRule="auto" w:before="3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iniciar</w:t>
      </w:r>
      <w:r>
        <w:rPr>
          <w:sz w:val="20"/>
        </w:rPr>
        <w:t> </w:t>
      </w:r>
      <w:r>
        <w:rPr>
          <w:spacing w:val="-2"/>
          <w:sz w:val="20"/>
        </w:rPr>
        <w:t>1</w:t>
      </w:r>
      <w:r>
        <w:rPr>
          <w:sz w:val="20"/>
        </w:rPr>
        <w:t> </w:t>
      </w:r>
      <w:r>
        <w:rPr>
          <w:spacing w:val="-2"/>
          <w:sz w:val="20"/>
        </w:rPr>
        <w:t>refeição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minimamente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processada.</w:t>
      </w:r>
    </w:p>
    <w:p>
      <w:pPr>
        <w:pStyle w:val="ListParagraph"/>
        <w:numPr>
          <w:ilvl w:val="0"/>
          <w:numId w:val="39"/>
        </w:numPr>
        <w:tabs>
          <w:tab w:pos="522" w:val="left" w:leader="none"/>
        </w:tabs>
        <w:spacing w:line="240" w:lineRule="auto" w:before="40" w:after="0"/>
        <w:ind w:left="522" w:right="0" w:hanging="359"/>
        <w:jc w:val="left"/>
        <w:rPr>
          <w:sz w:val="20"/>
        </w:rPr>
      </w:pPr>
      <w:r>
        <w:rPr>
          <w:sz w:val="20"/>
        </w:rPr>
        <w:t>oferecer</w:t>
      </w:r>
      <w:r>
        <w:rPr>
          <w:spacing w:val="-8"/>
          <w:sz w:val="20"/>
        </w:rPr>
        <w:t> </w:t>
      </w:r>
      <w:r>
        <w:rPr>
          <w:sz w:val="20"/>
        </w:rPr>
        <w:t>suco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frutas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dar</w:t>
      </w:r>
      <w:r>
        <w:rPr>
          <w:spacing w:val="-7"/>
          <w:sz w:val="20"/>
        </w:rPr>
        <w:t> </w:t>
      </w:r>
      <w:r>
        <w:rPr>
          <w:sz w:val="20"/>
        </w:rPr>
        <w:t>2</w:t>
      </w:r>
      <w:r>
        <w:rPr>
          <w:spacing w:val="-6"/>
          <w:sz w:val="20"/>
        </w:rPr>
        <w:t> </w:t>
      </w:r>
      <w:r>
        <w:rPr>
          <w:sz w:val="20"/>
        </w:rPr>
        <w:t>papas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legumes.</w:t>
      </w:r>
    </w:p>
    <w:p>
      <w:pPr>
        <w:pStyle w:val="ListParagraph"/>
        <w:numPr>
          <w:ilvl w:val="0"/>
          <w:numId w:val="39"/>
        </w:numPr>
        <w:tabs>
          <w:tab w:pos="522" w:val="left" w:leader="none"/>
        </w:tabs>
        <w:spacing w:line="240" w:lineRule="auto" w:before="39" w:after="0"/>
        <w:ind w:left="522" w:right="0" w:hanging="359"/>
        <w:jc w:val="left"/>
        <w:rPr>
          <w:sz w:val="20"/>
        </w:rPr>
      </w:pPr>
      <w:r>
        <w:rPr>
          <w:sz w:val="20"/>
        </w:rPr>
        <w:t>introduzir</w:t>
      </w:r>
      <w:r>
        <w:rPr>
          <w:spacing w:val="-9"/>
          <w:sz w:val="20"/>
        </w:rPr>
        <w:t> </w:t>
      </w:r>
      <w:r>
        <w:rPr>
          <w:sz w:val="20"/>
        </w:rPr>
        <w:t>1</w:t>
      </w:r>
      <w:r>
        <w:rPr>
          <w:spacing w:val="-9"/>
          <w:sz w:val="20"/>
        </w:rPr>
        <w:t> </w:t>
      </w:r>
      <w:r>
        <w:rPr>
          <w:sz w:val="20"/>
        </w:rPr>
        <w:t>refeição</w:t>
      </w:r>
      <w:r>
        <w:rPr>
          <w:spacing w:val="-9"/>
          <w:sz w:val="20"/>
        </w:rPr>
        <w:t> </w:t>
      </w:r>
      <w:r>
        <w:rPr>
          <w:sz w:val="20"/>
        </w:rPr>
        <w:t>principal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1</w:t>
      </w:r>
      <w:r>
        <w:rPr>
          <w:spacing w:val="-9"/>
          <w:sz w:val="20"/>
        </w:rPr>
        <w:t> </w:t>
      </w:r>
      <w:r>
        <w:rPr>
          <w:sz w:val="20"/>
        </w:rPr>
        <w:t>porção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fruta.</w:t>
      </w:r>
    </w:p>
    <w:p>
      <w:pPr>
        <w:pStyle w:val="BodyText"/>
        <w:spacing w:before="4"/>
        <w:ind w:left="0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3910584</wp:posOffset>
                </wp:positionH>
                <wp:positionV relativeFrom="paragraph">
                  <wp:posOffset>87897</wp:posOffset>
                </wp:positionV>
                <wp:extent cx="1643380" cy="17399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6.921094pt;width:129.4pt;height:13.7pt;mso-position-horizontal-relative:page;mso-position-vertical-relative:paragraph;z-index:-15681536;mso-wrap-distance-left:0;mso-wrap-distance-right:0" id="docshapegroup229" coordorigin="6158,138" coordsize="2588,274">
                <v:shape style="position:absolute;left:6158;top:138;width:2588;height:274" type="#_x0000_t75" id="docshape230" stroked="false">
                  <v:imagedata r:id="rId42" o:title=""/>
                </v:shape>
                <v:shape style="position:absolute;left:6158;top:138;width:2588;height:274" type="#_x0000_t202" id="docshape231" filled="false" stroked="false">
                  <v:textbox inset="0,0,0,0">
                    <w:txbxContent>
                      <w:p>
                        <w:pPr>
                          <w:spacing w:before="29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5631941</wp:posOffset>
                </wp:positionH>
                <wp:positionV relativeFrom="paragraph">
                  <wp:posOffset>176289</wp:posOffset>
                </wp:positionV>
                <wp:extent cx="1555750" cy="28575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3.881094pt;width:122.46pt;height:2.220pt;mso-position-horizontal-relative:page;mso-position-vertical-relative:paragraph;z-index:-15681024;mso-wrap-distance-left:0;mso-wrap-distance-right:0" id="docshape232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9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ind w:left="0"/>
        <w:rPr>
          <w:sz w:val="17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237" coordorigin="0,0" coordsize="2588,274">
                <v:shape style="position:absolute;left:0;top:0;width:2588;height:274" type="#_x0000_t75" id="docshape238" stroked="false">
                  <v:imagedata r:id="rId45" o:title=""/>
                </v:shape>
                <v:shape style="position:absolute;left:0;top:0;width:2588;height:274" type="#_x0000_t202" id="docshape239" filled="false" stroked="false">
                  <v:textbox inset="0,0,0,0">
                    <w:txbxContent>
                      <w:p>
                        <w:pPr>
                          <w:spacing w:before="26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"/>
          <w:sz w:val="20"/>
        </w:rPr>
      </w:r>
      <w:r>
        <w:rPr>
          <w:rFonts w:ascii="Times New Roman"/>
          <w:spacing w:val="101"/>
          <w:position w:val="1"/>
          <w:sz w:val="4"/>
        </w:rPr>
        <w:t> </w:t>
      </w:r>
      <w:r>
        <w:rPr>
          <w:spacing w:val="101"/>
          <w:position w:val="11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240" coordorigin="0,0" coordsize="2450,45">
                <v:rect style="position:absolute;left:0;top:0;width:2450;height:45" id="docshape241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11"/>
          <w:sz w:val="20"/>
        </w:rPr>
      </w:r>
      <w:r>
        <w:rPr>
          <w:spacing w:val="101"/>
          <w:position w:val="11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242" coordorigin="0,0" coordsize="2588,274">
                <v:shape style="position:absolute;left:0;top:0;width:2588;height:274" type="#_x0000_t75" id="docshape243" stroked="false">
                  <v:imagedata r:id="rId46" o:title=""/>
                </v:shape>
                <v:shape style="position:absolute;left:0;top:0;width:2588;height:274" type="#_x0000_t202" id="docshape244" filled="false" stroked="false">
                  <v:textbox inset="0,0,0,0">
                    <w:txbxContent>
                      <w:p>
                        <w:pPr>
                          <w:spacing w:before="29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245" coordorigin="0,0" coordsize="2450,45">
                <v:rect style="position:absolute;left:0;top:0;width:2450;height:45" id="docshape246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1"/>
        <w:ind w:left="0"/>
        <w:rPr>
          <w:sz w:val="7"/>
        </w:rPr>
      </w:pPr>
    </w:p>
    <w:p>
      <w:pPr>
        <w:spacing w:after="0"/>
        <w:rPr>
          <w:sz w:val="7"/>
        </w:rPr>
        <w:sectPr>
          <w:headerReference w:type="default" r:id="rId43"/>
          <w:footerReference w:type="default" r:id="rId44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44" w:lineRule="auto" w:before="75"/>
        <w:ind w:left="164" w:right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1616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398520" y="0"/>
                            <a:ext cx="9525" cy="919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19924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864"/>
                                </a:lnTo>
                                <a:lnTo>
                                  <a:pt x="9144" y="919886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124864" id="docshapegroup247" coordorigin="594,1636" coordsize="10719,14543">
                <v:rect style="position:absolute;left:594;top:16148;width:10719;height:30" id="docshape248" filled="true" fillcolor="#757070" stroked="false">
                  <v:fill type="solid"/>
                </v:rect>
                <v:rect style="position:absolute;left:5946;top:1635;width:15;height:14487" id="docshape24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Mulher de 30 anos é encaminhada pelo médico da unidade básica de saúde (UBS) para avaliação com o ginecologista. Relata corrimento com odor fétido após o término da menstruação,</w:t>
      </w:r>
      <w:r>
        <w:rPr>
          <w:spacing w:val="-5"/>
        </w:rPr>
        <w:t> </w:t>
      </w:r>
      <w:r>
        <w:rPr/>
        <w:t>nos</w:t>
      </w:r>
      <w:r>
        <w:rPr>
          <w:spacing w:val="-5"/>
        </w:rPr>
        <w:t> </w:t>
      </w:r>
      <w:r>
        <w:rPr/>
        <w:t>últimos</w:t>
      </w:r>
      <w:r>
        <w:rPr>
          <w:spacing w:val="-5"/>
        </w:rPr>
        <w:t> </w:t>
      </w:r>
      <w:r>
        <w:rPr/>
        <w:t>três</w:t>
      </w:r>
      <w:r>
        <w:rPr>
          <w:spacing w:val="-5"/>
        </w:rPr>
        <w:t> </w:t>
      </w:r>
      <w:r>
        <w:rPr/>
        <w:t>ciclos</w:t>
      </w:r>
      <w:r>
        <w:rPr>
          <w:spacing w:val="-5"/>
        </w:rPr>
        <w:t> </w:t>
      </w:r>
      <w:r>
        <w:rPr/>
        <w:t>menstruais,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apresenta</w:t>
      </w:r>
      <w:r>
        <w:rPr>
          <w:spacing w:val="-5"/>
        </w:rPr>
        <w:t> </w:t>
      </w:r>
      <w:r>
        <w:rPr/>
        <w:t>o laudo da citologia cervical realizada na UBS: presença de epitélio escamoso e glandular, flora com lactobacilos e dentro dos limites da normalidade. Ao exame especular, observa-se corrimento abundante homogêneo, com vagina e colo uterino de aspecto normal e sem hiperemia. Teste com hidróxido de potássio, realizado na secreção vaginal, com a percepção de odor</w:t>
      </w:r>
      <w:r>
        <w:rPr>
          <w:spacing w:val="-4"/>
        </w:rPr>
        <w:t> </w:t>
      </w:r>
      <w:r>
        <w:rPr/>
        <w:t>fétido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pH</w:t>
      </w:r>
      <w:r>
        <w:rPr>
          <w:spacing w:val="-2"/>
        </w:rPr>
        <w:t> </w:t>
      </w:r>
      <w:r>
        <w:rPr/>
        <w:t>superior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5,0.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exame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fresco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secreção vaginal, observam-se células guia (</w:t>
      </w:r>
      <w:r>
        <w:rPr>
          <w:i/>
        </w:rPr>
        <w:t>clue cells</w:t>
      </w:r>
      <w:r>
        <w:rPr/>
        <w:t>) no microscópio.</w:t>
      </w:r>
    </w:p>
    <w:p>
      <w:pPr>
        <w:pStyle w:val="BodyText"/>
        <w:spacing w:line="244" w:lineRule="auto" w:before="81"/>
        <w:ind w:left="163" w:right="42"/>
        <w:jc w:val="both"/>
      </w:pPr>
      <w:r>
        <w:rPr/>
        <w:t>Nesse caso, quais são, respectivamente, o diagnóstico e o tratamento a serem prescritos?</w:t>
      </w:r>
    </w:p>
    <w:p>
      <w:pPr>
        <w:pStyle w:val="ListParagraph"/>
        <w:numPr>
          <w:ilvl w:val="0"/>
          <w:numId w:val="40"/>
        </w:numPr>
        <w:tabs>
          <w:tab w:pos="523" w:val="left" w:leader="none"/>
        </w:tabs>
        <w:spacing w:line="244" w:lineRule="auto" w:before="71" w:after="0"/>
        <w:ind w:left="523" w:right="41" w:hanging="360"/>
        <w:jc w:val="both"/>
        <w:rPr>
          <w:sz w:val="20"/>
        </w:rPr>
      </w:pPr>
      <w:r>
        <w:rPr>
          <w:sz w:val="20"/>
        </w:rPr>
        <w:t>Vaginose</w:t>
      </w:r>
      <w:r>
        <w:rPr>
          <w:spacing w:val="-9"/>
          <w:sz w:val="20"/>
        </w:rPr>
        <w:t> </w:t>
      </w:r>
      <w:r>
        <w:rPr>
          <w:sz w:val="20"/>
        </w:rPr>
        <w:t>citolítica;</w:t>
      </w:r>
      <w:r>
        <w:rPr>
          <w:spacing w:val="-12"/>
          <w:sz w:val="20"/>
        </w:rPr>
        <w:t> </w:t>
      </w:r>
      <w:r>
        <w:rPr>
          <w:sz w:val="20"/>
        </w:rPr>
        <w:t>tratamento</w:t>
      </w:r>
      <w:r>
        <w:rPr>
          <w:spacing w:val="-10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z w:val="20"/>
        </w:rPr>
        <w:t>banho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assento</w:t>
      </w:r>
      <w:r>
        <w:rPr>
          <w:spacing w:val="-11"/>
          <w:sz w:val="20"/>
        </w:rPr>
        <w:t> </w:t>
      </w:r>
      <w:r>
        <w:rPr>
          <w:sz w:val="20"/>
        </w:rPr>
        <w:t>com bicarbonato de sódio.</w:t>
      </w:r>
    </w:p>
    <w:p>
      <w:pPr>
        <w:pStyle w:val="ListParagraph"/>
        <w:numPr>
          <w:ilvl w:val="0"/>
          <w:numId w:val="40"/>
        </w:numPr>
        <w:tabs>
          <w:tab w:pos="523" w:val="left" w:leader="none"/>
        </w:tabs>
        <w:spacing w:line="244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Tricomoníase; tratamento com metronidazol por via oral, ou em forma de creme vaginal.</w:t>
      </w:r>
    </w:p>
    <w:p>
      <w:pPr>
        <w:pStyle w:val="ListParagraph"/>
        <w:numPr>
          <w:ilvl w:val="0"/>
          <w:numId w:val="40"/>
        </w:numPr>
        <w:tabs>
          <w:tab w:pos="523" w:val="left" w:leader="none"/>
        </w:tabs>
        <w:spacing w:line="244" w:lineRule="auto" w:before="30" w:after="0"/>
        <w:ind w:left="523" w:right="40" w:hanging="360"/>
        <w:jc w:val="both"/>
        <w:rPr>
          <w:sz w:val="20"/>
        </w:rPr>
      </w:pPr>
      <w:r>
        <w:rPr>
          <w:sz w:val="20"/>
        </w:rPr>
        <w:t>Candidíase; tratamento com miconazol creme vaginal, ou com fluconazol por via oral.</w:t>
      </w:r>
    </w:p>
    <w:p>
      <w:pPr>
        <w:pStyle w:val="ListParagraph"/>
        <w:numPr>
          <w:ilvl w:val="0"/>
          <w:numId w:val="40"/>
        </w:numPr>
        <w:tabs>
          <w:tab w:pos="523" w:val="left" w:leader="none"/>
        </w:tabs>
        <w:spacing w:line="244" w:lineRule="auto" w:before="29" w:after="0"/>
        <w:ind w:left="523" w:right="41" w:hanging="360"/>
        <w:jc w:val="both"/>
        <w:rPr>
          <w:sz w:val="20"/>
        </w:rPr>
      </w:pPr>
      <w:r>
        <w:rPr>
          <w:sz w:val="20"/>
        </w:rPr>
        <w:t>Vaginose bacteriana; tratamento com metronidazol por via oral, ou em forma de creme vaginal, ou com clindamicina creme.</w:t>
      </w:r>
    </w:p>
    <w:p>
      <w:pPr>
        <w:pStyle w:val="BodyText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384047</wp:posOffset>
                </wp:positionH>
                <wp:positionV relativeFrom="paragraph">
                  <wp:posOffset>162581</wp:posOffset>
                </wp:positionV>
                <wp:extent cx="1643380" cy="170815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26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2.80168pt;width:129.4pt;height:13.45pt;mso-position-horizontal-relative:page;mso-position-vertical-relative:paragraph;z-index:-15677952;mso-wrap-distance-left:0;mso-wrap-distance-right:0" id="docshapegroup250" coordorigin="605,256" coordsize="2588,269">
                <v:shape style="position:absolute;left:604;top:256;width:2588;height:269" type="#_x0000_t75" id="docshape251" stroked="false">
                  <v:imagedata r:id="rId47" o:title=""/>
                </v:shape>
                <v:shape style="position:absolute;left:604;top:256;width:2588;height:269" type="#_x0000_t202" id="docshape252" filled="false" stroked="false">
                  <v:textbox inset="0,0,0,0">
                    <w:txbxContent>
                      <w:p>
                        <w:pPr>
                          <w:spacing w:line="242" w:lineRule="exact" w:before="26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2103882</wp:posOffset>
                </wp:positionH>
                <wp:positionV relativeFrom="paragraph">
                  <wp:posOffset>249449</wp:posOffset>
                </wp:positionV>
                <wp:extent cx="1555750" cy="28575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9.64168pt;width:122.46pt;height:2.220pt;mso-position-horizontal-relative:page;mso-position-vertical-relative:paragraph;z-index:-15677440;mso-wrap-distance-left:0;mso-wrap-distance-right:0" id="docshape253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4" w:lineRule="auto" w:before="217"/>
        <w:ind w:left="164" w:right="38"/>
        <w:jc w:val="both"/>
      </w:pPr>
      <w:r>
        <w:rPr/>
        <w:t>Homem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45</w:t>
      </w:r>
      <w:r>
        <w:rPr>
          <w:spacing w:val="-11"/>
        </w:rPr>
        <w:t> </w:t>
      </w:r>
      <w:r>
        <w:rPr/>
        <w:t>anos,</w:t>
      </w:r>
      <w:r>
        <w:rPr>
          <w:spacing w:val="-12"/>
        </w:rPr>
        <w:t> </w:t>
      </w:r>
      <w:r>
        <w:rPr/>
        <w:t>trabalhador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construção</w:t>
      </w:r>
      <w:r>
        <w:rPr>
          <w:spacing w:val="-12"/>
        </w:rPr>
        <w:t> </w:t>
      </w:r>
      <w:r>
        <w:rPr/>
        <w:t>civil,</w:t>
      </w:r>
      <w:r>
        <w:rPr>
          <w:spacing w:val="-11"/>
        </w:rPr>
        <w:t> </w:t>
      </w:r>
      <w:r>
        <w:rPr/>
        <w:t>comparece a uma unidade básica de saúde (UBS) devido à dor lombar iniciada há um mês, com piora progressiva, irradiada para o membro inferior direito, com maior intensidade ao final do expediente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trabalho,</w:t>
      </w:r>
      <w:r>
        <w:rPr>
          <w:spacing w:val="-12"/>
        </w:rPr>
        <w:t> </w:t>
      </w:r>
      <w:r>
        <w:rPr/>
        <w:t>especialmente</w:t>
      </w:r>
      <w:r>
        <w:rPr>
          <w:spacing w:val="-10"/>
        </w:rPr>
        <w:t> </w:t>
      </w:r>
      <w:r>
        <w:rPr/>
        <w:t>após</w:t>
      </w:r>
      <w:r>
        <w:rPr>
          <w:spacing w:val="-12"/>
        </w:rPr>
        <w:t> </w:t>
      </w:r>
      <w:r>
        <w:rPr/>
        <w:t>carregar</w:t>
      </w:r>
      <w:r>
        <w:rPr>
          <w:spacing w:val="-11"/>
        </w:rPr>
        <w:t> </w:t>
      </w:r>
      <w:r>
        <w:rPr/>
        <w:t>materiais pesados. Nega histórico de trauma, febre, perda de peso ou outros</w:t>
      </w:r>
      <w:r>
        <w:rPr>
          <w:spacing w:val="-5"/>
        </w:rPr>
        <w:t> </w:t>
      </w:r>
      <w:r>
        <w:rPr/>
        <w:t>sintomas</w:t>
      </w:r>
      <w:r>
        <w:rPr>
          <w:spacing w:val="-5"/>
        </w:rPr>
        <w:t> </w:t>
      </w:r>
      <w:r>
        <w:rPr/>
        <w:t>sistêmicos.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exame</w:t>
      </w:r>
      <w:r>
        <w:rPr>
          <w:spacing w:val="-4"/>
        </w:rPr>
        <w:t> </w:t>
      </w:r>
      <w:r>
        <w:rPr/>
        <w:t>físico,</w:t>
      </w:r>
      <w:r>
        <w:rPr>
          <w:spacing w:val="-5"/>
        </w:rPr>
        <w:t> </w:t>
      </w:r>
      <w:r>
        <w:rPr/>
        <w:t>há</w:t>
      </w:r>
      <w:r>
        <w:rPr>
          <w:spacing w:val="-5"/>
        </w:rPr>
        <w:t> </w:t>
      </w:r>
      <w:r>
        <w:rPr/>
        <w:t>dor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palpação de musculatura paravertebral bilateral na região lombar, sem alterações neurológicas. Não há restrição de movimentos e a flexão está preservada. O exame de força e sensibilidade nos membros</w:t>
      </w:r>
      <w:r>
        <w:rPr>
          <w:spacing w:val="-9"/>
        </w:rPr>
        <w:t> </w:t>
      </w:r>
      <w:r>
        <w:rPr/>
        <w:t>inferiores</w:t>
      </w:r>
      <w:r>
        <w:rPr>
          <w:spacing w:val="-9"/>
        </w:rPr>
        <w:t> </w:t>
      </w:r>
      <w:r>
        <w:rPr/>
        <w:t>está</w:t>
      </w:r>
      <w:r>
        <w:rPr>
          <w:spacing w:val="-9"/>
        </w:rPr>
        <w:t> </w:t>
      </w:r>
      <w:r>
        <w:rPr/>
        <w:t>normal,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/>
        <w:t>os</w:t>
      </w:r>
      <w:r>
        <w:rPr>
          <w:spacing w:val="-10"/>
        </w:rPr>
        <w:t> </w:t>
      </w:r>
      <w:r>
        <w:rPr/>
        <w:t>reflexos</w:t>
      </w:r>
      <w:r>
        <w:rPr>
          <w:spacing w:val="-9"/>
        </w:rPr>
        <w:t> </w:t>
      </w:r>
      <w:r>
        <w:rPr/>
        <w:t>patelar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aquileu estão</w:t>
      </w:r>
      <w:r>
        <w:rPr>
          <w:spacing w:val="-7"/>
        </w:rPr>
        <w:t> </w:t>
      </w:r>
      <w:r>
        <w:rPr/>
        <w:t>preservados.</w:t>
      </w:r>
      <w:r>
        <w:rPr>
          <w:spacing w:val="-7"/>
        </w:rPr>
        <w:t> </w:t>
      </w:r>
      <w:r>
        <w:rPr/>
        <w:t>Lasègue</w:t>
      </w:r>
      <w:r>
        <w:rPr>
          <w:spacing w:val="-6"/>
        </w:rPr>
        <w:t> </w:t>
      </w:r>
      <w:r>
        <w:rPr/>
        <w:t>negativo</w:t>
      </w:r>
      <w:r>
        <w:rPr>
          <w:spacing w:val="-7"/>
        </w:rPr>
        <w:t> </w:t>
      </w:r>
      <w:r>
        <w:rPr/>
        <w:t>bilateralmente.</w:t>
      </w:r>
    </w:p>
    <w:p>
      <w:pPr>
        <w:pStyle w:val="BodyText"/>
        <w:spacing w:before="82"/>
        <w:ind w:left="164"/>
        <w:jc w:val="both"/>
      </w:pPr>
      <w:r>
        <w:rPr>
          <w:spacing w:val="-4"/>
        </w:rPr>
        <w:t>Quais</w:t>
      </w:r>
      <w:r>
        <w:rPr>
          <w:spacing w:val="-3"/>
        </w:rPr>
        <w:t> </w:t>
      </w:r>
      <w:r>
        <w:rPr>
          <w:spacing w:val="-4"/>
        </w:rPr>
        <w:t>são</w:t>
      </w:r>
      <w:r>
        <w:rPr>
          <w:spacing w:val="-3"/>
        </w:rPr>
        <w:t> </w:t>
      </w:r>
      <w:r>
        <w:rPr>
          <w:spacing w:val="-4"/>
        </w:rPr>
        <w:t>as</w:t>
      </w:r>
      <w:r>
        <w:rPr>
          <w:spacing w:val="-3"/>
        </w:rPr>
        <w:t> </w:t>
      </w:r>
      <w:r>
        <w:rPr>
          <w:spacing w:val="-4"/>
        </w:rPr>
        <w:t>condutas</w:t>
      </w:r>
      <w:r>
        <w:rPr>
          <w:spacing w:val="-3"/>
        </w:rPr>
        <w:t> </w:t>
      </w:r>
      <w:r>
        <w:rPr>
          <w:spacing w:val="-4"/>
        </w:rPr>
        <w:t>adequadas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serem</w:t>
      </w:r>
      <w:r>
        <w:rPr>
          <w:spacing w:val="-3"/>
        </w:rPr>
        <w:t> </w:t>
      </w:r>
      <w:r>
        <w:rPr>
          <w:spacing w:val="-4"/>
        </w:rPr>
        <w:t>adotadas</w:t>
      </w:r>
      <w:r>
        <w:rPr>
          <w:spacing w:val="-3"/>
        </w:rPr>
        <w:t> </w:t>
      </w:r>
      <w:r>
        <w:rPr>
          <w:spacing w:val="-4"/>
        </w:rPr>
        <w:t>nesse</w:t>
      </w:r>
      <w:r>
        <w:rPr>
          <w:spacing w:val="-2"/>
        </w:rPr>
        <w:t> </w:t>
      </w:r>
      <w:r>
        <w:rPr>
          <w:spacing w:val="-4"/>
        </w:rPr>
        <w:t>caso?</w:t>
      </w:r>
    </w:p>
    <w:p>
      <w:pPr>
        <w:pStyle w:val="ListParagraph"/>
        <w:numPr>
          <w:ilvl w:val="0"/>
          <w:numId w:val="41"/>
        </w:numPr>
        <w:tabs>
          <w:tab w:pos="523" w:val="left" w:leader="none"/>
        </w:tabs>
        <w:spacing w:line="244" w:lineRule="auto" w:before="75" w:after="0"/>
        <w:ind w:left="523" w:right="39" w:hanging="360"/>
        <w:jc w:val="both"/>
        <w:rPr>
          <w:sz w:val="20"/>
        </w:rPr>
      </w:pPr>
      <w:r>
        <w:rPr>
          <w:sz w:val="20"/>
        </w:rPr>
        <w:t>Solicitar</w:t>
      </w:r>
      <w:r>
        <w:rPr>
          <w:spacing w:val="-12"/>
          <w:sz w:val="20"/>
        </w:rPr>
        <w:t> </w:t>
      </w:r>
      <w:r>
        <w:rPr>
          <w:sz w:val="20"/>
        </w:rPr>
        <w:t>ressonância</w:t>
      </w:r>
      <w:r>
        <w:rPr>
          <w:spacing w:val="-11"/>
          <w:sz w:val="20"/>
        </w:rPr>
        <w:t> </w:t>
      </w:r>
      <w:r>
        <w:rPr>
          <w:sz w:val="20"/>
        </w:rPr>
        <w:t>magnética</w:t>
      </w:r>
      <w:r>
        <w:rPr>
          <w:spacing w:val="-11"/>
          <w:sz w:val="20"/>
        </w:rPr>
        <w:t> </w:t>
      </w:r>
      <w:r>
        <w:rPr>
          <w:sz w:val="20"/>
        </w:rPr>
        <w:t>da</w:t>
      </w:r>
      <w:r>
        <w:rPr>
          <w:spacing w:val="-12"/>
          <w:sz w:val="20"/>
        </w:rPr>
        <w:t> </w:t>
      </w:r>
      <w:r>
        <w:rPr>
          <w:sz w:val="20"/>
        </w:rPr>
        <w:t>coluna</w:t>
      </w:r>
      <w:r>
        <w:rPr>
          <w:spacing w:val="-11"/>
          <w:sz w:val="20"/>
        </w:rPr>
        <w:t> </w:t>
      </w:r>
      <w:r>
        <w:rPr>
          <w:sz w:val="20"/>
        </w:rPr>
        <w:t>lombar,</w:t>
      </w:r>
      <w:r>
        <w:rPr>
          <w:spacing w:val="-11"/>
          <w:sz w:val="20"/>
        </w:rPr>
        <w:t> </w:t>
      </w:r>
      <w:r>
        <w:rPr>
          <w:sz w:val="20"/>
        </w:rPr>
        <w:t>devido</w:t>
      </w:r>
      <w:r>
        <w:rPr>
          <w:spacing w:val="-12"/>
          <w:sz w:val="20"/>
        </w:rPr>
        <w:t> </w:t>
      </w:r>
      <w:r>
        <w:rPr>
          <w:sz w:val="20"/>
        </w:rPr>
        <w:t>à irradiação da dor para membro inferior; prescrever anti- inflamatório não esteroide associado a paracetamol.</w:t>
      </w:r>
    </w:p>
    <w:p>
      <w:pPr>
        <w:pStyle w:val="ListParagraph"/>
        <w:numPr>
          <w:ilvl w:val="0"/>
          <w:numId w:val="41"/>
        </w:numPr>
        <w:tabs>
          <w:tab w:pos="522" w:val="left" w:leader="none"/>
          <w:tab w:pos="524" w:val="left" w:leader="none"/>
        </w:tabs>
        <w:spacing w:line="244" w:lineRule="auto" w:before="30" w:after="0"/>
        <w:ind w:left="524" w:right="38" w:hanging="361"/>
        <w:jc w:val="both"/>
        <w:rPr>
          <w:sz w:val="20"/>
        </w:rPr>
      </w:pPr>
      <w:r>
        <w:rPr>
          <w:sz w:val="20"/>
        </w:rPr>
        <w:t>Solicitar</w:t>
      </w:r>
      <w:r>
        <w:rPr>
          <w:spacing w:val="-12"/>
          <w:sz w:val="20"/>
        </w:rPr>
        <w:t> </w:t>
      </w:r>
      <w:r>
        <w:rPr>
          <w:sz w:val="20"/>
        </w:rPr>
        <w:t>radiografia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coluna</w:t>
      </w:r>
      <w:r>
        <w:rPr>
          <w:spacing w:val="-12"/>
          <w:sz w:val="20"/>
        </w:rPr>
        <w:t> </w:t>
      </w:r>
      <w:r>
        <w:rPr>
          <w:sz w:val="20"/>
        </w:rPr>
        <w:t>lombar,</w:t>
      </w:r>
      <w:r>
        <w:rPr>
          <w:spacing w:val="-11"/>
          <w:sz w:val="20"/>
        </w:rPr>
        <w:t> </w:t>
      </w:r>
      <w:r>
        <w:rPr>
          <w:sz w:val="20"/>
        </w:rPr>
        <w:t>devido</w:t>
      </w:r>
      <w:r>
        <w:rPr>
          <w:spacing w:val="-11"/>
          <w:sz w:val="20"/>
        </w:rPr>
        <w:t> </w:t>
      </w:r>
      <w:r>
        <w:rPr>
          <w:sz w:val="20"/>
        </w:rPr>
        <w:t>à</w:t>
      </w:r>
      <w:r>
        <w:rPr>
          <w:spacing w:val="-12"/>
          <w:sz w:val="20"/>
        </w:rPr>
        <w:t> </w:t>
      </w:r>
      <w:r>
        <w:rPr>
          <w:sz w:val="20"/>
        </w:rPr>
        <w:t>duração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à </w:t>
      </w:r>
      <w:r>
        <w:rPr>
          <w:spacing w:val="-2"/>
          <w:sz w:val="20"/>
        </w:rPr>
        <w:t>irradiação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dor;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prescrever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corticoide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sistêmico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associado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paracetamol;</w:t>
      </w:r>
      <w:r>
        <w:rPr>
          <w:spacing w:val="-6"/>
          <w:sz w:val="20"/>
        </w:rPr>
        <w:t> </w:t>
      </w:r>
      <w:r>
        <w:rPr>
          <w:sz w:val="20"/>
        </w:rPr>
        <w:t>encaminhar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paciente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fisioterapia.</w:t>
      </w:r>
    </w:p>
    <w:p>
      <w:pPr>
        <w:pStyle w:val="ListParagraph"/>
        <w:numPr>
          <w:ilvl w:val="0"/>
          <w:numId w:val="41"/>
        </w:numPr>
        <w:tabs>
          <w:tab w:pos="524" w:val="left" w:leader="none"/>
        </w:tabs>
        <w:spacing w:line="244" w:lineRule="auto" w:before="30" w:after="0"/>
        <w:ind w:left="524" w:right="40" w:hanging="360"/>
        <w:jc w:val="both"/>
        <w:rPr>
          <w:sz w:val="20"/>
        </w:rPr>
      </w:pPr>
      <w:r>
        <w:rPr>
          <w:sz w:val="20"/>
        </w:rPr>
        <w:t>Não solicitar exames complementares, devido à duração da dor e reflexos preservados; prescrever corticoide sistêmico associado a relaxante muscular; orientar repouso por 5 dias.</w:t>
      </w:r>
    </w:p>
    <w:p>
      <w:pPr>
        <w:pStyle w:val="ListParagraph"/>
        <w:numPr>
          <w:ilvl w:val="0"/>
          <w:numId w:val="41"/>
        </w:numPr>
        <w:tabs>
          <w:tab w:pos="524" w:val="left" w:leader="none"/>
        </w:tabs>
        <w:spacing w:line="244" w:lineRule="auto" w:before="30" w:after="0"/>
        <w:ind w:left="524" w:right="40" w:hanging="360"/>
        <w:jc w:val="both"/>
        <w:rPr>
          <w:sz w:val="20"/>
        </w:rPr>
      </w:pPr>
      <w:r>
        <w:rPr>
          <w:sz w:val="20"/>
        </w:rPr>
        <w:t>Não solicitar exames complementares, devido à ausência de sinais de alerta; orientar a prática de exercício físico; prescrever anti-inflamatório não esteroide associado a relaxante muscular.</w:t>
      </w:r>
    </w:p>
    <w:p>
      <w:pPr>
        <w:pStyle w:val="BodyText"/>
        <w:spacing w:line="244" w:lineRule="auto" w:before="93"/>
        <w:ind w:left="164" w:right="196"/>
        <w:jc w:val="both"/>
      </w:pPr>
      <w:r>
        <w:rPr/>
        <w:br w:type="column"/>
      </w:r>
      <w:r>
        <w:rPr/>
        <w:t>Homem de 22 anos comparece à unidade básica de saúde (UBS)</w:t>
      </w:r>
      <w:r>
        <w:rPr>
          <w:spacing w:val="-9"/>
        </w:rPr>
        <w:t> </w:t>
      </w:r>
      <w:r>
        <w:rPr/>
        <w:t>com</w:t>
      </w:r>
      <w:r>
        <w:rPr>
          <w:spacing w:val="-10"/>
        </w:rPr>
        <w:t> </w:t>
      </w:r>
      <w:r>
        <w:rPr/>
        <w:t>queixa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úlcera</w:t>
      </w:r>
      <w:r>
        <w:rPr>
          <w:spacing w:val="-10"/>
        </w:rPr>
        <w:t> </w:t>
      </w:r>
      <w:r>
        <w:rPr/>
        <w:t>na</w:t>
      </w:r>
      <w:r>
        <w:rPr>
          <w:spacing w:val="-9"/>
        </w:rPr>
        <w:t> </w:t>
      </w:r>
      <w:r>
        <w:rPr/>
        <w:t>região</w:t>
      </w:r>
      <w:r>
        <w:rPr>
          <w:spacing w:val="-9"/>
        </w:rPr>
        <w:t> </w:t>
      </w:r>
      <w:r>
        <w:rPr/>
        <w:t>genital</w:t>
      </w:r>
      <w:r>
        <w:rPr>
          <w:spacing w:val="-9"/>
        </w:rPr>
        <w:t> </w:t>
      </w:r>
      <w:r>
        <w:rPr/>
        <w:t>associada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"íngua na virilha". Ele afirma que, há cerca de 10 dias, observou lesão papular,</w:t>
      </w:r>
      <w:r>
        <w:rPr>
          <w:spacing w:val="-4"/>
        </w:rPr>
        <w:t> </w:t>
      </w:r>
      <w:r>
        <w:rPr/>
        <w:t>única,</w:t>
      </w:r>
      <w:r>
        <w:rPr>
          <w:spacing w:val="-4"/>
        </w:rPr>
        <w:t> </w:t>
      </w:r>
      <w:r>
        <w:rPr/>
        <w:t>indolor,</w:t>
      </w:r>
      <w:r>
        <w:rPr>
          <w:spacing w:val="-3"/>
        </w:rPr>
        <w:t> </w:t>
      </w:r>
      <w:r>
        <w:rPr/>
        <w:t>localizada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glande.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pouco</w:t>
      </w:r>
      <w:r>
        <w:rPr>
          <w:spacing w:val="-3"/>
        </w:rPr>
        <w:t> </w:t>
      </w:r>
      <w:r>
        <w:rPr/>
        <w:t>tempo, essa lesão evoluiu para ulceração local. Ao exame físico, o paciente apresenta, na glande, úlcera única de fundo limpo e bordas elevadas, endurecidas</w:t>
      </w:r>
      <w:r>
        <w:rPr>
          <w:spacing w:val="-11"/>
        </w:rPr>
        <w:t> </w:t>
      </w:r>
      <w:r>
        <w:rPr/>
        <w:t>e linfonodos inguinais palpáveis bilateralmente, não supurativos, móveis e indolores. Ao ser questionado,</w:t>
      </w:r>
      <w:r>
        <w:rPr>
          <w:spacing w:val="-4"/>
        </w:rPr>
        <w:t> </w:t>
      </w:r>
      <w:r>
        <w:rPr/>
        <w:t>ele</w:t>
      </w:r>
      <w:r>
        <w:rPr>
          <w:spacing w:val="-2"/>
        </w:rPr>
        <w:t> </w:t>
      </w:r>
      <w:r>
        <w:rPr/>
        <w:t>confirma</w:t>
      </w:r>
      <w:r>
        <w:rPr>
          <w:spacing w:val="-3"/>
        </w:rPr>
        <w:t> </w:t>
      </w:r>
      <w:r>
        <w:rPr/>
        <w:t>ter</w:t>
      </w:r>
      <w:r>
        <w:rPr>
          <w:spacing w:val="-4"/>
        </w:rPr>
        <w:t> </w:t>
      </w:r>
      <w:r>
        <w:rPr/>
        <w:t>tido</w:t>
      </w:r>
      <w:r>
        <w:rPr>
          <w:spacing w:val="-3"/>
        </w:rPr>
        <w:t> </w:t>
      </w:r>
      <w:r>
        <w:rPr/>
        <w:t>relação</w:t>
      </w:r>
      <w:r>
        <w:rPr>
          <w:spacing w:val="-4"/>
        </w:rPr>
        <w:t> </w:t>
      </w:r>
      <w:r>
        <w:rPr/>
        <w:t>sexual</w:t>
      </w:r>
      <w:r>
        <w:rPr>
          <w:spacing w:val="-3"/>
        </w:rPr>
        <w:t> </w:t>
      </w:r>
      <w:r>
        <w:rPr/>
        <w:t>desprotegida cerca de 3 semanas antes do início dos primeiros sinais.</w:t>
      </w:r>
    </w:p>
    <w:p>
      <w:pPr>
        <w:pStyle w:val="BodyText"/>
        <w:spacing w:line="244" w:lineRule="auto" w:before="80"/>
        <w:ind w:left="164" w:right="196"/>
        <w:jc w:val="both"/>
      </w:pPr>
      <w:r>
        <w:rPr/>
        <w:t>Nesse caso, qual é o exame complementar indicado para o diagnóstico do paciente?</w:t>
      </w:r>
    </w:p>
    <w:p>
      <w:pPr>
        <w:pStyle w:val="ListParagraph"/>
        <w:numPr>
          <w:ilvl w:val="0"/>
          <w:numId w:val="42"/>
        </w:numPr>
        <w:tabs>
          <w:tab w:pos="523" w:val="left" w:leader="none"/>
        </w:tabs>
        <w:spacing w:line="240" w:lineRule="auto" w:before="71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VDRL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sérico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</w:t>
      </w:r>
      <w:r>
        <w:rPr>
          <w:i/>
          <w:spacing w:val="-2"/>
          <w:sz w:val="20"/>
        </w:rPr>
        <w:t>Venereal Disease Research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Laboratory</w:t>
      </w:r>
      <w:r>
        <w:rPr>
          <w:spacing w:val="-2"/>
          <w:sz w:val="20"/>
        </w:rPr>
        <w:t>).</w:t>
      </w:r>
    </w:p>
    <w:p>
      <w:pPr>
        <w:pStyle w:val="ListParagraph"/>
        <w:numPr>
          <w:ilvl w:val="0"/>
          <w:numId w:val="42"/>
        </w:numPr>
        <w:tabs>
          <w:tab w:pos="523" w:val="left" w:leader="none"/>
        </w:tabs>
        <w:spacing w:line="240" w:lineRule="auto" w:before="34" w:after="0"/>
        <w:ind w:left="523" w:right="0" w:hanging="359"/>
        <w:jc w:val="left"/>
        <w:rPr>
          <w:sz w:val="20"/>
        </w:rPr>
      </w:pPr>
      <w:r>
        <w:rPr>
          <w:sz w:val="20"/>
        </w:rPr>
        <w:t>Cultura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secreção</w:t>
      </w:r>
      <w:r>
        <w:rPr>
          <w:spacing w:val="-9"/>
          <w:sz w:val="20"/>
        </w:rPr>
        <w:t> </w:t>
      </w:r>
      <w:r>
        <w:rPr>
          <w:sz w:val="20"/>
        </w:rPr>
        <w:t>uretral</w:t>
      </w:r>
      <w:r>
        <w:rPr>
          <w:spacing w:val="-9"/>
          <w:sz w:val="20"/>
        </w:rPr>
        <w:t> </w:t>
      </w:r>
      <w:r>
        <w:rPr>
          <w:sz w:val="20"/>
        </w:rPr>
        <w:t>l</w:t>
      </w:r>
      <w:r>
        <w:rPr>
          <w:spacing w:val="-10"/>
          <w:sz w:val="20"/>
        </w:rPr>
        <w:t> </w:t>
      </w:r>
      <w:r>
        <w:rPr>
          <w:sz w:val="20"/>
        </w:rPr>
        <w:t>em</w:t>
      </w:r>
      <w:r>
        <w:rPr>
          <w:spacing w:val="-9"/>
          <w:sz w:val="20"/>
        </w:rPr>
        <w:t> </w:t>
      </w:r>
      <w:r>
        <w:rPr>
          <w:sz w:val="20"/>
        </w:rPr>
        <w:t>meio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Thayer-</w:t>
      </w:r>
      <w:r>
        <w:rPr>
          <w:spacing w:val="-2"/>
          <w:sz w:val="20"/>
        </w:rPr>
        <w:t>Martin.</w:t>
      </w:r>
    </w:p>
    <w:p>
      <w:pPr>
        <w:pStyle w:val="ListParagraph"/>
        <w:numPr>
          <w:ilvl w:val="0"/>
          <w:numId w:val="42"/>
        </w:numPr>
        <w:tabs>
          <w:tab w:pos="523" w:val="left" w:leader="none"/>
        </w:tabs>
        <w:spacing w:line="240" w:lineRule="auto" w:before="34" w:after="0"/>
        <w:ind w:left="523" w:right="0" w:hanging="359"/>
        <w:jc w:val="left"/>
        <w:rPr>
          <w:i/>
          <w:sz w:val="20"/>
        </w:rPr>
      </w:pPr>
      <w:r>
        <w:rPr>
          <w:spacing w:val="-2"/>
          <w:sz w:val="20"/>
        </w:rPr>
        <w:t>Aspirado linfonodal com pesquisa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"/>
          <w:sz w:val="20"/>
        </w:rPr>
        <w:t> </w:t>
      </w:r>
      <w:r>
        <w:rPr>
          <w:i/>
          <w:spacing w:val="-2"/>
          <w:sz w:val="20"/>
        </w:rPr>
        <w:t>Haemophilus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ducreyi.</w:t>
      </w:r>
    </w:p>
    <w:p>
      <w:pPr>
        <w:pStyle w:val="ListParagraph"/>
        <w:numPr>
          <w:ilvl w:val="0"/>
          <w:numId w:val="42"/>
        </w:numPr>
        <w:tabs>
          <w:tab w:pos="522" w:val="left" w:leader="none"/>
        </w:tabs>
        <w:spacing w:line="240" w:lineRule="auto" w:before="35" w:after="0"/>
        <w:ind w:left="522" w:right="0" w:hanging="359"/>
        <w:jc w:val="left"/>
        <w:rPr>
          <w:sz w:val="20"/>
        </w:rPr>
      </w:pPr>
      <w:r>
        <w:rPr>
          <w:spacing w:val="-4"/>
          <w:sz w:val="20"/>
        </w:rPr>
        <w:t>Pesquisa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corpúsculos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Donovan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em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esfregaço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lesão.</w:t>
      </w:r>
    </w:p>
    <w:p>
      <w:pPr>
        <w:pStyle w:val="BodyText"/>
        <w:spacing w:before="3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3910584</wp:posOffset>
                </wp:positionH>
                <wp:positionV relativeFrom="paragraph">
                  <wp:posOffset>164927</wp:posOffset>
                </wp:positionV>
                <wp:extent cx="1643380" cy="173990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986445pt;width:129.4pt;height:13.7pt;mso-position-horizontal-relative:page;mso-position-vertical-relative:paragraph;z-index:-15676928;mso-wrap-distance-left:0;mso-wrap-distance-right:0" id="docshapegroup254" coordorigin="6158,260" coordsize="2588,274">
                <v:shape style="position:absolute;left:6158;top:259;width:2588;height:274" type="#_x0000_t75" id="docshape255" stroked="false">
                  <v:imagedata r:id="rId48" o:title=""/>
                </v:shape>
                <v:shape style="position:absolute;left:6158;top:259;width:2588;height:274" type="#_x0000_t202" id="docshape256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5631941</wp:posOffset>
                </wp:positionH>
                <wp:positionV relativeFrom="paragraph">
                  <wp:posOffset>251795</wp:posOffset>
                </wp:positionV>
                <wp:extent cx="1555750" cy="28575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826445pt;width:122.46pt;height:2.220pt;mso-position-horizontal-relative:page;mso-position-vertical-relative:paragraph;z-index:-15676416;mso-wrap-distance-left:0;mso-wrap-distance-right:0" id="docshape257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4" w:lineRule="auto" w:before="214"/>
        <w:ind w:left="164" w:right="197"/>
        <w:jc w:val="both"/>
      </w:pPr>
      <w:r>
        <w:rPr/>
        <w:t>Mulher de 45 anos, sem comorbidades, é submetida a uma colecistectomia videolaparoscópica eletiva devido a colecistopatia crônica calculosa. O procedimento transcorre sem</w:t>
      </w:r>
      <w:r>
        <w:rPr>
          <w:spacing w:val="80"/>
        </w:rPr>
        <w:t> </w:t>
      </w:r>
      <w:r>
        <w:rPr/>
        <w:t>complicações,</w:t>
      </w:r>
      <w:r>
        <w:rPr>
          <w:spacing w:val="80"/>
        </w:rPr>
        <w:t> </w:t>
      </w:r>
      <w:r>
        <w:rPr/>
        <w:t>durando</w:t>
      </w:r>
      <w:r>
        <w:rPr>
          <w:spacing w:val="80"/>
        </w:rPr>
        <w:t> </w:t>
      </w:r>
      <w:r>
        <w:rPr/>
        <w:t>cerca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40</w:t>
      </w:r>
      <w:r>
        <w:rPr>
          <w:spacing w:val="80"/>
        </w:rPr>
        <w:t> </w:t>
      </w:r>
      <w:r>
        <w:rPr/>
        <w:t>minutos.</w:t>
      </w:r>
      <w:r>
        <w:rPr>
          <w:spacing w:val="80"/>
        </w:rPr>
        <w:t> </w:t>
      </w:r>
      <w:r>
        <w:rPr/>
        <w:t>No pós-operatório imediato, a paciente apresenta-se hemodinâmicamente</w:t>
      </w:r>
      <w:r>
        <w:rPr>
          <w:spacing w:val="80"/>
        </w:rPr>
        <w:t> </w:t>
      </w:r>
      <w:r>
        <w:rPr/>
        <w:t>estável,</w:t>
      </w:r>
      <w:r>
        <w:rPr>
          <w:spacing w:val="80"/>
        </w:rPr>
        <w:t> </w:t>
      </w:r>
      <w:r>
        <w:rPr/>
        <w:t>com</w:t>
      </w:r>
      <w:r>
        <w:rPr>
          <w:spacing w:val="80"/>
        </w:rPr>
        <w:t> </w:t>
      </w:r>
      <w:r>
        <w:rPr/>
        <w:t>pressão</w:t>
      </w:r>
      <w:r>
        <w:rPr>
          <w:spacing w:val="80"/>
        </w:rPr>
        <w:t> </w:t>
      </w:r>
      <w:r>
        <w:rPr/>
        <w:t>arterial</w:t>
      </w:r>
      <w:r>
        <w:rPr>
          <w:spacing w:val="80"/>
        </w:rPr>
        <w:t> </w:t>
      </w:r>
      <w:r>
        <w:rPr/>
        <w:t>de</w:t>
      </w:r>
      <w:r>
        <w:rPr>
          <w:spacing w:val="40"/>
        </w:rPr>
        <w:t> </w:t>
      </w:r>
      <w:r>
        <w:rPr/>
        <w:t>110</w:t>
      </w:r>
      <w:r>
        <w:rPr>
          <w:spacing w:val="-6"/>
        </w:rPr>
        <w:t> </w:t>
      </w:r>
      <w:r>
        <w:rPr/>
        <w:t>x</w:t>
      </w:r>
      <w:r>
        <w:rPr>
          <w:spacing w:val="-7"/>
        </w:rPr>
        <w:t> </w:t>
      </w:r>
      <w:r>
        <w:rPr/>
        <w:t>70</w:t>
      </w:r>
      <w:r>
        <w:rPr>
          <w:spacing w:val="-6"/>
        </w:rPr>
        <w:t> </w:t>
      </w:r>
      <w:r>
        <w:rPr/>
        <w:t>mmHg,</w:t>
      </w:r>
      <w:r>
        <w:rPr>
          <w:spacing w:val="-2"/>
        </w:rPr>
        <w:t> </w:t>
      </w:r>
      <w:r>
        <w:rPr/>
        <w:t>frequência</w:t>
      </w:r>
      <w:r>
        <w:rPr>
          <w:spacing w:val="-3"/>
        </w:rPr>
        <w:t> </w:t>
      </w:r>
      <w:r>
        <w:rPr/>
        <w:t>cardíaca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82</w:t>
      </w:r>
      <w:r>
        <w:rPr>
          <w:spacing w:val="-4"/>
        </w:rPr>
        <w:t> </w:t>
      </w:r>
      <w:r>
        <w:rPr/>
        <w:t>bpm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saturação</w:t>
      </w:r>
      <w:r>
        <w:rPr>
          <w:spacing w:val="-2"/>
        </w:rPr>
        <w:t> </w:t>
      </w:r>
      <w:r>
        <w:rPr/>
        <w:t>de oxigênio de 98% em ar ambiente. Nega náusea e relata dor leve em região abdominal.</w:t>
      </w:r>
    </w:p>
    <w:p>
      <w:pPr>
        <w:pStyle w:val="BodyText"/>
        <w:spacing w:line="244" w:lineRule="auto" w:before="80"/>
        <w:ind w:left="164" w:right="197"/>
        <w:jc w:val="both"/>
      </w:pPr>
      <w:r>
        <w:rPr/>
        <w:t>De acordo com os protocolos multimodais de recuperação</w:t>
      </w:r>
      <w:r>
        <w:rPr>
          <w:spacing w:val="40"/>
        </w:rPr>
        <w:t> </w:t>
      </w:r>
      <w:r>
        <w:rPr/>
        <w:t>pós-operatória (ERAS e ACERTO), qual é a conduta adequada em relação à alimentação dessa paciente?</w:t>
      </w:r>
    </w:p>
    <w:p>
      <w:pPr>
        <w:pStyle w:val="ListParagraph"/>
        <w:numPr>
          <w:ilvl w:val="0"/>
          <w:numId w:val="43"/>
        </w:numPr>
        <w:tabs>
          <w:tab w:pos="523" w:val="left" w:leader="none"/>
        </w:tabs>
        <w:spacing w:line="240" w:lineRule="auto" w:before="71" w:after="0"/>
        <w:ind w:left="523" w:right="0" w:hanging="359"/>
        <w:jc w:val="left"/>
        <w:rPr>
          <w:sz w:val="20"/>
        </w:rPr>
      </w:pPr>
      <w:r>
        <w:rPr>
          <w:spacing w:val="-6"/>
          <w:sz w:val="20"/>
        </w:rPr>
        <w:t>Início de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dieta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líquida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via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oral após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6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horas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do procedimento.</w:t>
      </w:r>
    </w:p>
    <w:p>
      <w:pPr>
        <w:pStyle w:val="ListParagraph"/>
        <w:numPr>
          <w:ilvl w:val="0"/>
          <w:numId w:val="43"/>
        </w:numPr>
        <w:tabs>
          <w:tab w:pos="523" w:val="left" w:leader="none"/>
        </w:tabs>
        <w:spacing w:line="240" w:lineRule="auto" w:before="34" w:after="0"/>
        <w:ind w:left="523" w:right="0" w:hanging="359"/>
        <w:jc w:val="left"/>
        <w:rPr>
          <w:sz w:val="20"/>
        </w:rPr>
      </w:pPr>
      <w:r>
        <w:rPr>
          <w:spacing w:val="-6"/>
          <w:sz w:val="20"/>
        </w:rPr>
        <w:t>Início imediato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dieta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via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oral,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acordo com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sua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vontade.</w:t>
      </w:r>
    </w:p>
    <w:p>
      <w:pPr>
        <w:pStyle w:val="ListParagraph"/>
        <w:numPr>
          <w:ilvl w:val="0"/>
          <w:numId w:val="43"/>
        </w:numPr>
        <w:tabs>
          <w:tab w:pos="523" w:val="left" w:leader="none"/>
        </w:tabs>
        <w:spacing w:line="240" w:lineRule="auto" w:before="35" w:after="0"/>
        <w:ind w:left="523" w:right="0" w:hanging="359"/>
        <w:jc w:val="left"/>
        <w:rPr>
          <w:sz w:val="20"/>
        </w:rPr>
      </w:pPr>
      <w:r>
        <w:rPr>
          <w:sz w:val="20"/>
        </w:rPr>
        <w:t>Início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dieta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6"/>
          <w:sz w:val="20"/>
        </w:rPr>
        <w:t> </w:t>
      </w:r>
      <w:r>
        <w:rPr>
          <w:sz w:val="20"/>
        </w:rPr>
        <w:t>oral</w:t>
      </w:r>
      <w:r>
        <w:rPr>
          <w:spacing w:val="-8"/>
          <w:sz w:val="20"/>
        </w:rPr>
        <w:t> </w:t>
      </w:r>
      <w:r>
        <w:rPr>
          <w:sz w:val="20"/>
        </w:rPr>
        <w:t>após</w:t>
      </w:r>
      <w:r>
        <w:rPr>
          <w:spacing w:val="-7"/>
          <w:sz w:val="20"/>
        </w:rPr>
        <w:t> </w:t>
      </w:r>
      <w:r>
        <w:rPr>
          <w:sz w:val="20"/>
        </w:rPr>
        <w:t>24</w:t>
      </w:r>
      <w:r>
        <w:rPr>
          <w:spacing w:val="-7"/>
          <w:sz w:val="20"/>
        </w:rPr>
        <w:t> </w:t>
      </w:r>
      <w:r>
        <w:rPr>
          <w:sz w:val="20"/>
        </w:rPr>
        <w:t>horas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procedimento.</w:t>
      </w:r>
    </w:p>
    <w:p>
      <w:pPr>
        <w:pStyle w:val="ListParagraph"/>
        <w:numPr>
          <w:ilvl w:val="0"/>
          <w:numId w:val="43"/>
        </w:numPr>
        <w:tabs>
          <w:tab w:pos="523" w:val="left" w:leader="none"/>
        </w:tabs>
        <w:spacing w:line="240" w:lineRule="auto" w:before="34" w:after="0"/>
        <w:ind w:left="523" w:right="0" w:hanging="359"/>
        <w:jc w:val="left"/>
        <w:rPr>
          <w:sz w:val="20"/>
        </w:rPr>
      </w:pPr>
      <w:r>
        <w:rPr>
          <w:sz w:val="20"/>
        </w:rPr>
        <w:t>Início</w:t>
      </w:r>
      <w:r>
        <w:rPr>
          <w:spacing w:val="-11"/>
          <w:sz w:val="20"/>
        </w:rPr>
        <w:t> </w:t>
      </w:r>
      <w:r>
        <w:rPr>
          <w:sz w:val="20"/>
        </w:rPr>
        <w:t>imediato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dieta</w:t>
      </w:r>
      <w:r>
        <w:rPr>
          <w:spacing w:val="-9"/>
          <w:sz w:val="20"/>
        </w:rPr>
        <w:t> </w:t>
      </w:r>
      <w:r>
        <w:rPr>
          <w:sz w:val="20"/>
        </w:rPr>
        <w:t>via</w:t>
      </w:r>
      <w:r>
        <w:rPr>
          <w:spacing w:val="-9"/>
          <w:sz w:val="20"/>
        </w:rPr>
        <w:t> </w:t>
      </w:r>
      <w:r>
        <w:rPr>
          <w:sz w:val="20"/>
        </w:rPr>
        <w:t>oral,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forma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escalonada.</w:t>
      </w:r>
    </w:p>
    <w:p>
      <w:pPr>
        <w:pStyle w:val="BodyText"/>
        <w:spacing w:before="10"/>
        <w:ind w:left="0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3910584</wp:posOffset>
                </wp:positionH>
                <wp:positionV relativeFrom="paragraph">
                  <wp:posOffset>84187</wp:posOffset>
                </wp:positionV>
                <wp:extent cx="1643380" cy="173990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6.628906pt;width:129.4pt;height:13.7pt;mso-position-horizontal-relative:page;mso-position-vertical-relative:paragraph;z-index:-15675904;mso-wrap-distance-left:0;mso-wrap-distance-right:0" id="docshapegroup258" coordorigin="6158,133" coordsize="2588,274">
                <v:shape style="position:absolute;left:6158;top:132;width:2588;height:274" type="#_x0000_t75" id="docshape259" stroked="false">
                  <v:imagedata r:id="rId49" o:title=""/>
                </v:shape>
                <v:shape style="position:absolute;left:6158;top:132;width:2588;height:274" type="#_x0000_t202" id="docshape260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5631941</wp:posOffset>
                </wp:positionH>
                <wp:positionV relativeFrom="paragraph">
                  <wp:posOffset>173341</wp:posOffset>
                </wp:positionV>
                <wp:extent cx="1555750" cy="28575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3.648907pt;width:122.46pt;height:2.220pt;mso-position-horizontal-relative:page;mso-position-vertical-relative:paragraph;z-index:-15675392;mso-wrap-distance-left:0;mso-wrap-distance-right:0" id="docshape261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8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2" w:space="244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266" coordorigin="0,0" coordsize="2588,274">
                <v:shape style="position:absolute;left:0;top:0;width:2588;height:274" type="#_x0000_t75" id="docshape267" stroked="false">
                  <v:imagedata r:id="rId21" o:title=""/>
                </v:shape>
                <v:shape style="position:absolute;left:0;top:0;width:2588;height:274" type="#_x0000_t202" id="docshape268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269" coordorigin="0,0" coordsize="2450,45">
                <v:rect style="position:absolute;left:0;top:0;width:2450;height:45" id="docshape270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271" coordorigin="0,0" coordsize="2588,274">
                <v:shape style="position:absolute;left:0;top:0;width:2588;height:274" type="#_x0000_t75" id="docshape272" stroked="false">
                  <v:imagedata r:id="rId22" o:title=""/>
                </v:shape>
                <v:shape style="position:absolute;left:0;top:0;width:2588;height:274" type="#_x0000_t202" id="docshape273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274" coordorigin="0,0" coordsize="2450,45">
                <v:rect style="position:absolute;left:0;top:0;width:2450;height:45" id="docshape275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7"/>
        <w:ind w:left="0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50"/>
          <w:footerReference w:type="default" r:id="rId51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309" w:lineRule="auto" w:before="75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7248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119232" id="docshapegroup276" coordorigin="594,1636" coordsize="10719,14543">
                <v:rect style="position:absolute;left:594;top:16148;width:10719;height:30" id="docshape277" filled="true" fillcolor="#757070" stroked="false">
                  <v:fill type="solid"/>
                </v:rect>
                <v:rect style="position:absolute;left:5946;top:1635;width:15;height:14513" id="docshape27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Adolescente de 15 anos com fibrose cística comparece ao pronto-socorro com aumento da tosse produtiva, expectoração</w:t>
      </w:r>
      <w:r>
        <w:rPr>
          <w:spacing w:val="-3"/>
        </w:rPr>
        <w:t> </w:t>
      </w:r>
      <w:r>
        <w:rPr/>
        <w:t>purulenta</w:t>
      </w:r>
      <w:r>
        <w:rPr>
          <w:spacing w:val="-1"/>
        </w:rPr>
        <w:t> </w:t>
      </w:r>
      <w:r>
        <w:rPr/>
        <w:t>e febre iniciada</w:t>
      </w:r>
      <w:r>
        <w:rPr>
          <w:spacing w:val="-1"/>
        </w:rPr>
        <w:t> </w:t>
      </w:r>
      <w:r>
        <w:rPr/>
        <w:t>há</w:t>
      </w:r>
      <w:r>
        <w:rPr>
          <w:spacing w:val="-1"/>
        </w:rPr>
        <w:t> </w:t>
      </w:r>
      <w:r>
        <w:rPr/>
        <w:t>três</w:t>
      </w:r>
      <w:r>
        <w:rPr>
          <w:spacing w:val="-1"/>
        </w:rPr>
        <w:t> </w:t>
      </w:r>
      <w:r>
        <w:rPr/>
        <w:t>dias.</w:t>
      </w:r>
      <w:r>
        <w:rPr>
          <w:spacing w:val="-1"/>
        </w:rPr>
        <w:t> </w:t>
      </w:r>
      <w:r>
        <w:rPr/>
        <w:t>Ele relata piora da dispneia, e sua mãe, que o acompanha, observa que ele tem tido mais dificuldade para realizar suas atividades diárias. Ao exame físico, o paciente apresenta moderado desconforto respiratório, com taquipneia (frequência respiratória de 32 irpm), sibilos bilaterais e diminuição do murmúrio vesicular nas bases pulmonares. A saturação de oxigênio em ar ambiente é de 87%.</w:t>
      </w:r>
    </w:p>
    <w:p>
      <w:pPr>
        <w:pStyle w:val="BodyText"/>
        <w:spacing w:before="83"/>
        <w:ind w:left="164"/>
        <w:jc w:val="both"/>
      </w:pPr>
      <w:r>
        <w:rPr>
          <w:spacing w:val="-6"/>
        </w:rPr>
        <w:t>Considerando</w:t>
      </w:r>
      <w:r>
        <w:rPr>
          <w:spacing w:val="-3"/>
        </w:rPr>
        <w:t> </w:t>
      </w:r>
      <w:r>
        <w:rPr>
          <w:spacing w:val="-6"/>
        </w:rPr>
        <w:t>o</w:t>
      </w:r>
      <w:r>
        <w:rPr>
          <w:spacing w:val="-2"/>
        </w:rPr>
        <w:t> </w:t>
      </w:r>
      <w:r>
        <w:rPr>
          <w:spacing w:val="-6"/>
        </w:rPr>
        <w:t>quadro</w:t>
      </w:r>
      <w:r>
        <w:rPr>
          <w:spacing w:val="-2"/>
        </w:rPr>
        <w:t> </w:t>
      </w:r>
      <w:r>
        <w:rPr>
          <w:spacing w:val="-6"/>
        </w:rPr>
        <w:t>clínico</w:t>
      </w:r>
      <w:r>
        <w:rPr>
          <w:spacing w:val="-4"/>
        </w:rPr>
        <w:t> </w:t>
      </w:r>
      <w:r>
        <w:rPr>
          <w:spacing w:val="-6"/>
        </w:rPr>
        <w:t>apresentado,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abordagem</w:t>
      </w:r>
      <w:r>
        <w:rPr>
          <w:spacing w:val="-2"/>
        </w:rPr>
        <w:t> </w:t>
      </w:r>
      <w:r>
        <w:rPr>
          <w:spacing w:val="-6"/>
        </w:rPr>
        <w:t>inicial</w:t>
      </w:r>
      <w:r>
        <w:rPr>
          <w:spacing w:val="-5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44"/>
        </w:numPr>
        <w:tabs>
          <w:tab w:pos="523" w:val="left" w:leader="none"/>
        </w:tabs>
        <w:spacing w:line="307" w:lineRule="auto" w:before="141" w:after="0"/>
        <w:ind w:left="523" w:right="38" w:hanging="360"/>
        <w:jc w:val="both"/>
        <w:rPr>
          <w:sz w:val="20"/>
        </w:rPr>
      </w:pPr>
      <w:r>
        <w:rPr>
          <w:sz w:val="20"/>
        </w:rPr>
        <w:t>internar o paciente; iniciar oxigenoterapia e antibioticoterapia de amplo espectro intravenosa; e solicitar cultura de escarro.</w:t>
      </w:r>
    </w:p>
    <w:p>
      <w:pPr>
        <w:pStyle w:val="ListParagraph"/>
        <w:numPr>
          <w:ilvl w:val="0"/>
          <w:numId w:val="44"/>
        </w:numPr>
        <w:tabs>
          <w:tab w:pos="523" w:val="left" w:leader="none"/>
        </w:tabs>
        <w:spacing w:line="309" w:lineRule="auto" w:before="37" w:after="0"/>
        <w:ind w:left="523" w:right="38" w:hanging="360"/>
        <w:jc w:val="both"/>
        <w:rPr>
          <w:sz w:val="20"/>
        </w:rPr>
      </w:pPr>
      <w:r>
        <w:rPr>
          <w:sz w:val="20"/>
        </w:rPr>
        <w:t>internar o paciente; iniciar corticoterapia sistêmica; e realizar drenagem postural imediata com fisioterapia respiratória intensiva.</w:t>
      </w:r>
    </w:p>
    <w:p>
      <w:pPr>
        <w:pStyle w:val="ListParagraph"/>
        <w:numPr>
          <w:ilvl w:val="0"/>
          <w:numId w:val="44"/>
        </w:numPr>
        <w:tabs>
          <w:tab w:pos="523" w:val="left" w:leader="none"/>
        </w:tabs>
        <w:spacing w:line="309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realizar nebulização com broncodilatadores; prescrever antibioticoterapia oral domiciliar; e agendar acompanhamento em ambulatório especializado.</w:t>
      </w:r>
    </w:p>
    <w:p>
      <w:pPr>
        <w:pStyle w:val="ListParagraph"/>
        <w:numPr>
          <w:ilvl w:val="0"/>
          <w:numId w:val="44"/>
        </w:numPr>
        <w:tabs>
          <w:tab w:pos="523" w:val="left" w:leader="none"/>
        </w:tabs>
        <w:spacing w:line="307" w:lineRule="auto" w:before="31" w:after="0"/>
        <w:ind w:left="523" w:right="38" w:hanging="360"/>
        <w:jc w:val="both"/>
        <w:rPr>
          <w:sz w:val="20"/>
        </w:rPr>
      </w:pPr>
      <w:r>
        <w:rPr>
          <w:sz w:val="20"/>
        </w:rPr>
        <w:t>realizar</w:t>
      </w:r>
      <w:r>
        <w:rPr>
          <w:spacing w:val="-2"/>
          <w:sz w:val="20"/>
        </w:rPr>
        <w:t> </w:t>
      </w:r>
      <w:r>
        <w:rPr>
          <w:sz w:val="20"/>
        </w:rPr>
        <w:t>tomografia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tórax,</w:t>
      </w:r>
      <w:r>
        <w:rPr>
          <w:spacing w:val="-2"/>
          <w:sz w:val="20"/>
        </w:rPr>
        <w:t> </w:t>
      </w:r>
      <w:r>
        <w:rPr>
          <w:sz w:val="20"/>
        </w:rPr>
        <w:t>gasometria</w:t>
      </w:r>
      <w:r>
        <w:rPr>
          <w:spacing w:val="-2"/>
          <w:sz w:val="20"/>
        </w:rPr>
        <w:t> </w:t>
      </w:r>
      <w:r>
        <w:rPr>
          <w:sz w:val="20"/>
        </w:rPr>
        <w:t>arterial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exames séricos para avaliar melhor o grau de comprometimento pulmonar antes de iniciar tratamento.</w:t>
      </w:r>
    </w:p>
    <w:p>
      <w:pPr>
        <w:pStyle w:val="BodyText"/>
        <w:spacing w:before="2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384047</wp:posOffset>
                </wp:positionH>
                <wp:positionV relativeFrom="paragraph">
                  <wp:posOffset>187292</wp:posOffset>
                </wp:positionV>
                <wp:extent cx="1643380" cy="17399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4.747422pt;width:129.4pt;height:13.7pt;mso-position-horizontal-relative:page;mso-position-vertical-relative:paragraph;z-index:-15672320;mso-wrap-distance-left:0;mso-wrap-distance-right:0" id="docshapegroup279" coordorigin="605,295" coordsize="2588,274">
                <v:shape style="position:absolute;left:604;top:294;width:2588;height:274" type="#_x0000_t75" id="docshape280" stroked="false">
                  <v:imagedata r:id="rId52" o:title=""/>
                </v:shape>
                <v:shape style="position:absolute;left:604;top:294;width:2588;height:274" type="#_x0000_t202" id="docshape281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2103882</wp:posOffset>
                </wp:positionH>
                <wp:positionV relativeFrom="paragraph">
                  <wp:posOffset>274922</wp:posOffset>
                </wp:positionV>
                <wp:extent cx="1555750" cy="28575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1.647423pt;width:122.46pt;height:2.220pt;mso-position-horizontal-relative:page;mso-position-vertical-relative:paragraph;z-index:-15671808;mso-wrap-distance-left:0;mso-wrap-distance-right:0" id="docshape282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9" w:lineRule="auto" w:before="241"/>
        <w:ind w:left="164" w:right="39"/>
        <w:jc w:val="both"/>
      </w:pPr>
      <w:r>
        <w:rPr/>
        <w:t>Paciente, G3P1A, gestação de 13 semanas, datada pela ecografia de 8 semanas, procura atendimento com queixa de sangramento vaginal há 3 dias, em pequena quantidade. A tipagem</w:t>
      </w:r>
      <w:r>
        <w:rPr>
          <w:spacing w:val="40"/>
        </w:rPr>
        <w:t> </w:t>
      </w:r>
      <w:r>
        <w:rPr/>
        <w:t>sanguínea</w:t>
      </w:r>
      <w:r>
        <w:rPr>
          <w:spacing w:val="40"/>
        </w:rPr>
        <w:t> </w:t>
      </w:r>
      <w:r>
        <w:rPr/>
        <w:t>anotada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seu</w:t>
      </w:r>
      <w:r>
        <w:rPr>
          <w:spacing w:val="40"/>
        </w:rPr>
        <w:t> </w:t>
      </w:r>
      <w:r>
        <w:rPr/>
        <w:t>cartão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pré-natal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A negativo. Ela desconhece a tipagem sanguínea de seu companheiro. Ao exame ginecológico, nota-se sangramento vaginal em moderada quantidade e colo uterino fechado. Solicitado teste de </w:t>
      </w:r>
      <w:r>
        <w:rPr>
          <w:i/>
        </w:rPr>
        <w:t>coombs </w:t>
      </w:r>
      <w:r>
        <w:rPr/>
        <w:t>indireto, com resultado positivo.</w:t>
      </w:r>
    </w:p>
    <w:p>
      <w:pPr>
        <w:pStyle w:val="BodyText"/>
        <w:spacing w:before="82"/>
        <w:ind w:left="164"/>
        <w:jc w:val="both"/>
      </w:pPr>
      <w:r>
        <w:rPr>
          <w:spacing w:val="-2"/>
        </w:rPr>
        <w:t>Diante</w:t>
      </w:r>
      <w:r>
        <w:rPr/>
        <w:t> </w:t>
      </w:r>
      <w:r>
        <w:rPr>
          <w:spacing w:val="-2"/>
        </w:rPr>
        <w:t>desse</w:t>
      </w:r>
      <w:r>
        <w:rPr>
          <w:spacing w:val="2"/>
        </w:rPr>
        <w:t> </w:t>
      </w:r>
      <w:r>
        <w:rPr>
          <w:spacing w:val="-2"/>
        </w:rPr>
        <w:t>contexto,</w:t>
      </w:r>
      <w:r>
        <w:rPr/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conduta</w:t>
      </w:r>
      <w:r>
        <w:rPr>
          <w:spacing w:val="1"/>
        </w:rPr>
        <w:t> </w:t>
      </w:r>
      <w:r>
        <w:rPr>
          <w:spacing w:val="-2"/>
        </w:rPr>
        <w:t>médica</w:t>
      </w:r>
      <w:r>
        <w:rPr/>
        <w:t> </w:t>
      </w:r>
      <w:r>
        <w:rPr>
          <w:spacing w:val="-2"/>
        </w:rPr>
        <w:t>adequada</w:t>
      </w:r>
      <w:r>
        <w:rPr>
          <w:spacing w:val="-1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45"/>
        </w:numPr>
        <w:tabs>
          <w:tab w:pos="523" w:val="left" w:leader="none"/>
        </w:tabs>
        <w:spacing w:line="240" w:lineRule="auto" w:before="142" w:after="0"/>
        <w:ind w:left="523" w:right="0" w:hanging="359"/>
        <w:jc w:val="left"/>
        <w:rPr>
          <w:sz w:val="20"/>
        </w:rPr>
      </w:pPr>
      <w:r>
        <w:rPr>
          <w:sz w:val="20"/>
        </w:rPr>
        <w:t>alertar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paciente</w:t>
      </w:r>
      <w:r>
        <w:rPr>
          <w:spacing w:val="-10"/>
          <w:sz w:val="20"/>
        </w:rPr>
        <w:t> </w:t>
      </w:r>
      <w:r>
        <w:rPr>
          <w:sz w:val="20"/>
        </w:rPr>
        <w:t>sobre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25"/>
          <w:sz w:val="20"/>
        </w:rPr>
        <w:t> </w:t>
      </w:r>
      <w:r>
        <w:rPr>
          <w:sz w:val="20"/>
        </w:rPr>
        <w:t>inviabilidade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gestação.</w:t>
      </w:r>
    </w:p>
    <w:p>
      <w:pPr>
        <w:pStyle w:val="ListParagraph"/>
        <w:numPr>
          <w:ilvl w:val="0"/>
          <w:numId w:val="45"/>
        </w:numPr>
        <w:tabs>
          <w:tab w:pos="523" w:val="left" w:leader="none"/>
        </w:tabs>
        <w:spacing w:line="307" w:lineRule="auto" w:before="100" w:after="0"/>
        <w:ind w:left="523" w:right="39" w:hanging="360"/>
        <w:jc w:val="left"/>
        <w:rPr>
          <w:sz w:val="20"/>
        </w:rPr>
      </w:pPr>
      <w:r>
        <w:rPr>
          <w:sz w:val="20"/>
        </w:rPr>
        <w:t>realizar</w:t>
      </w:r>
      <w:r>
        <w:rPr>
          <w:spacing w:val="80"/>
          <w:sz w:val="20"/>
        </w:rPr>
        <w:t> </w:t>
      </w:r>
      <w:r>
        <w:rPr>
          <w:sz w:val="20"/>
        </w:rPr>
        <w:t>imunoglobulina</w:t>
      </w:r>
      <w:r>
        <w:rPr>
          <w:spacing w:val="80"/>
          <w:sz w:val="20"/>
        </w:rPr>
        <w:t> </w:t>
      </w:r>
      <w:r>
        <w:rPr>
          <w:sz w:val="20"/>
        </w:rPr>
        <w:t>anti-RH,</w:t>
      </w:r>
      <w:r>
        <w:rPr>
          <w:spacing w:val="80"/>
          <w:sz w:val="20"/>
        </w:rPr>
        <w:t> </w:t>
      </w:r>
      <w:r>
        <w:rPr>
          <w:sz w:val="20"/>
        </w:rPr>
        <w:t>por</w:t>
      </w:r>
      <w:r>
        <w:rPr>
          <w:spacing w:val="80"/>
          <w:sz w:val="20"/>
        </w:rPr>
        <w:t> </w:t>
      </w:r>
      <w:r>
        <w:rPr>
          <w:sz w:val="20"/>
        </w:rPr>
        <w:t>via</w:t>
      </w:r>
      <w:r>
        <w:rPr>
          <w:spacing w:val="80"/>
          <w:sz w:val="20"/>
        </w:rPr>
        <w:t> </w:t>
      </w:r>
      <w:r>
        <w:rPr>
          <w:sz w:val="20"/>
        </w:rPr>
        <w:t>endovenosa, </w:t>
      </w:r>
      <w:r>
        <w:rPr>
          <w:spacing w:val="-2"/>
          <w:sz w:val="20"/>
        </w:rPr>
        <w:t>imediatamente.</w:t>
      </w:r>
    </w:p>
    <w:p>
      <w:pPr>
        <w:pStyle w:val="ListParagraph"/>
        <w:numPr>
          <w:ilvl w:val="0"/>
          <w:numId w:val="45"/>
        </w:numPr>
        <w:tabs>
          <w:tab w:pos="523" w:val="left" w:leader="none"/>
        </w:tabs>
        <w:spacing w:line="307" w:lineRule="auto" w:before="35" w:after="0"/>
        <w:ind w:left="523" w:right="39" w:hanging="360"/>
        <w:jc w:val="left"/>
        <w:rPr>
          <w:sz w:val="20"/>
        </w:rPr>
      </w:pPr>
      <w:r>
        <w:rPr>
          <w:sz w:val="20"/>
        </w:rPr>
        <w:t>repetir</w:t>
      </w:r>
      <w:r>
        <w:rPr>
          <w:spacing w:val="32"/>
          <w:sz w:val="20"/>
        </w:rPr>
        <w:t> </w:t>
      </w:r>
      <w:r>
        <w:rPr>
          <w:sz w:val="20"/>
        </w:rPr>
        <w:t>o</w:t>
      </w:r>
      <w:r>
        <w:rPr>
          <w:spacing w:val="31"/>
          <w:sz w:val="20"/>
        </w:rPr>
        <w:t> </w:t>
      </w:r>
      <w:r>
        <w:rPr>
          <w:sz w:val="20"/>
        </w:rPr>
        <w:t>exame</w:t>
      </w:r>
      <w:r>
        <w:rPr>
          <w:spacing w:val="33"/>
          <w:sz w:val="20"/>
        </w:rPr>
        <w:t> </w:t>
      </w:r>
      <w:r>
        <w:rPr>
          <w:sz w:val="20"/>
        </w:rPr>
        <w:t>de</w:t>
      </w:r>
      <w:r>
        <w:rPr>
          <w:spacing w:val="33"/>
          <w:sz w:val="20"/>
        </w:rPr>
        <w:t> </w:t>
      </w:r>
      <w:r>
        <w:rPr>
          <w:i/>
          <w:sz w:val="20"/>
        </w:rPr>
        <w:t>coombs</w:t>
      </w:r>
      <w:r>
        <w:rPr>
          <w:i/>
          <w:spacing w:val="32"/>
          <w:sz w:val="20"/>
        </w:rPr>
        <w:t> </w:t>
      </w:r>
      <w:r>
        <w:rPr>
          <w:sz w:val="20"/>
        </w:rPr>
        <w:t>indireto</w:t>
      </w:r>
      <w:r>
        <w:rPr>
          <w:spacing w:val="31"/>
          <w:sz w:val="20"/>
        </w:rPr>
        <w:t> </w:t>
      </w:r>
      <w:r>
        <w:rPr>
          <w:sz w:val="20"/>
        </w:rPr>
        <w:t>e</w:t>
      </w:r>
      <w:r>
        <w:rPr>
          <w:spacing w:val="33"/>
          <w:sz w:val="20"/>
        </w:rPr>
        <w:t> </w:t>
      </w:r>
      <w:r>
        <w:rPr>
          <w:sz w:val="20"/>
        </w:rPr>
        <w:t>solicitar</w:t>
      </w:r>
      <w:r>
        <w:rPr>
          <w:spacing w:val="32"/>
          <w:sz w:val="20"/>
        </w:rPr>
        <w:t> </w:t>
      </w:r>
      <w:r>
        <w:rPr>
          <w:sz w:val="20"/>
        </w:rPr>
        <w:t>tipagem sanguínea do parceiro.</w:t>
      </w:r>
    </w:p>
    <w:p>
      <w:pPr>
        <w:pStyle w:val="ListParagraph"/>
        <w:numPr>
          <w:ilvl w:val="0"/>
          <w:numId w:val="45"/>
        </w:numPr>
        <w:tabs>
          <w:tab w:pos="523" w:val="left" w:leader="none"/>
        </w:tabs>
        <w:spacing w:line="307" w:lineRule="auto" w:before="35" w:after="0"/>
        <w:ind w:left="523" w:right="39" w:hanging="360"/>
        <w:jc w:val="left"/>
        <w:rPr>
          <w:sz w:val="20"/>
        </w:rPr>
      </w:pPr>
      <w:r>
        <w:rPr>
          <w:sz w:val="20"/>
        </w:rPr>
        <w:t>encaminhar</w:t>
      </w:r>
      <w:r>
        <w:rPr>
          <w:spacing w:val="80"/>
          <w:w w:val="150"/>
          <w:sz w:val="20"/>
        </w:rPr>
        <w:t> </w:t>
      </w:r>
      <w:r>
        <w:rPr>
          <w:sz w:val="20"/>
        </w:rPr>
        <w:t>ao</w:t>
      </w:r>
      <w:r>
        <w:rPr>
          <w:spacing w:val="80"/>
          <w:w w:val="150"/>
          <w:sz w:val="20"/>
        </w:rPr>
        <w:t> </w:t>
      </w:r>
      <w:r>
        <w:rPr>
          <w:sz w:val="20"/>
        </w:rPr>
        <w:t>pré-natal</w:t>
      </w:r>
      <w:r>
        <w:rPr>
          <w:spacing w:val="80"/>
          <w:w w:val="150"/>
          <w:sz w:val="20"/>
        </w:rPr>
        <w:t> </w:t>
      </w:r>
      <w:r>
        <w:rPr>
          <w:sz w:val="20"/>
        </w:rPr>
        <w:t>de</w:t>
      </w:r>
      <w:r>
        <w:rPr>
          <w:spacing w:val="80"/>
          <w:w w:val="150"/>
          <w:sz w:val="20"/>
        </w:rPr>
        <w:t> </w:t>
      </w:r>
      <w:r>
        <w:rPr>
          <w:sz w:val="20"/>
        </w:rPr>
        <w:t>alto</w:t>
      </w:r>
      <w:r>
        <w:rPr>
          <w:spacing w:val="80"/>
          <w:w w:val="150"/>
          <w:sz w:val="20"/>
        </w:rPr>
        <w:t> </w:t>
      </w:r>
      <w:r>
        <w:rPr>
          <w:sz w:val="20"/>
        </w:rPr>
        <w:t>risco</w:t>
      </w:r>
      <w:r>
        <w:rPr>
          <w:spacing w:val="80"/>
          <w:w w:val="150"/>
          <w:sz w:val="20"/>
        </w:rPr>
        <w:t> </w:t>
      </w:r>
      <w:r>
        <w:rPr>
          <w:sz w:val="20"/>
        </w:rPr>
        <w:t>e</w:t>
      </w:r>
      <w:r>
        <w:rPr>
          <w:spacing w:val="80"/>
          <w:w w:val="150"/>
          <w:sz w:val="20"/>
        </w:rPr>
        <w:t> </w:t>
      </w:r>
      <w:r>
        <w:rPr>
          <w:sz w:val="20"/>
        </w:rPr>
        <w:t>indicar</w:t>
      </w:r>
      <w:r>
        <w:rPr>
          <w:spacing w:val="40"/>
          <w:sz w:val="20"/>
        </w:rPr>
        <w:t> </w:t>
      </w:r>
      <w:r>
        <w:rPr>
          <w:sz w:val="20"/>
        </w:rPr>
        <w:t>monitoramento por aloimunização.</w:t>
      </w:r>
    </w:p>
    <w:p>
      <w:pPr>
        <w:pStyle w:val="BodyText"/>
        <w:spacing w:line="309" w:lineRule="auto" w:before="75"/>
        <w:ind w:left="163" w:right="199"/>
        <w:jc w:val="both"/>
      </w:pPr>
      <w:r>
        <w:rPr/>
        <w:br w:type="column"/>
      </w:r>
      <w:r>
        <w:rPr/>
        <w:t>Um médico recém-contratado para atuar como gerente de uma</w:t>
      </w:r>
      <w:r>
        <w:rPr>
          <w:spacing w:val="53"/>
        </w:rPr>
        <w:t> </w:t>
      </w:r>
      <w:r>
        <w:rPr/>
        <w:t>unidade</w:t>
      </w:r>
      <w:r>
        <w:rPr>
          <w:spacing w:val="54"/>
        </w:rPr>
        <w:t> </w:t>
      </w:r>
      <w:r>
        <w:rPr/>
        <w:t>básica</w:t>
      </w:r>
      <w:r>
        <w:rPr>
          <w:spacing w:val="54"/>
        </w:rPr>
        <w:t> </w:t>
      </w:r>
      <w:r>
        <w:rPr/>
        <w:t>de</w:t>
      </w:r>
      <w:r>
        <w:rPr>
          <w:spacing w:val="54"/>
        </w:rPr>
        <w:t> </w:t>
      </w:r>
      <w:r>
        <w:rPr/>
        <w:t>saúde</w:t>
      </w:r>
      <w:r>
        <w:rPr>
          <w:spacing w:val="55"/>
        </w:rPr>
        <w:t> </w:t>
      </w:r>
      <w:r>
        <w:rPr/>
        <w:t>(UBS)</w:t>
      </w:r>
      <w:r>
        <w:rPr>
          <w:spacing w:val="53"/>
        </w:rPr>
        <w:t> </w:t>
      </w:r>
      <w:r>
        <w:rPr/>
        <w:t>em</w:t>
      </w:r>
      <w:r>
        <w:rPr>
          <w:spacing w:val="54"/>
        </w:rPr>
        <w:t> </w:t>
      </w:r>
      <w:r>
        <w:rPr/>
        <w:t>uma</w:t>
      </w:r>
      <w:r>
        <w:rPr>
          <w:spacing w:val="54"/>
        </w:rPr>
        <w:t> </w:t>
      </w:r>
      <w:r>
        <w:rPr/>
        <w:t>cidade</w:t>
      </w:r>
      <w:r>
        <w:rPr>
          <w:spacing w:val="54"/>
        </w:rPr>
        <w:t> </w:t>
      </w:r>
      <w:r>
        <w:rPr>
          <w:spacing w:val="-5"/>
        </w:rPr>
        <w:t>com</w:t>
      </w:r>
    </w:p>
    <w:p>
      <w:pPr>
        <w:pStyle w:val="BodyText"/>
        <w:spacing w:line="309" w:lineRule="auto"/>
        <w:ind w:left="163" w:right="197"/>
        <w:jc w:val="both"/>
      </w:pPr>
      <w:r>
        <w:rPr/>
        <w:t>35.000 habitantes agendou uma reunião com a equipe para tratar de visitas domiciliares. Seu objetivo é propor uma investigação com enfoque em doenças crônicas não transmissíveis,</w:t>
      </w:r>
      <w:r>
        <w:rPr>
          <w:spacing w:val="-9"/>
        </w:rPr>
        <w:t> </w:t>
      </w:r>
      <w:r>
        <w:rPr/>
        <w:t>na</w:t>
      </w:r>
      <w:r>
        <w:rPr>
          <w:spacing w:val="-8"/>
        </w:rPr>
        <w:t> </w:t>
      </w:r>
      <w:r>
        <w:rPr/>
        <w:t>população</w:t>
      </w:r>
      <w:r>
        <w:rPr>
          <w:spacing w:val="-8"/>
        </w:rPr>
        <w:t> </w:t>
      </w:r>
      <w:r>
        <w:rPr/>
        <w:t>residente</w:t>
      </w:r>
      <w:r>
        <w:rPr>
          <w:spacing w:val="-8"/>
        </w:rPr>
        <w:t> </w:t>
      </w:r>
      <w:r>
        <w:rPr/>
        <w:t>com</w:t>
      </w:r>
      <w:r>
        <w:rPr>
          <w:spacing w:val="-9"/>
        </w:rPr>
        <w:t> </w:t>
      </w:r>
      <w:r>
        <w:rPr/>
        <w:t>18</w:t>
      </w:r>
      <w:r>
        <w:rPr>
          <w:spacing w:val="-8"/>
        </w:rPr>
        <w:t> </w:t>
      </w:r>
      <w:r>
        <w:rPr/>
        <w:t>anos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mais</w:t>
      </w:r>
      <w:r>
        <w:rPr>
          <w:spacing w:val="-8"/>
        </w:rPr>
        <w:t> </w:t>
      </w:r>
      <w:r>
        <w:rPr/>
        <w:t>de idade. O médico visa melhorar, em um curto período de tempo,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/>
        <w:t>planejamento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cuidados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saúde</w:t>
      </w:r>
      <w:r>
        <w:rPr>
          <w:spacing w:val="-10"/>
        </w:rPr>
        <w:t> </w:t>
      </w:r>
      <w:r>
        <w:rPr/>
        <w:t>dessa</w:t>
      </w:r>
      <w:r>
        <w:rPr>
          <w:spacing w:val="-11"/>
        </w:rPr>
        <w:t> </w:t>
      </w:r>
      <w:r>
        <w:rPr>
          <w:spacing w:val="-2"/>
        </w:rPr>
        <w:t>população.</w:t>
      </w:r>
    </w:p>
    <w:p>
      <w:pPr>
        <w:pStyle w:val="BodyText"/>
        <w:tabs>
          <w:tab w:pos="506" w:val="left" w:leader="none"/>
          <w:tab w:pos="1408" w:val="left" w:leader="none"/>
          <w:tab w:pos="1823" w:val="left" w:leader="none"/>
          <w:tab w:pos="2739" w:val="left" w:leader="none"/>
          <w:tab w:pos="3323" w:val="left" w:leader="none"/>
          <w:tab w:pos="4342" w:val="left" w:leader="none"/>
          <w:tab w:pos="4915" w:val="left" w:leader="none"/>
        </w:tabs>
        <w:spacing w:line="309" w:lineRule="auto" w:before="82"/>
        <w:ind w:left="163" w:right="198"/>
      </w:pPr>
      <w:r>
        <w:rPr>
          <w:spacing w:val="-10"/>
        </w:rPr>
        <w:t>O</w:t>
      </w:r>
      <w:r>
        <w:rPr/>
        <w:tab/>
      </w:r>
      <w:r>
        <w:rPr>
          <w:spacing w:val="-2"/>
        </w:rPr>
        <w:t>desenho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pesquisa</w:t>
      </w:r>
      <w:r>
        <w:rPr/>
        <w:tab/>
      </w:r>
      <w:r>
        <w:rPr>
          <w:spacing w:val="-4"/>
        </w:rPr>
        <w:t>mais</w:t>
      </w:r>
      <w:r>
        <w:rPr/>
        <w:tab/>
      </w:r>
      <w:r>
        <w:rPr>
          <w:spacing w:val="-2"/>
        </w:rPr>
        <w:t>adequado</w:t>
      </w:r>
      <w:r>
        <w:rPr/>
        <w:tab/>
      </w:r>
      <w:r>
        <w:rPr>
          <w:spacing w:val="-4"/>
        </w:rPr>
        <w:t>para</w:t>
      </w:r>
      <w:r>
        <w:rPr/>
        <w:tab/>
      </w:r>
      <w:r>
        <w:rPr>
          <w:spacing w:val="-4"/>
        </w:rPr>
        <w:t>ess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levantamento denomina-se</w:t>
      </w:r>
    </w:p>
    <w:p>
      <w:pPr>
        <w:pStyle w:val="ListParagraph"/>
        <w:numPr>
          <w:ilvl w:val="0"/>
          <w:numId w:val="46"/>
        </w:numPr>
        <w:tabs>
          <w:tab w:pos="522" w:val="left" w:leader="none"/>
        </w:tabs>
        <w:spacing w:line="240" w:lineRule="auto" w:before="71" w:after="0"/>
        <w:ind w:left="522" w:right="0" w:hanging="359"/>
        <w:jc w:val="left"/>
        <w:rPr>
          <w:sz w:val="20"/>
        </w:rPr>
      </w:pPr>
      <w:r>
        <w:rPr>
          <w:sz w:val="20"/>
        </w:rPr>
        <w:t>estudo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transversal.</w:t>
      </w:r>
    </w:p>
    <w:p>
      <w:pPr>
        <w:pStyle w:val="ListParagraph"/>
        <w:numPr>
          <w:ilvl w:val="0"/>
          <w:numId w:val="46"/>
        </w:numPr>
        <w:tabs>
          <w:tab w:pos="522" w:val="left" w:leader="none"/>
        </w:tabs>
        <w:spacing w:line="240" w:lineRule="auto" w:before="100" w:after="0"/>
        <w:ind w:left="522" w:right="0" w:hanging="359"/>
        <w:jc w:val="left"/>
        <w:rPr>
          <w:sz w:val="20"/>
        </w:rPr>
      </w:pPr>
      <w:r>
        <w:rPr>
          <w:sz w:val="20"/>
        </w:rPr>
        <w:t>estudo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experimental.</w:t>
      </w:r>
    </w:p>
    <w:p>
      <w:pPr>
        <w:pStyle w:val="ListParagraph"/>
        <w:numPr>
          <w:ilvl w:val="0"/>
          <w:numId w:val="46"/>
        </w:numPr>
        <w:tabs>
          <w:tab w:pos="522" w:val="left" w:leader="none"/>
        </w:tabs>
        <w:spacing w:line="240" w:lineRule="auto" w:before="10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análise</w:t>
      </w:r>
      <w:r>
        <w:rPr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caso-controle.</w:t>
      </w:r>
    </w:p>
    <w:p>
      <w:pPr>
        <w:pStyle w:val="ListParagraph"/>
        <w:numPr>
          <w:ilvl w:val="0"/>
          <w:numId w:val="46"/>
        </w:numPr>
        <w:tabs>
          <w:tab w:pos="522" w:val="left" w:leader="none"/>
        </w:tabs>
        <w:spacing w:line="240" w:lineRule="auto" w:before="100" w:after="0"/>
        <w:ind w:left="522" w:right="0" w:hanging="359"/>
        <w:jc w:val="left"/>
        <w:rPr>
          <w:sz w:val="20"/>
        </w:rPr>
      </w:pPr>
      <w:r>
        <w:rPr>
          <w:sz w:val="20"/>
        </w:rPr>
        <w:t>análise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coorte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prospectivo.</w:t>
      </w:r>
    </w:p>
    <w:p>
      <w:pPr>
        <w:pStyle w:val="BodyText"/>
        <w:spacing w:before="9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3910584</wp:posOffset>
                </wp:positionH>
                <wp:positionV relativeFrom="paragraph">
                  <wp:posOffset>228203</wp:posOffset>
                </wp:positionV>
                <wp:extent cx="1643380" cy="173990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7.96875pt;width:129.4pt;height:13.7pt;mso-position-horizontal-relative:page;mso-position-vertical-relative:paragraph;z-index:-15671296;mso-wrap-distance-left:0;mso-wrap-distance-right:0" id="docshapegroup283" coordorigin="6158,359" coordsize="2588,274">
                <v:shape style="position:absolute;left:6158;top:359;width:2588;height:274" type="#_x0000_t75" id="docshape284" stroked="false">
                  <v:imagedata r:id="rId53" o:title=""/>
                </v:shape>
                <v:shape style="position:absolute;left:6158;top:359;width:2588;height:274" type="#_x0000_t202" id="docshape285" filled="false" stroked="false">
                  <v:textbox inset="0,0,0,0">
                    <w:txbxContent>
                      <w:p>
                        <w:pPr>
                          <w:spacing w:before="26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5631941</wp:posOffset>
                </wp:positionH>
                <wp:positionV relativeFrom="paragraph">
                  <wp:posOffset>315071</wp:posOffset>
                </wp:positionV>
                <wp:extent cx="1555750" cy="28575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4.80875pt;width:122.46pt;height:2.220pt;mso-position-horizontal-relative:page;mso-position-vertical-relative:paragraph;z-index:-15670784;mso-wrap-distance-left:0;mso-wrap-distance-right:0" id="docshape286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9" w:lineRule="auto" w:before="239"/>
        <w:ind w:left="163" w:right="196"/>
        <w:jc w:val="both"/>
      </w:pPr>
      <w:r>
        <w:rPr/>
        <w:t>Mulher de 25 anos vai à consulta na unidade básica de saúde (UBS) com dor articular há 4 meses, edema e vermelhidão nas articulações metacarpo falangeanas e interfalangeanas proximais de ambas as mãos e também em punhos e joelhos. Refere rigidez matinal de 2 horas, mal-estar generalizado e </w:t>
      </w:r>
      <w:r>
        <w:rPr>
          <w:spacing w:val="-2"/>
        </w:rPr>
        <w:t>sensação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febre.</w:t>
      </w:r>
      <w:r>
        <w:rPr>
          <w:spacing w:val="-7"/>
        </w:rPr>
        <w:t> </w:t>
      </w:r>
      <w:r>
        <w:rPr>
          <w:spacing w:val="-2"/>
        </w:rPr>
        <w:t>Nega</w:t>
      </w:r>
      <w:r>
        <w:rPr>
          <w:spacing w:val="-7"/>
        </w:rPr>
        <w:t> </w:t>
      </w:r>
      <w:r>
        <w:rPr>
          <w:spacing w:val="-2"/>
        </w:rPr>
        <w:t>lesões</w:t>
      </w:r>
      <w:r>
        <w:rPr>
          <w:spacing w:val="-7"/>
        </w:rPr>
        <w:t> </w:t>
      </w:r>
      <w:r>
        <w:rPr>
          <w:spacing w:val="-2"/>
        </w:rPr>
        <w:t>cutâneas</w:t>
      </w:r>
      <w:r>
        <w:rPr>
          <w:spacing w:val="-7"/>
        </w:rPr>
        <w:t> </w:t>
      </w:r>
      <w:r>
        <w:rPr>
          <w:spacing w:val="-2"/>
        </w:rPr>
        <w:t>ou</w:t>
      </w:r>
      <w:r>
        <w:rPr>
          <w:spacing w:val="-7"/>
        </w:rPr>
        <w:t> </w:t>
      </w:r>
      <w:r>
        <w:rPr>
          <w:spacing w:val="-2"/>
        </w:rPr>
        <w:t>alopecia.</w:t>
      </w:r>
      <w:r>
        <w:rPr>
          <w:spacing w:val="-7"/>
        </w:rPr>
        <w:t> </w:t>
      </w:r>
      <w:r>
        <w:rPr>
          <w:spacing w:val="-2"/>
        </w:rPr>
        <w:t>Fez</w:t>
      </w:r>
      <w:r>
        <w:rPr>
          <w:spacing w:val="-7"/>
        </w:rPr>
        <w:t> </w:t>
      </w:r>
      <w:r>
        <w:rPr>
          <w:spacing w:val="-2"/>
        </w:rPr>
        <w:t>uso</w:t>
      </w:r>
      <w:r>
        <w:rPr>
          <w:spacing w:val="-7"/>
        </w:rPr>
        <w:t> </w:t>
      </w:r>
      <w:r>
        <w:rPr>
          <w:spacing w:val="-2"/>
        </w:rPr>
        <w:t>de </w:t>
      </w:r>
      <w:r>
        <w:rPr/>
        <w:t>ibuprofeno, com alívio parcial das dores. Exame físico: à palpação das articulações acometidas presença de dor, espessamento</w:t>
      </w:r>
      <w:r>
        <w:rPr>
          <w:spacing w:val="-4"/>
        </w:rPr>
        <w:t> </w:t>
      </w:r>
      <w:r>
        <w:rPr/>
        <w:t>sinovial,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deformidades.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exames</w:t>
      </w:r>
      <w:r>
        <w:rPr>
          <w:spacing w:val="-4"/>
        </w:rPr>
        <w:t> </w:t>
      </w:r>
      <w:r>
        <w:rPr/>
        <w:t>indicam velocidade de hemossedimentação de 35 mm/hora (valor de referência</w:t>
      </w:r>
      <w:r>
        <w:rPr>
          <w:spacing w:val="-10"/>
        </w:rPr>
        <w:t> </w:t>
      </w:r>
      <w:r>
        <w:rPr/>
        <w:t>[VR]:</w:t>
      </w:r>
      <w:r>
        <w:rPr>
          <w:spacing w:val="-9"/>
        </w:rPr>
        <w:t> </w:t>
      </w:r>
      <w:r>
        <w:rPr/>
        <w:t>&lt;</w:t>
      </w:r>
      <w:r>
        <w:rPr>
          <w:spacing w:val="-9"/>
        </w:rPr>
        <w:t> </w:t>
      </w:r>
      <w:r>
        <w:rPr/>
        <w:t>20</w:t>
      </w:r>
      <w:r>
        <w:rPr>
          <w:spacing w:val="-9"/>
        </w:rPr>
        <w:t> </w:t>
      </w:r>
      <w:r>
        <w:rPr/>
        <w:t>mm/hora);</w:t>
      </w:r>
      <w:r>
        <w:rPr>
          <w:spacing w:val="-9"/>
        </w:rPr>
        <w:t> </w:t>
      </w:r>
      <w:r>
        <w:rPr/>
        <w:t>proteína</w:t>
      </w:r>
      <w:r>
        <w:rPr>
          <w:spacing w:val="-9"/>
        </w:rPr>
        <w:t> </w:t>
      </w:r>
      <w:r>
        <w:rPr/>
        <w:t>C</w:t>
      </w:r>
      <w:r>
        <w:rPr>
          <w:spacing w:val="-9"/>
        </w:rPr>
        <w:t> </w:t>
      </w:r>
      <w:r>
        <w:rPr/>
        <w:t>reativa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12</w:t>
      </w:r>
      <w:r>
        <w:rPr>
          <w:spacing w:val="-9"/>
        </w:rPr>
        <w:t> </w:t>
      </w:r>
      <w:r>
        <w:rPr/>
        <w:t>mg/dL </w:t>
      </w:r>
      <w:r>
        <w:rPr>
          <w:spacing w:val="-6"/>
        </w:rPr>
        <w:t>(VR:</w:t>
      </w:r>
      <w:r>
        <w:rPr>
          <w:spacing w:val="-8"/>
        </w:rPr>
        <w:t> </w:t>
      </w:r>
      <w:r>
        <w:rPr>
          <w:spacing w:val="-6"/>
        </w:rPr>
        <w:t>&lt;</w:t>
      </w:r>
      <w:r>
        <w:rPr>
          <w:spacing w:val="-8"/>
        </w:rPr>
        <w:t> </w:t>
      </w:r>
      <w:r>
        <w:rPr>
          <w:spacing w:val="-6"/>
        </w:rPr>
        <w:t>6</w:t>
      </w:r>
      <w:r>
        <w:rPr>
          <w:spacing w:val="-7"/>
        </w:rPr>
        <w:t> </w:t>
      </w:r>
      <w:r>
        <w:rPr>
          <w:spacing w:val="-6"/>
        </w:rPr>
        <w:t>mg/dL);</w:t>
      </w:r>
      <w:r>
        <w:rPr>
          <w:spacing w:val="-8"/>
        </w:rPr>
        <w:t> </w:t>
      </w:r>
      <w:r>
        <w:rPr>
          <w:spacing w:val="-6"/>
        </w:rPr>
        <w:t>e fator</w:t>
      </w:r>
      <w:r>
        <w:rPr>
          <w:spacing w:val="-8"/>
        </w:rPr>
        <w:t> </w:t>
      </w:r>
      <w:r>
        <w:rPr>
          <w:spacing w:val="-6"/>
        </w:rPr>
        <w:t>reumatoide</w:t>
      </w:r>
      <w:r>
        <w:rPr>
          <w:spacing w:val="-7"/>
        </w:rPr>
        <w:t> </w:t>
      </w:r>
      <w:r>
        <w:rPr>
          <w:spacing w:val="-6"/>
        </w:rPr>
        <w:t>negativo</w:t>
      </w:r>
      <w:r>
        <w:rPr>
          <w:spacing w:val="-7"/>
        </w:rPr>
        <w:t> </w:t>
      </w:r>
      <w:r>
        <w:rPr>
          <w:spacing w:val="-6"/>
        </w:rPr>
        <w:t>(referência:</w:t>
      </w:r>
      <w:r>
        <w:rPr>
          <w:spacing w:val="-8"/>
        </w:rPr>
        <w:t> </w:t>
      </w:r>
      <w:r>
        <w:rPr>
          <w:spacing w:val="-6"/>
        </w:rPr>
        <w:t>negativo).</w:t>
      </w:r>
    </w:p>
    <w:p>
      <w:pPr>
        <w:pStyle w:val="BodyText"/>
        <w:spacing w:line="309" w:lineRule="auto" w:before="85"/>
        <w:ind w:left="163" w:right="198"/>
        <w:jc w:val="both"/>
      </w:pPr>
      <w:r>
        <w:rPr/>
        <w:t>Considerando o caso apresentado, assinale a alternativa que indica, respectivamente, o diagnóstico e o tratamento medicamentoso adequados.</w:t>
      </w:r>
    </w:p>
    <w:p>
      <w:pPr>
        <w:pStyle w:val="ListParagraph"/>
        <w:numPr>
          <w:ilvl w:val="0"/>
          <w:numId w:val="47"/>
        </w:numPr>
        <w:tabs>
          <w:tab w:pos="522" w:val="left" w:leader="none"/>
        </w:tabs>
        <w:spacing w:line="240" w:lineRule="auto" w:before="71" w:after="0"/>
        <w:ind w:left="522" w:right="0" w:hanging="359"/>
        <w:jc w:val="left"/>
        <w:rPr>
          <w:sz w:val="20"/>
        </w:rPr>
      </w:pPr>
      <w:r>
        <w:rPr>
          <w:sz w:val="20"/>
        </w:rPr>
        <w:t>Osteoartrite;</w:t>
      </w:r>
      <w:r>
        <w:rPr>
          <w:spacing w:val="-12"/>
          <w:sz w:val="20"/>
        </w:rPr>
        <w:t> </w:t>
      </w:r>
      <w:r>
        <w:rPr>
          <w:sz w:val="20"/>
        </w:rPr>
        <w:t>uso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paracetamol.</w:t>
      </w:r>
    </w:p>
    <w:p>
      <w:pPr>
        <w:pStyle w:val="ListParagraph"/>
        <w:numPr>
          <w:ilvl w:val="0"/>
          <w:numId w:val="47"/>
        </w:numPr>
        <w:tabs>
          <w:tab w:pos="522" w:val="left" w:leader="none"/>
        </w:tabs>
        <w:spacing w:line="240" w:lineRule="auto" w:before="10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Artrite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reumatoide;</w:t>
      </w:r>
      <w:r>
        <w:rPr>
          <w:sz w:val="20"/>
        </w:rPr>
        <w:t> </w:t>
      </w:r>
      <w:r>
        <w:rPr>
          <w:spacing w:val="-2"/>
          <w:sz w:val="20"/>
        </w:rPr>
        <w:t>uso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</w:t>
      </w:r>
      <w:r>
        <w:rPr>
          <w:sz w:val="20"/>
        </w:rPr>
        <w:t> </w:t>
      </w:r>
      <w:r>
        <w:rPr>
          <w:spacing w:val="-2"/>
          <w:sz w:val="20"/>
        </w:rPr>
        <w:t>metotrexato.</w:t>
      </w:r>
    </w:p>
    <w:p>
      <w:pPr>
        <w:pStyle w:val="ListParagraph"/>
        <w:numPr>
          <w:ilvl w:val="0"/>
          <w:numId w:val="47"/>
        </w:numPr>
        <w:tabs>
          <w:tab w:pos="522" w:val="left" w:leader="none"/>
        </w:tabs>
        <w:spacing w:line="240" w:lineRule="auto" w:before="100" w:after="0"/>
        <w:ind w:left="522" w:right="0" w:hanging="359"/>
        <w:jc w:val="left"/>
        <w:rPr>
          <w:sz w:val="20"/>
        </w:rPr>
      </w:pPr>
      <w:r>
        <w:rPr>
          <w:sz w:val="20"/>
        </w:rPr>
        <w:t>Esclerose</w:t>
      </w:r>
      <w:r>
        <w:rPr>
          <w:spacing w:val="-10"/>
          <w:sz w:val="20"/>
        </w:rPr>
        <w:t> </w:t>
      </w:r>
      <w:r>
        <w:rPr>
          <w:sz w:val="20"/>
        </w:rPr>
        <w:t>sistêmica;</w:t>
      </w:r>
      <w:r>
        <w:rPr>
          <w:spacing w:val="-10"/>
          <w:sz w:val="20"/>
        </w:rPr>
        <w:t> </w:t>
      </w:r>
      <w:r>
        <w:rPr>
          <w:sz w:val="20"/>
        </w:rPr>
        <w:t>uso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prednisona.</w:t>
      </w:r>
    </w:p>
    <w:p>
      <w:pPr>
        <w:pStyle w:val="ListParagraph"/>
        <w:numPr>
          <w:ilvl w:val="0"/>
          <w:numId w:val="47"/>
        </w:numPr>
        <w:tabs>
          <w:tab w:pos="522" w:val="left" w:leader="none"/>
        </w:tabs>
        <w:spacing w:line="240" w:lineRule="auto" w:before="101" w:after="0"/>
        <w:ind w:left="522" w:right="0" w:hanging="359"/>
        <w:jc w:val="left"/>
        <w:rPr>
          <w:sz w:val="20"/>
        </w:rPr>
      </w:pPr>
      <w:r>
        <w:rPr>
          <w:sz w:val="20"/>
        </w:rPr>
        <w:t>Lúpus</w:t>
      </w:r>
      <w:r>
        <w:rPr>
          <w:spacing w:val="-11"/>
          <w:sz w:val="20"/>
        </w:rPr>
        <w:t> </w:t>
      </w:r>
      <w:r>
        <w:rPr>
          <w:sz w:val="20"/>
        </w:rPr>
        <w:t>eritematoso</w:t>
      </w:r>
      <w:r>
        <w:rPr>
          <w:spacing w:val="-11"/>
          <w:sz w:val="20"/>
        </w:rPr>
        <w:t> </w:t>
      </w:r>
      <w:r>
        <w:rPr>
          <w:sz w:val="20"/>
        </w:rPr>
        <w:t>sistêmico;</w:t>
      </w:r>
      <w:r>
        <w:rPr>
          <w:spacing w:val="-11"/>
          <w:sz w:val="20"/>
        </w:rPr>
        <w:t> </w:t>
      </w:r>
      <w:r>
        <w:rPr>
          <w:sz w:val="20"/>
        </w:rPr>
        <w:t>uso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cloroquina.</w:t>
      </w:r>
    </w:p>
    <w:p>
      <w:pPr>
        <w:pStyle w:val="BodyText"/>
        <w:spacing w:before="3"/>
        <w:ind w:left="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3910584</wp:posOffset>
                </wp:positionH>
                <wp:positionV relativeFrom="paragraph">
                  <wp:posOffset>125817</wp:posOffset>
                </wp:positionV>
                <wp:extent cx="1643380" cy="17399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9.906914pt;width:129.4pt;height:13.7pt;mso-position-horizontal-relative:page;mso-position-vertical-relative:paragraph;z-index:-15670272;mso-wrap-distance-left:0;mso-wrap-distance-right:0" id="docshapegroup287" coordorigin="6158,198" coordsize="2588,274">
                <v:shape style="position:absolute;left:6158;top:198;width:2588;height:274" type="#_x0000_t75" id="docshape288" stroked="false">
                  <v:imagedata r:id="rId54" o:title=""/>
                </v:shape>
                <v:shape style="position:absolute;left:6158;top:198;width:2588;height:274" type="#_x0000_t202" id="docshape289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5631941</wp:posOffset>
                </wp:positionH>
                <wp:positionV relativeFrom="paragraph">
                  <wp:posOffset>214209</wp:posOffset>
                </wp:positionV>
                <wp:extent cx="1555750" cy="28575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3"/>
                              </a:lnTo>
                              <a:lnTo>
                                <a:pt x="1555241" y="28193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6.866915pt;width:122.46pt;height:2.220pt;mso-position-horizontal-relative:page;mso-position-vertical-relative:paragraph;z-index:-15669760;mso-wrap-distance-left:0;mso-wrap-distance-right:0" id="docshape290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14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296" coordorigin="0,0" coordsize="2588,274">
                <v:shape style="position:absolute;left:0;top:0;width:2588;height:274" type="#_x0000_t75" id="docshape297" stroked="false">
                  <v:imagedata r:id="rId21" o:title=""/>
                </v:shape>
                <v:shape style="position:absolute;left:0;top:0;width:2588;height:274" type="#_x0000_t202" id="docshape298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299" coordorigin="0,0" coordsize="2450,45">
                <v:rect style="position:absolute;left:0;top:0;width:2450;height:45" id="docshape300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01" coordorigin="0,0" coordsize="2588,274">
                <v:shape style="position:absolute;left:0;top:0;width:2588;height:274" type="#_x0000_t75" id="docshape302" stroked="false">
                  <v:imagedata r:id="rId22" o:title=""/>
                </v:shape>
                <v:shape style="position:absolute;left:0;top:0;width:2588;height:274" type="#_x0000_t202" id="docshape303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04" coordorigin="0,0" coordsize="2450,45">
                <v:rect style="position:absolute;left:0;top:0;width:2450;height:45" id="docshape305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3"/>
        <w:ind w:left="0"/>
        <w:rPr>
          <w:sz w:val="8"/>
        </w:rPr>
      </w:pPr>
    </w:p>
    <w:p>
      <w:pPr>
        <w:spacing w:after="0"/>
        <w:rPr>
          <w:sz w:val="8"/>
        </w:rPr>
        <w:sectPr>
          <w:headerReference w:type="default" r:id="rId55"/>
          <w:footerReference w:type="default" r:id="rId56"/>
          <w:pgSz w:w="11910" w:h="16840"/>
          <w:pgMar w:header="1075" w:footer="432" w:top="1620" w:bottom="620" w:left="460" w:right="420"/>
        </w:sectPr>
      </w:pPr>
    </w:p>
    <w:p>
      <w:pPr>
        <w:pStyle w:val="BodyText"/>
        <w:spacing w:line="316" w:lineRule="auto" w:before="105"/>
        <w:ind w:left="16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1856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17575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9525" cy="917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7575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175242"/>
                              </a:lnTo>
                              <a:lnTo>
                                <a:pt x="9144" y="9175242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2.46pt;mso-position-horizontal-relative:page;mso-position-vertical-relative:page;z-index:-17114624" id="docshape30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Homem de 35 anos, vítima de acidente de trânsito, com amputação</w:t>
      </w:r>
      <w:r>
        <w:rPr>
          <w:spacing w:val="-7"/>
        </w:rPr>
        <w:t> </w:t>
      </w:r>
      <w:r>
        <w:rPr/>
        <w:t>traumática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membro</w:t>
      </w:r>
      <w:r>
        <w:rPr>
          <w:spacing w:val="-7"/>
        </w:rPr>
        <w:t> </w:t>
      </w:r>
      <w:r>
        <w:rPr/>
        <w:t>inferior</w:t>
      </w:r>
      <w:r>
        <w:rPr>
          <w:spacing w:val="-8"/>
        </w:rPr>
        <w:t> </w:t>
      </w:r>
      <w:r>
        <w:rPr/>
        <w:t>direito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região</w:t>
      </w:r>
      <w:r>
        <w:rPr>
          <w:spacing w:val="-7"/>
        </w:rPr>
        <w:t> </w:t>
      </w:r>
      <w:r>
        <w:rPr/>
        <w:t>da perna, recebe atendimento no local do acidente. O exame clínico revela sangramento ativo e abundante na região da amputação.</w:t>
      </w:r>
      <w:r>
        <w:rPr>
          <w:spacing w:val="-12"/>
        </w:rPr>
        <w:t> </w:t>
      </w:r>
      <w:r>
        <w:rPr/>
        <w:t>No</w:t>
      </w:r>
      <w:r>
        <w:rPr>
          <w:spacing w:val="-9"/>
        </w:rPr>
        <w:t> </w:t>
      </w:r>
      <w:r>
        <w:rPr/>
        <w:t>momento,</w:t>
      </w:r>
      <w:r>
        <w:rPr>
          <w:spacing w:val="-11"/>
        </w:rPr>
        <w:t> </w:t>
      </w:r>
      <w:r>
        <w:rPr/>
        <w:t>sua</w:t>
      </w:r>
      <w:r>
        <w:rPr>
          <w:spacing w:val="-11"/>
        </w:rPr>
        <w:t> </w:t>
      </w:r>
      <w:r>
        <w:rPr/>
        <w:t>pele</w:t>
      </w:r>
      <w:r>
        <w:rPr>
          <w:spacing w:val="-11"/>
        </w:rPr>
        <w:t> </w:t>
      </w:r>
      <w:r>
        <w:rPr/>
        <w:t>está</w:t>
      </w:r>
      <w:r>
        <w:rPr>
          <w:spacing w:val="-11"/>
        </w:rPr>
        <w:t> </w:t>
      </w:r>
      <w:r>
        <w:rPr/>
        <w:t>pálida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fria,</w:t>
      </w:r>
      <w:r>
        <w:rPr>
          <w:spacing w:val="-11"/>
        </w:rPr>
        <w:t> </w:t>
      </w:r>
      <w:r>
        <w:rPr/>
        <w:t>apresenta 13 pontos em Escala de Coma de Glasgow e seus sinais vitais são apresentados a seguir.</w:t>
      </w:r>
    </w:p>
    <w:p>
      <w:pPr>
        <w:pStyle w:val="BodyText"/>
        <w:spacing w:before="80"/>
        <w:ind w:left="0"/>
      </w:pPr>
    </w:p>
    <w:tbl>
      <w:tblPr>
        <w:tblW w:w="0" w:type="auto"/>
        <w:jc w:val="left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1"/>
        <w:gridCol w:w="2442"/>
      </w:tblGrid>
      <w:tr>
        <w:trPr>
          <w:trHeight w:val="481" w:hRule="atLeast"/>
        </w:trPr>
        <w:tc>
          <w:tcPr>
            <w:tcW w:w="2651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79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2442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79"/>
              <w:ind w:left="0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</w:tr>
      <w:tr>
        <w:trPr>
          <w:trHeight w:val="483" w:hRule="atLeast"/>
        </w:trPr>
        <w:tc>
          <w:tcPr>
            <w:tcW w:w="2651" w:type="dxa"/>
            <w:tcBorders>
              <w:left w:val="nil"/>
            </w:tcBorders>
          </w:tcPr>
          <w:p>
            <w:pPr>
              <w:pStyle w:val="TableParagraph"/>
              <w:spacing w:before="80"/>
              <w:ind w:left="108"/>
              <w:rPr>
                <w:sz w:val="20"/>
              </w:rPr>
            </w:pPr>
            <w:r>
              <w:rPr>
                <w:sz w:val="20"/>
              </w:rPr>
              <w:t>Pressão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arterial</w:t>
            </w:r>
          </w:p>
        </w:tc>
        <w:tc>
          <w:tcPr>
            <w:tcW w:w="2442" w:type="dxa"/>
            <w:tcBorders>
              <w:right w:val="nil"/>
            </w:tcBorders>
          </w:tcPr>
          <w:p>
            <w:pPr>
              <w:pStyle w:val="TableParagraph"/>
              <w:spacing w:before="80"/>
              <w:ind w:left="602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mmHg</w:t>
            </w:r>
          </w:p>
        </w:tc>
      </w:tr>
      <w:tr>
        <w:trPr>
          <w:trHeight w:val="481" w:hRule="atLeast"/>
        </w:trPr>
        <w:tc>
          <w:tcPr>
            <w:tcW w:w="2651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Frequência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cardíaca</w:t>
            </w:r>
          </w:p>
        </w:tc>
        <w:tc>
          <w:tcPr>
            <w:tcW w:w="2442" w:type="dxa"/>
            <w:tcBorders>
              <w:right w:val="nil"/>
            </w:tcBorders>
          </w:tcPr>
          <w:p>
            <w:pPr>
              <w:pStyle w:val="TableParagraph"/>
              <w:spacing w:before="79"/>
              <w:ind w:left="601"/>
              <w:rPr>
                <w:sz w:val="20"/>
              </w:rPr>
            </w:pPr>
            <w:r>
              <w:rPr>
                <w:sz w:val="20"/>
              </w:rPr>
              <w:t>130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bpm</w:t>
            </w:r>
          </w:p>
        </w:tc>
      </w:tr>
      <w:tr>
        <w:trPr>
          <w:trHeight w:val="483" w:hRule="atLeast"/>
        </w:trPr>
        <w:tc>
          <w:tcPr>
            <w:tcW w:w="2651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Frequência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respiratória</w:t>
            </w:r>
          </w:p>
        </w:tc>
        <w:tc>
          <w:tcPr>
            <w:tcW w:w="2442" w:type="dxa"/>
            <w:tcBorders>
              <w:right w:val="nil"/>
            </w:tcBorders>
          </w:tcPr>
          <w:p>
            <w:pPr>
              <w:pStyle w:val="TableParagraph"/>
              <w:spacing w:before="79"/>
              <w:ind w:left="602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irpm</w:t>
            </w:r>
          </w:p>
        </w:tc>
      </w:tr>
    </w:tbl>
    <w:p>
      <w:pPr>
        <w:pStyle w:val="BodyText"/>
        <w:spacing w:before="160"/>
        <w:ind w:left="0"/>
      </w:pPr>
    </w:p>
    <w:p>
      <w:pPr>
        <w:pStyle w:val="BodyText"/>
        <w:spacing w:line="316" w:lineRule="auto"/>
        <w:ind w:left="164" w:right="-58"/>
      </w:pP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protocolo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“X”</w:t>
      </w:r>
      <w:r>
        <w:rPr>
          <w:spacing w:val="40"/>
        </w:rPr>
        <w:t> </w:t>
      </w:r>
      <w:r>
        <w:rPr/>
        <w:t>ATLS,</w:t>
      </w:r>
      <w:r>
        <w:rPr>
          <w:spacing w:val="40"/>
        </w:rPr>
        <w:t> </w:t>
      </w:r>
      <w:r>
        <w:rPr/>
        <w:t>qual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intervenção prioritária inicial para esse paciente?</w:t>
      </w:r>
    </w:p>
    <w:p>
      <w:pPr>
        <w:pStyle w:val="ListParagraph"/>
        <w:numPr>
          <w:ilvl w:val="0"/>
          <w:numId w:val="48"/>
        </w:numPr>
        <w:tabs>
          <w:tab w:pos="523" w:val="left" w:leader="none"/>
        </w:tabs>
        <w:spacing w:line="240" w:lineRule="auto" w:before="70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Posicionar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cânula</w:t>
      </w:r>
      <w:r>
        <w:rPr>
          <w:sz w:val="20"/>
        </w:rPr>
        <w:t> </w:t>
      </w:r>
      <w:r>
        <w:rPr>
          <w:spacing w:val="-2"/>
          <w:sz w:val="20"/>
        </w:rPr>
        <w:t>orofaríngea.</w:t>
      </w:r>
    </w:p>
    <w:p>
      <w:pPr>
        <w:pStyle w:val="ListParagraph"/>
        <w:numPr>
          <w:ilvl w:val="0"/>
          <w:numId w:val="48"/>
        </w:numPr>
        <w:tabs>
          <w:tab w:pos="522" w:val="left" w:leader="none"/>
        </w:tabs>
        <w:spacing w:line="240" w:lineRule="auto" w:before="107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Administrar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fluidos intravenosos.</w:t>
      </w:r>
    </w:p>
    <w:p>
      <w:pPr>
        <w:pStyle w:val="ListParagraph"/>
        <w:numPr>
          <w:ilvl w:val="0"/>
          <w:numId w:val="48"/>
        </w:numPr>
        <w:tabs>
          <w:tab w:pos="522" w:val="left" w:leader="none"/>
        </w:tabs>
        <w:spacing w:line="240" w:lineRule="auto" w:before="108" w:after="0"/>
        <w:ind w:left="522" w:right="0" w:hanging="359"/>
        <w:jc w:val="left"/>
        <w:rPr>
          <w:sz w:val="20"/>
        </w:rPr>
      </w:pPr>
      <w:r>
        <w:rPr>
          <w:sz w:val="20"/>
        </w:rPr>
        <w:t>Manter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coluna</w:t>
      </w:r>
      <w:r>
        <w:rPr>
          <w:spacing w:val="-11"/>
          <w:sz w:val="20"/>
        </w:rPr>
        <w:t> </w:t>
      </w:r>
      <w:r>
        <w:rPr>
          <w:sz w:val="20"/>
        </w:rPr>
        <w:t>cervical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estabilizada.</w:t>
      </w:r>
    </w:p>
    <w:p>
      <w:pPr>
        <w:pStyle w:val="ListParagraph"/>
        <w:numPr>
          <w:ilvl w:val="0"/>
          <w:numId w:val="48"/>
        </w:numPr>
        <w:tabs>
          <w:tab w:pos="522" w:val="left" w:leader="none"/>
        </w:tabs>
        <w:spacing w:line="240" w:lineRule="auto" w:before="109" w:after="0"/>
        <w:ind w:left="522" w:right="0" w:hanging="359"/>
        <w:jc w:val="left"/>
        <w:rPr>
          <w:sz w:val="20"/>
        </w:rPr>
      </w:pPr>
      <w:r>
        <w:rPr>
          <w:sz w:val="20"/>
        </w:rPr>
        <w:t>Colocar</w:t>
      </w:r>
      <w:r>
        <w:rPr>
          <w:spacing w:val="-10"/>
          <w:sz w:val="20"/>
        </w:rPr>
        <w:t> </w:t>
      </w:r>
      <w:r>
        <w:rPr>
          <w:sz w:val="20"/>
        </w:rPr>
        <w:t>torniquete</w:t>
      </w:r>
      <w:r>
        <w:rPr>
          <w:spacing w:val="-8"/>
          <w:sz w:val="20"/>
        </w:rPr>
        <w:t> </w:t>
      </w:r>
      <w:r>
        <w:rPr>
          <w:sz w:val="20"/>
        </w:rPr>
        <w:t>acima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local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amputação.</w:t>
      </w:r>
    </w:p>
    <w:p>
      <w:pPr>
        <w:pStyle w:val="BodyText"/>
        <w:spacing w:before="10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384047</wp:posOffset>
                </wp:positionH>
                <wp:positionV relativeFrom="paragraph">
                  <wp:posOffset>234815</wp:posOffset>
                </wp:positionV>
                <wp:extent cx="1643380" cy="17081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8.48937pt;width:129.4pt;height:13.45pt;mso-position-horizontal-relative:page;mso-position-vertical-relative:paragraph;z-index:-15666688;mso-wrap-distance-left:0;mso-wrap-distance-right:0" id="docshapegroup307" coordorigin="605,370" coordsize="2588,269">
                <v:shape style="position:absolute;left:604;top:369;width:2588;height:269" type="#_x0000_t75" id="docshape308" stroked="false">
                  <v:imagedata r:id="rId57" o:title=""/>
                </v:shape>
                <v:shape style="position:absolute;left:604;top:369;width:2588;height:269" type="#_x0000_t202" id="docshape309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48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2103882</wp:posOffset>
                </wp:positionH>
                <wp:positionV relativeFrom="paragraph">
                  <wp:posOffset>320920</wp:posOffset>
                </wp:positionV>
                <wp:extent cx="1555750" cy="28575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5.269369pt;width:122.46pt;height:2.220pt;mso-position-horizontal-relative:page;mso-position-vertical-relative:paragraph;z-index:-15666176;mso-wrap-distance-left:0;mso-wrap-distance-right:0" id="docshape310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ind w:left="0"/>
      </w:pPr>
    </w:p>
    <w:p>
      <w:pPr>
        <w:pStyle w:val="BodyText"/>
        <w:spacing w:line="316" w:lineRule="auto"/>
        <w:ind w:left="164" w:right="38"/>
        <w:jc w:val="both"/>
      </w:pPr>
      <w:r>
        <w:rPr/>
        <w:t>Menino de 6 anos é levado para consulta por seus pais, por estarem preocupados com seu ganho de peso. Notaram escurecimento da pele da criança em região de pescoço e axilas, pensando que isso pode ser algum problema grave. O menino</w:t>
      </w:r>
      <w:r>
        <w:rPr>
          <w:spacing w:val="14"/>
        </w:rPr>
        <w:t> </w:t>
      </w:r>
      <w:r>
        <w:rPr/>
        <w:t>apresenta</w:t>
      </w:r>
      <w:r>
        <w:rPr>
          <w:spacing w:val="15"/>
        </w:rPr>
        <w:t> </w:t>
      </w:r>
      <w:r>
        <w:rPr/>
        <w:t>índice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massa</w:t>
      </w:r>
      <w:r>
        <w:rPr>
          <w:spacing w:val="15"/>
        </w:rPr>
        <w:t> </w:t>
      </w:r>
      <w:r>
        <w:rPr/>
        <w:t>corporal</w:t>
      </w:r>
      <w:r>
        <w:rPr>
          <w:spacing w:val="15"/>
        </w:rPr>
        <w:t> </w:t>
      </w:r>
      <w:r>
        <w:rPr/>
        <w:t>(IMC)</w:t>
      </w:r>
      <w:r>
        <w:rPr>
          <w:spacing w:val="15"/>
        </w:rPr>
        <w:t> </w:t>
      </w:r>
      <w:r>
        <w:rPr/>
        <w:t>entre</w:t>
      </w:r>
      <w:r>
        <w:rPr>
          <w:spacing w:val="16"/>
        </w:rPr>
        <w:t> </w:t>
      </w:r>
      <w:r>
        <w:rPr/>
        <w:t>+2</w:t>
      </w:r>
      <w:r>
        <w:rPr>
          <w:spacing w:val="16"/>
        </w:rPr>
        <w:t> </w:t>
      </w:r>
      <w:r>
        <w:rPr>
          <w:spacing w:val="-10"/>
        </w:rPr>
        <w:t>e</w:t>
      </w:r>
    </w:p>
    <w:p>
      <w:pPr>
        <w:pStyle w:val="BodyText"/>
        <w:spacing w:line="316" w:lineRule="auto" w:before="1"/>
        <w:ind w:left="164" w:right="39"/>
        <w:jc w:val="both"/>
      </w:pPr>
      <w:r>
        <w:rPr/>
        <w:t>+3 no escore Z e uma relação circunferência abdominal / estatura de 0,9. Ao exame físico, apresenta manchas escurecidas e aveludadas em região de pescoço e axilas.</w:t>
      </w:r>
    </w:p>
    <w:p>
      <w:pPr>
        <w:pStyle w:val="BodyText"/>
        <w:spacing w:line="316" w:lineRule="auto" w:before="80"/>
        <w:ind w:left="164" w:right="40"/>
        <w:jc w:val="both"/>
      </w:pPr>
      <w:r>
        <w:rPr/>
        <w:t>Nesse caso, as alterações clínicas e a conduta adequada, respectivamente, são</w:t>
      </w:r>
    </w:p>
    <w:p>
      <w:pPr>
        <w:pStyle w:val="ListParagraph"/>
        <w:numPr>
          <w:ilvl w:val="0"/>
          <w:numId w:val="49"/>
        </w:numPr>
        <w:tabs>
          <w:tab w:pos="522" w:val="left" w:leader="none"/>
          <w:tab w:pos="524" w:val="left" w:leader="none"/>
        </w:tabs>
        <w:spacing w:line="312" w:lineRule="auto" w:before="71" w:after="0"/>
        <w:ind w:left="524" w:right="39" w:hanging="361"/>
        <w:jc w:val="both"/>
        <w:rPr>
          <w:sz w:val="20"/>
        </w:rPr>
      </w:pPr>
      <w:r>
        <w:rPr>
          <w:sz w:val="20"/>
        </w:rPr>
        <w:t>risco de sobrepeso e </w:t>
      </w:r>
      <w:r>
        <w:rPr>
          <w:i/>
          <w:sz w:val="20"/>
        </w:rPr>
        <w:t>acantosis nigricans; </w:t>
      </w:r>
      <w:r>
        <w:rPr>
          <w:sz w:val="20"/>
        </w:rPr>
        <w:t>iniciar hipoglicemiante oral.</w:t>
      </w:r>
    </w:p>
    <w:p>
      <w:pPr>
        <w:pStyle w:val="ListParagraph"/>
        <w:numPr>
          <w:ilvl w:val="0"/>
          <w:numId w:val="49"/>
        </w:numPr>
        <w:tabs>
          <w:tab w:pos="523" w:val="left" w:leader="none"/>
        </w:tabs>
        <w:spacing w:line="240" w:lineRule="auto" w:before="38" w:after="0"/>
        <w:ind w:left="523" w:right="0" w:hanging="359"/>
        <w:jc w:val="both"/>
        <w:rPr>
          <w:sz w:val="20"/>
        </w:rPr>
      </w:pPr>
      <w:r>
        <w:rPr>
          <w:spacing w:val="-14"/>
          <w:sz w:val="20"/>
        </w:rPr>
        <w:t>eutrofia e</w:t>
      </w:r>
      <w:r>
        <w:rPr>
          <w:spacing w:val="-12"/>
          <w:sz w:val="20"/>
        </w:rPr>
        <w:t> </w:t>
      </w:r>
      <w:r>
        <w:rPr>
          <w:spacing w:val="-14"/>
          <w:sz w:val="20"/>
        </w:rPr>
        <w:t>acrodermatite; encaminhar</w:t>
      </w:r>
      <w:r>
        <w:rPr>
          <w:spacing w:val="-11"/>
          <w:sz w:val="20"/>
        </w:rPr>
        <w:t> </w:t>
      </w:r>
      <w:r>
        <w:rPr>
          <w:spacing w:val="-14"/>
          <w:sz w:val="20"/>
        </w:rPr>
        <w:t>o paciente</w:t>
      </w:r>
      <w:r>
        <w:rPr>
          <w:spacing w:val="-10"/>
          <w:sz w:val="20"/>
        </w:rPr>
        <w:t> </w:t>
      </w:r>
      <w:r>
        <w:rPr>
          <w:spacing w:val="-14"/>
          <w:sz w:val="20"/>
        </w:rPr>
        <w:t>para dermatologia.</w:t>
      </w:r>
    </w:p>
    <w:p>
      <w:pPr>
        <w:pStyle w:val="ListParagraph"/>
        <w:numPr>
          <w:ilvl w:val="0"/>
          <w:numId w:val="49"/>
        </w:numPr>
        <w:tabs>
          <w:tab w:pos="522" w:val="left" w:leader="none"/>
          <w:tab w:pos="524" w:val="left" w:leader="none"/>
        </w:tabs>
        <w:spacing w:line="314" w:lineRule="auto" w:before="108" w:after="0"/>
        <w:ind w:left="524" w:right="40" w:hanging="361"/>
        <w:jc w:val="both"/>
        <w:rPr>
          <w:sz w:val="20"/>
        </w:rPr>
      </w:pPr>
      <w:r>
        <w:rPr>
          <w:sz w:val="20"/>
        </w:rPr>
        <w:t>obesidade e </w:t>
      </w:r>
      <w:r>
        <w:rPr>
          <w:i/>
          <w:sz w:val="20"/>
        </w:rPr>
        <w:t>acantosis nigricans</w:t>
      </w:r>
      <w:r>
        <w:rPr>
          <w:sz w:val="20"/>
        </w:rPr>
        <w:t>; orientar alimentação e prática de esportes.</w:t>
      </w:r>
    </w:p>
    <w:p>
      <w:pPr>
        <w:pStyle w:val="ListParagraph"/>
        <w:numPr>
          <w:ilvl w:val="0"/>
          <w:numId w:val="49"/>
        </w:numPr>
        <w:tabs>
          <w:tab w:pos="524" w:val="left" w:leader="none"/>
        </w:tabs>
        <w:spacing w:line="314" w:lineRule="auto" w:before="35" w:after="0"/>
        <w:ind w:left="524" w:right="39" w:hanging="360"/>
        <w:jc w:val="both"/>
        <w:rPr>
          <w:sz w:val="20"/>
        </w:rPr>
      </w:pPr>
      <w:r>
        <w:rPr>
          <w:sz w:val="20"/>
        </w:rPr>
        <w:t>sobrepeso e acrodermatite; encaminhar o paciente para endocrinologia infantil.</w:t>
      </w:r>
    </w:p>
    <w:p>
      <w:pPr>
        <w:pStyle w:val="BodyText"/>
        <w:spacing w:line="295" w:lineRule="auto" w:before="74"/>
        <w:ind w:left="163" w:right="197"/>
        <w:jc w:val="both"/>
      </w:pPr>
      <w:r>
        <w:rPr/>
        <w:br w:type="column"/>
      </w:r>
      <w:r>
        <w:rPr/>
        <w:t>Mulher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65</w:t>
      </w:r>
      <w:r>
        <w:rPr>
          <w:spacing w:val="-9"/>
        </w:rPr>
        <w:t> </w:t>
      </w:r>
      <w:r>
        <w:rPr/>
        <w:t>anos</w:t>
      </w:r>
      <w:r>
        <w:rPr>
          <w:spacing w:val="-10"/>
        </w:rPr>
        <w:t> </w:t>
      </w:r>
      <w:r>
        <w:rPr/>
        <w:t>procura</w:t>
      </w:r>
      <w:r>
        <w:rPr>
          <w:spacing w:val="-9"/>
        </w:rPr>
        <w:t> </w:t>
      </w:r>
      <w:r>
        <w:rPr/>
        <w:t>atendimento</w:t>
      </w:r>
      <w:r>
        <w:rPr>
          <w:spacing w:val="-10"/>
        </w:rPr>
        <w:t> </w:t>
      </w:r>
      <w:r>
        <w:rPr/>
        <w:t>médico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unidade</w:t>
      </w:r>
      <w:r>
        <w:rPr>
          <w:spacing w:val="-8"/>
        </w:rPr>
        <w:t> </w:t>
      </w:r>
      <w:r>
        <w:rPr/>
        <w:t>de atenção primária. Relata que teve a menopausa aos 50 anos, com diagnóstico de osteoporose, confirmado por exame de densitometria óssea (T-score de -2,5). A paciente não apresenta histórico de fraturas, é obesa, sedentária e faz uso crônico de corticoides orais.</w:t>
      </w:r>
    </w:p>
    <w:p>
      <w:pPr>
        <w:pStyle w:val="BodyText"/>
        <w:spacing w:before="85"/>
        <w:ind w:left="163"/>
        <w:jc w:val="both"/>
      </w:pPr>
      <w:r>
        <w:rPr/>
        <w:t>Diante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caso,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conduta</w:t>
      </w:r>
      <w:r>
        <w:rPr>
          <w:spacing w:val="-10"/>
        </w:rPr>
        <w:t> </w:t>
      </w:r>
      <w:r>
        <w:rPr/>
        <w:t>adequada</w:t>
      </w:r>
      <w:r>
        <w:rPr>
          <w:spacing w:val="-10"/>
        </w:rPr>
        <w:t> é</w:t>
      </w:r>
    </w:p>
    <w:p>
      <w:pPr>
        <w:pStyle w:val="ListParagraph"/>
        <w:numPr>
          <w:ilvl w:val="0"/>
          <w:numId w:val="50"/>
        </w:numPr>
        <w:tabs>
          <w:tab w:pos="523" w:val="left" w:leader="none"/>
        </w:tabs>
        <w:spacing w:line="295" w:lineRule="auto" w:before="127" w:after="0"/>
        <w:ind w:left="523" w:right="198" w:hanging="360"/>
        <w:jc w:val="both"/>
        <w:rPr>
          <w:sz w:val="20"/>
        </w:rPr>
      </w:pPr>
      <w:r>
        <w:rPr>
          <w:sz w:val="20"/>
        </w:rPr>
        <w:t>reposição hormonal com estrógenos orais, restrição de atividade</w:t>
      </w:r>
      <w:r>
        <w:rPr>
          <w:spacing w:val="40"/>
          <w:sz w:val="20"/>
        </w:rPr>
        <w:t> </w:t>
      </w:r>
      <w:r>
        <w:rPr>
          <w:sz w:val="20"/>
        </w:rPr>
        <w:t>física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alto</w:t>
      </w:r>
      <w:r>
        <w:rPr>
          <w:spacing w:val="40"/>
          <w:sz w:val="20"/>
        </w:rPr>
        <w:t> </w:t>
      </w:r>
      <w:r>
        <w:rPr>
          <w:sz w:val="20"/>
        </w:rPr>
        <w:t>impacto,</w:t>
      </w:r>
      <w:r>
        <w:rPr>
          <w:spacing w:val="40"/>
          <w:sz w:val="20"/>
        </w:rPr>
        <w:t> </w:t>
      </w:r>
      <w:r>
        <w:rPr>
          <w:sz w:val="20"/>
        </w:rPr>
        <w:t>com</w:t>
      </w:r>
      <w:r>
        <w:rPr>
          <w:spacing w:val="40"/>
          <w:sz w:val="20"/>
        </w:rPr>
        <w:t> </w:t>
      </w:r>
      <w:r>
        <w:rPr>
          <w:sz w:val="20"/>
        </w:rPr>
        <w:t>nova</w:t>
      </w:r>
      <w:r>
        <w:rPr>
          <w:spacing w:val="40"/>
          <w:sz w:val="20"/>
        </w:rPr>
        <w:t> </w:t>
      </w:r>
      <w:r>
        <w:rPr>
          <w:sz w:val="20"/>
        </w:rPr>
        <w:t>avaliação após 1 ano.</w:t>
      </w:r>
    </w:p>
    <w:p>
      <w:pPr>
        <w:pStyle w:val="ListParagraph"/>
        <w:numPr>
          <w:ilvl w:val="0"/>
          <w:numId w:val="50"/>
        </w:numPr>
        <w:tabs>
          <w:tab w:pos="523" w:val="left" w:leader="none"/>
        </w:tabs>
        <w:spacing w:line="295" w:lineRule="auto" w:before="31" w:after="0"/>
        <w:ind w:left="523" w:right="197" w:hanging="360"/>
        <w:jc w:val="both"/>
        <w:rPr>
          <w:sz w:val="20"/>
        </w:rPr>
      </w:pPr>
      <w:r>
        <w:rPr>
          <w:sz w:val="20"/>
        </w:rPr>
        <w:t>calcitonina</w:t>
      </w:r>
      <w:r>
        <w:rPr>
          <w:spacing w:val="-4"/>
          <w:sz w:val="20"/>
        </w:rPr>
        <w:t> </w:t>
      </w:r>
      <w:r>
        <w:rPr>
          <w:sz w:val="20"/>
        </w:rPr>
        <w:t>nasal,</w:t>
      </w:r>
      <w:r>
        <w:rPr>
          <w:spacing w:val="-4"/>
          <w:sz w:val="20"/>
        </w:rPr>
        <w:t> </w:t>
      </w:r>
      <w:r>
        <w:rPr>
          <w:sz w:val="20"/>
        </w:rPr>
        <w:t>recomendando</w:t>
      </w:r>
      <w:r>
        <w:rPr>
          <w:spacing w:val="-4"/>
          <w:sz w:val="20"/>
        </w:rPr>
        <w:t> </w:t>
      </w:r>
      <w:r>
        <w:rPr>
          <w:sz w:val="20"/>
        </w:rPr>
        <w:t>exercícios</w:t>
      </w:r>
      <w:r>
        <w:rPr>
          <w:spacing w:val="-4"/>
          <w:sz w:val="20"/>
        </w:rPr>
        <w:t> </w:t>
      </w:r>
      <w:r>
        <w:rPr>
          <w:sz w:val="20"/>
        </w:rPr>
        <w:t>leves,</w:t>
      </w:r>
      <w:r>
        <w:rPr>
          <w:spacing w:val="-4"/>
          <w:sz w:val="20"/>
        </w:rPr>
        <w:t> </w:t>
      </w:r>
      <w:r>
        <w:rPr>
          <w:sz w:val="20"/>
        </w:rPr>
        <w:t>além</w:t>
      </w:r>
      <w:r>
        <w:rPr>
          <w:spacing w:val="-3"/>
          <w:sz w:val="20"/>
        </w:rPr>
        <w:t> </w:t>
      </w:r>
      <w:r>
        <w:rPr>
          <w:sz w:val="20"/>
        </w:rPr>
        <w:t>de sugerir aumento de ingestão de alimentos ricos em cálcio e em vitamina D.</w:t>
      </w:r>
    </w:p>
    <w:p>
      <w:pPr>
        <w:pStyle w:val="ListParagraph"/>
        <w:numPr>
          <w:ilvl w:val="0"/>
          <w:numId w:val="50"/>
        </w:numPr>
        <w:tabs>
          <w:tab w:pos="523" w:val="left" w:leader="none"/>
        </w:tabs>
        <w:spacing w:line="295" w:lineRule="auto" w:before="32" w:after="0"/>
        <w:ind w:left="523" w:right="199" w:hanging="360"/>
        <w:jc w:val="both"/>
        <w:rPr>
          <w:sz w:val="20"/>
        </w:rPr>
      </w:pPr>
      <w:r>
        <w:rPr>
          <w:sz w:val="20"/>
        </w:rPr>
        <w:t>vitamina D isolada associada ao aumento da ingestão de proteínas, recomendando atividades físicas de baixo impacto, com reavaliação após 1 ano.</w:t>
      </w:r>
    </w:p>
    <w:p>
      <w:pPr>
        <w:pStyle w:val="ListParagraph"/>
        <w:numPr>
          <w:ilvl w:val="0"/>
          <w:numId w:val="50"/>
        </w:numPr>
        <w:tabs>
          <w:tab w:pos="523" w:val="left" w:leader="none"/>
        </w:tabs>
        <w:spacing w:line="295" w:lineRule="auto" w:before="32" w:after="0"/>
        <w:ind w:left="523" w:right="197" w:hanging="360"/>
        <w:jc w:val="both"/>
        <w:rPr>
          <w:sz w:val="20"/>
        </w:rPr>
      </w:pPr>
      <w:r>
        <w:rPr>
          <w:sz w:val="20"/>
        </w:rPr>
        <w:t>bisfosfonato oral, recomendando a prática regular de exercícios físicos (por 30 a 40 minutos, 3 vezes por semana) e a suplementação de cálcio e de vitamina D.</w:t>
      </w:r>
    </w:p>
    <w:p>
      <w:pPr>
        <w:pStyle w:val="BodyText"/>
        <w:spacing w:before="1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3910584</wp:posOffset>
                </wp:positionH>
                <wp:positionV relativeFrom="paragraph">
                  <wp:posOffset>180563</wp:posOffset>
                </wp:positionV>
                <wp:extent cx="1643380" cy="170815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4.217578pt;width:129.4pt;height:13.45pt;mso-position-horizontal-relative:page;mso-position-vertical-relative:paragraph;z-index:-15665664;mso-wrap-distance-left:0;mso-wrap-distance-right:0" id="docshapegroup311" coordorigin="6158,284" coordsize="2588,269">
                <v:shape style="position:absolute;left:6158;top:284;width:2588;height:269" type="#_x0000_t75" id="docshape312" stroked="false">
                  <v:imagedata r:id="rId58" o:title=""/>
                </v:shape>
                <v:shape style="position:absolute;left:6158;top:284;width:2588;height:269" type="#_x0000_t202" id="docshape313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5631941</wp:posOffset>
                </wp:positionH>
                <wp:positionV relativeFrom="paragraph">
                  <wp:posOffset>266669</wp:posOffset>
                </wp:positionV>
                <wp:extent cx="1555750" cy="28575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0.997578pt;width:122.46pt;height:2.220pt;mso-position-horizontal-relative:page;mso-position-vertical-relative:paragraph;z-index:-15665152;mso-wrap-distance-left:0;mso-wrap-distance-right:0" id="docshape31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5" w:lineRule="auto" w:before="238"/>
        <w:ind w:left="163" w:right="197"/>
        <w:jc w:val="both"/>
      </w:pPr>
      <w:r>
        <w:rPr/>
        <w:t>Homem de 42 anos, pescador que mora próximo a um lago, é atendido em uma unidade básica de saúde (UBS) no norte de Minas Gerais. Ele relata dor abdominal intermitente, cansaço, febre baixa, hiporexia, episódios de diarreia há cerca de um mês e áreas de prurido em membros inferiores. No exame físico,</w:t>
      </w:r>
      <w:r>
        <w:rPr>
          <w:spacing w:val="-12"/>
        </w:rPr>
        <w:t> </w:t>
      </w:r>
      <w:r>
        <w:rPr/>
        <w:t>apresenta</w:t>
      </w:r>
      <w:r>
        <w:rPr>
          <w:spacing w:val="-11"/>
        </w:rPr>
        <w:t> </w:t>
      </w:r>
      <w:r>
        <w:rPr/>
        <w:t>hepatoesplenomegalia</w:t>
      </w:r>
      <w:r>
        <w:rPr>
          <w:spacing w:val="-11"/>
        </w:rPr>
        <w:t> </w:t>
      </w:r>
      <w:r>
        <w:rPr/>
        <w:t>e</w:t>
      </w:r>
      <w:r>
        <w:rPr>
          <w:spacing w:val="-12"/>
        </w:rPr>
        <w:t> </w:t>
      </w:r>
      <w:r>
        <w:rPr/>
        <w:t>distensão</w:t>
      </w:r>
      <w:r>
        <w:rPr>
          <w:spacing w:val="-11"/>
        </w:rPr>
        <w:t> </w:t>
      </w:r>
      <w:r>
        <w:rPr/>
        <w:t>abdominal. Nos membros inferiores há lesões sugestivas de estrófulos. O hemograma mostra eosinofilia. Aguarda resultado de exame parasitológico de fezes pelo método Kato-Katz.</w:t>
      </w:r>
    </w:p>
    <w:p>
      <w:pPr>
        <w:pStyle w:val="BodyText"/>
        <w:spacing w:line="295" w:lineRule="auto" w:before="87"/>
        <w:ind w:left="163" w:right="199"/>
        <w:jc w:val="both"/>
      </w:pPr>
      <w:r>
        <w:rPr/>
        <w:t>Nesse caso, qual deverá ser a conduta de acordo com o resultado do exame?</w:t>
      </w:r>
    </w:p>
    <w:p>
      <w:pPr>
        <w:pStyle w:val="ListParagraph"/>
        <w:numPr>
          <w:ilvl w:val="0"/>
          <w:numId w:val="51"/>
        </w:numPr>
        <w:tabs>
          <w:tab w:pos="523" w:val="left" w:leader="none"/>
        </w:tabs>
        <w:spacing w:line="292" w:lineRule="auto" w:before="70" w:after="0"/>
        <w:ind w:left="523" w:right="198" w:hanging="360"/>
        <w:jc w:val="both"/>
        <w:rPr>
          <w:sz w:val="20"/>
        </w:rPr>
      </w:pPr>
      <w:r>
        <w:rPr>
          <w:sz w:val="20"/>
        </w:rPr>
        <w:t>Se o resultado for positivo, tratar o paciente com metronidazol e notificar ao SINAN.</w:t>
      </w:r>
    </w:p>
    <w:p>
      <w:pPr>
        <w:pStyle w:val="ListParagraph"/>
        <w:numPr>
          <w:ilvl w:val="0"/>
          <w:numId w:val="51"/>
        </w:numPr>
        <w:tabs>
          <w:tab w:pos="523" w:val="left" w:leader="none"/>
        </w:tabs>
        <w:spacing w:line="295" w:lineRule="auto" w:before="36" w:after="0"/>
        <w:ind w:left="523" w:right="197" w:hanging="360"/>
        <w:jc w:val="both"/>
        <w:rPr>
          <w:sz w:val="20"/>
        </w:rPr>
      </w:pPr>
      <w:r>
        <w:rPr>
          <w:sz w:val="20"/>
        </w:rPr>
        <w:t>Se o resultado for positivo, solicitar ensaio imunoenzimático (ELISA) para detecção de anticorpos IgG e confirmação da atividade da doença.</w:t>
      </w:r>
    </w:p>
    <w:p>
      <w:pPr>
        <w:pStyle w:val="ListParagraph"/>
        <w:numPr>
          <w:ilvl w:val="0"/>
          <w:numId w:val="51"/>
        </w:numPr>
        <w:tabs>
          <w:tab w:pos="523" w:val="left" w:leader="none"/>
        </w:tabs>
        <w:spacing w:line="295" w:lineRule="auto" w:before="32" w:after="0"/>
        <w:ind w:left="523" w:right="197" w:hanging="360"/>
        <w:jc w:val="both"/>
        <w:rPr>
          <w:sz w:val="20"/>
        </w:rPr>
      </w:pPr>
      <w:r>
        <w:rPr>
          <w:sz w:val="20"/>
        </w:rPr>
        <w:t>Se o resultado for positivo, tratar o paciente com praziquantel e notificar no sistema de informação do programa específico da doença.</w:t>
      </w:r>
    </w:p>
    <w:p>
      <w:pPr>
        <w:pStyle w:val="ListParagraph"/>
        <w:numPr>
          <w:ilvl w:val="0"/>
          <w:numId w:val="51"/>
        </w:numPr>
        <w:tabs>
          <w:tab w:pos="523" w:val="left" w:leader="none"/>
        </w:tabs>
        <w:spacing w:line="295" w:lineRule="auto" w:before="31" w:after="0"/>
        <w:ind w:left="523" w:right="199" w:hanging="360"/>
        <w:jc w:val="both"/>
        <w:rPr>
          <w:sz w:val="20"/>
        </w:rPr>
      </w:pPr>
      <w:r>
        <w:rPr>
          <w:sz w:val="20"/>
        </w:rPr>
        <w:t>Se o resultado for negativo, solicitar método de sedimentação espontânea de fezes (Hoffman) para descartar a principal hipótese diagnóstica.</w:t>
      </w:r>
    </w:p>
    <w:p>
      <w:pPr>
        <w:spacing w:after="0" w:line="295" w:lineRule="auto"/>
        <w:jc w:val="both"/>
        <w:rPr>
          <w:sz w:val="20"/>
        </w:rPr>
        <w:sectPr>
          <w:type w:val="continuous"/>
          <w:pgSz w:w="11910" w:h="16840"/>
          <w:pgMar w:header="1075" w:footer="432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15" coordorigin="0,0" coordsize="2588,274">
                <v:shape style="position:absolute;left:0;top:0;width:2588;height:274" type="#_x0000_t75" id="docshape316" stroked="false">
                  <v:imagedata r:id="rId21" o:title=""/>
                </v:shape>
                <v:shape style="position:absolute;left:0;top:0;width:2588;height:274" type="#_x0000_t202" id="docshape317" filled="false" stroked="false">
                  <v:textbox inset="0,0,0,0">
                    <w:txbxContent>
                      <w:p>
                        <w:pPr>
                          <w:spacing w:before="23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18" coordorigin="0,0" coordsize="2450,45">
                <v:rect style="position:absolute;left:0;top:0;width:2450;height:45" id="docshape319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20" coordorigin="0,0" coordsize="2588,274">
                <v:shape style="position:absolute;left:0;top:0;width:2588;height:274" type="#_x0000_t75" id="docshape321" stroked="false">
                  <v:imagedata r:id="rId22" o:title=""/>
                </v:shape>
                <v:shape style="position:absolute;left:0;top:0;width:2588;height:274" type="#_x0000_t202" id="docshape322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23" coordorigin="0,0" coordsize="2450,45">
                <v:rect style="position:absolute;left:0;top:0;width:2450;height:45" id="docshape324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5"/>
        <w:ind w:left="0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075" w:footer="432" w:top="1620" w:bottom="680" w:left="460" w:right="420"/>
        </w:sectPr>
      </w:pPr>
    </w:p>
    <w:p>
      <w:pPr>
        <w:pStyle w:val="BodyText"/>
        <w:spacing w:line="232" w:lineRule="auto" w:before="81"/>
        <w:ind w:left="164" w:right="38"/>
        <w:jc w:val="both"/>
      </w:pPr>
      <w:r>
        <w:rPr/>
        <w:t>Homem de 25 anos vai à unidade de pronto atendimento (UPA)</w:t>
      </w:r>
      <w:r>
        <w:rPr>
          <w:spacing w:val="-9"/>
        </w:rPr>
        <w:t> </w:t>
      </w:r>
      <w:r>
        <w:rPr/>
        <w:t>apresentando</w:t>
      </w:r>
      <w:r>
        <w:rPr>
          <w:spacing w:val="-9"/>
        </w:rPr>
        <w:t> </w:t>
      </w:r>
      <w:r>
        <w:rPr/>
        <w:t>quadro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febre</w:t>
      </w:r>
      <w:r>
        <w:rPr>
          <w:spacing w:val="-8"/>
        </w:rPr>
        <w:t> </w:t>
      </w:r>
      <w:r>
        <w:rPr/>
        <w:t>alta</w:t>
      </w:r>
      <w:r>
        <w:rPr>
          <w:spacing w:val="-9"/>
        </w:rPr>
        <w:t> </w:t>
      </w:r>
      <w:r>
        <w:rPr/>
        <w:t>há</w:t>
      </w:r>
      <w:r>
        <w:rPr>
          <w:spacing w:val="-9"/>
        </w:rPr>
        <w:t> </w:t>
      </w:r>
      <w:r>
        <w:rPr/>
        <w:t>3</w:t>
      </w:r>
      <w:r>
        <w:rPr>
          <w:spacing w:val="-8"/>
        </w:rPr>
        <w:t> </w:t>
      </w:r>
      <w:r>
        <w:rPr/>
        <w:t>dias,</w:t>
      </w:r>
      <w:r>
        <w:rPr>
          <w:spacing w:val="-8"/>
        </w:rPr>
        <w:t> </w:t>
      </w:r>
      <w:r>
        <w:rPr/>
        <w:t>associado</w:t>
      </w:r>
      <w:r>
        <w:rPr>
          <w:spacing w:val="-8"/>
        </w:rPr>
        <w:t> </w:t>
      </w:r>
      <w:r>
        <w:rPr/>
        <w:t>a náuseas,</w:t>
      </w:r>
      <w:r>
        <w:rPr>
          <w:spacing w:val="-9"/>
        </w:rPr>
        <w:t> </w:t>
      </w:r>
      <w:r>
        <w:rPr/>
        <w:t>mialgia,</w:t>
      </w:r>
      <w:r>
        <w:rPr>
          <w:spacing w:val="-10"/>
        </w:rPr>
        <w:t> </w:t>
      </w:r>
      <w:r>
        <w:rPr/>
        <w:t>artralgia</w:t>
      </w:r>
      <w:r>
        <w:rPr>
          <w:spacing w:val="-11"/>
        </w:rPr>
        <w:t> </w:t>
      </w:r>
      <w:r>
        <w:rPr/>
        <w:t>e</w:t>
      </w:r>
      <w:r>
        <w:rPr>
          <w:spacing w:val="-8"/>
        </w:rPr>
        <w:t> </w:t>
      </w:r>
      <w:r>
        <w:rPr/>
        <w:t>leve</w:t>
      </w:r>
      <w:r>
        <w:rPr>
          <w:spacing w:val="-8"/>
        </w:rPr>
        <w:t> </w:t>
      </w:r>
      <w:r>
        <w:rPr/>
        <w:t>dor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quadrantes</w:t>
      </w:r>
      <w:r>
        <w:rPr>
          <w:spacing w:val="-10"/>
        </w:rPr>
        <w:t> </w:t>
      </w:r>
      <w:r>
        <w:rPr/>
        <w:t>superiores do abdome. Ao exame físico, o paciente encontra-se alerta, consciente e orientado; pressão arterial de 100 x 70 mmHg; frequência cardíaca de 110 bpm; e frequência respiratória de 18</w:t>
      </w:r>
      <w:r>
        <w:rPr>
          <w:spacing w:val="-12"/>
        </w:rPr>
        <w:t> </w:t>
      </w:r>
      <w:r>
        <w:rPr/>
        <w:t>irpm;</w:t>
      </w:r>
      <w:r>
        <w:rPr>
          <w:spacing w:val="-11"/>
        </w:rPr>
        <w:t> </w:t>
      </w:r>
      <w:r>
        <w:rPr/>
        <w:t>pulsos</w:t>
      </w:r>
      <w:r>
        <w:rPr>
          <w:spacing w:val="-10"/>
        </w:rPr>
        <w:t> </w:t>
      </w:r>
      <w:r>
        <w:rPr/>
        <w:t>cheios</w:t>
      </w:r>
      <w:r>
        <w:rPr>
          <w:spacing w:val="-12"/>
        </w:rPr>
        <w:t> </w:t>
      </w:r>
      <w:r>
        <w:rPr/>
        <w:t>e</w:t>
      </w:r>
      <w:r>
        <w:rPr>
          <w:spacing w:val="-9"/>
        </w:rPr>
        <w:t> </w:t>
      </w:r>
      <w:r>
        <w:rPr/>
        <w:t>extremidades</w:t>
      </w:r>
      <w:r>
        <w:rPr>
          <w:spacing w:val="-11"/>
        </w:rPr>
        <w:t> </w:t>
      </w:r>
      <w:r>
        <w:rPr/>
        <w:t>quentes;</w:t>
      </w:r>
      <w:r>
        <w:rPr>
          <w:spacing w:val="-11"/>
        </w:rPr>
        <w:t> </w:t>
      </w:r>
      <w:r>
        <w:rPr/>
        <w:t>fígado</w:t>
      </w:r>
      <w:r>
        <w:rPr>
          <w:spacing w:val="-11"/>
        </w:rPr>
        <w:t> </w:t>
      </w:r>
      <w:r>
        <w:rPr/>
        <w:t>palpável a 3</w:t>
      </w:r>
      <w:r>
        <w:rPr>
          <w:spacing w:val="-1"/>
        </w:rPr>
        <w:t> </w:t>
      </w:r>
      <w:r>
        <w:rPr/>
        <w:t>centímetros do</w:t>
      </w:r>
      <w:r>
        <w:rPr>
          <w:spacing w:val="-1"/>
        </w:rPr>
        <w:t> </w:t>
      </w:r>
      <w:r>
        <w:rPr/>
        <w:t>rebordo</w:t>
      </w:r>
      <w:r>
        <w:rPr>
          <w:spacing w:val="-1"/>
        </w:rPr>
        <w:t> </w:t>
      </w:r>
      <w:r>
        <w:rPr/>
        <w:t>costal direito, levemente doloroso à palpação.</w:t>
      </w:r>
    </w:p>
    <w:p>
      <w:pPr>
        <w:pStyle w:val="BodyText"/>
        <w:spacing w:line="232" w:lineRule="auto" w:before="2"/>
        <w:ind w:left="164" w:right="39"/>
        <w:jc w:val="both"/>
      </w:pPr>
      <w:r>
        <w:rPr/>
        <w:t>Os exames laboratoriais iniciais do paciente revelam os seguintes resultados:</w:t>
      </w:r>
    </w:p>
    <w:p>
      <w:pPr>
        <w:pStyle w:val="BodyText"/>
        <w:spacing w:before="6"/>
        <w:ind w:left="0"/>
        <w:rPr>
          <w:sz w:val="19"/>
        </w:rPr>
      </w:pPr>
    </w:p>
    <w:tbl>
      <w:tblPr>
        <w:tblW w:w="0" w:type="auto"/>
        <w:jc w:val="left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417"/>
        <w:gridCol w:w="2264"/>
      </w:tblGrid>
      <w:tr>
        <w:trPr>
          <w:trHeight w:val="237" w:hRule="atLeast"/>
        </w:trPr>
        <w:tc>
          <w:tcPr>
            <w:tcW w:w="1416" w:type="dxa"/>
            <w:tcBorders>
              <w:left w:val="nil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17" w:lineRule="exact"/>
              <w:ind w:left="446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1417" w:type="dxa"/>
            <w:tcBorders>
              <w:lef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17" w:lineRule="exact"/>
              <w:ind w:left="314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  <w:tc>
          <w:tcPr>
            <w:tcW w:w="2264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17" w:lineRule="exact"/>
              <w:ind w:left="184"/>
              <w:rPr>
                <w:sz w:val="20"/>
              </w:rPr>
            </w:pPr>
            <w:r>
              <w:rPr>
                <w:spacing w:val="-4"/>
                <w:sz w:val="20"/>
              </w:rPr>
              <w:t>Valor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referência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(VR)</w:t>
            </w:r>
          </w:p>
        </w:tc>
      </w:tr>
      <w:tr>
        <w:trPr>
          <w:trHeight w:val="473" w:hRule="atLeast"/>
        </w:trPr>
        <w:tc>
          <w:tcPr>
            <w:tcW w:w="1416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Leucócitos</w:t>
            </w:r>
          </w:p>
          <w:p>
            <w:pPr>
              <w:pStyle w:val="TableParagraph"/>
              <w:spacing w:line="21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totais</w:t>
            </w:r>
          </w:p>
        </w:tc>
        <w:tc>
          <w:tcPr>
            <w:tcW w:w="141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3.500</w:t>
            </w:r>
          </w:p>
          <w:p>
            <w:pPr>
              <w:pStyle w:val="TableParagraph"/>
              <w:spacing w:line="21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células/mm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2264" w:type="dxa"/>
            <w:tcBorders>
              <w:right w:val="nil"/>
            </w:tcBorders>
          </w:tcPr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4.000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10.000/mm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</w:tr>
      <w:tr>
        <w:trPr>
          <w:trHeight w:val="237" w:hRule="atLeast"/>
        </w:trPr>
        <w:tc>
          <w:tcPr>
            <w:tcW w:w="1416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Hematócrito</w:t>
            </w:r>
          </w:p>
        </w:tc>
        <w:tc>
          <w:tcPr>
            <w:tcW w:w="141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17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46%</w:t>
            </w:r>
          </w:p>
        </w:tc>
        <w:tc>
          <w:tcPr>
            <w:tcW w:w="2264" w:type="dxa"/>
            <w:tcBorders>
              <w:right w:val="nil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39,9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52,1%</w:t>
            </w:r>
          </w:p>
        </w:tc>
      </w:tr>
      <w:tr>
        <w:trPr>
          <w:trHeight w:val="237" w:hRule="atLeast"/>
        </w:trPr>
        <w:tc>
          <w:tcPr>
            <w:tcW w:w="1416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Plaquetas</w:t>
            </w:r>
          </w:p>
        </w:tc>
        <w:tc>
          <w:tcPr>
            <w:tcW w:w="141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17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130.000/mm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2264" w:type="dxa"/>
            <w:tcBorders>
              <w:right w:val="nil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150.000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450.000/mm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</w:tr>
      <w:tr>
        <w:trPr>
          <w:trHeight w:val="711" w:hRule="atLeast"/>
        </w:trPr>
        <w:tc>
          <w:tcPr>
            <w:tcW w:w="1416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line="232" w:lineRule="auto"/>
              <w:ind w:left="107" w:right="139"/>
              <w:rPr>
                <w:sz w:val="20"/>
              </w:rPr>
            </w:pPr>
            <w:r>
              <w:rPr>
                <w:spacing w:val="-2"/>
                <w:sz w:val="20"/>
              </w:rPr>
              <w:t>Teste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rápido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antígeno</w:t>
            </w:r>
          </w:p>
          <w:p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NS1</w:t>
            </w:r>
          </w:p>
        </w:tc>
        <w:tc>
          <w:tcPr>
            <w:tcW w:w="141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23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Positivo</w:t>
            </w:r>
          </w:p>
        </w:tc>
        <w:tc>
          <w:tcPr>
            <w:tcW w:w="2264" w:type="dxa"/>
            <w:tcBorders>
              <w:right w:val="nil"/>
            </w:tcBorders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>
      <w:pPr>
        <w:pStyle w:val="BodyText"/>
        <w:spacing w:before="68"/>
        <w:ind w:left="0"/>
      </w:pPr>
    </w:p>
    <w:p>
      <w:pPr>
        <w:pStyle w:val="BodyText"/>
        <w:ind w:left="164"/>
      </w:pPr>
      <w:r>
        <w:rPr/>
        <w:t>Nesse</w:t>
      </w:r>
      <w:r>
        <w:rPr>
          <w:spacing w:val="-10"/>
        </w:rPr>
        <w:t> </w:t>
      </w:r>
      <w:r>
        <w:rPr/>
        <w:t>caso,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conduta</w:t>
      </w:r>
      <w:r>
        <w:rPr>
          <w:spacing w:val="-11"/>
        </w:rPr>
        <w:t> </w:t>
      </w:r>
      <w:r>
        <w:rPr/>
        <w:t>inicial</w:t>
      </w:r>
      <w:r>
        <w:rPr>
          <w:spacing w:val="-11"/>
        </w:rPr>
        <w:t> </w:t>
      </w:r>
      <w:r>
        <w:rPr/>
        <w:t>mais</w:t>
      </w:r>
      <w:r>
        <w:rPr>
          <w:spacing w:val="-11"/>
        </w:rPr>
        <w:t> </w:t>
      </w:r>
      <w:r>
        <w:rPr/>
        <w:t>adequada</w:t>
      </w:r>
      <w:r>
        <w:rPr>
          <w:spacing w:val="-11"/>
        </w:rPr>
        <w:t> </w:t>
      </w:r>
      <w:r>
        <w:rPr>
          <w:spacing w:val="-2"/>
        </w:rPr>
        <w:t>envolve</w:t>
      </w:r>
    </w:p>
    <w:p>
      <w:pPr>
        <w:pStyle w:val="ListParagraph"/>
        <w:numPr>
          <w:ilvl w:val="0"/>
          <w:numId w:val="52"/>
        </w:numPr>
        <w:tabs>
          <w:tab w:pos="523" w:val="left" w:leader="none"/>
          <w:tab w:pos="1029" w:val="left" w:leader="none"/>
          <w:tab w:pos="1597" w:val="left" w:leader="none"/>
          <w:tab w:pos="3276" w:val="left" w:leader="none"/>
          <w:tab w:pos="4502" w:val="left" w:leader="none"/>
          <w:tab w:pos="5167" w:val="left" w:leader="none"/>
        </w:tabs>
        <w:spacing w:line="232" w:lineRule="auto" w:before="67" w:after="0"/>
        <w:ind w:left="523" w:right="40" w:hanging="360"/>
        <w:jc w:val="left"/>
        <w:rPr>
          <w:sz w:val="20"/>
        </w:rPr>
      </w:pPr>
      <w:r>
        <w:rPr>
          <w:spacing w:val="-4"/>
          <w:sz w:val="20"/>
        </w:rPr>
        <w:t>alta</w:t>
      </w:r>
      <w:r>
        <w:rPr>
          <w:sz w:val="20"/>
        </w:rPr>
        <w:tab/>
      </w:r>
      <w:r>
        <w:rPr>
          <w:spacing w:val="-4"/>
          <w:sz w:val="20"/>
        </w:rPr>
        <w:t>para</w:t>
      </w:r>
      <w:r>
        <w:rPr>
          <w:sz w:val="20"/>
        </w:rPr>
        <w:tab/>
      </w:r>
      <w:r>
        <w:rPr>
          <w:spacing w:val="-2"/>
          <w:sz w:val="20"/>
        </w:rPr>
        <w:t>acompanhamento</w:t>
      </w:r>
      <w:r>
        <w:rPr>
          <w:sz w:val="20"/>
        </w:rPr>
        <w:tab/>
      </w:r>
      <w:r>
        <w:rPr>
          <w:spacing w:val="-2"/>
          <w:sz w:val="20"/>
        </w:rPr>
        <w:t>ambulatorial</w:t>
      </w:r>
      <w:r>
        <w:rPr>
          <w:sz w:val="20"/>
        </w:rPr>
        <w:tab/>
      </w:r>
      <w:r>
        <w:rPr>
          <w:spacing w:val="-2"/>
          <w:sz w:val="20"/>
        </w:rPr>
        <w:t>diário</w:t>
      </w:r>
      <w:r>
        <w:rPr>
          <w:sz w:val="20"/>
        </w:rPr>
        <w:tab/>
      </w:r>
      <w:r>
        <w:rPr>
          <w:spacing w:val="-10"/>
          <w:sz w:val="20"/>
        </w:rPr>
        <w:t>e</w:t>
      </w:r>
      <w:r>
        <w:rPr>
          <w:sz w:val="20"/>
        </w:rPr>
        <w:t> hidratação oral abundante e analgesia.</w:t>
      </w:r>
    </w:p>
    <w:p>
      <w:pPr>
        <w:pStyle w:val="ListParagraph"/>
        <w:numPr>
          <w:ilvl w:val="0"/>
          <w:numId w:val="52"/>
        </w:numPr>
        <w:tabs>
          <w:tab w:pos="522" w:val="left" w:leader="none"/>
          <w:tab w:pos="524" w:val="left" w:leader="none"/>
        </w:tabs>
        <w:spacing w:line="232" w:lineRule="auto" w:before="30" w:after="0"/>
        <w:ind w:left="524" w:right="38" w:hanging="361"/>
        <w:jc w:val="left"/>
        <w:rPr>
          <w:sz w:val="20"/>
        </w:rPr>
      </w:pPr>
      <w:r>
        <w:rPr>
          <w:spacing w:val="-2"/>
          <w:sz w:val="20"/>
        </w:rPr>
        <w:t>hidratação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oral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abundante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sintomáticos,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alta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orientação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retorno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primeiro</w:t>
      </w:r>
      <w:r>
        <w:rPr>
          <w:spacing w:val="-2"/>
          <w:sz w:val="20"/>
        </w:rPr>
        <w:t> </w:t>
      </w:r>
      <w:r>
        <w:rPr>
          <w:sz w:val="20"/>
        </w:rPr>
        <w:t>dia</w:t>
      </w:r>
      <w:r>
        <w:rPr>
          <w:spacing w:val="-2"/>
          <w:sz w:val="20"/>
        </w:rPr>
        <w:t> </w:t>
      </w:r>
      <w:r>
        <w:rPr>
          <w:sz w:val="20"/>
        </w:rPr>
        <w:t>após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cessação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2"/>
          <w:sz w:val="20"/>
        </w:rPr>
        <w:t> </w:t>
      </w:r>
      <w:r>
        <w:rPr>
          <w:sz w:val="20"/>
        </w:rPr>
        <w:t>febre.</w:t>
      </w:r>
    </w:p>
    <w:p>
      <w:pPr>
        <w:pStyle w:val="ListParagraph"/>
        <w:numPr>
          <w:ilvl w:val="0"/>
          <w:numId w:val="52"/>
        </w:numPr>
        <w:tabs>
          <w:tab w:pos="524" w:val="left" w:leader="none"/>
        </w:tabs>
        <w:spacing w:line="232" w:lineRule="auto" w:before="30" w:after="0"/>
        <w:ind w:left="524" w:right="39" w:hanging="360"/>
        <w:jc w:val="left"/>
        <w:rPr>
          <w:sz w:val="20"/>
        </w:rPr>
      </w:pPr>
      <w:r>
        <w:rPr>
          <w:sz w:val="20"/>
        </w:rPr>
        <w:t>hidratação venosa e internação hospitalar em enfermaria para monitorização clínica e laboratorial.</w:t>
      </w:r>
    </w:p>
    <w:p>
      <w:pPr>
        <w:pStyle w:val="ListParagraph"/>
        <w:numPr>
          <w:ilvl w:val="0"/>
          <w:numId w:val="52"/>
        </w:numPr>
        <w:tabs>
          <w:tab w:pos="524" w:val="left" w:leader="none"/>
        </w:tabs>
        <w:spacing w:line="232" w:lineRule="auto" w:before="30" w:after="0"/>
        <w:ind w:left="524" w:right="41" w:hanging="360"/>
        <w:jc w:val="left"/>
        <w:rPr>
          <w:sz w:val="20"/>
        </w:rPr>
      </w:pPr>
      <w:r>
        <w:rPr>
          <w:spacing w:val="-10"/>
          <w:sz w:val="20"/>
        </w:rPr>
        <w:t>internação em unidade de terapia intensiva (UTI) imediatamente</w:t>
      </w:r>
      <w:r>
        <w:rPr>
          <w:sz w:val="20"/>
        </w:rPr>
        <w:t> </w:t>
      </w:r>
      <w:r>
        <w:rPr>
          <w:spacing w:val="-6"/>
          <w:sz w:val="20"/>
        </w:rPr>
        <w:t>para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hidratação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vigorosa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monitoramento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contínuo.</w:t>
      </w:r>
    </w:p>
    <w:p>
      <w:pPr>
        <w:pStyle w:val="BodyText"/>
        <w:spacing w:before="83"/>
        <w:ind w:left="163" w:right="197"/>
        <w:jc w:val="both"/>
      </w:pPr>
      <w:r>
        <w:rPr/>
        <w:br w:type="column"/>
      </w:r>
      <w:r>
        <w:rPr/>
        <w:t>Menina de 11 meses, nascida a termo é levada para avaliação médica</w:t>
      </w:r>
      <w:r>
        <w:rPr>
          <w:spacing w:val="-9"/>
        </w:rPr>
        <w:t> </w:t>
      </w:r>
      <w:r>
        <w:rPr/>
        <w:t>pois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mãe</w:t>
      </w:r>
      <w:r>
        <w:rPr>
          <w:spacing w:val="-9"/>
        </w:rPr>
        <w:t> </w:t>
      </w:r>
      <w:r>
        <w:rPr/>
        <w:t>está</w:t>
      </w:r>
      <w:r>
        <w:rPr>
          <w:spacing w:val="-9"/>
        </w:rPr>
        <w:t> </w:t>
      </w:r>
      <w:r>
        <w:rPr/>
        <w:t>preocupada</w:t>
      </w:r>
      <w:r>
        <w:rPr>
          <w:spacing w:val="-9"/>
        </w:rPr>
        <w:t> </w:t>
      </w:r>
      <w:r>
        <w:rPr/>
        <w:t>com</w:t>
      </w:r>
      <w:r>
        <w:rPr>
          <w:spacing w:val="-8"/>
        </w:rPr>
        <w:t> </w:t>
      </w:r>
      <w:r>
        <w:rPr/>
        <w:t>o</w:t>
      </w:r>
      <w:r>
        <w:rPr>
          <w:spacing w:val="-10"/>
        </w:rPr>
        <w:t> </w:t>
      </w:r>
      <w:r>
        <w:rPr/>
        <w:t>desenvolvimento</w:t>
      </w:r>
      <w:r>
        <w:rPr>
          <w:spacing w:val="-8"/>
        </w:rPr>
        <w:t> </w:t>
      </w:r>
      <w:r>
        <w:rPr/>
        <w:t>da criança: está mais irritada, não senta sem apoio, não engatinha, e dorme pouco. A alimentação consiste de aleitamento materno complementado com a dieta da família, que é vegana. Faz suplementação de vitamina D (400 UI</w:t>
      </w:r>
      <w:r>
        <w:rPr>
          <w:spacing w:val="-5"/>
        </w:rPr>
        <w:t> </w:t>
      </w:r>
      <w:r>
        <w:rPr/>
        <w:t>ao dia). O hemograma da criança revela leucócitos totais</w:t>
      </w:r>
      <w:r>
        <w:rPr>
          <w:spacing w:val="80"/>
          <w:w w:val="150"/>
        </w:rPr>
        <w:t> </w:t>
      </w:r>
      <w:r>
        <w:rPr/>
        <w:t>normais</w:t>
      </w:r>
      <w:r>
        <w:rPr>
          <w:spacing w:val="-5"/>
        </w:rPr>
        <w:t> </w:t>
      </w:r>
      <w:r>
        <w:rPr/>
        <w:t>e diferencial de células sem alterações, além dos seguintes achados:</w:t>
      </w:r>
    </w:p>
    <w:p>
      <w:pPr>
        <w:pStyle w:val="BodyText"/>
        <w:spacing w:before="1" w:after="1"/>
        <w:ind w:left="0"/>
      </w:pPr>
    </w:p>
    <w:tbl>
      <w:tblPr>
        <w:tblW w:w="0" w:type="auto"/>
        <w:jc w:val="left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81"/>
        <w:gridCol w:w="2116"/>
      </w:tblGrid>
      <w:tr>
        <w:trPr>
          <w:trHeight w:val="243" w:hRule="atLeast"/>
        </w:trPr>
        <w:tc>
          <w:tcPr>
            <w:tcW w:w="1697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1281" w:type="dxa"/>
            <w:shd w:val="clear" w:color="auto" w:fill="D9D9D9"/>
          </w:tcPr>
          <w:p>
            <w:pPr>
              <w:pStyle w:val="TableParagraph"/>
              <w:spacing w:line="223" w:lineRule="exact"/>
              <w:ind w:left="243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  <w:tc>
          <w:tcPr>
            <w:tcW w:w="2116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23" w:lineRule="exact"/>
              <w:ind w:left="296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referência</w:t>
            </w:r>
          </w:p>
        </w:tc>
      </w:tr>
      <w:tr>
        <w:trPr>
          <w:trHeight w:val="244" w:hRule="atLeast"/>
        </w:trPr>
        <w:tc>
          <w:tcPr>
            <w:tcW w:w="1697" w:type="dxa"/>
            <w:tcBorders>
              <w:left w:val="nil"/>
            </w:tcBorders>
          </w:tcPr>
          <w:p>
            <w:pPr>
              <w:pStyle w:val="TableParagraph"/>
              <w:spacing w:line="224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Hemoglobina </w:t>
            </w:r>
            <w:r>
              <w:rPr>
                <w:spacing w:val="-4"/>
                <w:sz w:val="20"/>
              </w:rPr>
              <w:t>(Hb)</w:t>
            </w:r>
          </w:p>
        </w:tc>
        <w:tc>
          <w:tcPr>
            <w:tcW w:w="1281" w:type="dxa"/>
          </w:tcPr>
          <w:p>
            <w:pPr>
              <w:pStyle w:val="TableParagraph"/>
              <w:spacing w:line="224" w:lineRule="exact"/>
              <w:ind w:left="23"/>
              <w:rPr>
                <w:sz w:val="20"/>
              </w:rPr>
            </w:pPr>
            <w:r>
              <w:rPr>
                <w:sz w:val="20"/>
              </w:rPr>
              <w:t>9,5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  <w:tc>
          <w:tcPr>
            <w:tcW w:w="2116" w:type="dxa"/>
            <w:tcBorders>
              <w:right w:val="nil"/>
            </w:tcBorders>
          </w:tcPr>
          <w:p>
            <w:pPr>
              <w:pStyle w:val="TableParagraph"/>
              <w:spacing w:line="224" w:lineRule="exact"/>
              <w:ind w:left="21"/>
              <w:rPr>
                <w:sz w:val="20"/>
              </w:rPr>
            </w:pPr>
            <w:r>
              <w:rPr>
                <w:sz w:val="20"/>
              </w:rPr>
              <w:t>10,5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13,5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</w:tr>
      <w:tr>
        <w:trPr>
          <w:trHeight w:val="244" w:hRule="atLeast"/>
        </w:trPr>
        <w:tc>
          <w:tcPr>
            <w:tcW w:w="1697" w:type="dxa"/>
            <w:tcBorders>
              <w:left w:val="nil"/>
            </w:tcBorders>
          </w:tcPr>
          <w:p>
            <w:pPr>
              <w:pStyle w:val="TableParagraph"/>
              <w:spacing w:line="224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Hematócrito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(Ht)</w:t>
            </w:r>
          </w:p>
        </w:tc>
        <w:tc>
          <w:tcPr>
            <w:tcW w:w="1281" w:type="dxa"/>
          </w:tcPr>
          <w:p>
            <w:pPr>
              <w:pStyle w:val="TableParagraph"/>
              <w:spacing w:line="224" w:lineRule="exact"/>
              <w:ind w:left="23"/>
              <w:rPr>
                <w:sz w:val="20"/>
              </w:rPr>
            </w:pPr>
            <w:r>
              <w:rPr>
                <w:spacing w:val="-5"/>
                <w:sz w:val="20"/>
              </w:rPr>
              <w:t>34%</w:t>
            </w:r>
          </w:p>
        </w:tc>
        <w:tc>
          <w:tcPr>
            <w:tcW w:w="2116" w:type="dxa"/>
            <w:tcBorders>
              <w:right w:val="nil"/>
            </w:tcBorders>
          </w:tcPr>
          <w:p>
            <w:pPr>
              <w:pStyle w:val="TableParagraph"/>
              <w:spacing w:line="224" w:lineRule="exact"/>
              <w:ind w:left="22"/>
              <w:rPr>
                <w:sz w:val="20"/>
              </w:rPr>
            </w:pPr>
            <w:r>
              <w:rPr>
                <w:sz w:val="20"/>
              </w:rPr>
              <w:t>33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39%</w:t>
            </w:r>
          </w:p>
        </w:tc>
      </w:tr>
      <w:tr>
        <w:trPr>
          <w:trHeight w:val="487" w:hRule="atLeast"/>
        </w:trPr>
        <w:tc>
          <w:tcPr>
            <w:tcW w:w="1697" w:type="dxa"/>
            <w:tcBorders>
              <w:left w:val="nil"/>
            </w:tcBorders>
          </w:tcPr>
          <w:p>
            <w:pPr>
              <w:pStyle w:val="TableParagraph"/>
              <w:spacing w:line="243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Volume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corpuscular</w:t>
            </w:r>
          </w:p>
          <w:p>
            <w:pPr>
              <w:pStyle w:val="TableParagraph"/>
              <w:spacing w:line="224" w:lineRule="exact"/>
              <w:ind w:left="27"/>
              <w:rPr>
                <w:sz w:val="20"/>
              </w:rPr>
            </w:pPr>
            <w:r>
              <w:rPr>
                <w:sz w:val="20"/>
              </w:rPr>
              <w:t>médio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(VCM)</w:t>
            </w:r>
          </w:p>
        </w:tc>
        <w:tc>
          <w:tcPr>
            <w:tcW w:w="1281" w:type="dxa"/>
          </w:tcPr>
          <w:p>
            <w:pPr>
              <w:pStyle w:val="TableParagraph"/>
              <w:spacing w:before="121"/>
              <w:ind w:left="23"/>
              <w:rPr>
                <w:sz w:val="20"/>
              </w:rPr>
            </w:pPr>
            <w:r>
              <w:rPr>
                <w:sz w:val="20"/>
              </w:rPr>
              <w:t>101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fL</w:t>
            </w:r>
          </w:p>
        </w:tc>
        <w:tc>
          <w:tcPr>
            <w:tcW w:w="2116" w:type="dxa"/>
            <w:tcBorders>
              <w:right w:val="nil"/>
            </w:tcBorders>
          </w:tcPr>
          <w:p>
            <w:pPr>
              <w:pStyle w:val="TableParagraph"/>
              <w:spacing w:before="121"/>
              <w:ind w:left="21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fL</w:t>
            </w:r>
          </w:p>
        </w:tc>
      </w:tr>
      <w:tr>
        <w:trPr>
          <w:trHeight w:val="732" w:hRule="atLeast"/>
        </w:trPr>
        <w:tc>
          <w:tcPr>
            <w:tcW w:w="1697" w:type="dxa"/>
            <w:tcBorders>
              <w:left w:val="nil"/>
            </w:tcBorders>
          </w:tcPr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Hemoglobina corpuscular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média</w:t>
            </w:r>
          </w:p>
          <w:p>
            <w:pPr>
              <w:pStyle w:val="TableParagraph"/>
              <w:spacing w:line="225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(HCM)</w:t>
            </w:r>
          </w:p>
        </w:tc>
        <w:tc>
          <w:tcPr>
            <w:tcW w:w="1281" w:type="dxa"/>
          </w:tcPr>
          <w:p>
            <w:pPr>
              <w:pStyle w:val="TableParagraph"/>
              <w:spacing w:before="243"/>
              <w:ind w:left="23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pg</w:t>
            </w:r>
          </w:p>
        </w:tc>
        <w:tc>
          <w:tcPr>
            <w:tcW w:w="2116" w:type="dxa"/>
            <w:tcBorders>
              <w:right w:val="nil"/>
            </w:tcBorders>
          </w:tcPr>
          <w:p>
            <w:pPr>
              <w:pStyle w:val="TableParagraph"/>
              <w:spacing w:before="243"/>
              <w:ind w:left="21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pg</w:t>
            </w:r>
          </w:p>
        </w:tc>
      </w:tr>
      <w:tr>
        <w:trPr>
          <w:trHeight w:val="244" w:hRule="atLeast"/>
        </w:trPr>
        <w:tc>
          <w:tcPr>
            <w:tcW w:w="1697" w:type="dxa"/>
            <w:tcBorders>
              <w:left w:val="nil"/>
            </w:tcBorders>
          </w:tcPr>
          <w:p>
            <w:pPr>
              <w:pStyle w:val="TableParagraph"/>
              <w:spacing w:line="224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Plaquetas</w:t>
            </w:r>
          </w:p>
        </w:tc>
        <w:tc>
          <w:tcPr>
            <w:tcW w:w="1281" w:type="dxa"/>
          </w:tcPr>
          <w:p>
            <w:pPr>
              <w:pStyle w:val="TableParagraph"/>
              <w:spacing w:line="224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120.000/mm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2116" w:type="dxa"/>
            <w:tcBorders>
              <w:right w:val="nil"/>
            </w:tcBorders>
          </w:tcPr>
          <w:p>
            <w:pPr>
              <w:pStyle w:val="TableParagraph"/>
              <w:spacing w:line="224" w:lineRule="exact"/>
              <w:ind w:left="21"/>
              <w:rPr>
                <w:sz w:val="20"/>
              </w:rPr>
            </w:pPr>
            <w:r>
              <w:rPr>
                <w:sz w:val="20"/>
              </w:rPr>
              <w:t>200.000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500.000/mm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</w:tr>
    </w:tbl>
    <w:p>
      <w:pPr>
        <w:pStyle w:val="BodyText"/>
        <w:spacing w:before="81"/>
        <w:ind w:left="0"/>
      </w:pPr>
    </w:p>
    <w:p>
      <w:pPr>
        <w:pStyle w:val="BodyText"/>
        <w:spacing w:before="1"/>
        <w:ind w:left="163"/>
      </w:pPr>
      <w:r>
        <w:rPr/>
        <w:t>Considerando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quadro</w:t>
      </w:r>
      <w:r>
        <w:rPr>
          <w:spacing w:val="40"/>
        </w:rPr>
        <w:t> </w:t>
      </w:r>
      <w:r>
        <w:rPr/>
        <w:t>descrito,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conduta</w:t>
      </w:r>
      <w:r>
        <w:rPr>
          <w:spacing w:val="40"/>
        </w:rPr>
        <w:t> </w:t>
      </w:r>
      <w:r>
        <w:rPr/>
        <w:t>adequada</w:t>
      </w:r>
      <w:r>
        <w:rPr>
          <w:spacing w:val="40"/>
        </w:rPr>
        <w:t> </w:t>
      </w:r>
      <w:r>
        <w:rPr/>
        <w:t>para essa criança é</w:t>
      </w:r>
    </w:p>
    <w:p>
      <w:pPr>
        <w:pStyle w:val="ListParagraph"/>
        <w:numPr>
          <w:ilvl w:val="0"/>
          <w:numId w:val="53"/>
        </w:numPr>
        <w:tabs>
          <w:tab w:pos="523" w:val="left" w:leader="none"/>
        </w:tabs>
        <w:spacing w:line="240" w:lineRule="auto" w:before="69" w:after="0"/>
        <w:ind w:left="523" w:right="195" w:hanging="36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-3"/>
          <w:sz w:val="20"/>
        </w:rPr>
        <w:t> </w:t>
      </w:r>
      <w:r>
        <w:rPr>
          <w:sz w:val="20"/>
        </w:rPr>
        <w:t>avaliação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nutricionista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iniciar</w:t>
      </w:r>
      <w:r>
        <w:rPr>
          <w:spacing w:val="-3"/>
          <w:sz w:val="20"/>
        </w:rPr>
        <w:t> </w:t>
      </w:r>
      <w:r>
        <w:rPr>
          <w:sz w:val="20"/>
        </w:rPr>
        <w:t>suplementação de vitamina A e vitamina C.</w:t>
      </w:r>
    </w:p>
    <w:p>
      <w:pPr>
        <w:pStyle w:val="ListParagraph"/>
        <w:numPr>
          <w:ilvl w:val="0"/>
          <w:numId w:val="53"/>
        </w:numPr>
        <w:tabs>
          <w:tab w:pos="523" w:val="left" w:leader="none"/>
        </w:tabs>
        <w:spacing w:line="240" w:lineRule="auto" w:before="30" w:after="0"/>
        <w:ind w:left="523" w:right="198" w:hanging="360"/>
        <w:jc w:val="left"/>
        <w:rPr>
          <w:sz w:val="20"/>
        </w:rPr>
      </w:pPr>
      <w:r>
        <w:rPr>
          <w:sz w:val="20"/>
        </w:rPr>
        <w:t>iniciar</w:t>
      </w:r>
      <w:r>
        <w:rPr>
          <w:spacing w:val="17"/>
          <w:sz w:val="20"/>
        </w:rPr>
        <w:t> </w:t>
      </w:r>
      <w:r>
        <w:rPr>
          <w:sz w:val="20"/>
        </w:rPr>
        <w:t>suplementação</w:t>
      </w:r>
      <w:r>
        <w:rPr>
          <w:spacing w:val="18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ferro</w:t>
      </w:r>
      <w:r>
        <w:rPr>
          <w:spacing w:val="18"/>
          <w:sz w:val="20"/>
        </w:rPr>
        <w:t> </w:t>
      </w:r>
      <w:r>
        <w:rPr>
          <w:sz w:val="20"/>
        </w:rPr>
        <w:t>e</w:t>
      </w:r>
      <w:r>
        <w:rPr>
          <w:spacing w:val="18"/>
          <w:sz w:val="20"/>
        </w:rPr>
        <w:t> </w:t>
      </w:r>
      <w:r>
        <w:rPr>
          <w:sz w:val="20"/>
        </w:rPr>
        <w:t>vitamina</w:t>
      </w:r>
      <w:r>
        <w:rPr>
          <w:spacing w:val="17"/>
          <w:sz w:val="20"/>
        </w:rPr>
        <w:t> </w:t>
      </w:r>
      <w:r>
        <w:rPr>
          <w:sz w:val="20"/>
        </w:rPr>
        <w:t>B12</w:t>
      </w:r>
      <w:r>
        <w:rPr>
          <w:spacing w:val="17"/>
          <w:sz w:val="20"/>
        </w:rPr>
        <w:t> </w:t>
      </w:r>
      <w:r>
        <w:rPr>
          <w:sz w:val="20"/>
        </w:rPr>
        <w:t>e</w:t>
      </w:r>
      <w:r>
        <w:rPr>
          <w:spacing w:val="19"/>
          <w:sz w:val="20"/>
        </w:rPr>
        <w:t> </w:t>
      </w:r>
      <w:r>
        <w:rPr>
          <w:sz w:val="20"/>
        </w:rPr>
        <w:t>solicitar acompanhamento com fisioterapia.</w:t>
      </w:r>
    </w:p>
    <w:p>
      <w:pPr>
        <w:pStyle w:val="ListParagraph"/>
        <w:numPr>
          <w:ilvl w:val="0"/>
          <w:numId w:val="53"/>
        </w:numPr>
        <w:tabs>
          <w:tab w:pos="523" w:val="left" w:leader="none"/>
          <w:tab w:pos="1734" w:val="left" w:leader="none"/>
          <w:tab w:pos="2353" w:val="left" w:leader="none"/>
          <w:tab w:pos="3612" w:val="left" w:leader="none"/>
          <w:tab w:pos="4428" w:val="left" w:leader="none"/>
          <w:tab w:pos="4784" w:val="left" w:leader="none"/>
        </w:tabs>
        <w:spacing w:line="240" w:lineRule="auto" w:before="29" w:after="0"/>
        <w:ind w:left="523" w:right="197" w:hanging="360"/>
        <w:jc w:val="left"/>
        <w:rPr>
          <w:sz w:val="20"/>
        </w:rPr>
      </w:pPr>
      <w:r>
        <w:rPr>
          <w:spacing w:val="-2"/>
          <w:sz w:val="20"/>
        </w:rPr>
        <w:t>encaminhar</w:t>
      </w:r>
      <w:r>
        <w:rPr>
          <w:sz w:val="20"/>
        </w:rPr>
        <w:tab/>
      </w:r>
      <w:r>
        <w:rPr>
          <w:spacing w:val="-4"/>
          <w:sz w:val="20"/>
        </w:rPr>
        <w:t>para</w:t>
      </w:r>
      <w:r>
        <w:rPr>
          <w:sz w:val="20"/>
        </w:rPr>
        <w:tab/>
      </w:r>
      <w:r>
        <w:rPr>
          <w:spacing w:val="-2"/>
          <w:sz w:val="20"/>
        </w:rPr>
        <w:t>neurologista</w:t>
      </w:r>
      <w:r>
        <w:rPr>
          <w:sz w:val="20"/>
        </w:rPr>
        <w:tab/>
      </w:r>
      <w:r>
        <w:rPr>
          <w:spacing w:val="-2"/>
          <w:sz w:val="20"/>
        </w:rPr>
        <w:t>infantil</w:t>
      </w:r>
      <w:r>
        <w:rPr>
          <w:sz w:val="20"/>
        </w:rPr>
        <w:tab/>
      </w:r>
      <w:r>
        <w:rPr>
          <w:spacing w:val="-10"/>
          <w:sz w:val="20"/>
        </w:rPr>
        <w:t>e</w:t>
      </w:r>
      <w:r>
        <w:rPr>
          <w:sz w:val="20"/>
        </w:rPr>
        <w:tab/>
      </w:r>
      <w:r>
        <w:rPr>
          <w:spacing w:val="-2"/>
          <w:sz w:val="20"/>
        </w:rPr>
        <w:t>iniciar </w:t>
      </w:r>
      <w:r>
        <w:rPr>
          <w:sz w:val="20"/>
        </w:rPr>
        <w:t>suplementação de ácido fólico e de vitamina B12.</w:t>
      </w:r>
    </w:p>
    <w:p>
      <w:pPr>
        <w:pStyle w:val="ListParagraph"/>
        <w:numPr>
          <w:ilvl w:val="0"/>
          <w:numId w:val="53"/>
        </w:numPr>
        <w:tabs>
          <w:tab w:pos="523" w:val="left" w:leader="none"/>
        </w:tabs>
        <w:spacing w:line="240" w:lineRule="auto" w:before="29" w:after="0"/>
        <w:ind w:left="523" w:right="197" w:hanging="360"/>
        <w:jc w:val="left"/>
        <w:rPr>
          <w:sz w:val="20"/>
        </w:rPr>
      </w:pPr>
      <w:r>
        <w:rPr>
          <w:sz w:val="20"/>
        </w:rPr>
        <w:t>aumentar a dose de suplementação de vitamina D, iniciar ferro e manter acompanhamento de rotina.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1075" w:footer="432" w:top="1620" w:bottom="280" w:left="460" w:right="420"/>
          <w:cols w:num="2" w:equalWidth="0">
            <w:col w:w="5309" w:space="247"/>
            <w:col w:w="5474"/>
          </w:cols>
        </w:sect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6464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166860"/>
                <wp:effectExtent l="0" t="0" r="0" b="0"/>
                <wp:wrapNone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9525" cy="9166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6686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166860"/>
                              </a:lnTo>
                              <a:lnTo>
                                <a:pt x="9144" y="916686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1.8pt;mso-position-horizontal-relative:page;mso-position-vertical-relative:page;z-index:-17110016" id="docshape3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26" coordorigin="0,0" coordsize="2588,274">
                <v:shape style="position:absolute;left:0;top:0;width:2588;height:274" type="#_x0000_t75" id="docshape327" stroked="false">
                  <v:imagedata r:id="rId59" o:title=""/>
                </v:shape>
                <v:shape style="position:absolute;left:0;top:0;width:2588;height:274" type="#_x0000_t202" id="docshape328" filled="false" stroked="false">
                  <v:textbox inset="0,0,0,0">
                    <w:txbxContent>
                      <w:p>
                        <w:pPr>
                          <w:spacing w:before="24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1"/>
          <w:sz w:val="20"/>
        </w:rPr>
      </w:r>
      <w:r>
        <w:rPr>
          <w:rFonts w:ascii="Times New Roman"/>
          <w:spacing w:val="101"/>
          <w:position w:val="11"/>
          <w:sz w:val="4"/>
        </w:rPr>
        <w:t> </w:t>
      </w:r>
      <w:r>
        <w:rPr>
          <w:spacing w:val="101"/>
          <w:position w:val="20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29" coordorigin="0,0" coordsize="2450,45">
                <v:rect style="position:absolute;left:0;top:0;width:2450;height:45" id="docshape330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20"/>
          <w:sz w:val="20"/>
        </w:rPr>
      </w:r>
      <w:r>
        <w:rPr>
          <w:spacing w:val="101"/>
          <w:position w:val="20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31" coordorigin="0,0" coordsize="2588,274">
                <v:shape style="position:absolute;left:0;top:0;width:2588;height:274" type="#_x0000_t75" id="docshape332" stroked="false">
                  <v:imagedata r:id="rId60" o:title=""/>
                </v:shape>
                <v:shape style="position:absolute;left:0;top:0;width:2588;height:274" type="#_x0000_t202" id="docshape333" filled="false" stroked="false">
                  <v:textbox inset="0,0,0,0">
                    <w:txbxContent>
                      <w:p>
                        <w:pPr>
                          <w:spacing w:before="22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34" coordorigin="0,0" coordsize="2450,45">
                <v:rect style="position:absolute;left:0;top:0;width:2450;height:45" id="docshape335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line="232" w:lineRule="auto" w:before="90"/>
        <w:ind w:left="164" w:right="5750"/>
        <w:jc w:val="both"/>
      </w:pPr>
      <w:r>
        <w:rPr/>
        <w:t>Mulher de 47 anos apresenta dor abdominal no quadrante superior direito iniciada há 3 dias, associada a náuseas e vômitos. Ela relata que a dor, inicialmente intermitente, tornou-se constante e irradia para o dorso. O exame físico mostra icterícia leve, dor à palpação do quadrante superior direito e sinal de Murphy ausente. Os exames laboratoriais revelam elevação de bilirrubinas (sendo a direta predominante), aumento de fosfatase alcalina e gama-GT, amilase e lipase normais. A ultrassonografia abdominal evidencia múltiplos cálculos na vesícula biliar e dilatação das vias</w:t>
      </w:r>
      <w:r>
        <w:rPr>
          <w:spacing w:val="-6"/>
        </w:rPr>
        <w:t> </w:t>
      </w:r>
      <w:r>
        <w:rPr/>
        <w:t>biliares.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colangiorressonância</w:t>
      </w:r>
      <w:r>
        <w:rPr>
          <w:spacing w:val="-6"/>
        </w:rPr>
        <w:t> </w:t>
      </w:r>
      <w:r>
        <w:rPr/>
        <w:t>evidencia</w:t>
      </w:r>
      <w:r>
        <w:rPr>
          <w:spacing w:val="-5"/>
        </w:rPr>
        <w:t> </w:t>
      </w:r>
      <w:r>
        <w:rPr/>
        <w:t>cálculo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ducto biliar comum (diâmetro de 9 mm), associado a dilatação do colédoco e das vias biliares intra-hepáticas.</w:t>
      </w:r>
    </w:p>
    <w:p>
      <w:pPr>
        <w:pStyle w:val="BodyText"/>
        <w:spacing w:before="76"/>
        <w:ind w:left="164"/>
        <w:jc w:val="both"/>
      </w:pPr>
      <w:r>
        <w:rPr/>
        <w:t>Nesse</w:t>
      </w:r>
      <w:r>
        <w:rPr>
          <w:spacing w:val="-10"/>
        </w:rPr>
        <w:t> </w:t>
      </w:r>
      <w:r>
        <w:rPr/>
        <w:t>caso,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conduta</w:t>
      </w:r>
      <w:r>
        <w:rPr>
          <w:spacing w:val="-11"/>
        </w:rPr>
        <w:t> </w:t>
      </w:r>
      <w:r>
        <w:rPr/>
        <w:t>médica</w:t>
      </w:r>
      <w:r>
        <w:rPr>
          <w:spacing w:val="-10"/>
        </w:rPr>
        <w:t> </w:t>
      </w:r>
      <w:r>
        <w:rPr/>
        <w:t>adequada</w:t>
      </w:r>
      <w:r>
        <w:rPr>
          <w:spacing w:val="-11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54"/>
        </w:numPr>
        <w:tabs>
          <w:tab w:pos="523" w:val="left" w:leader="none"/>
          <w:tab w:pos="1592" w:val="left" w:leader="none"/>
          <w:tab w:pos="2738" w:val="left" w:leader="none"/>
          <w:tab w:pos="3047" w:val="left" w:leader="none"/>
          <w:tab w:pos="4267" w:val="left" w:leader="none"/>
          <w:tab w:pos="4572" w:val="left" w:leader="none"/>
        </w:tabs>
        <w:spacing w:line="232" w:lineRule="auto" w:before="68" w:after="0"/>
        <w:ind w:left="523" w:right="5756" w:hanging="360"/>
        <w:jc w:val="left"/>
        <w:rPr>
          <w:sz w:val="20"/>
        </w:rPr>
      </w:pPr>
      <w:r>
        <w:rPr>
          <w:spacing w:val="-2"/>
          <w:sz w:val="20"/>
        </w:rPr>
        <w:t>prescrever</w:t>
      </w:r>
      <w:r>
        <w:rPr>
          <w:sz w:val="20"/>
        </w:rPr>
        <w:tab/>
      </w:r>
      <w:r>
        <w:rPr>
          <w:spacing w:val="-2"/>
          <w:sz w:val="20"/>
        </w:rPr>
        <w:t>antibióticos</w:t>
      </w:r>
      <w:r>
        <w:rPr>
          <w:sz w:val="20"/>
        </w:rPr>
        <w:tab/>
      </w:r>
      <w:r>
        <w:rPr>
          <w:spacing w:val="-10"/>
          <w:sz w:val="20"/>
        </w:rPr>
        <w:t>e</w:t>
      </w:r>
      <w:r>
        <w:rPr>
          <w:sz w:val="20"/>
        </w:rPr>
        <w:tab/>
      </w:r>
      <w:r>
        <w:rPr>
          <w:spacing w:val="-2"/>
          <w:sz w:val="20"/>
        </w:rPr>
        <w:t>acompanhar</w:t>
      </w:r>
      <w:r>
        <w:rPr>
          <w:sz w:val="20"/>
        </w:rPr>
        <w:tab/>
      </w: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paciente </w:t>
      </w:r>
      <w:r>
        <w:rPr>
          <w:sz w:val="20"/>
        </w:rPr>
        <w:t>clinicamente até a resolução dos sintomas.</w:t>
      </w:r>
    </w:p>
    <w:p>
      <w:pPr>
        <w:pStyle w:val="ListParagraph"/>
        <w:numPr>
          <w:ilvl w:val="0"/>
          <w:numId w:val="54"/>
        </w:numPr>
        <w:tabs>
          <w:tab w:pos="523" w:val="left" w:leader="none"/>
        </w:tabs>
        <w:spacing w:line="232" w:lineRule="auto" w:before="30" w:after="0"/>
        <w:ind w:left="523" w:right="5755" w:hanging="36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18"/>
          <w:sz w:val="20"/>
        </w:rPr>
        <w:t> </w:t>
      </w:r>
      <w:r>
        <w:rPr>
          <w:sz w:val="20"/>
        </w:rPr>
        <w:t>tomografia</w:t>
      </w:r>
      <w:r>
        <w:rPr>
          <w:spacing w:val="18"/>
          <w:sz w:val="20"/>
        </w:rPr>
        <w:t> </w:t>
      </w:r>
      <w:r>
        <w:rPr>
          <w:sz w:val="20"/>
        </w:rPr>
        <w:t>computadorizada,</w:t>
      </w:r>
      <w:r>
        <w:rPr>
          <w:spacing w:val="17"/>
          <w:sz w:val="20"/>
        </w:rPr>
        <w:t> </w:t>
      </w:r>
      <w:r>
        <w:rPr>
          <w:sz w:val="20"/>
        </w:rPr>
        <w:t>antes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qualquer intervenção, para avaliar o estado da via biliar.</w:t>
      </w:r>
    </w:p>
    <w:p>
      <w:pPr>
        <w:pStyle w:val="ListParagraph"/>
        <w:numPr>
          <w:ilvl w:val="0"/>
          <w:numId w:val="54"/>
        </w:numPr>
        <w:tabs>
          <w:tab w:pos="523" w:val="left" w:leader="none"/>
        </w:tabs>
        <w:spacing w:line="232" w:lineRule="auto" w:before="30" w:after="0"/>
        <w:ind w:left="523" w:right="5753" w:hanging="360"/>
        <w:jc w:val="left"/>
        <w:rPr>
          <w:sz w:val="20"/>
        </w:rPr>
      </w:pPr>
      <w:r>
        <w:rPr>
          <w:sz w:val="20"/>
        </w:rPr>
        <w:t>realizar</w:t>
      </w:r>
      <w:r>
        <w:rPr>
          <w:spacing w:val="80"/>
          <w:sz w:val="20"/>
        </w:rPr>
        <w:t> </w:t>
      </w:r>
      <w:r>
        <w:rPr>
          <w:sz w:val="20"/>
        </w:rPr>
        <w:t>colecistectomia</w:t>
      </w:r>
      <w:r>
        <w:rPr>
          <w:spacing w:val="80"/>
          <w:sz w:val="20"/>
        </w:rPr>
        <w:t> </w:t>
      </w:r>
      <w:r>
        <w:rPr>
          <w:sz w:val="20"/>
        </w:rPr>
        <w:t>laparoscópica</w:t>
      </w:r>
      <w:r>
        <w:rPr>
          <w:spacing w:val="80"/>
          <w:sz w:val="20"/>
        </w:rPr>
        <w:t> </w:t>
      </w:r>
      <w:r>
        <w:rPr>
          <w:sz w:val="20"/>
        </w:rPr>
        <w:t>imediatamente, sem necessidade de outros exames ou intervenções.</w:t>
      </w:r>
    </w:p>
    <w:p>
      <w:pPr>
        <w:pStyle w:val="ListParagraph"/>
        <w:numPr>
          <w:ilvl w:val="0"/>
          <w:numId w:val="54"/>
        </w:numPr>
        <w:tabs>
          <w:tab w:pos="523" w:val="left" w:leader="none"/>
        </w:tabs>
        <w:spacing w:line="232" w:lineRule="auto" w:before="29" w:after="0"/>
        <w:ind w:left="523" w:right="5755" w:hanging="360"/>
        <w:jc w:val="left"/>
        <w:rPr>
          <w:sz w:val="20"/>
        </w:rPr>
      </w:pPr>
      <w:r>
        <w:rPr>
          <w:sz w:val="20"/>
        </w:rPr>
        <w:t>indicar</w:t>
      </w:r>
      <w:r>
        <w:rPr>
          <w:spacing w:val="40"/>
          <w:sz w:val="20"/>
        </w:rPr>
        <w:t> </w:t>
      </w:r>
      <w:r>
        <w:rPr>
          <w:sz w:val="20"/>
        </w:rPr>
        <w:t>colangiopancreatografia</w:t>
      </w:r>
      <w:r>
        <w:rPr>
          <w:spacing w:val="40"/>
          <w:sz w:val="20"/>
        </w:rPr>
        <w:t> </w:t>
      </w:r>
      <w:r>
        <w:rPr>
          <w:sz w:val="20"/>
        </w:rPr>
        <w:t>retrógrada</w:t>
      </w:r>
      <w:r>
        <w:rPr>
          <w:spacing w:val="40"/>
          <w:sz w:val="20"/>
        </w:rPr>
        <w:t> </w:t>
      </w:r>
      <w:r>
        <w:rPr>
          <w:sz w:val="20"/>
        </w:rPr>
        <w:t>endoscópica (CPRE) para remoção dos cálculos na via biliar principal.</w:t>
      </w:r>
    </w:p>
    <w:p>
      <w:pPr>
        <w:spacing w:after="0" w:line="232" w:lineRule="auto"/>
        <w:jc w:val="left"/>
        <w:rPr>
          <w:sz w:val="20"/>
        </w:rPr>
        <w:sectPr>
          <w:type w:val="continuous"/>
          <w:pgSz w:w="11910" w:h="16840"/>
          <w:pgMar w:header="1075" w:footer="432" w:top="1620" w:bottom="280" w:left="460" w:right="420"/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36" coordorigin="0,0" coordsize="2588,274">
                <v:shape style="position:absolute;left:0;top:0;width:2588;height:274" type="#_x0000_t75" id="docshape337" stroked="false">
                  <v:imagedata r:id="rId21" o:title=""/>
                </v:shape>
                <v:shape style="position:absolute;left:0;top:0;width:2588;height:274" type="#_x0000_t202" id="docshape338" filled="false" stroked="false">
                  <v:textbox inset="0,0,0,0">
                    <w:txbxContent>
                      <w:p>
                        <w:pPr>
                          <w:spacing w:before="11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39" coordorigin="0,0" coordsize="2450,45">
                <v:rect style="position:absolute;left:0;top:0;width:2450;height:45" id="docshape340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41" coordorigin="0,0" coordsize="2588,274">
                <v:shape style="position:absolute;left:0;top:0;width:2588;height:274" type="#_x0000_t75" id="docshape342" stroked="false">
                  <v:imagedata r:id="rId22" o:title=""/>
                </v:shape>
                <v:shape style="position:absolute;left:0;top:0;width:2588;height:274" type="#_x0000_t202" id="docshape343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44" coordorigin="0,0" coordsize="2450,45">
                <v:rect style="position:absolute;left:0;top:0;width:2450;height:45" id="docshape345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9"/>
        <w:ind w:left="0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1075" w:footer="432" w:top="1620" w:bottom="640" w:left="460" w:right="420"/>
        </w:sectPr>
      </w:pPr>
    </w:p>
    <w:p>
      <w:pPr>
        <w:pStyle w:val="BodyText"/>
        <w:spacing w:line="216" w:lineRule="auto" w:before="94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2096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18845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9525" cy="918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8845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188196"/>
                              </a:lnTo>
                              <a:lnTo>
                                <a:pt x="9144" y="9188196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3.48pt;mso-position-horizontal-relative:page;mso-position-vertical-relative:page;z-index:-17104384" id="docshape34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Mulher de 54 anos procura a unidade de pronto atendimento (UPA) com queixa de dor pélvica e de sangramento vaginal ativo, há 2 dias. Relata preocupação, pois não menstruava há</w:t>
      </w:r>
      <w:r>
        <w:rPr>
          <w:spacing w:val="40"/>
        </w:rPr>
        <w:t> </w:t>
      </w:r>
      <w:r>
        <w:rPr/>
        <w:t>4</w:t>
      </w:r>
      <w:r>
        <w:rPr>
          <w:spacing w:val="-4"/>
        </w:rPr>
        <w:t> </w:t>
      </w:r>
      <w:r>
        <w:rPr/>
        <w:t>anos. Relata que a menopausa ocorreu aos 50 anos e que tem</w:t>
      </w:r>
      <w:r>
        <w:rPr>
          <w:spacing w:val="-6"/>
        </w:rPr>
        <w:t> </w:t>
      </w:r>
      <w:r>
        <w:rPr>
          <w:i/>
        </w:rPr>
        <w:t>diabetes</w:t>
      </w:r>
      <w:r>
        <w:rPr>
          <w:i/>
          <w:spacing w:val="-8"/>
        </w:rPr>
        <w:t> </w:t>
      </w:r>
      <w:r>
        <w:rPr>
          <w:i/>
        </w:rPr>
        <w:t>mellitus</w:t>
      </w:r>
      <w:r>
        <w:rPr>
          <w:i/>
          <w:spacing w:val="-6"/>
        </w:rPr>
        <w:t> </w:t>
      </w:r>
      <w:r>
        <w:rPr/>
        <w:t>tipo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tratada</w:t>
      </w:r>
      <w:r>
        <w:rPr>
          <w:spacing w:val="-6"/>
        </w:rPr>
        <w:t> </w:t>
      </w:r>
      <w:r>
        <w:rPr/>
        <w:t>com</w:t>
      </w:r>
      <w:r>
        <w:rPr>
          <w:spacing w:val="-7"/>
        </w:rPr>
        <w:t> </w:t>
      </w:r>
      <w:r>
        <w:rPr/>
        <w:t>metformina</w:t>
      </w:r>
      <w:r>
        <w:rPr>
          <w:spacing w:val="-6"/>
        </w:rPr>
        <w:t> </w:t>
      </w:r>
      <w:r>
        <w:rPr/>
        <w:t>desde</w:t>
      </w:r>
      <w:r>
        <w:rPr>
          <w:spacing w:val="-5"/>
        </w:rPr>
        <w:t> </w:t>
      </w:r>
      <w:r>
        <w:rPr/>
        <w:t>os 41</w:t>
      </w:r>
      <w:r>
        <w:rPr>
          <w:spacing w:val="-5"/>
        </w:rPr>
        <w:t> </w:t>
      </w:r>
      <w:r>
        <w:rPr/>
        <w:t>anos. É sedentária, não fuma e nunca ingeriu bebidas alcoólicas.</w:t>
      </w:r>
      <w:r>
        <w:rPr>
          <w:spacing w:val="-8"/>
        </w:rPr>
        <w:t> </w:t>
      </w:r>
      <w:r>
        <w:rPr/>
        <w:t>Apresentou</w:t>
      </w:r>
      <w:r>
        <w:rPr>
          <w:spacing w:val="-8"/>
        </w:rPr>
        <w:t> </w:t>
      </w:r>
      <w:r>
        <w:rPr/>
        <w:t>os</w:t>
      </w:r>
      <w:r>
        <w:rPr>
          <w:spacing w:val="-10"/>
        </w:rPr>
        <w:t> </w:t>
      </w:r>
      <w:r>
        <w:rPr/>
        <w:t>exames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mamografia</w:t>
      </w:r>
      <w:r>
        <w:rPr>
          <w:spacing w:val="-10"/>
        </w:rPr>
        <w:t> </w:t>
      </w:r>
      <w:r>
        <w:rPr/>
        <w:t>e</w:t>
      </w:r>
      <w:r>
        <w:rPr>
          <w:spacing w:val="-8"/>
        </w:rPr>
        <w:t> </w:t>
      </w:r>
      <w:r>
        <w:rPr/>
        <w:t>citologia</w:t>
      </w:r>
      <w:r>
        <w:rPr>
          <w:spacing w:val="-8"/>
        </w:rPr>
        <w:t> </w:t>
      </w:r>
      <w:r>
        <w:rPr/>
        <w:t>de colo</w:t>
      </w:r>
      <w:r>
        <w:rPr>
          <w:spacing w:val="27"/>
        </w:rPr>
        <w:t> </w:t>
      </w:r>
      <w:r>
        <w:rPr/>
        <w:t>uterino,</w:t>
      </w:r>
      <w:r>
        <w:rPr>
          <w:spacing w:val="27"/>
        </w:rPr>
        <w:t> </w:t>
      </w:r>
      <w:r>
        <w:rPr/>
        <w:t>realizados</w:t>
      </w:r>
      <w:r>
        <w:rPr>
          <w:spacing w:val="27"/>
        </w:rPr>
        <w:t> </w:t>
      </w:r>
      <w:r>
        <w:rPr/>
        <w:t>há</w:t>
      </w:r>
      <w:r>
        <w:rPr>
          <w:spacing w:val="26"/>
        </w:rPr>
        <w:t> </w:t>
      </w:r>
      <w:r>
        <w:rPr/>
        <w:t>4</w:t>
      </w:r>
      <w:r>
        <w:rPr>
          <w:spacing w:val="27"/>
        </w:rPr>
        <w:t> </w:t>
      </w:r>
      <w:r>
        <w:rPr/>
        <w:t>meses,</w:t>
      </w:r>
      <w:r>
        <w:rPr>
          <w:spacing w:val="27"/>
        </w:rPr>
        <w:t> </w:t>
      </w:r>
      <w:r>
        <w:rPr/>
        <w:t>que</w:t>
      </w:r>
      <w:r>
        <w:rPr>
          <w:spacing w:val="28"/>
        </w:rPr>
        <w:t> </w:t>
      </w:r>
      <w:r>
        <w:rPr/>
        <w:t>mostraram</w:t>
      </w:r>
      <w:r>
        <w:rPr>
          <w:spacing w:val="27"/>
        </w:rPr>
        <w:t> </w:t>
      </w:r>
      <w:r>
        <w:rPr/>
        <w:t>BIRADS 2</w:t>
      </w:r>
      <w:r>
        <w:rPr>
          <w:spacing w:val="-5"/>
        </w:rPr>
        <w:t> </w:t>
      </w:r>
      <w:r>
        <w:rPr/>
        <w:t>bilateral na mamografia e citologia dentro dos limites da </w:t>
      </w:r>
      <w:r>
        <w:rPr>
          <w:spacing w:val="-2"/>
        </w:rPr>
        <w:t>normalidade.</w:t>
      </w:r>
    </w:p>
    <w:p>
      <w:pPr>
        <w:pStyle w:val="BodyText"/>
        <w:spacing w:line="216" w:lineRule="auto"/>
        <w:ind w:left="164" w:right="38"/>
        <w:jc w:val="both"/>
      </w:pPr>
      <w:r>
        <w:rPr/>
        <w:t>Ao exame físico, a paciente encontra-se em bom estado geral, orientada, corada, com pressão arterial de 120 x 70 mmHg, frequência cardíaca de 69 bpm e índice de massa corporal (IMC) de 32,3 kg/m². O exame especular revela pequeno sangramento vermelho vivo, saindo pelo orifício cervical externo, com colo do útero atrófico e sem lesões visíveis. O hemograma realizado na UPA revela os seguintes resultados:</w:t>
      </w:r>
    </w:p>
    <w:p>
      <w:pPr>
        <w:pStyle w:val="BodyText"/>
        <w:spacing w:before="1"/>
        <w:ind w:left="0"/>
        <w:rPr>
          <w:sz w:val="18"/>
        </w:rPr>
      </w:pPr>
    </w:p>
    <w:tbl>
      <w:tblPr>
        <w:tblW w:w="0" w:type="auto"/>
        <w:jc w:val="left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1417"/>
        <w:gridCol w:w="2291"/>
      </w:tblGrid>
      <w:tr>
        <w:trPr>
          <w:trHeight w:val="219" w:hRule="atLeast"/>
        </w:trPr>
        <w:tc>
          <w:tcPr>
            <w:tcW w:w="1385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199" w:lineRule="exact"/>
              <w:ind w:left="430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1417" w:type="dxa"/>
            <w:shd w:val="clear" w:color="auto" w:fill="D9D9D9"/>
          </w:tcPr>
          <w:p>
            <w:pPr>
              <w:pStyle w:val="TableParagraph"/>
              <w:spacing w:line="199" w:lineRule="exact"/>
              <w:ind w:left="310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  <w:tc>
          <w:tcPr>
            <w:tcW w:w="2291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199" w:lineRule="exact"/>
              <w:ind w:left="385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referência</w:t>
            </w:r>
          </w:p>
        </w:tc>
      </w:tr>
      <w:tr>
        <w:trPr>
          <w:trHeight w:val="220" w:hRule="atLeast"/>
        </w:trPr>
        <w:tc>
          <w:tcPr>
            <w:tcW w:w="1385" w:type="dxa"/>
            <w:tcBorders>
              <w:left w:val="nil"/>
            </w:tcBorders>
          </w:tcPr>
          <w:p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Hemoglobina</w:t>
            </w:r>
          </w:p>
        </w:tc>
        <w:tc>
          <w:tcPr>
            <w:tcW w:w="1417" w:type="dxa"/>
          </w:tcPr>
          <w:p>
            <w:pPr>
              <w:pStyle w:val="TableParagraph"/>
              <w:spacing w:line="200" w:lineRule="exact"/>
              <w:ind w:left="101"/>
              <w:rPr>
                <w:sz w:val="20"/>
              </w:rPr>
            </w:pPr>
            <w:r>
              <w:rPr>
                <w:sz w:val="20"/>
              </w:rPr>
              <w:t>12,7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  <w:tc>
          <w:tcPr>
            <w:tcW w:w="2291" w:type="dxa"/>
            <w:tcBorders>
              <w:right w:val="nil"/>
            </w:tcBorders>
          </w:tcPr>
          <w:p>
            <w:pPr>
              <w:pStyle w:val="TableParagraph"/>
              <w:spacing w:line="200" w:lineRule="exact"/>
              <w:ind w:left="148"/>
              <w:rPr>
                <w:sz w:val="20"/>
              </w:rPr>
            </w:pPr>
            <w:r>
              <w:rPr>
                <w:sz w:val="20"/>
              </w:rPr>
              <w:t>11,5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14,8</w:t>
            </w:r>
            <w:r>
              <w:rPr>
                <w:spacing w:val="-4"/>
                <w:sz w:val="20"/>
              </w:rPr>
              <w:t> g/dL</w:t>
            </w:r>
          </w:p>
        </w:tc>
      </w:tr>
      <w:tr>
        <w:trPr>
          <w:trHeight w:val="219" w:hRule="atLeast"/>
        </w:trPr>
        <w:tc>
          <w:tcPr>
            <w:tcW w:w="1385" w:type="dxa"/>
            <w:tcBorders>
              <w:left w:val="nil"/>
            </w:tcBorders>
          </w:tcPr>
          <w:p>
            <w:pPr>
              <w:pStyle w:val="TableParagraph"/>
              <w:spacing w:line="19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Hematócrito</w:t>
            </w:r>
          </w:p>
        </w:tc>
        <w:tc>
          <w:tcPr>
            <w:tcW w:w="1417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38%</w:t>
            </w:r>
          </w:p>
        </w:tc>
        <w:tc>
          <w:tcPr>
            <w:tcW w:w="2291" w:type="dxa"/>
            <w:tcBorders>
              <w:right w:val="nil"/>
            </w:tcBorders>
          </w:tcPr>
          <w:p>
            <w:pPr>
              <w:pStyle w:val="TableParagraph"/>
              <w:spacing w:line="199" w:lineRule="exact"/>
              <w:ind w:left="149"/>
              <w:rPr>
                <w:sz w:val="20"/>
              </w:rPr>
            </w:pPr>
            <w:r>
              <w:rPr>
                <w:sz w:val="20"/>
              </w:rPr>
              <w:t>35,4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45,9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%</w:t>
            </w:r>
          </w:p>
        </w:tc>
      </w:tr>
      <w:tr>
        <w:trPr>
          <w:trHeight w:val="220" w:hRule="atLeast"/>
        </w:trPr>
        <w:tc>
          <w:tcPr>
            <w:tcW w:w="1385" w:type="dxa"/>
            <w:tcBorders>
              <w:left w:val="nil"/>
            </w:tcBorders>
          </w:tcPr>
          <w:p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Leucócitos</w:t>
            </w:r>
          </w:p>
        </w:tc>
        <w:tc>
          <w:tcPr>
            <w:tcW w:w="1417" w:type="dxa"/>
          </w:tcPr>
          <w:p>
            <w:pPr>
              <w:pStyle w:val="TableParagraph"/>
              <w:spacing w:line="200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7.800/mm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2291" w:type="dxa"/>
            <w:tcBorders>
              <w:right w:val="nil"/>
            </w:tcBorders>
          </w:tcPr>
          <w:p>
            <w:pPr>
              <w:pStyle w:val="TableParagraph"/>
              <w:spacing w:line="200" w:lineRule="exact"/>
              <w:ind w:left="148"/>
              <w:rPr>
                <w:sz w:val="20"/>
              </w:rPr>
            </w:pPr>
            <w:r>
              <w:rPr>
                <w:sz w:val="20"/>
              </w:rPr>
              <w:t>3.143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10.074/mm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</w:tr>
      <w:tr>
        <w:trPr>
          <w:trHeight w:val="219" w:hRule="atLeast"/>
        </w:trPr>
        <w:tc>
          <w:tcPr>
            <w:tcW w:w="1385" w:type="dxa"/>
            <w:tcBorders>
              <w:left w:val="nil"/>
            </w:tcBorders>
          </w:tcPr>
          <w:p>
            <w:pPr>
              <w:pStyle w:val="TableParagraph"/>
              <w:spacing w:line="19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Plaquetas</w:t>
            </w:r>
          </w:p>
        </w:tc>
        <w:tc>
          <w:tcPr>
            <w:tcW w:w="1417" w:type="dxa"/>
          </w:tcPr>
          <w:p>
            <w:pPr>
              <w:pStyle w:val="TableParagraph"/>
              <w:spacing w:line="199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324.000/mm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2291" w:type="dxa"/>
            <w:tcBorders>
              <w:right w:val="nil"/>
            </w:tcBorders>
          </w:tcPr>
          <w:p>
            <w:pPr>
              <w:pStyle w:val="TableParagraph"/>
              <w:spacing w:line="199" w:lineRule="exact"/>
              <w:ind w:left="148"/>
              <w:rPr>
                <w:sz w:val="20"/>
              </w:rPr>
            </w:pPr>
            <w:r>
              <w:rPr>
                <w:sz w:val="20"/>
              </w:rPr>
              <w:t>135.606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343.044/mm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</w:tr>
    </w:tbl>
    <w:p>
      <w:pPr>
        <w:pStyle w:val="BodyText"/>
        <w:spacing w:before="104"/>
        <w:ind w:left="164"/>
        <w:jc w:val="both"/>
      </w:pPr>
      <w:r>
        <w:rPr/>
        <w:t>Considerando</w:t>
      </w:r>
      <w:r>
        <w:rPr>
          <w:spacing w:val="-12"/>
        </w:rPr>
        <w:t> </w:t>
      </w:r>
      <w:r>
        <w:rPr/>
        <w:t>o</w:t>
      </w:r>
      <w:r>
        <w:rPr>
          <w:spacing w:val="-10"/>
        </w:rPr>
        <w:t> </w:t>
      </w:r>
      <w:r>
        <w:rPr/>
        <w:t>caso</w:t>
      </w:r>
      <w:r>
        <w:rPr>
          <w:spacing w:val="-10"/>
        </w:rPr>
        <w:t> </w:t>
      </w:r>
      <w:r>
        <w:rPr/>
        <w:t>descrito,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conduta</w:t>
      </w:r>
      <w:r>
        <w:rPr>
          <w:spacing w:val="-11"/>
        </w:rPr>
        <w:t> </w:t>
      </w:r>
      <w:r>
        <w:rPr/>
        <w:t>adequada</w:t>
      </w:r>
      <w:r>
        <w:rPr>
          <w:spacing w:val="-11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55"/>
        </w:numPr>
        <w:tabs>
          <w:tab w:pos="524" w:val="left" w:leader="none"/>
        </w:tabs>
        <w:spacing w:line="216" w:lineRule="auto" w:before="65" w:after="0"/>
        <w:ind w:left="524" w:right="39" w:hanging="360"/>
        <w:jc w:val="both"/>
        <w:rPr>
          <w:sz w:val="20"/>
        </w:rPr>
      </w:pPr>
      <w:r>
        <w:rPr>
          <w:sz w:val="20"/>
        </w:rPr>
        <w:t>solicitar ultrassonografia transvaginal e orientar o retorno à unidade básica de saúde.</w:t>
      </w:r>
    </w:p>
    <w:p>
      <w:pPr>
        <w:pStyle w:val="ListParagraph"/>
        <w:numPr>
          <w:ilvl w:val="0"/>
          <w:numId w:val="55"/>
        </w:numPr>
        <w:tabs>
          <w:tab w:pos="524" w:val="left" w:leader="none"/>
        </w:tabs>
        <w:spacing w:line="216" w:lineRule="auto" w:before="29" w:after="0"/>
        <w:ind w:left="524" w:right="39" w:hanging="360"/>
        <w:jc w:val="both"/>
        <w:rPr>
          <w:sz w:val="20"/>
        </w:rPr>
      </w:pPr>
      <w:r>
        <w:rPr>
          <w:sz w:val="20"/>
        </w:rPr>
        <w:t>solicitar ressonância magnética de pelve e orientar que a paciente procure um ginecologista.</w:t>
      </w:r>
    </w:p>
    <w:p>
      <w:pPr>
        <w:pStyle w:val="ListParagraph"/>
        <w:numPr>
          <w:ilvl w:val="0"/>
          <w:numId w:val="55"/>
        </w:numPr>
        <w:tabs>
          <w:tab w:pos="524" w:val="left" w:leader="none"/>
        </w:tabs>
        <w:spacing w:line="216" w:lineRule="auto" w:before="29" w:after="0"/>
        <w:ind w:left="524" w:right="41" w:hanging="360"/>
        <w:jc w:val="both"/>
        <w:rPr>
          <w:sz w:val="20"/>
        </w:rPr>
      </w:pPr>
      <w:r>
        <w:rPr>
          <w:sz w:val="20"/>
        </w:rPr>
        <w:t>solicitar histeroscopia cirúrgica e orientar a paciente que procure uma unidade básica para ser referenciada.</w:t>
      </w:r>
    </w:p>
    <w:p>
      <w:pPr>
        <w:pStyle w:val="ListParagraph"/>
        <w:numPr>
          <w:ilvl w:val="0"/>
          <w:numId w:val="55"/>
        </w:numPr>
        <w:tabs>
          <w:tab w:pos="524" w:val="left" w:leader="none"/>
        </w:tabs>
        <w:spacing w:line="216" w:lineRule="auto" w:before="30" w:after="0"/>
        <w:ind w:left="524" w:right="40" w:hanging="360"/>
        <w:jc w:val="both"/>
        <w:rPr>
          <w:sz w:val="20"/>
        </w:rPr>
      </w:pPr>
      <w:r>
        <w:rPr>
          <w:sz w:val="20"/>
        </w:rPr>
        <w:t>encaminhar a paciente para hospital, com urgência, para realizar curetagem uterina para controle e avaliação do </w:t>
      </w:r>
      <w:r>
        <w:rPr>
          <w:spacing w:val="-2"/>
          <w:sz w:val="20"/>
        </w:rPr>
        <w:t>sangramento.</w:t>
      </w:r>
    </w:p>
    <w:p>
      <w:pPr>
        <w:pStyle w:val="BodyText"/>
        <w:spacing w:before="7"/>
        <w:ind w:left="0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384047</wp:posOffset>
                </wp:positionH>
                <wp:positionV relativeFrom="paragraph">
                  <wp:posOffset>151474</wp:posOffset>
                </wp:positionV>
                <wp:extent cx="1643380" cy="173990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1.92715pt;width:129.4pt;height:13.7pt;mso-position-horizontal-relative:page;mso-position-vertical-relative:paragraph;z-index:-15657472;mso-wrap-distance-left:0;mso-wrap-distance-right:0" id="docshapegroup347" coordorigin="605,239" coordsize="2588,274">
                <v:shape style="position:absolute;left:604;top:238;width:2588;height:274" type="#_x0000_t75" id="docshape348" stroked="false">
                  <v:imagedata r:id="rId61" o:title=""/>
                </v:shape>
                <v:shape style="position:absolute;left:604;top:238;width:2588;height:274" type="#_x0000_t202" id="docshape349" filled="false" stroked="false">
                  <v:textbox inset="0,0,0,0">
                    <w:txbxContent>
                      <w:p>
                        <w:pPr>
                          <w:spacing w:before="13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2103882</wp:posOffset>
                </wp:positionH>
                <wp:positionV relativeFrom="paragraph">
                  <wp:posOffset>239866</wp:posOffset>
                </wp:positionV>
                <wp:extent cx="1555750" cy="28575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3"/>
                              </a:lnTo>
                              <a:lnTo>
                                <a:pt x="1555242" y="28193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8.887150pt;width:122.46pt;height:2.220pt;mso-position-horizontal-relative:page;mso-position-vertical-relative:paragraph;z-index:-15656960;mso-wrap-distance-left:0;mso-wrap-distance-right:0" id="docshape350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16" w:lineRule="auto" w:before="203"/>
        <w:ind w:left="164" w:right="41"/>
        <w:jc w:val="both"/>
      </w:pPr>
      <w:r>
        <w:rPr/>
        <w:t>Homem de 61 anos procura uma unidade básica de saúde (UBS) de uma cidade grande desejando receber um pedido para colonoscopia, pois ouviu que é um exame preventivo necessário após os 50 anos de idade para detecção de câncer do intestino. Questionado pela médica da UBS, o paciente relata que não apresenta sintomas gastrointestinais, anemia, perda de peso ou histórico familiar de câncer de intestino.</w:t>
      </w:r>
    </w:p>
    <w:p>
      <w:pPr>
        <w:pStyle w:val="BodyText"/>
        <w:spacing w:line="216" w:lineRule="auto" w:before="79"/>
        <w:ind w:left="164" w:right="38"/>
        <w:jc w:val="both"/>
      </w:pPr>
      <w:r>
        <w:rPr/>
        <w:t>Considerando-se que neste município existe ampla disponibilidade de recursos diagnósticos, e levando em conta as</w:t>
      </w:r>
      <w:r>
        <w:rPr>
          <w:spacing w:val="-11"/>
        </w:rPr>
        <w:t> </w:t>
      </w:r>
      <w:r>
        <w:rPr/>
        <w:t>políticas</w:t>
      </w:r>
      <w:r>
        <w:rPr>
          <w:spacing w:val="-10"/>
        </w:rPr>
        <w:t> </w:t>
      </w:r>
      <w:r>
        <w:rPr/>
        <w:t>públicas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Ministério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Saúde</w:t>
      </w:r>
      <w:r>
        <w:rPr>
          <w:spacing w:val="-10"/>
        </w:rPr>
        <w:t> </w:t>
      </w:r>
      <w:r>
        <w:rPr/>
        <w:t>para</w:t>
      </w:r>
      <w:r>
        <w:rPr>
          <w:spacing w:val="-11"/>
        </w:rPr>
        <w:t> </w:t>
      </w:r>
      <w:r>
        <w:rPr/>
        <w:t>rastreamento, que conduta inicial a médica deverá adotar nesse caso?</w:t>
      </w:r>
    </w:p>
    <w:p>
      <w:pPr>
        <w:pStyle w:val="ListParagraph"/>
        <w:numPr>
          <w:ilvl w:val="0"/>
          <w:numId w:val="56"/>
        </w:numPr>
        <w:tabs>
          <w:tab w:pos="523" w:val="left" w:leader="none"/>
        </w:tabs>
        <w:spacing w:line="216" w:lineRule="auto" w:before="69" w:after="0"/>
        <w:ind w:left="523" w:right="41" w:hanging="360"/>
        <w:jc w:val="both"/>
        <w:rPr>
          <w:sz w:val="20"/>
        </w:rPr>
      </w:pPr>
      <w:r>
        <w:rPr>
          <w:sz w:val="20"/>
        </w:rPr>
        <w:t>Fornecer o pedido de colonoscopia para diagnóstico precoce</w:t>
      </w:r>
      <w:r>
        <w:rPr>
          <w:spacing w:val="-8"/>
          <w:sz w:val="20"/>
        </w:rPr>
        <w:t> </w:t>
      </w:r>
      <w:r>
        <w:rPr>
          <w:sz w:val="20"/>
        </w:rPr>
        <w:t>ao</w:t>
      </w:r>
      <w:r>
        <w:rPr>
          <w:spacing w:val="-8"/>
          <w:sz w:val="20"/>
        </w:rPr>
        <w:t> </w:t>
      </w:r>
      <w:r>
        <w:rPr>
          <w:sz w:val="20"/>
        </w:rPr>
        <w:t>paciente,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ele</w:t>
      </w:r>
      <w:r>
        <w:rPr>
          <w:spacing w:val="-8"/>
          <w:sz w:val="20"/>
        </w:rPr>
        <w:t> </w:t>
      </w:r>
      <w:r>
        <w:rPr>
          <w:sz w:val="20"/>
        </w:rPr>
        <w:t>busque</w:t>
      </w:r>
      <w:r>
        <w:rPr>
          <w:spacing w:val="-8"/>
          <w:sz w:val="20"/>
        </w:rPr>
        <w:t> </w:t>
      </w:r>
      <w:r>
        <w:rPr>
          <w:sz w:val="20"/>
        </w:rPr>
        <w:t>realizar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exame no SUS por meio de ação judicial.</w:t>
      </w:r>
    </w:p>
    <w:p>
      <w:pPr>
        <w:pStyle w:val="ListParagraph"/>
        <w:numPr>
          <w:ilvl w:val="0"/>
          <w:numId w:val="56"/>
        </w:numPr>
        <w:tabs>
          <w:tab w:pos="523" w:val="left" w:leader="none"/>
        </w:tabs>
        <w:spacing w:line="216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Solicitar</w:t>
      </w:r>
      <w:r>
        <w:rPr>
          <w:spacing w:val="-7"/>
          <w:sz w:val="20"/>
        </w:rPr>
        <w:t> </w:t>
      </w:r>
      <w:r>
        <w:rPr>
          <w:sz w:val="20"/>
        </w:rPr>
        <w:t>colonoscopia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7"/>
          <w:sz w:val="20"/>
        </w:rPr>
        <w:t> </w:t>
      </w:r>
      <w:r>
        <w:rPr>
          <w:sz w:val="20"/>
        </w:rPr>
        <w:t>diagnóstico</w:t>
      </w:r>
      <w:r>
        <w:rPr>
          <w:spacing w:val="-8"/>
          <w:sz w:val="20"/>
        </w:rPr>
        <w:t> </w:t>
      </w:r>
      <w:r>
        <w:rPr>
          <w:sz w:val="20"/>
        </w:rPr>
        <w:t>precoce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informar o paciente da possível demora para sua realização, visto que não há suspeita de câncer.</w:t>
      </w:r>
    </w:p>
    <w:p>
      <w:pPr>
        <w:pStyle w:val="ListParagraph"/>
        <w:numPr>
          <w:ilvl w:val="0"/>
          <w:numId w:val="56"/>
        </w:numPr>
        <w:tabs>
          <w:tab w:pos="523" w:val="left" w:leader="none"/>
        </w:tabs>
        <w:spacing w:line="216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Solicitar exame de sangue oculto nas fezes, informando o paciente de que se trata de um exame indicado pelo SUS para rastreio de câncer do intestino.</w:t>
      </w:r>
    </w:p>
    <w:p>
      <w:pPr>
        <w:pStyle w:val="ListParagraph"/>
        <w:numPr>
          <w:ilvl w:val="0"/>
          <w:numId w:val="56"/>
        </w:numPr>
        <w:tabs>
          <w:tab w:pos="523" w:val="left" w:leader="none"/>
        </w:tabs>
        <w:spacing w:line="216" w:lineRule="auto" w:before="29" w:after="0"/>
        <w:ind w:left="523" w:right="41" w:hanging="360"/>
        <w:jc w:val="both"/>
        <w:rPr>
          <w:sz w:val="20"/>
        </w:rPr>
      </w:pPr>
      <w:r>
        <w:rPr>
          <w:sz w:val="20"/>
        </w:rPr>
        <w:t>Esclarecer que o SUS não prevê a realização de colonoscopia para rastreio de câncer de intestino e orientar o paciente a realizar o exame no setor privado.</w:t>
      </w:r>
    </w:p>
    <w:p>
      <w:pPr>
        <w:pStyle w:val="BodyText"/>
        <w:spacing w:before="104"/>
        <w:ind w:left="163" w:right="197"/>
        <w:jc w:val="both"/>
      </w:pPr>
      <w:r>
        <w:rPr/>
        <w:br w:type="column"/>
      </w:r>
      <w:r>
        <w:rPr/>
        <w:t>Homem de 50 anos, agricultor, procura atendimento médico na unidade básica de saúde (UBS) após mordedura de boi em antebraço esquerdo. A ferida é superficial, está limpa e apresenta sangramento local leve. O paciente relata que o animal não possui manifestações aparentes de raiva. Ele também afirma que o boi é de propriedade conhecida e pode ser mantido sob observação. Quando questionado, o paciente revela não ter histórico de vacinação prévia contra raiva.</w:t>
      </w:r>
    </w:p>
    <w:p>
      <w:pPr>
        <w:pStyle w:val="BodyText"/>
        <w:spacing w:before="81"/>
        <w:ind w:left="163" w:right="197"/>
        <w:jc w:val="both"/>
      </w:pPr>
      <w:r>
        <w:rPr/>
        <w:t>Considerando a profilaxia da raiva humana, deve-se limpar a ferida e</w:t>
      </w:r>
    </w:p>
    <w:p>
      <w:pPr>
        <w:pStyle w:val="ListParagraph"/>
        <w:numPr>
          <w:ilvl w:val="0"/>
          <w:numId w:val="57"/>
        </w:numPr>
        <w:tabs>
          <w:tab w:pos="523" w:val="left" w:leader="none"/>
        </w:tabs>
        <w:spacing w:line="240" w:lineRule="auto" w:before="68" w:after="0"/>
        <w:ind w:left="523" w:right="198" w:hanging="360"/>
        <w:jc w:val="left"/>
        <w:rPr>
          <w:sz w:val="20"/>
        </w:rPr>
      </w:pPr>
      <w:r>
        <w:rPr>
          <w:sz w:val="20"/>
        </w:rPr>
        <w:t>observar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animal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10</w:t>
      </w:r>
      <w:r>
        <w:rPr>
          <w:spacing w:val="40"/>
          <w:sz w:val="20"/>
        </w:rPr>
        <w:t> </w:t>
      </w:r>
      <w:r>
        <w:rPr>
          <w:sz w:val="20"/>
        </w:rPr>
        <w:t>dias</w:t>
      </w:r>
      <w:r>
        <w:rPr>
          <w:spacing w:val="40"/>
          <w:sz w:val="20"/>
        </w:rPr>
        <w:t> </w:t>
      </w:r>
      <w:r>
        <w:rPr>
          <w:sz w:val="20"/>
        </w:rPr>
        <w:t>antes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72"/>
          <w:sz w:val="20"/>
        </w:rPr>
        <w:t> </w:t>
      </w:r>
      <w:r>
        <w:rPr>
          <w:sz w:val="20"/>
        </w:rPr>
        <w:t>decidir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80"/>
          <w:sz w:val="20"/>
        </w:rPr>
        <w:t> </w:t>
      </w:r>
      <w:r>
        <w:rPr>
          <w:sz w:val="20"/>
        </w:rPr>
        <w:t>qualquer intervenção adicional.</w:t>
      </w:r>
    </w:p>
    <w:p>
      <w:pPr>
        <w:pStyle w:val="ListParagraph"/>
        <w:numPr>
          <w:ilvl w:val="0"/>
          <w:numId w:val="57"/>
        </w:numPr>
        <w:tabs>
          <w:tab w:pos="523" w:val="left" w:leader="none"/>
        </w:tabs>
        <w:spacing w:line="240" w:lineRule="auto" w:before="29" w:after="0"/>
        <w:ind w:left="523" w:right="198" w:hanging="360"/>
        <w:jc w:val="left"/>
        <w:rPr>
          <w:sz w:val="20"/>
        </w:rPr>
      </w:pPr>
      <w:r>
        <w:rPr>
          <w:sz w:val="20"/>
        </w:rPr>
        <w:t>dispensar observação do animal e liberar o paciente sem vacina antirrábica.</w:t>
      </w:r>
    </w:p>
    <w:p>
      <w:pPr>
        <w:pStyle w:val="ListParagraph"/>
        <w:numPr>
          <w:ilvl w:val="0"/>
          <w:numId w:val="57"/>
        </w:numPr>
        <w:tabs>
          <w:tab w:pos="523" w:val="left" w:leader="none"/>
        </w:tabs>
        <w:spacing w:line="240" w:lineRule="auto" w:before="29" w:after="0"/>
        <w:ind w:left="523" w:right="197" w:hanging="360"/>
        <w:jc w:val="left"/>
        <w:rPr>
          <w:sz w:val="20"/>
        </w:rPr>
      </w:pPr>
      <w:r>
        <w:rPr>
          <w:sz w:val="20"/>
        </w:rPr>
        <w:t>iniciar</w:t>
      </w:r>
      <w:r>
        <w:rPr>
          <w:spacing w:val="11"/>
          <w:sz w:val="20"/>
        </w:rPr>
        <w:t> </w:t>
      </w:r>
      <w:r>
        <w:rPr>
          <w:sz w:val="20"/>
        </w:rPr>
        <w:t>imediatamente</w:t>
      </w:r>
      <w:r>
        <w:rPr>
          <w:spacing w:val="13"/>
          <w:sz w:val="20"/>
        </w:rPr>
        <w:t> </w:t>
      </w:r>
      <w:r>
        <w:rPr>
          <w:sz w:val="20"/>
        </w:rPr>
        <w:t>o</w:t>
      </w:r>
      <w:r>
        <w:rPr>
          <w:spacing w:val="11"/>
          <w:sz w:val="20"/>
        </w:rPr>
        <w:t> </w:t>
      </w:r>
      <w:r>
        <w:rPr>
          <w:sz w:val="20"/>
        </w:rPr>
        <w:t>esquema</w:t>
      </w:r>
      <w:r>
        <w:rPr>
          <w:spacing w:val="12"/>
          <w:sz w:val="20"/>
        </w:rPr>
        <w:t> </w:t>
      </w:r>
      <w:r>
        <w:rPr>
          <w:sz w:val="20"/>
        </w:rPr>
        <w:t>completo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vacinação </w:t>
      </w:r>
      <w:r>
        <w:rPr>
          <w:spacing w:val="-2"/>
          <w:sz w:val="20"/>
        </w:rPr>
        <w:t>antirrábica.</w:t>
      </w:r>
    </w:p>
    <w:p>
      <w:pPr>
        <w:pStyle w:val="ListParagraph"/>
        <w:numPr>
          <w:ilvl w:val="0"/>
          <w:numId w:val="57"/>
        </w:numPr>
        <w:tabs>
          <w:tab w:pos="522" w:val="left" w:leader="none"/>
        </w:tabs>
        <w:spacing w:line="240" w:lineRule="auto" w:before="32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administrar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imediatamente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soro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antirrábico.</w:t>
      </w:r>
    </w:p>
    <w:p>
      <w:pPr>
        <w:pStyle w:val="BodyText"/>
        <w:spacing w:before="5"/>
        <w:ind w:left="0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3910584</wp:posOffset>
                </wp:positionH>
                <wp:positionV relativeFrom="paragraph">
                  <wp:posOffset>157985</wp:posOffset>
                </wp:positionV>
                <wp:extent cx="1643380" cy="173990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439805pt;width:129.4pt;height:13.7pt;mso-position-horizontal-relative:page;mso-position-vertical-relative:paragraph;z-index:-15656448;mso-wrap-distance-left:0;mso-wrap-distance-right:0" id="docshapegroup351" coordorigin="6158,249" coordsize="2588,274">
                <v:shape style="position:absolute;left:6158;top:248;width:2588;height:274" type="#_x0000_t75" id="docshape352" stroked="false">
                  <v:imagedata r:id="rId62" o:title=""/>
                </v:shape>
                <v:shape style="position:absolute;left:6158;top:248;width:2588;height:274" type="#_x0000_t202" id="docshape353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5631941</wp:posOffset>
                </wp:positionH>
                <wp:positionV relativeFrom="paragraph">
                  <wp:posOffset>246377</wp:posOffset>
                </wp:positionV>
                <wp:extent cx="1555750" cy="28575"/>
                <wp:effectExtent l="0" t="0" r="0" b="0"/>
                <wp:wrapTopAndBottom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399805pt;width:122.46pt;height:2.220pt;mso-position-horizontal-relative:page;mso-position-vertical-relative:paragraph;z-index:-15655936;mso-wrap-distance-left:0;mso-wrap-distance-right:0" id="docshape35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ind w:left="163" w:right="120"/>
      </w:pPr>
      <w:r>
        <w:rPr/>
        <w:t>Homem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24</w:t>
      </w:r>
      <w:r>
        <w:rPr>
          <w:spacing w:val="40"/>
        </w:rPr>
        <w:t> </w:t>
      </w:r>
      <w:r>
        <w:rPr/>
        <w:t>anos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atendido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serviço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emergência</w:t>
      </w:r>
      <w:r>
        <w:rPr>
          <w:spacing w:val="40"/>
        </w:rPr>
        <w:t> </w:t>
      </w:r>
      <w:r>
        <w:rPr/>
        <w:t>20</w:t>
      </w:r>
      <w:r>
        <w:rPr>
          <w:spacing w:val="-1"/>
        </w:rPr>
        <w:t> </w:t>
      </w:r>
      <w:r>
        <w:rPr/>
        <w:t>minutos</w:t>
      </w:r>
      <w:r>
        <w:rPr>
          <w:spacing w:val="40"/>
        </w:rPr>
        <w:t> </w:t>
      </w:r>
      <w:r>
        <w:rPr/>
        <w:t>após</w:t>
      </w:r>
      <w:r>
        <w:rPr>
          <w:spacing w:val="40"/>
        </w:rPr>
        <w:t> </w:t>
      </w:r>
      <w:r>
        <w:rPr/>
        <w:t>ferimento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arma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fogo.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orifício</w:t>
      </w:r>
      <w:r>
        <w:rPr>
          <w:spacing w:val="40"/>
        </w:rPr>
        <w:t> </w:t>
      </w:r>
      <w:r>
        <w:rPr/>
        <w:t>de entrada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projétil</w:t>
      </w:r>
      <w:r>
        <w:rPr>
          <w:spacing w:val="40"/>
        </w:rPr>
        <w:t> </w:t>
      </w:r>
      <w:r>
        <w:rPr/>
        <w:t>localiza-se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cm</w:t>
      </w:r>
      <w:r>
        <w:rPr>
          <w:spacing w:val="40"/>
        </w:rPr>
        <w:t> </w:t>
      </w:r>
      <w:r>
        <w:rPr/>
        <w:t>lateralmente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linha</w:t>
      </w:r>
      <w:r>
        <w:rPr>
          <w:spacing w:val="40"/>
        </w:rPr>
        <w:t> </w:t>
      </w:r>
      <w:r>
        <w:rPr/>
        <w:t>hemiclavicular direita, ao nível do quarto espaço intercostal. O paciente</w:t>
      </w:r>
      <w:r>
        <w:rPr>
          <w:spacing w:val="40"/>
        </w:rPr>
        <w:t> </w:t>
      </w:r>
      <w:r>
        <w:rPr/>
        <w:t>apresenta</w:t>
      </w:r>
      <w:r>
        <w:rPr>
          <w:spacing w:val="40"/>
        </w:rPr>
        <w:t> </w:t>
      </w:r>
      <w:r>
        <w:rPr/>
        <w:t>pressão</w:t>
      </w:r>
      <w:r>
        <w:rPr>
          <w:spacing w:val="40"/>
        </w:rPr>
        <w:t> </w:t>
      </w:r>
      <w:r>
        <w:rPr/>
        <w:t>arterial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120</w:t>
      </w:r>
      <w:r>
        <w:rPr>
          <w:spacing w:val="40"/>
        </w:rPr>
        <w:t> </w:t>
      </w:r>
      <w:r>
        <w:rPr/>
        <w:t>x</w:t>
      </w:r>
      <w:r>
        <w:rPr>
          <w:spacing w:val="40"/>
        </w:rPr>
        <w:t> </w:t>
      </w:r>
      <w:r>
        <w:rPr/>
        <w:t>82</w:t>
      </w:r>
      <w:r>
        <w:rPr>
          <w:spacing w:val="40"/>
        </w:rPr>
        <w:t> </w:t>
      </w:r>
      <w:r>
        <w:rPr/>
        <w:t>mmHg,</w:t>
      </w:r>
      <w:r>
        <w:rPr>
          <w:spacing w:val="80"/>
        </w:rPr>
        <w:t> </w:t>
      </w:r>
      <w:r>
        <w:rPr/>
        <w:t>frequência</w:t>
      </w:r>
      <w:r>
        <w:rPr>
          <w:spacing w:val="29"/>
        </w:rPr>
        <w:t> </w:t>
      </w:r>
      <w:r>
        <w:rPr/>
        <w:t>cardíaca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110</w:t>
      </w:r>
      <w:r>
        <w:rPr>
          <w:spacing w:val="29"/>
        </w:rPr>
        <w:t> </w:t>
      </w:r>
      <w:r>
        <w:rPr/>
        <w:t>bpm</w:t>
      </w:r>
      <w:r>
        <w:rPr>
          <w:spacing w:val="29"/>
        </w:rPr>
        <w:t> </w:t>
      </w:r>
      <w:r>
        <w:rPr/>
        <w:t>e</w:t>
      </w:r>
      <w:r>
        <w:rPr>
          <w:spacing w:val="31"/>
        </w:rPr>
        <w:t> </w:t>
      </w:r>
      <w:r>
        <w:rPr/>
        <w:t>frequência</w:t>
      </w:r>
      <w:r>
        <w:rPr>
          <w:spacing w:val="29"/>
        </w:rPr>
        <w:t> </w:t>
      </w:r>
      <w:r>
        <w:rPr/>
        <w:t>respiratória</w:t>
      </w:r>
      <w:r>
        <w:rPr>
          <w:spacing w:val="29"/>
        </w:rPr>
        <w:t> </w:t>
      </w:r>
      <w:r>
        <w:rPr/>
        <w:t>de 19</w:t>
      </w:r>
      <w:r>
        <w:rPr>
          <w:spacing w:val="-1"/>
        </w:rPr>
        <w:t> </w:t>
      </w:r>
      <w:r>
        <w:rPr/>
        <w:t>irpm. O médico que o atende observa o seguinte: paciente normocorado</w:t>
      </w:r>
      <w:r>
        <w:rPr>
          <w:spacing w:val="-2"/>
        </w:rPr>
        <w:t> </w:t>
      </w:r>
      <w:r>
        <w:rPr/>
        <w:t>e cooperativo;</w:t>
      </w:r>
      <w:r>
        <w:rPr>
          <w:spacing w:val="-2"/>
        </w:rPr>
        <w:t> </w:t>
      </w:r>
      <w:r>
        <w:rPr/>
        <w:t>murmúrios</w:t>
      </w:r>
      <w:r>
        <w:rPr>
          <w:spacing w:val="-1"/>
        </w:rPr>
        <w:t> </w:t>
      </w:r>
      <w:r>
        <w:rPr/>
        <w:t>vesiculares</w:t>
      </w:r>
      <w:r>
        <w:rPr>
          <w:spacing w:val="-2"/>
        </w:rPr>
        <w:t> </w:t>
      </w:r>
      <w:r>
        <w:rPr/>
        <w:t>diminuídos em hemitórax direito; macicez difusa à percussão; e ausência</w:t>
      </w:r>
      <w:r>
        <w:rPr>
          <w:spacing w:val="40"/>
        </w:rPr>
        <w:t> </w:t>
      </w:r>
      <w:r>
        <w:rPr/>
        <w:t>do frêmito tóraco-vocal nesse mesmo lado do tórax. Durante a avaliação</w:t>
      </w:r>
      <w:r>
        <w:rPr>
          <w:spacing w:val="40"/>
        </w:rPr>
        <w:t> </w:t>
      </w:r>
      <w:r>
        <w:rPr/>
        <w:t>inicial,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realizada</w:t>
      </w:r>
      <w:r>
        <w:rPr>
          <w:spacing w:val="40"/>
        </w:rPr>
        <w:t> </w:t>
      </w:r>
      <w:r>
        <w:rPr/>
        <w:t>reposição</w:t>
      </w:r>
      <w:r>
        <w:rPr>
          <w:spacing w:val="40"/>
        </w:rPr>
        <w:t> </w:t>
      </w:r>
      <w:r>
        <w:rPr/>
        <w:t>volêmica,</w:t>
      </w:r>
      <w:r>
        <w:rPr>
          <w:spacing w:val="40"/>
        </w:rPr>
        <w:t> </w:t>
      </w:r>
      <w:r>
        <w:rPr/>
        <w:t>oferta-se oxigênio</w:t>
      </w:r>
      <w:r>
        <w:rPr>
          <w:spacing w:val="38"/>
        </w:rPr>
        <w:t> </w:t>
      </w:r>
      <w:r>
        <w:rPr/>
        <w:t>suplementar,</w:t>
      </w:r>
      <w:r>
        <w:rPr>
          <w:spacing w:val="38"/>
        </w:rPr>
        <w:t> </w:t>
      </w:r>
      <w:r>
        <w:rPr/>
        <w:t>são</w:t>
      </w:r>
      <w:r>
        <w:rPr>
          <w:spacing w:val="38"/>
        </w:rPr>
        <w:t> </w:t>
      </w:r>
      <w:r>
        <w:rPr/>
        <w:t>colhidos</w:t>
      </w:r>
      <w:r>
        <w:rPr>
          <w:spacing w:val="38"/>
        </w:rPr>
        <w:t> </w:t>
      </w:r>
      <w:r>
        <w:rPr/>
        <w:t>exames</w:t>
      </w:r>
      <w:r>
        <w:rPr>
          <w:spacing w:val="38"/>
        </w:rPr>
        <w:t> </w:t>
      </w:r>
      <w:r>
        <w:rPr/>
        <w:t>laboratoriais</w:t>
      </w:r>
      <w:r>
        <w:rPr>
          <w:spacing w:val="38"/>
        </w:rPr>
        <w:t> </w:t>
      </w:r>
      <w:r>
        <w:rPr/>
        <w:t>e</w:t>
      </w:r>
      <w:r>
        <w:rPr>
          <w:spacing w:val="38"/>
        </w:rPr>
        <w:t> </w:t>
      </w:r>
      <w:r>
        <w:rPr/>
        <w:t>é administrado ácido tranexâmico.</w:t>
      </w:r>
    </w:p>
    <w:p>
      <w:pPr>
        <w:pStyle w:val="BodyText"/>
        <w:spacing w:before="81"/>
        <w:ind w:left="163" w:right="198"/>
      </w:pPr>
      <w:r>
        <w:rPr/>
        <w:t>Nessa</w:t>
      </w:r>
      <w:r>
        <w:rPr>
          <w:spacing w:val="80"/>
        </w:rPr>
        <w:t> </w:t>
      </w:r>
      <w:r>
        <w:rPr/>
        <w:t>situação,</w:t>
      </w:r>
      <w:r>
        <w:rPr>
          <w:spacing w:val="80"/>
        </w:rPr>
        <w:t> </w:t>
      </w:r>
      <w:r>
        <w:rPr/>
        <w:t>assinale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alternativa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apresenta</w:t>
      </w:r>
      <w:r>
        <w:rPr>
          <w:spacing w:val="80"/>
        </w:rPr>
        <w:t> </w:t>
      </w:r>
      <w:r>
        <w:rPr/>
        <w:t>o procedimento adequado a ser realizado.</w:t>
      </w:r>
    </w:p>
    <w:p>
      <w:pPr>
        <w:pStyle w:val="ListParagraph"/>
        <w:numPr>
          <w:ilvl w:val="0"/>
          <w:numId w:val="58"/>
        </w:numPr>
        <w:tabs>
          <w:tab w:pos="523" w:val="left" w:leader="none"/>
        </w:tabs>
        <w:spacing w:line="240" w:lineRule="auto" w:before="69" w:after="0"/>
        <w:ind w:left="523" w:right="197" w:hanging="360"/>
        <w:jc w:val="left"/>
        <w:rPr>
          <w:sz w:val="20"/>
        </w:rPr>
      </w:pPr>
      <w:r>
        <w:rPr>
          <w:sz w:val="20"/>
        </w:rPr>
        <w:t>Toracotomia exploradora para retirada do projetil alojado no tórax.</w:t>
      </w:r>
    </w:p>
    <w:p>
      <w:pPr>
        <w:pStyle w:val="ListParagraph"/>
        <w:numPr>
          <w:ilvl w:val="0"/>
          <w:numId w:val="58"/>
        </w:numPr>
        <w:tabs>
          <w:tab w:pos="523" w:val="left" w:leader="none"/>
        </w:tabs>
        <w:spacing w:line="240" w:lineRule="auto" w:before="29" w:after="0"/>
        <w:ind w:left="523" w:right="197" w:hanging="360"/>
        <w:jc w:val="left"/>
        <w:rPr>
          <w:sz w:val="20"/>
        </w:rPr>
      </w:pPr>
      <w:r>
        <w:rPr>
          <w:sz w:val="20"/>
        </w:rPr>
        <w:t>Toracocentese</w:t>
      </w:r>
      <w:r>
        <w:rPr>
          <w:spacing w:val="40"/>
          <w:sz w:val="20"/>
        </w:rPr>
        <w:t> </w:t>
      </w:r>
      <w:r>
        <w:rPr>
          <w:sz w:val="20"/>
        </w:rPr>
        <w:t>com</w:t>
      </w:r>
      <w:r>
        <w:rPr>
          <w:spacing w:val="40"/>
          <w:sz w:val="20"/>
        </w:rPr>
        <w:t> </w:t>
      </w:r>
      <w:r>
        <w:rPr>
          <w:sz w:val="20"/>
        </w:rPr>
        <w:t>agulha</w:t>
      </w:r>
      <w:r>
        <w:rPr>
          <w:spacing w:val="40"/>
          <w:sz w:val="20"/>
        </w:rPr>
        <w:t> </w:t>
      </w:r>
      <w:r>
        <w:rPr>
          <w:sz w:val="20"/>
        </w:rPr>
        <w:t>grossa,</w:t>
      </w:r>
      <w:r>
        <w:rPr>
          <w:spacing w:val="40"/>
          <w:sz w:val="20"/>
        </w:rPr>
        <w:t> </w:t>
      </w: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segundo</w:t>
      </w:r>
      <w:r>
        <w:rPr>
          <w:spacing w:val="40"/>
          <w:sz w:val="20"/>
        </w:rPr>
        <w:t> </w:t>
      </w:r>
      <w:r>
        <w:rPr>
          <w:sz w:val="20"/>
        </w:rPr>
        <w:t>espaço intercostal direito.</w:t>
      </w:r>
    </w:p>
    <w:p>
      <w:pPr>
        <w:pStyle w:val="ListParagraph"/>
        <w:numPr>
          <w:ilvl w:val="0"/>
          <w:numId w:val="58"/>
        </w:numPr>
        <w:tabs>
          <w:tab w:pos="523" w:val="left" w:leader="none"/>
        </w:tabs>
        <w:spacing w:line="240" w:lineRule="auto" w:before="30" w:after="0"/>
        <w:ind w:left="523" w:right="199" w:hanging="360"/>
        <w:jc w:val="left"/>
        <w:rPr>
          <w:sz w:val="20"/>
        </w:rPr>
      </w:pPr>
      <w:r>
        <w:rPr>
          <w:sz w:val="20"/>
        </w:rPr>
        <w:t>Drenagem</w:t>
      </w:r>
      <w:r>
        <w:rPr>
          <w:spacing w:val="-12"/>
          <w:sz w:val="20"/>
        </w:rPr>
        <w:t> </w:t>
      </w:r>
      <w:r>
        <w:rPr>
          <w:sz w:val="20"/>
        </w:rPr>
        <w:t>pleural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quinto</w:t>
      </w:r>
      <w:r>
        <w:rPr>
          <w:spacing w:val="-12"/>
          <w:sz w:val="20"/>
        </w:rPr>
        <w:t> </w:t>
      </w:r>
      <w:r>
        <w:rPr>
          <w:sz w:val="20"/>
        </w:rPr>
        <w:t>espaço</w:t>
      </w:r>
      <w:r>
        <w:rPr>
          <w:spacing w:val="-11"/>
          <w:sz w:val="20"/>
        </w:rPr>
        <w:t> </w:t>
      </w:r>
      <w:r>
        <w:rPr>
          <w:sz w:val="20"/>
        </w:rPr>
        <w:t>intercostal,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linha axilar anterior e média.</w:t>
      </w:r>
    </w:p>
    <w:p>
      <w:pPr>
        <w:pStyle w:val="ListParagraph"/>
        <w:numPr>
          <w:ilvl w:val="0"/>
          <w:numId w:val="58"/>
        </w:numPr>
        <w:tabs>
          <w:tab w:pos="523" w:val="left" w:leader="none"/>
        </w:tabs>
        <w:spacing w:line="240" w:lineRule="auto" w:before="29" w:after="0"/>
        <w:ind w:left="523" w:right="197" w:hanging="360"/>
        <w:jc w:val="left"/>
        <w:rPr>
          <w:sz w:val="20"/>
        </w:rPr>
      </w:pPr>
      <w:r>
        <w:rPr>
          <w:sz w:val="20"/>
        </w:rPr>
        <w:t>Drenagem</w:t>
      </w:r>
      <w:r>
        <w:rPr>
          <w:spacing w:val="40"/>
          <w:sz w:val="20"/>
        </w:rPr>
        <w:t> </w:t>
      </w:r>
      <w:r>
        <w:rPr>
          <w:sz w:val="20"/>
        </w:rPr>
        <w:t>pleural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meio</w:t>
      </w:r>
      <w:r>
        <w:rPr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orifício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entrada</w:t>
      </w:r>
      <w:r>
        <w:rPr>
          <w:spacing w:val="40"/>
          <w:sz w:val="20"/>
        </w:rPr>
        <w:t> </w:t>
      </w:r>
      <w:r>
        <w:rPr>
          <w:sz w:val="20"/>
        </w:rPr>
        <w:t>do projétil, em aspiração contínua.</w:t>
      </w:r>
    </w:p>
    <w:p>
      <w:pPr>
        <w:pStyle w:val="BodyText"/>
        <w:spacing w:before="10"/>
        <w:ind w:left="0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3910584</wp:posOffset>
                </wp:positionH>
                <wp:positionV relativeFrom="paragraph">
                  <wp:posOffset>83939</wp:posOffset>
                </wp:positionV>
                <wp:extent cx="1643380" cy="170815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6.609375pt;width:129.4pt;height:13.45pt;mso-position-horizontal-relative:page;mso-position-vertical-relative:paragraph;z-index:-15655424;mso-wrap-distance-left:0;mso-wrap-distance-right:0" id="docshapegroup355" coordorigin="6158,132" coordsize="2588,269">
                <v:shape style="position:absolute;left:6158;top:132;width:2588;height:269" type="#_x0000_t75" id="docshape356" stroked="false">
                  <v:imagedata r:id="rId63" o:title=""/>
                </v:shape>
                <v:shape style="position:absolute;left:6158;top:132;width:2588;height:269" type="#_x0000_t202" id="docshape357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5631941</wp:posOffset>
                </wp:positionH>
                <wp:positionV relativeFrom="paragraph">
                  <wp:posOffset>170045</wp:posOffset>
                </wp:positionV>
                <wp:extent cx="1555750" cy="28575"/>
                <wp:effectExtent l="0" t="0" r="0" b="0"/>
                <wp:wrapTopAndBottom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3.389375pt;width:122.46pt;height:2.220pt;mso-position-horizontal-relative:page;mso-position-vertical-relative:paragraph;z-index:-15654912;mso-wrap-distance-left:0;mso-wrap-distance-right:0" id="docshape358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8"/>
        </w:rPr>
        <w:sectPr>
          <w:type w:val="continuous"/>
          <w:pgSz w:w="11910" w:h="16840"/>
          <w:pgMar w:header="1075" w:footer="432" w:top="1620" w:bottom="280" w:left="460" w:right="420"/>
          <w:cols w:num="2" w:equalWidth="0">
            <w:col w:w="5311" w:space="245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0815"/>
                <wp:effectExtent l="0" t="0" r="0" b="635"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26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45pt;mso-position-horizontal-relative:char;mso-position-vertical-relative:line" id="docshapegroup359" coordorigin="0,0" coordsize="2588,269">
                <v:shape style="position:absolute;left:0;top:0;width:2588;height:269" type="#_x0000_t75" id="docshape360" stroked="false">
                  <v:imagedata r:id="rId64" o:title=""/>
                </v:shape>
                <v:shape style="position:absolute;left:0;top:0;width:2588;height:269" type="#_x0000_t202" id="docshape361" filled="false" stroked="false">
                  <v:textbox inset="0,0,0,0">
                    <w:txbxContent>
                      <w:p>
                        <w:pPr>
                          <w:spacing w:line="242" w:lineRule="exact" w:before="26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62" coordorigin="0,0" coordsize="2450,45">
                <v:rect style="position:absolute;left:0;top:0;width:2450;height:45" id="docshape363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position w:val="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64" coordorigin="0,0" coordsize="2588,274">
                <v:shape style="position:absolute;left:0;top:0;width:2588;height:274" type="#_x0000_t75" id="docshape365" stroked="false">
                  <v:imagedata r:id="rId22" o:title=""/>
                </v:shape>
                <v:shape style="position:absolute;left:0;top:0;width:2588;height:274" type="#_x0000_t202" id="docshape366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position w:val="1"/>
          <w:sz w:val="20"/>
        </w:rPr>
      </w:r>
      <w:r>
        <w:rPr>
          <w:rFonts w:ascii="Times New Roman"/>
          <w:spacing w:val="103"/>
          <w:position w:val="1"/>
          <w:sz w:val="4"/>
        </w:rPr>
        <w:t> </w:t>
      </w:r>
      <w:r>
        <w:rPr>
          <w:spacing w:val="103"/>
          <w:position w:val="11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67" coordorigin="0,0" coordsize="2450,45">
                <v:rect style="position:absolute;left:0;top:0;width:2450;height:45" id="docshape368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11"/>
          <w:sz w:val="20"/>
        </w:rPr>
      </w:r>
    </w:p>
    <w:p>
      <w:pPr>
        <w:pStyle w:val="BodyText"/>
        <w:spacing w:before="11"/>
        <w:ind w:left="0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1075" w:footer="432" w:top="1620" w:bottom="620" w:left="460" w:right="420"/>
        </w:sectPr>
      </w:pPr>
    </w:p>
    <w:p>
      <w:pPr>
        <w:pStyle w:val="BodyText"/>
        <w:spacing w:line="280" w:lineRule="auto" w:before="109"/>
        <w:ind w:left="16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6704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20305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9525" cy="920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0305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202674"/>
                              </a:lnTo>
                              <a:lnTo>
                                <a:pt x="9144" y="920267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4.62pt;mso-position-horizontal-relative:page;mso-position-vertical-relative:page;z-index:-17099776" id="docshape36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Menino de 10 anos, em atendimento ambulatorial, apresenta tosse</w:t>
      </w:r>
      <w:r>
        <w:rPr>
          <w:spacing w:val="-11"/>
        </w:rPr>
        <w:t> </w:t>
      </w:r>
      <w:r>
        <w:rPr/>
        <w:t>persistente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/>
        <w:t>desperta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noite</w:t>
      </w:r>
      <w:r>
        <w:rPr>
          <w:spacing w:val="-10"/>
        </w:rPr>
        <w:t> </w:t>
      </w:r>
      <w:r>
        <w:rPr/>
        <w:t>frequentemente,</w:t>
      </w:r>
      <w:r>
        <w:rPr>
          <w:spacing w:val="-12"/>
        </w:rPr>
        <w:t> </w:t>
      </w:r>
      <w:r>
        <w:rPr/>
        <w:t>além de</w:t>
      </w:r>
      <w:r>
        <w:rPr>
          <w:spacing w:val="69"/>
        </w:rPr>
        <w:t> </w:t>
      </w:r>
      <w:r>
        <w:rPr/>
        <w:t>chiado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peito,</w:t>
      </w:r>
      <w:r>
        <w:rPr>
          <w:spacing w:val="40"/>
        </w:rPr>
        <w:t> </w:t>
      </w:r>
      <w:r>
        <w:rPr/>
        <w:t>de</w:t>
      </w:r>
      <w:r>
        <w:rPr>
          <w:spacing w:val="69"/>
        </w:rPr>
        <w:t> </w:t>
      </w:r>
      <w:r>
        <w:rPr/>
        <w:t>forma</w:t>
      </w:r>
      <w:r>
        <w:rPr>
          <w:spacing w:val="40"/>
        </w:rPr>
        <w:t> </w:t>
      </w:r>
      <w:r>
        <w:rPr/>
        <w:t>intermitente,</w:t>
      </w:r>
      <w:r>
        <w:rPr>
          <w:spacing w:val="40"/>
        </w:rPr>
        <w:t> </w:t>
      </w:r>
      <w:r>
        <w:rPr/>
        <w:t>há</w:t>
      </w:r>
      <w:r>
        <w:rPr>
          <w:spacing w:val="40"/>
        </w:rPr>
        <w:t> </w:t>
      </w:r>
      <w:r>
        <w:rPr/>
        <w:t>cerca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10</w:t>
      </w:r>
      <w:r>
        <w:rPr>
          <w:spacing w:val="-5"/>
        </w:rPr>
        <w:t> </w:t>
      </w:r>
      <w:r>
        <w:rPr/>
        <w:t>meses. Os sintomas pioram durante a realização de atividades físicas, como correr e jogar futebol. Teve 2 crises recentes de “chiadeira” e cansaço, necessitando ir ao serviço de urgência. Foi diagnosticado com asma aos 5 anos e é medicado com salbutamol inalatório nos episódios de crise. A função pulmonar revela VEF1 de 70% do previsto, VEF1/CVF igual a 0,8 e aumento de 15% após uso de broncodilatador.</w:t>
      </w:r>
    </w:p>
    <w:p>
      <w:pPr>
        <w:pStyle w:val="BodyText"/>
        <w:spacing w:line="280" w:lineRule="auto" w:before="83"/>
        <w:ind w:left="164" w:right="39"/>
        <w:jc w:val="both"/>
      </w:pPr>
      <w:r>
        <w:rPr/>
        <w:t>Entre as opções a seguir, a indicação terapêutica adequada para o caso é</w:t>
      </w:r>
    </w:p>
    <w:p>
      <w:pPr>
        <w:pStyle w:val="ListParagraph"/>
        <w:numPr>
          <w:ilvl w:val="0"/>
          <w:numId w:val="59"/>
        </w:numPr>
        <w:tabs>
          <w:tab w:pos="523" w:val="left" w:leader="none"/>
        </w:tabs>
        <w:spacing w:line="280" w:lineRule="auto" w:before="69" w:after="0"/>
        <w:ind w:left="523" w:right="38" w:hanging="360"/>
        <w:jc w:val="both"/>
        <w:rPr>
          <w:sz w:val="20"/>
        </w:rPr>
      </w:pPr>
      <w:r>
        <w:rPr>
          <w:sz w:val="20"/>
        </w:rPr>
        <w:t>antileucotrieno via oral diariamente,</w:t>
      </w:r>
      <w:r>
        <w:rPr>
          <w:spacing w:val="-5"/>
          <w:sz w:val="20"/>
        </w:rPr>
        <w:t> </w:t>
      </w:r>
      <w:r>
        <w:rPr>
          <w:sz w:val="20"/>
        </w:rPr>
        <w:t>associado a corticoide por via inalatória durante as exacerbações.</w:t>
      </w:r>
    </w:p>
    <w:p>
      <w:pPr>
        <w:pStyle w:val="ListParagraph"/>
        <w:numPr>
          <w:ilvl w:val="0"/>
          <w:numId w:val="59"/>
        </w:numPr>
        <w:tabs>
          <w:tab w:pos="523" w:val="left" w:leader="none"/>
        </w:tabs>
        <w:spacing w:line="280" w:lineRule="auto" w:before="30" w:after="0"/>
        <w:ind w:left="523" w:right="40" w:hanging="360"/>
        <w:jc w:val="both"/>
        <w:rPr>
          <w:sz w:val="20"/>
        </w:rPr>
      </w:pPr>
      <w:r>
        <w:rPr>
          <w:sz w:val="20"/>
        </w:rPr>
        <w:t>beta-agonista de longa duração (LABA), corticoide inalatório para alívio dos sintomas e beta agonista de resgate durantes as crises.</w:t>
      </w:r>
    </w:p>
    <w:p>
      <w:pPr>
        <w:pStyle w:val="ListParagraph"/>
        <w:numPr>
          <w:ilvl w:val="0"/>
          <w:numId w:val="59"/>
        </w:numPr>
        <w:tabs>
          <w:tab w:pos="523" w:val="left" w:leader="none"/>
        </w:tabs>
        <w:spacing w:line="280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corticoide</w:t>
      </w:r>
      <w:r>
        <w:rPr>
          <w:spacing w:val="-4"/>
          <w:sz w:val="20"/>
        </w:rPr>
        <w:t> </w:t>
      </w:r>
      <w:r>
        <w:rPr>
          <w:sz w:val="20"/>
        </w:rPr>
        <w:t>oral</w:t>
      </w:r>
      <w:r>
        <w:rPr>
          <w:spacing w:val="-6"/>
          <w:sz w:val="20"/>
        </w:rPr>
        <w:t> </w:t>
      </w:r>
      <w:r>
        <w:rPr>
          <w:sz w:val="20"/>
        </w:rPr>
        <w:t>associado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beta-agonista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curta</w:t>
      </w:r>
      <w:r>
        <w:rPr>
          <w:spacing w:val="-5"/>
          <w:sz w:val="20"/>
        </w:rPr>
        <w:t> </w:t>
      </w:r>
      <w:r>
        <w:rPr>
          <w:sz w:val="20"/>
        </w:rPr>
        <w:t>duração (SABA) para alívio dos sintomas durante as exacerbações.</w:t>
      </w:r>
    </w:p>
    <w:p>
      <w:pPr>
        <w:pStyle w:val="ListParagraph"/>
        <w:numPr>
          <w:ilvl w:val="0"/>
          <w:numId w:val="59"/>
        </w:numPr>
        <w:tabs>
          <w:tab w:pos="523" w:val="left" w:leader="none"/>
        </w:tabs>
        <w:spacing w:line="280" w:lineRule="auto" w:before="29" w:after="0"/>
        <w:ind w:left="523" w:right="41" w:hanging="360"/>
        <w:jc w:val="both"/>
        <w:rPr>
          <w:sz w:val="20"/>
        </w:rPr>
      </w:pPr>
      <w:r>
        <w:rPr>
          <w:spacing w:val="-2"/>
          <w:sz w:val="20"/>
        </w:rPr>
        <w:t>beta-agonista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longa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duração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(LABA)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corticoide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oral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nas </w:t>
      </w:r>
      <w:r>
        <w:rPr>
          <w:spacing w:val="-6"/>
          <w:sz w:val="20"/>
        </w:rPr>
        <w:t>crises,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além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brometo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ipratrópio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durante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as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exacerbações.</w:t>
      </w:r>
    </w:p>
    <w:p>
      <w:pPr>
        <w:pStyle w:val="BodyText"/>
        <w:spacing w:before="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384047</wp:posOffset>
                </wp:positionH>
                <wp:positionV relativeFrom="paragraph">
                  <wp:posOffset>174526</wp:posOffset>
                </wp:positionV>
                <wp:extent cx="1643380" cy="173990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3.742227pt;width:129.4pt;height:13.7pt;mso-position-horizontal-relative:page;mso-position-vertical-relative:paragraph;z-index:-15651840;mso-wrap-distance-left:0;mso-wrap-distance-right:0" id="docshapegroup370" coordorigin="605,275" coordsize="2588,274">
                <v:shape style="position:absolute;left:604;top:274;width:2588;height:274" type="#_x0000_t75" id="docshape371" stroked="false">
                  <v:imagedata r:id="rId65" o:title=""/>
                </v:shape>
                <v:shape style="position:absolute;left:604;top:274;width:2588;height:274" type="#_x0000_t202" id="docshape372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59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2103882</wp:posOffset>
                </wp:positionH>
                <wp:positionV relativeFrom="paragraph">
                  <wp:posOffset>262156</wp:posOffset>
                </wp:positionV>
                <wp:extent cx="1555750" cy="28575"/>
                <wp:effectExtent l="0" t="0" r="0" b="0"/>
                <wp:wrapTopAndBottom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0.642227pt;width:122.46pt;height:2.220pt;mso-position-horizontal-relative:page;mso-position-vertical-relative:paragraph;z-index:-15651328;mso-wrap-distance-left:0;mso-wrap-distance-right:0" id="docshape373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227"/>
        <w:ind w:left="164" w:right="38"/>
        <w:jc w:val="both"/>
      </w:pPr>
      <w:r>
        <w:rPr/>
        <w:t>Mulher procura orientação na atenção primária preocupada com risco de câncer de mama. Pede orientação sobre quando deve</w:t>
      </w:r>
      <w:r>
        <w:rPr>
          <w:spacing w:val="-8"/>
        </w:rPr>
        <w:t> </w:t>
      </w:r>
      <w:r>
        <w:rPr/>
        <w:t>iniciar</w:t>
      </w:r>
      <w:r>
        <w:rPr>
          <w:spacing w:val="-10"/>
        </w:rPr>
        <w:t> </w:t>
      </w:r>
      <w:r>
        <w:rPr/>
        <w:t>rastreamento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mamografia.</w:t>
      </w:r>
      <w:r>
        <w:rPr>
          <w:spacing w:val="-8"/>
        </w:rPr>
        <w:t> </w:t>
      </w:r>
      <w:r>
        <w:rPr/>
        <w:t>Relata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sua</w:t>
      </w:r>
      <w:r>
        <w:rPr>
          <w:spacing w:val="-8"/>
        </w:rPr>
        <w:t> </w:t>
      </w:r>
      <w:r>
        <w:rPr/>
        <w:t>mãe teve câncer de mama aos 45 anos. Está assintomática e suas mamas não apresentam anormalidades ao exame.</w:t>
      </w:r>
    </w:p>
    <w:p>
      <w:pPr>
        <w:pStyle w:val="BodyText"/>
        <w:spacing w:line="280" w:lineRule="auto" w:before="81"/>
        <w:ind w:left="164" w:right="38"/>
        <w:jc w:val="both"/>
      </w:pPr>
      <w:r>
        <w:rPr/>
        <w:t>Nesse caso, considerando-se o uso racional de exames complementares e a segurança da paciente, qual é a conduta mais adequada?</w:t>
      </w:r>
    </w:p>
    <w:p>
      <w:pPr>
        <w:pStyle w:val="ListParagraph"/>
        <w:numPr>
          <w:ilvl w:val="0"/>
          <w:numId w:val="60"/>
        </w:numPr>
        <w:tabs>
          <w:tab w:pos="523" w:val="left" w:leader="none"/>
        </w:tabs>
        <w:spacing w:line="280" w:lineRule="auto" w:before="70" w:after="0"/>
        <w:ind w:left="523" w:right="38" w:hanging="360"/>
        <w:jc w:val="both"/>
        <w:rPr>
          <w:sz w:val="20"/>
        </w:rPr>
      </w:pPr>
      <w:r>
        <w:rPr>
          <w:sz w:val="20"/>
        </w:rPr>
        <w:t>Manter realização de exame clínico das mamas anualmente, sem a necessidade de exames complementares, e iniciar avaliação por mamografia após os 40 anos.</w:t>
      </w:r>
    </w:p>
    <w:p>
      <w:pPr>
        <w:pStyle w:val="ListParagraph"/>
        <w:numPr>
          <w:ilvl w:val="0"/>
          <w:numId w:val="60"/>
        </w:numPr>
        <w:tabs>
          <w:tab w:pos="523" w:val="left" w:leader="none"/>
        </w:tabs>
        <w:spacing w:line="280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Iniciar</w:t>
      </w:r>
      <w:r>
        <w:rPr>
          <w:spacing w:val="-10"/>
          <w:sz w:val="20"/>
        </w:rPr>
        <w:t> </w:t>
      </w:r>
      <w:r>
        <w:rPr>
          <w:sz w:val="20"/>
        </w:rPr>
        <w:t>rastreamento</w:t>
      </w:r>
      <w:r>
        <w:rPr>
          <w:spacing w:val="-9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z w:val="20"/>
        </w:rPr>
        <w:t>mamografia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partir</w:t>
      </w:r>
      <w:r>
        <w:rPr>
          <w:spacing w:val="-10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z w:val="20"/>
        </w:rPr>
        <w:t>40</w:t>
      </w:r>
      <w:r>
        <w:rPr>
          <w:spacing w:val="-10"/>
          <w:sz w:val="20"/>
        </w:rPr>
        <w:t> </w:t>
      </w:r>
      <w:r>
        <w:rPr>
          <w:sz w:val="20"/>
        </w:rPr>
        <w:t>anos, realizado a cada 2 anos, conforme recomendação para a população geral, devido à ausência de sintomas.</w:t>
      </w:r>
    </w:p>
    <w:p>
      <w:pPr>
        <w:pStyle w:val="ListParagraph"/>
        <w:numPr>
          <w:ilvl w:val="0"/>
          <w:numId w:val="60"/>
        </w:numPr>
        <w:tabs>
          <w:tab w:pos="523" w:val="left" w:leader="none"/>
        </w:tabs>
        <w:spacing w:line="280" w:lineRule="auto" w:before="30" w:after="0"/>
        <w:ind w:left="523" w:right="38" w:hanging="360"/>
        <w:jc w:val="both"/>
        <w:rPr>
          <w:sz w:val="20"/>
        </w:rPr>
      </w:pPr>
      <w:r>
        <w:rPr>
          <w:sz w:val="20"/>
        </w:rPr>
        <w:t>Manter acompanhamento clínico regular anual e iniciar mamografia</w:t>
      </w:r>
      <w:r>
        <w:rPr>
          <w:spacing w:val="-2"/>
          <w:sz w:val="20"/>
        </w:rPr>
        <w:t> </w:t>
      </w:r>
      <w:r>
        <w:rPr>
          <w:sz w:val="20"/>
        </w:rPr>
        <w:t>após</w:t>
      </w:r>
      <w:r>
        <w:rPr>
          <w:spacing w:val="-1"/>
          <w:sz w:val="20"/>
        </w:rPr>
        <w:t> </w:t>
      </w:r>
      <w:r>
        <w:rPr>
          <w:sz w:val="20"/>
        </w:rPr>
        <w:t>os</w:t>
      </w:r>
      <w:r>
        <w:rPr>
          <w:spacing w:val="-2"/>
          <w:sz w:val="20"/>
        </w:rPr>
        <w:t> </w:t>
      </w:r>
      <w:r>
        <w:rPr>
          <w:sz w:val="20"/>
        </w:rPr>
        <w:t>50</w:t>
      </w:r>
      <w:r>
        <w:rPr>
          <w:spacing w:val="-1"/>
          <w:sz w:val="20"/>
        </w:rPr>
        <w:t> </w:t>
      </w:r>
      <w:r>
        <w:rPr>
          <w:sz w:val="20"/>
        </w:rPr>
        <w:t>anos,</w:t>
      </w:r>
      <w:r>
        <w:rPr>
          <w:spacing w:val="-2"/>
          <w:sz w:val="20"/>
        </w:rPr>
        <w:t> </w:t>
      </w:r>
      <w:r>
        <w:rPr>
          <w:sz w:val="20"/>
        </w:rPr>
        <w:t>uma</w:t>
      </w:r>
      <w:r>
        <w:rPr>
          <w:spacing w:val="-1"/>
          <w:sz w:val="20"/>
        </w:rPr>
        <w:t> </w:t>
      </w:r>
      <w:r>
        <w:rPr>
          <w:sz w:val="20"/>
        </w:rPr>
        <w:t>vez</w:t>
      </w:r>
      <w:r>
        <w:rPr>
          <w:spacing w:val="-2"/>
          <w:sz w:val="20"/>
        </w:rPr>
        <w:t> </w:t>
      </w:r>
      <w:r>
        <w:rPr>
          <w:sz w:val="20"/>
        </w:rPr>
        <w:t>que a</w:t>
      </w:r>
      <w:r>
        <w:rPr>
          <w:spacing w:val="-2"/>
          <w:sz w:val="20"/>
        </w:rPr>
        <w:t> </w:t>
      </w:r>
      <w:r>
        <w:rPr>
          <w:sz w:val="20"/>
        </w:rPr>
        <w:t>paciente</w:t>
      </w:r>
      <w:r>
        <w:rPr>
          <w:spacing w:val="-1"/>
          <w:sz w:val="20"/>
        </w:rPr>
        <w:t> </w:t>
      </w:r>
      <w:r>
        <w:rPr>
          <w:sz w:val="20"/>
        </w:rPr>
        <w:t>está assintomática e sem sinais clínicos de câncer.</w:t>
      </w:r>
    </w:p>
    <w:p>
      <w:pPr>
        <w:pStyle w:val="ListParagraph"/>
        <w:numPr>
          <w:ilvl w:val="0"/>
          <w:numId w:val="60"/>
        </w:numPr>
        <w:tabs>
          <w:tab w:pos="523" w:val="left" w:leader="none"/>
        </w:tabs>
        <w:spacing w:line="280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Iniciar</w:t>
      </w:r>
      <w:r>
        <w:rPr>
          <w:spacing w:val="-10"/>
          <w:sz w:val="20"/>
        </w:rPr>
        <w:t> </w:t>
      </w:r>
      <w:r>
        <w:rPr>
          <w:sz w:val="20"/>
        </w:rPr>
        <w:t>rastreamento</w:t>
      </w:r>
      <w:r>
        <w:rPr>
          <w:spacing w:val="-9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z w:val="20"/>
        </w:rPr>
        <w:t>mamografia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partir</w:t>
      </w:r>
      <w:r>
        <w:rPr>
          <w:spacing w:val="-10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z w:val="20"/>
        </w:rPr>
        <w:t>35</w:t>
      </w:r>
      <w:r>
        <w:rPr>
          <w:spacing w:val="-10"/>
          <w:sz w:val="20"/>
        </w:rPr>
        <w:t> </w:t>
      </w:r>
      <w:r>
        <w:rPr>
          <w:sz w:val="20"/>
        </w:rPr>
        <w:t>anos, uma vez que o histórico de câncer de mama em parente de primeiro grau antes dos 50 anos justifica o início precoce do rastreamento.</w:t>
      </w:r>
    </w:p>
    <w:p>
      <w:pPr>
        <w:pStyle w:val="BodyText"/>
        <w:spacing w:line="312" w:lineRule="auto" w:before="74"/>
        <w:ind w:left="163" w:right="196"/>
        <w:jc w:val="both"/>
      </w:pPr>
      <w:r>
        <w:rPr/>
        <w:br w:type="column"/>
      </w:r>
      <w:r>
        <w:rPr/>
        <w:t>Criança de 6 meses e 15 dias é levada pela mãe para uma consulta de puericultura com a médica de família e comunidade</w:t>
      </w:r>
      <w:r>
        <w:rPr>
          <w:spacing w:val="-9"/>
        </w:rPr>
        <w:t> </w:t>
      </w:r>
      <w:r>
        <w:rPr/>
        <w:t>devido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dificuldade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introdução</w:t>
      </w:r>
      <w:r>
        <w:rPr>
          <w:spacing w:val="-9"/>
        </w:rPr>
        <w:t> </w:t>
      </w:r>
      <w:r>
        <w:rPr/>
        <w:t>alimentar,</w:t>
      </w:r>
      <w:r>
        <w:rPr>
          <w:spacing w:val="-11"/>
        </w:rPr>
        <w:t> </w:t>
      </w:r>
      <w:r>
        <w:rPr/>
        <w:t>pois apresenta baixa aceitação das papas</w:t>
      </w:r>
      <w:r>
        <w:rPr>
          <w:spacing w:val="-1"/>
        </w:rPr>
        <w:t> </w:t>
      </w:r>
      <w:r>
        <w:rPr/>
        <w:t>de frutas</w:t>
      </w:r>
      <w:r>
        <w:rPr>
          <w:spacing w:val="-1"/>
        </w:rPr>
        <w:t> </w:t>
      </w:r>
      <w:r>
        <w:rPr/>
        <w:t>e de legumes.</w:t>
      </w:r>
      <w:r>
        <w:rPr>
          <w:spacing w:val="-1"/>
        </w:rPr>
        <w:t> </w:t>
      </w:r>
      <w:r>
        <w:rPr/>
        <w:t>A mãe relata preocupação, pois o desenvolvimento da criança tem sido diferente da experiência que teve com o primeiro filho,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aceitou</w:t>
      </w:r>
      <w:r>
        <w:rPr>
          <w:spacing w:val="-7"/>
        </w:rPr>
        <w:t> </w:t>
      </w:r>
      <w:r>
        <w:rPr/>
        <w:t>rapidamente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primeiras</w:t>
      </w:r>
      <w:r>
        <w:rPr>
          <w:spacing w:val="-8"/>
        </w:rPr>
        <w:t> </w:t>
      </w:r>
      <w:r>
        <w:rPr/>
        <w:t>papas</w:t>
      </w:r>
      <w:r>
        <w:rPr>
          <w:spacing w:val="-8"/>
        </w:rPr>
        <w:t> </w:t>
      </w:r>
      <w:r>
        <w:rPr/>
        <w:t>introduzidas aos 6</w:t>
      </w:r>
      <w:r>
        <w:rPr>
          <w:spacing w:val="-7"/>
        </w:rPr>
        <w:t> </w:t>
      </w:r>
      <w:r>
        <w:rPr/>
        <w:t>meses. A médica, então, revisa o prontuário e identifica que, em avaliações anteriores, a criança não apresentava sorriso social e não vocalizava nenhum tipo de som. Esses achados foram confirmados nesta consulta.</w:t>
      </w:r>
    </w:p>
    <w:p>
      <w:pPr>
        <w:pStyle w:val="BodyText"/>
        <w:spacing w:before="80"/>
        <w:ind w:left="163"/>
        <w:jc w:val="both"/>
      </w:pPr>
      <w:r>
        <w:rPr>
          <w:spacing w:val="-2"/>
        </w:rPr>
        <w:t>Diante</w:t>
      </w:r>
      <w:r>
        <w:rPr/>
        <w:t> </w:t>
      </w:r>
      <w:r>
        <w:rPr>
          <w:spacing w:val="-2"/>
        </w:rPr>
        <w:t>desse</w:t>
      </w:r>
      <w:r>
        <w:rPr>
          <w:spacing w:val="1"/>
        </w:rPr>
        <w:t> </w:t>
      </w:r>
      <w:r>
        <w:rPr>
          <w:spacing w:val="-2"/>
        </w:rPr>
        <w:t>quadro,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conduta</w:t>
      </w:r>
      <w:r>
        <w:rPr>
          <w:spacing w:val="1"/>
        </w:rPr>
        <w:t> </w:t>
      </w:r>
      <w:r>
        <w:rPr>
          <w:spacing w:val="-2"/>
        </w:rPr>
        <w:t>médica</w:t>
      </w:r>
      <w:r>
        <w:rPr/>
        <w:t> </w:t>
      </w:r>
      <w:r>
        <w:rPr>
          <w:spacing w:val="-2"/>
        </w:rPr>
        <w:t>apropriada</w:t>
      </w:r>
      <w:r>
        <w:rPr/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61"/>
        </w:numPr>
        <w:tabs>
          <w:tab w:pos="523" w:val="left" w:leader="none"/>
        </w:tabs>
        <w:spacing w:line="312" w:lineRule="auto" w:before="143" w:after="0"/>
        <w:ind w:left="523" w:right="197" w:hanging="360"/>
        <w:jc w:val="both"/>
        <w:rPr>
          <w:sz w:val="20"/>
        </w:rPr>
      </w:pPr>
      <w:r>
        <w:rPr>
          <w:sz w:val="20"/>
        </w:rPr>
        <w:t>realizar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M-CHAT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Modified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Children’s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Autism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Test</w:t>
      </w:r>
      <w:r>
        <w:rPr>
          <w:sz w:val="20"/>
        </w:rPr>
        <w:t>)</w:t>
      </w:r>
      <w:r>
        <w:rPr>
          <w:spacing w:val="-8"/>
          <w:sz w:val="20"/>
        </w:rPr>
        <w:t> </w:t>
      </w:r>
      <w:r>
        <w:rPr>
          <w:sz w:val="20"/>
        </w:rPr>
        <w:t>e,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o resultado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positivo,</w:t>
      </w:r>
      <w:r>
        <w:rPr>
          <w:spacing w:val="-11"/>
          <w:sz w:val="20"/>
        </w:rPr>
        <w:t> </w:t>
      </w:r>
      <w:r>
        <w:rPr>
          <w:sz w:val="20"/>
        </w:rPr>
        <w:t>encaminhar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criança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avaliação </w:t>
      </w:r>
      <w:r>
        <w:rPr>
          <w:spacing w:val="-2"/>
          <w:sz w:val="20"/>
        </w:rPr>
        <w:t>multidisciplinar.</w:t>
      </w:r>
    </w:p>
    <w:p>
      <w:pPr>
        <w:pStyle w:val="ListParagraph"/>
        <w:numPr>
          <w:ilvl w:val="0"/>
          <w:numId w:val="61"/>
        </w:numPr>
        <w:tabs>
          <w:tab w:pos="523" w:val="left" w:leader="none"/>
        </w:tabs>
        <w:spacing w:line="312" w:lineRule="auto" w:before="29" w:after="0"/>
        <w:ind w:left="523" w:right="198" w:hanging="360"/>
        <w:jc w:val="both"/>
        <w:rPr>
          <w:sz w:val="20"/>
        </w:rPr>
      </w:pPr>
      <w:r>
        <w:rPr>
          <w:sz w:val="20"/>
        </w:rPr>
        <w:t>levar em consideração a preocupação da mãe sobre o desenvolvimento da criança e investigar fatores de risco sociofamiliares e sinais de alerta.</w:t>
      </w:r>
    </w:p>
    <w:p>
      <w:pPr>
        <w:pStyle w:val="ListParagraph"/>
        <w:numPr>
          <w:ilvl w:val="0"/>
          <w:numId w:val="61"/>
        </w:numPr>
        <w:tabs>
          <w:tab w:pos="523" w:val="left" w:leader="none"/>
        </w:tabs>
        <w:spacing w:line="312" w:lineRule="auto" w:before="30" w:after="0"/>
        <w:ind w:left="523" w:right="197" w:hanging="360"/>
        <w:jc w:val="both"/>
        <w:rPr>
          <w:sz w:val="20"/>
        </w:rPr>
      </w:pPr>
      <w:r>
        <w:rPr>
          <w:sz w:val="20"/>
        </w:rPr>
        <w:t>aplicar o protocolo de observação para diagnóstico de Transtorno</w:t>
      </w:r>
      <w:r>
        <w:rPr>
          <w:spacing w:val="-8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Espectro</w:t>
      </w:r>
      <w:r>
        <w:rPr>
          <w:spacing w:val="-7"/>
          <w:sz w:val="20"/>
        </w:rPr>
        <w:t> </w:t>
      </w:r>
      <w:r>
        <w:rPr>
          <w:sz w:val="20"/>
        </w:rPr>
        <w:t>Autista</w:t>
      </w:r>
      <w:r>
        <w:rPr>
          <w:spacing w:val="-7"/>
          <w:sz w:val="20"/>
        </w:rPr>
        <w:t> </w:t>
      </w:r>
      <w:r>
        <w:rPr>
          <w:sz w:val="20"/>
        </w:rPr>
        <w:t>(TEA)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fim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diferenciar</w:t>
      </w:r>
      <w:r>
        <w:rPr>
          <w:spacing w:val="-8"/>
          <w:sz w:val="20"/>
        </w:rPr>
        <w:t> </w:t>
      </w:r>
      <w:r>
        <w:rPr>
          <w:sz w:val="20"/>
        </w:rPr>
        <w:t>a suspeita de autismo e de outras deficiências.</w:t>
      </w:r>
    </w:p>
    <w:p>
      <w:pPr>
        <w:pStyle w:val="ListParagraph"/>
        <w:numPr>
          <w:ilvl w:val="0"/>
          <w:numId w:val="61"/>
        </w:numPr>
        <w:tabs>
          <w:tab w:pos="523" w:val="left" w:leader="none"/>
        </w:tabs>
        <w:spacing w:line="312" w:lineRule="auto" w:before="30" w:after="0"/>
        <w:ind w:left="523" w:right="199" w:hanging="360"/>
        <w:jc w:val="both"/>
        <w:rPr>
          <w:sz w:val="20"/>
        </w:rPr>
      </w:pPr>
      <w:r>
        <w:rPr>
          <w:sz w:val="20"/>
        </w:rPr>
        <w:t>encaminhar a criança ao neurologista para avaliação clínica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solicitação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exames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imagem,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fim</w:t>
      </w:r>
      <w:r>
        <w:rPr>
          <w:spacing w:val="-2"/>
          <w:sz w:val="20"/>
        </w:rPr>
        <w:t> </w:t>
      </w:r>
      <w:r>
        <w:rPr>
          <w:sz w:val="20"/>
        </w:rPr>
        <w:t>de investigar o atraso de desenvolvimento.</w:t>
      </w:r>
    </w:p>
    <w:p>
      <w:pPr>
        <w:pStyle w:val="BodyText"/>
        <w:spacing w:before="18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3910584</wp:posOffset>
                </wp:positionH>
                <wp:positionV relativeFrom="paragraph">
                  <wp:posOffset>182266</wp:posOffset>
                </wp:positionV>
                <wp:extent cx="1643380" cy="17399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4.351719pt;width:129.4pt;height:13.7pt;mso-position-horizontal-relative:page;mso-position-vertical-relative:paragraph;z-index:-15650816;mso-wrap-distance-left:0;mso-wrap-distance-right:0" id="docshapegroup374" coordorigin="6158,287" coordsize="2588,274">
                <v:shape style="position:absolute;left:6158;top:287;width:2588;height:274" type="#_x0000_t75" id="docshape375" stroked="false">
                  <v:imagedata r:id="rId66" o:title=""/>
                </v:shape>
                <v:shape style="position:absolute;left:6158;top:287;width:2588;height:274" type="#_x0000_t202" id="docshape376" filled="false" stroked="false">
                  <v:textbox inset="0,0,0,0">
                    <w:txbxContent>
                      <w:p>
                        <w:pPr>
                          <w:spacing w:before="29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5631941</wp:posOffset>
                </wp:positionH>
                <wp:positionV relativeFrom="paragraph">
                  <wp:posOffset>270658</wp:posOffset>
                </wp:positionV>
                <wp:extent cx="1555750" cy="28575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1.311718pt;width:122.46pt;height:2.220pt;mso-position-horizontal-relative:page;mso-position-vertical-relative:paragraph;z-index:-15650304;mso-wrap-distance-left:0;mso-wrap-distance-right:0" id="docshape377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241"/>
        <w:ind w:left="163" w:right="197"/>
        <w:jc w:val="both"/>
      </w:pPr>
      <w:r>
        <w:rPr/>
        <w:t>Homem de 48 anos é encaminhado a um hospital para investigação de febre persistente. Na história patológica pregressa, o paciente apresenta diagnóstico de retocolite ulcerativa. À fundoscopia direita, é identificada lesão arredondada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/>
        <w:t>borda</w:t>
      </w:r>
      <w:r>
        <w:rPr>
          <w:spacing w:val="-4"/>
        </w:rPr>
        <w:t> </w:t>
      </w:r>
      <w:r>
        <w:rPr/>
        <w:t>eritematosa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centro</w:t>
      </w:r>
      <w:r>
        <w:rPr>
          <w:spacing w:val="-3"/>
        </w:rPr>
        <w:t> </w:t>
      </w:r>
      <w:r>
        <w:rPr/>
        <w:t>pálido,</w:t>
      </w:r>
      <w:r>
        <w:rPr>
          <w:spacing w:val="-3"/>
        </w:rPr>
        <w:t> </w:t>
      </w:r>
      <w:r>
        <w:rPr/>
        <w:t>medindo cerca de 8 mm de diâmetro. Durante o exame físico, além de palidez</w:t>
      </w:r>
      <w:r>
        <w:rPr>
          <w:spacing w:val="-4"/>
        </w:rPr>
        <w:t> </w:t>
      </w:r>
      <w:r>
        <w:rPr/>
        <w:t>cutaneomucosa</w:t>
      </w:r>
      <w:r>
        <w:rPr>
          <w:spacing w:val="-5"/>
        </w:rPr>
        <w:t> </w:t>
      </w:r>
      <w:r>
        <w:rPr/>
        <w:t>leve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sopro</w:t>
      </w:r>
      <w:r>
        <w:rPr>
          <w:spacing w:val="-4"/>
        </w:rPr>
        <w:t> </w:t>
      </w:r>
      <w:r>
        <w:rPr/>
        <w:t>cardíaco</w:t>
      </w:r>
      <w:r>
        <w:rPr>
          <w:spacing w:val="-4"/>
        </w:rPr>
        <w:t> </w:t>
      </w:r>
      <w:r>
        <w:rPr/>
        <w:t>sistólico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baixa intensidade, são constatadas hemorragias subungueais em alguns quirodáctilos.</w:t>
      </w:r>
    </w:p>
    <w:p>
      <w:pPr>
        <w:pStyle w:val="BodyText"/>
        <w:spacing w:line="312" w:lineRule="auto" w:before="80"/>
        <w:ind w:left="163" w:right="199"/>
        <w:jc w:val="both"/>
      </w:pPr>
      <w:r>
        <w:rPr/>
        <w:t>Com base nesses</w:t>
      </w:r>
      <w:r>
        <w:rPr>
          <w:spacing w:val="-1"/>
        </w:rPr>
        <w:t> </w:t>
      </w:r>
      <w:r>
        <w:rPr/>
        <w:t>achados clínicos, a</w:t>
      </w:r>
      <w:r>
        <w:rPr>
          <w:spacing w:val="-1"/>
        </w:rPr>
        <w:t> </w:t>
      </w:r>
      <w:r>
        <w:rPr/>
        <w:t>hipótese diagnóstica</w:t>
      </w:r>
      <w:r>
        <w:rPr>
          <w:spacing w:val="-1"/>
        </w:rPr>
        <w:t> </w:t>
      </w:r>
      <w:r>
        <w:rPr/>
        <w:t>mais provável é de</w:t>
      </w:r>
    </w:p>
    <w:p>
      <w:pPr>
        <w:pStyle w:val="ListParagraph"/>
        <w:numPr>
          <w:ilvl w:val="0"/>
          <w:numId w:val="62"/>
        </w:numPr>
        <w:tabs>
          <w:tab w:pos="522" w:val="left" w:leader="none"/>
        </w:tabs>
        <w:spacing w:line="240" w:lineRule="auto" w:before="7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endocardite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infecciosa.</w:t>
      </w:r>
    </w:p>
    <w:p>
      <w:pPr>
        <w:pStyle w:val="ListParagraph"/>
        <w:numPr>
          <w:ilvl w:val="0"/>
          <w:numId w:val="62"/>
        </w:numPr>
        <w:tabs>
          <w:tab w:pos="522" w:val="left" w:leader="none"/>
        </w:tabs>
        <w:spacing w:line="240" w:lineRule="auto" w:before="102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leucemia mieloide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aguda.</w:t>
      </w:r>
    </w:p>
    <w:p>
      <w:pPr>
        <w:pStyle w:val="ListParagraph"/>
        <w:numPr>
          <w:ilvl w:val="0"/>
          <w:numId w:val="62"/>
        </w:numPr>
        <w:tabs>
          <w:tab w:pos="522" w:val="left" w:leader="none"/>
        </w:tabs>
        <w:spacing w:line="240" w:lineRule="auto" w:before="103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vasculite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leucocitoclástica.</w:t>
      </w:r>
    </w:p>
    <w:p>
      <w:pPr>
        <w:pStyle w:val="ListParagraph"/>
        <w:numPr>
          <w:ilvl w:val="0"/>
          <w:numId w:val="62"/>
        </w:numPr>
        <w:tabs>
          <w:tab w:pos="522" w:val="left" w:leader="none"/>
        </w:tabs>
        <w:spacing w:line="240" w:lineRule="auto" w:before="102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lúpus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eritematoso</w:t>
      </w:r>
      <w:r>
        <w:rPr>
          <w:sz w:val="20"/>
        </w:rPr>
        <w:t> </w:t>
      </w:r>
      <w:r>
        <w:rPr>
          <w:spacing w:val="-2"/>
          <w:sz w:val="20"/>
        </w:rPr>
        <w:t>sistêmico.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1075" w:footer="432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78" coordorigin="0,0" coordsize="2588,274">
                <v:shape style="position:absolute;left:0;top:0;width:2588;height:274" type="#_x0000_t75" id="docshape379" stroked="false">
                  <v:imagedata r:id="rId67" o:title=""/>
                </v:shape>
                <v:shape style="position:absolute;left:0;top:0;width:2588;height:274" type="#_x0000_t202" id="docshape380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81" coordorigin="0,0" coordsize="2450,45">
                <v:rect style="position:absolute;left:0;top:0;width:2450;height:45" id="docshape382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position w:val="2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83" coordorigin="0,0" coordsize="2588,274">
                <v:shape style="position:absolute;left:0;top:0;width:2588;height:274" type="#_x0000_t75" id="docshape384" stroked="false">
                  <v:imagedata r:id="rId22" o:title=""/>
                </v:shape>
                <v:shape style="position:absolute;left:0;top:0;width:2588;height:274" type="#_x0000_t202" id="docshape385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position w:val="2"/>
          <w:sz w:val="20"/>
        </w:rPr>
      </w:r>
      <w:r>
        <w:rPr>
          <w:rFonts w:ascii="Times New Roman"/>
          <w:spacing w:val="103"/>
          <w:position w:val="2"/>
          <w:sz w:val="4"/>
        </w:rPr>
        <w:t> </w:t>
      </w:r>
      <w:r>
        <w:rPr>
          <w:spacing w:val="103"/>
          <w:position w:val="11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86" coordorigin="0,0" coordsize="2450,45">
                <v:rect style="position:absolute;left:0;top:0;width:2450;height:45" id="docshape387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11"/>
          <w:sz w:val="20"/>
        </w:rPr>
      </w:r>
    </w:p>
    <w:p>
      <w:pPr>
        <w:pStyle w:val="BodyText"/>
        <w:spacing w:before="8"/>
        <w:ind w:left="0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075" w:footer="432" w:top="1620" w:bottom="680" w:left="460" w:right="420"/>
        </w:sectPr>
      </w:pPr>
    </w:p>
    <w:p>
      <w:pPr>
        <w:pStyle w:val="BodyText"/>
        <w:spacing w:line="364" w:lineRule="auto" w:before="75"/>
        <w:ind w:left="164" w:right="38"/>
        <w:jc w:val="both"/>
      </w:pPr>
      <w:r>
        <w:rPr/>
        <w:t>Homem de 41 anos, após queda de altura de 5 metros, foi levado a um hospital terciário com traumatismo cranioencefálico grave. O paciente foi submetido à neurocirurgia para drenagem de hematoma extradural e evoluiu com internação</w:t>
      </w:r>
      <w:r>
        <w:rPr>
          <w:spacing w:val="-1"/>
        </w:rPr>
        <w:t> </w:t>
      </w:r>
      <w:r>
        <w:rPr/>
        <w:t>em unidade de terapia intensiva (UTI), onde permaneceu por 60 dias. Após esse período, ele faleceu por complicações associadas a sepse.</w:t>
      </w:r>
    </w:p>
    <w:p>
      <w:pPr>
        <w:pStyle w:val="BodyText"/>
        <w:spacing w:line="364" w:lineRule="auto" w:before="82"/>
        <w:ind w:left="164" w:right="39"/>
        <w:jc w:val="both"/>
      </w:pPr>
      <w:r>
        <w:rPr/>
        <w:t>Nessa situação, qual deve ser a conduta da equipe da UTI em relação à emissão do atestado de óbito?</w:t>
      </w:r>
    </w:p>
    <w:p>
      <w:pPr>
        <w:pStyle w:val="ListParagraph"/>
        <w:numPr>
          <w:ilvl w:val="0"/>
          <w:numId w:val="63"/>
        </w:numPr>
        <w:tabs>
          <w:tab w:pos="523" w:val="left" w:leader="none"/>
        </w:tabs>
        <w:spacing w:line="362" w:lineRule="auto" w:before="69" w:after="0"/>
        <w:ind w:left="523" w:right="40" w:hanging="360"/>
        <w:jc w:val="both"/>
        <w:rPr>
          <w:sz w:val="20"/>
        </w:rPr>
      </w:pPr>
      <w:r>
        <w:rPr>
          <w:sz w:val="20"/>
        </w:rPr>
        <w:t>Fornecer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atestado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óbito,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é</w:t>
      </w:r>
      <w:r>
        <w:rPr>
          <w:spacing w:val="-3"/>
          <w:sz w:val="20"/>
        </w:rPr>
        <w:t> </w:t>
      </w:r>
      <w:r>
        <w:rPr>
          <w:sz w:val="20"/>
        </w:rPr>
        <w:t>responsabilidade</w:t>
      </w:r>
      <w:r>
        <w:rPr>
          <w:spacing w:val="-3"/>
          <w:sz w:val="20"/>
        </w:rPr>
        <w:t> </w:t>
      </w:r>
      <w:r>
        <w:rPr>
          <w:sz w:val="20"/>
        </w:rPr>
        <w:t>da equipe médica que coordena e chefia a UTI.</w:t>
      </w:r>
    </w:p>
    <w:p>
      <w:pPr>
        <w:pStyle w:val="ListParagraph"/>
        <w:numPr>
          <w:ilvl w:val="0"/>
          <w:numId w:val="63"/>
        </w:numPr>
        <w:tabs>
          <w:tab w:pos="523" w:val="left" w:leader="none"/>
        </w:tabs>
        <w:spacing w:line="362" w:lineRule="auto" w:before="34" w:after="0"/>
        <w:ind w:left="523" w:right="40" w:hanging="360"/>
        <w:jc w:val="both"/>
        <w:rPr>
          <w:sz w:val="20"/>
        </w:rPr>
      </w:pPr>
      <w:r>
        <w:rPr>
          <w:sz w:val="20"/>
        </w:rPr>
        <w:t>Encaminhar o corpo ao Instituto Médico Legal (IML), que tem a responsabilidade de emitir o atestado de óbito.</w:t>
      </w:r>
    </w:p>
    <w:p>
      <w:pPr>
        <w:pStyle w:val="ListParagraph"/>
        <w:numPr>
          <w:ilvl w:val="0"/>
          <w:numId w:val="63"/>
        </w:numPr>
        <w:tabs>
          <w:tab w:pos="522" w:val="left" w:leader="none"/>
          <w:tab w:pos="524" w:val="left" w:leader="none"/>
        </w:tabs>
        <w:spacing w:line="362" w:lineRule="auto" w:before="36" w:after="0"/>
        <w:ind w:left="524" w:right="39" w:hanging="361"/>
        <w:jc w:val="both"/>
        <w:rPr>
          <w:sz w:val="20"/>
        </w:rPr>
      </w:pPr>
      <w:r>
        <w:rPr>
          <w:sz w:val="20"/>
        </w:rPr>
        <w:t>Encaminhar o corpo para o Serviço de Verificação de</w:t>
      </w:r>
      <w:r>
        <w:rPr>
          <w:spacing w:val="40"/>
          <w:sz w:val="20"/>
        </w:rPr>
        <w:t> </w:t>
      </w:r>
      <w:r>
        <w:rPr>
          <w:sz w:val="20"/>
        </w:rPr>
        <w:t>Óbito</w:t>
      </w:r>
      <w:r>
        <w:rPr>
          <w:spacing w:val="-12"/>
          <w:sz w:val="20"/>
        </w:rPr>
        <w:t> </w:t>
      </w:r>
      <w:r>
        <w:rPr>
          <w:sz w:val="20"/>
        </w:rPr>
        <w:t>(SVO), que deverá realizar a necrópsia e a emissão do</w:t>
      </w:r>
      <w:r>
        <w:rPr>
          <w:spacing w:val="-5"/>
          <w:sz w:val="20"/>
        </w:rPr>
        <w:t> </w:t>
      </w:r>
      <w:r>
        <w:rPr>
          <w:sz w:val="20"/>
        </w:rPr>
        <w:t>atestado.</w:t>
      </w:r>
    </w:p>
    <w:p>
      <w:pPr>
        <w:pStyle w:val="ListParagraph"/>
        <w:numPr>
          <w:ilvl w:val="0"/>
          <w:numId w:val="63"/>
        </w:numPr>
        <w:tabs>
          <w:tab w:pos="524" w:val="left" w:leader="none"/>
        </w:tabs>
        <w:spacing w:line="362" w:lineRule="auto" w:before="36" w:after="0"/>
        <w:ind w:left="524" w:right="40" w:hanging="360"/>
        <w:jc w:val="both"/>
        <w:rPr>
          <w:sz w:val="20"/>
        </w:rPr>
      </w:pPr>
      <w:r>
        <w:rPr>
          <w:sz w:val="20"/>
        </w:rPr>
        <w:t>Fornecer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atestado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óbito,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é</w:t>
      </w:r>
      <w:r>
        <w:rPr>
          <w:spacing w:val="-3"/>
          <w:sz w:val="20"/>
        </w:rPr>
        <w:t> </w:t>
      </w:r>
      <w:r>
        <w:rPr>
          <w:sz w:val="20"/>
        </w:rPr>
        <w:t>responsabilidade</w:t>
      </w:r>
      <w:r>
        <w:rPr>
          <w:spacing w:val="-3"/>
          <w:sz w:val="20"/>
        </w:rPr>
        <w:t> </w:t>
      </w:r>
      <w:r>
        <w:rPr>
          <w:sz w:val="20"/>
        </w:rPr>
        <w:t>da equipe médica</w:t>
      </w:r>
      <w:r>
        <w:rPr>
          <w:spacing w:val="-2"/>
          <w:sz w:val="20"/>
        </w:rPr>
        <w:t> </w:t>
      </w:r>
      <w:r>
        <w:rPr>
          <w:sz w:val="20"/>
        </w:rPr>
        <w:t>que estava</w:t>
      </w:r>
      <w:r>
        <w:rPr>
          <w:spacing w:val="-2"/>
          <w:sz w:val="20"/>
        </w:rPr>
        <w:t> </w:t>
      </w:r>
      <w:r>
        <w:rPr>
          <w:sz w:val="20"/>
        </w:rPr>
        <w:t>de plantão na UTI no</w:t>
      </w:r>
      <w:r>
        <w:rPr>
          <w:spacing w:val="-2"/>
          <w:sz w:val="20"/>
        </w:rPr>
        <w:t> </w:t>
      </w:r>
      <w:r>
        <w:rPr>
          <w:sz w:val="20"/>
        </w:rPr>
        <w:t>momento do óbito.</w:t>
      </w:r>
    </w:p>
    <w:p>
      <w:pPr>
        <w:pStyle w:val="BodyText"/>
        <w:spacing w:line="326" w:lineRule="auto" w:before="88"/>
        <w:ind w:left="163" w:right="195"/>
        <w:jc w:val="both"/>
      </w:pPr>
      <w:r>
        <w:rPr/>
        <w:br w:type="column"/>
      </w:r>
      <w:r>
        <w:rPr/>
        <w:t>Primigesta com idade gestacional de 38 semanas procura a maternidade.</w:t>
      </w:r>
      <w:r>
        <w:rPr>
          <w:spacing w:val="-12"/>
        </w:rPr>
        <w:t> </w:t>
      </w:r>
      <w:r>
        <w:rPr/>
        <w:t>Realizou</w:t>
      </w:r>
      <w:r>
        <w:rPr>
          <w:spacing w:val="-11"/>
        </w:rPr>
        <w:t> </w:t>
      </w:r>
      <w:r>
        <w:rPr/>
        <w:t>pré-natal</w:t>
      </w:r>
      <w:r>
        <w:rPr>
          <w:spacing w:val="-11"/>
        </w:rPr>
        <w:t> </w:t>
      </w:r>
      <w:r>
        <w:rPr/>
        <w:t>regular</w:t>
      </w:r>
      <w:r>
        <w:rPr>
          <w:spacing w:val="-12"/>
        </w:rPr>
        <w:t> </w:t>
      </w:r>
      <w:r>
        <w:rPr/>
        <w:t>e</w:t>
      </w:r>
      <w:r>
        <w:rPr>
          <w:spacing w:val="-11"/>
        </w:rPr>
        <w:t> </w:t>
      </w:r>
      <w:r>
        <w:rPr/>
        <w:t>todos</w:t>
      </w:r>
      <w:r>
        <w:rPr>
          <w:spacing w:val="-11"/>
        </w:rPr>
        <w:t> </w:t>
      </w:r>
      <w:r>
        <w:rPr/>
        <w:t>os</w:t>
      </w:r>
      <w:r>
        <w:rPr>
          <w:spacing w:val="-12"/>
        </w:rPr>
        <w:t> </w:t>
      </w:r>
      <w:r>
        <w:rPr/>
        <w:t>seus</w:t>
      </w:r>
      <w:r>
        <w:rPr>
          <w:spacing w:val="-11"/>
        </w:rPr>
        <w:t> </w:t>
      </w:r>
      <w:r>
        <w:rPr/>
        <w:t>exames estão</w:t>
      </w:r>
      <w:r>
        <w:rPr>
          <w:spacing w:val="-8"/>
        </w:rPr>
        <w:t> </w:t>
      </w:r>
      <w:r>
        <w:rPr/>
        <w:t>dentro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normalidade.</w:t>
      </w:r>
      <w:r>
        <w:rPr>
          <w:spacing w:val="-9"/>
        </w:rPr>
        <w:t> </w:t>
      </w:r>
      <w:r>
        <w:rPr/>
        <w:t>Relata</w:t>
      </w:r>
      <w:r>
        <w:rPr>
          <w:spacing w:val="-8"/>
        </w:rPr>
        <w:t> </w:t>
      </w:r>
      <w:r>
        <w:rPr/>
        <w:t>sentir</w:t>
      </w:r>
      <w:r>
        <w:rPr>
          <w:spacing w:val="-8"/>
        </w:rPr>
        <w:t> </w:t>
      </w:r>
      <w:r>
        <w:rPr/>
        <w:t>ansiedade</w:t>
      </w:r>
      <w:r>
        <w:rPr>
          <w:spacing w:val="-7"/>
        </w:rPr>
        <w:t> </w:t>
      </w:r>
      <w:r>
        <w:rPr/>
        <w:t>porque</w:t>
      </w:r>
      <w:r>
        <w:rPr>
          <w:spacing w:val="-7"/>
        </w:rPr>
        <w:t> </w:t>
      </w:r>
      <w:r>
        <w:rPr/>
        <w:t>a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provável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9"/>
        </w:rPr>
        <w:t> </w:t>
      </w:r>
      <w:r>
        <w:rPr>
          <w:spacing w:val="-2"/>
        </w:rPr>
        <w:t>parto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aproxima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ela</w:t>
      </w:r>
      <w:r>
        <w:rPr>
          <w:spacing w:val="-10"/>
        </w:rPr>
        <w:t> </w:t>
      </w:r>
      <w:r>
        <w:rPr>
          <w:spacing w:val="-2"/>
        </w:rPr>
        <w:t>ainda</w:t>
      </w:r>
      <w:r>
        <w:rPr>
          <w:spacing w:val="-9"/>
        </w:rPr>
        <w:t> </w:t>
      </w:r>
      <w:r>
        <w:rPr>
          <w:spacing w:val="-2"/>
        </w:rPr>
        <w:t>não</w:t>
      </w:r>
      <w:r>
        <w:rPr>
          <w:spacing w:val="-9"/>
        </w:rPr>
        <w:t> </w:t>
      </w:r>
      <w:r>
        <w:rPr>
          <w:spacing w:val="-2"/>
        </w:rPr>
        <w:t>tem</w:t>
      </w:r>
      <w:r>
        <w:rPr>
          <w:spacing w:val="-9"/>
        </w:rPr>
        <w:t> </w:t>
      </w:r>
      <w:r>
        <w:rPr>
          <w:spacing w:val="-2"/>
        </w:rPr>
        <w:t>sinais</w:t>
      </w:r>
      <w:r>
        <w:rPr>
          <w:spacing w:val="-9"/>
        </w:rPr>
        <w:t> </w:t>
      </w:r>
      <w:r>
        <w:rPr>
          <w:spacing w:val="-2"/>
        </w:rPr>
        <w:t>do </w:t>
      </w:r>
      <w:r>
        <w:rPr/>
        <w:t>início do trabalho de parto. Diante disso, expressa desejo de realizar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cesariana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evitar</w:t>
      </w:r>
      <w:r>
        <w:rPr>
          <w:spacing w:val="40"/>
        </w:rPr>
        <w:t> </w:t>
      </w:r>
      <w:r>
        <w:rPr/>
        <w:t>possíveis</w:t>
      </w:r>
      <w:r>
        <w:rPr>
          <w:spacing w:val="40"/>
        </w:rPr>
        <w:t> </w:t>
      </w:r>
      <w:r>
        <w:rPr/>
        <w:t>complicações. Ao</w:t>
      </w:r>
      <w:r>
        <w:rPr>
          <w:spacing w:val="-6"/>
        </w:rPr>
        <w:t> </w:t>
      </w:r>
      <w:r>
        <w:rPr/>
        <w:t>exame</w:t>
      </w:r>
      <w:r>
        <w:rPr>
          <w:spacing w:val="-5"/>
        </w:rPr>
        <w:t> </w:t>
      </w:r>
      <w:r>
        <w:rPr/>
        <w:t>clínico,</w:t>
      </w:r>
      <w:r>
        <w:rPr>
          <w:spacing w:val="-6"/>
        </w:rPr>
        <w:t> </w:t>
      </w:r>
      <w:r>
        <w:rPr/>
        <w:t>não</w:t>
      </w:r>
      <w:r>
        <w:rPr>
          <w:spacing w:val="-6"/>
        </w:rPr>
        <w:t> </w:t>
      </w:r>
      <w:r>
        <w:rPr/>
        <w:t>foram</w:t>
      </w:r>
      <w:r>
        <w:rPr>
          <w:spacing w:val="-6"/>
        </w:rPr>
        <w:t> </w:t>
      </w:r>
      <w:r>
        <w:rPr/>
        <w:t>identificadas</w:t>
      </w:r>
      <w:r>
        <w:rPr>
          <w:spacing w:val="-6"/>
        </w:rPr>
        <w:t> </w:t>
      </w:r>
      <w:r>
        <w:rPr/>
        <w:t>alterações.</w:t>
      </w:r>
    </w:p>
    <w:p>
      <w:pPr>
        <w:pStyle w:val="BodyText"/>
        <w:spacing w:before="78"/>
        <w:ind w:left="163"/>
        <w:jc w:val="both"/>
      </w:pPr>
      <w:r>
        <w:rPr/>
        <w:t>Nesse</w:t>
      </w:r>
      <w:r>
        <w:rPr>
          <w:spacing w:val="-9"/>
        </w:rPr>
        <w:t> </w:t>
      </w:r>
      <w:r>
        <w:rPr/>
        <w:t>caso,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conduta</w:t>
      </w:r>
      <w:r>
        <w:rPr>
          <w:spacing w:val="-10"/>
        </w:rPr>
        <w:t> </w:t>
      </w:r>
      <w:r>
        <w:rPr/>
        <w:t>mais</w:t>
      </w:r>
      <w:r>
        <w:rPr>
          <w:spacing w:val="-10"/>
        </w:rPr>
        <w:t> </w:t>
      </w:r>
      <w:r>
        <w:rPr/>
        <w:t>adequada</w:t>
      </w:r>
      <w:r>
        <w:rPr>
          <w:spacing w:val="-10"/>
        </w:rPr>
        <w:t> é</w:t>
      </w:r>
    </w:p>
    <w:p>
      <w:pPr>
        <w:pStyle w:val="ListParagraph"/>
        <w:numPr>
          <w:ilvl w:val="0"/>
          <w:numId w:val="64"/>
        </w:numPr>
        <w:tabs>
          <w:tab w:pos="523" w:val="left" w:leader="none"/>
        </w:tabs>
        <w:spacing w:line="324" w:lineRule="auto" w:before="156" w:after="0"/>
        <w:ind w:left="523" w:right="197" w:hanging="360"/>
        <w:jc w:val="both"/>
        <w:rPr>
          <w:sz w:val="20"/>
        </w:rPr>
      </w:pPr>
      <w:r>
        <w:rPr>
          <w:sz w:val="20"/>
        </w:rPr>
        <w:t>conversar sobre os riscos da cesariana e, caso a paciente mantenha o desejo de realizá-la, agendar o procedimento a partir de 39 semanas de gestação.</w:t>
      </w:r>
    </w:p>
    <w:p>
      <w:pPr>
        <w:pStyle w:val="ListParagraph"/>
        <w:numPr>
          <w:ilvl w:val="0"/>
          <w:numId w:val="64"/>
        </w:numPr>
        <w:tabs>
          <w:tab w:pos="523" w:val="left" w:leader="none"/>
        </w:tabs>
        <w:spacing w:line="324" w:lineRule="auto" w:before="36" w:after="0"/>
        <w:ind w:left="523" w:right="198" w:hanging="360"/>
        <w:jc w:val="both"/>
        <w:rPr>
          <w:sz w:val="20"/>
        </w:rPr>
      </w:pPr>
      <w:r>
        <w:rPr>
          <w:sz w:val="20"/>
        </w:rPr>
        <w:t>expor</w:t>
      </w:r>
      <w:r>
        <w:rPr>
          <w:spacing w:val="-4"/>
          <w:sz w:val="20"/>
        </w:rPr>
        <w:t> </w:t>
      </w:r>
      <w:r>
        <w:rPr>
          <w:sz w:val="20"/>
        </w:rPr>
        <w:t>que,</w:t>
      </w:r>
      <w:r>
        <w:rPr>
          <w:spacing w:val="-5"/>
          <w:sz w:val="20"/>
        </w:rPr>
        <w:t> </w:t>
      </w:r>
      <w:r>
        <w:rPr>
          <w:sz w:val="20"/>
        </w:rPr>
        <w:t>devido</w:t>
      </w:r>
      <w:r>
        <w:rPr>
          <w:spacing w:val="-4"/>
          <w:sz w:val="20"/>
        </w:rPr>
        <w:t> </w:t>
      </w:r>
      <w:r>
        <w:rPr>
          <w:sz w:val="20"/>
        </w:rPr>
        <w:t>aos</w:t>
      </w:r>
      <w:r>
        <w:rPr>
          <w:spacing w:val="-4"/>
          <w:sz w:val="20"/>
        </w:rPr>
        <w:t> </w:t>
      </w:r>
      <w:r>
        <w:rPr>
          <w:sz w:val="20"/>
        </w:rPr>
        <w:t>maiores</w:t>
      </w:r>
      <w:r>
        <w:rPr>
          <w:spacing w:val="-4"/>
          <w:sz w:val="20"/>
        </w:rPr>
        <w:t> </w:t>
      </w:r>
      <w:r>
        <w:rPr>
          <w:sz w:val="20"/>
        </w:rPr>
        <w:t>riscos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cesariana,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parto vaginal é a via de parto indicada em gestações de baixo risco e que, por isso, é inviável optar pela cesariana.</w:t>
      </w:r>
    </w:p>
    <w:p>
      <w:pPr>
        <w:pStyle w:val="ListParagraph"/>
        <w:numPr>
          <w:ilvl w:val="0"/>
          <w:numId w:val="64"/>
        </w:numPr>
        <w:tabs>
          <w:tab w:pos="523" w:val="left" w:leader="none"/>
        </w:tabs>
        <w:spacing w:line="324" w:lineRule="auto" w:before="35" w:after="0"/>
        <w:ind w:left="523" w:right="197" w:hanging="360"/>
        <w:jc w:val="both"/>
        <w:rPr>
          <w:sz w:val="20"/>
        </w:rPr>
      </w:pPr>
      <w:r>
        <w:rPr>
          <w:sz w:val="20"/>
        </w:rPr>
        <w:t>explicar que, em gestações de baixo risco, a cesariana por desejo materno só pode ser realizada antes do início do trabalho de parto, a partir de 41 semanas de gestação.</w:t>
      </w:r>
    </w:p>
    <w:p>
      <w:pPr>
        <w:pStyle w:val="ListParagraph"/>
        <w:numPr>
          <w:ilvl w:val="0"/>
          <w:numId w:val="64"/>
        </w:numPr>
        <w:tabs>
          <w:tab w:pos="523" w:val="left" w:leader="none"/>
        </w:tabs>
        <w:spacing w:line="324" w:lineRule="auto" w:before="36" w:after="0"/>
        <w:ind w:left="523" w:right="197" w:hanging="360"/>
        <w:jc w:val="both"/>
        <w:rPr>
          <w:sz w:val="20"/>
        </w:rPr>
      </w:pPr>
      <w:r>
        <w:rPr>
          <w:sz w:val="20"/>
        </w:rPr>
        <w:t>orientar sobre os riscos da cesariana e, caso a paciente mantenha o desejo de realizá-la, fazer o procedimento imediatamente, posto que a autonomia da gestante deve ser garantida.</w:t>
      </w:r>
    </w:p>
    <w:p>
      <w:pPr>
        <w:spacing w:after="0" w:line="324" w:lineRule="auto"/>
        <w:jc w:val="both"/>
        <w:rPr>
          <w:sz w:val="20"/>
        </w:rPr>
        <w:sectPr>
          <w:type w:val="continuous"/>
          <w:pgSz w:w="11910" w:h="16840"/>
          <w:pgMar w:header="1075" w:footer="432" w:top="1620" w:bottom="280" w:left="460" w:right="420"/>
          <w:cols w:num="2" w:equalWidth="0">
            <w:col w:w="5311" w:space="245"/>
            <w:col w:w="5474"/>
          </w:cols>
        </w:sectPr>
      </w:pPr>
    </w:p>
    <w:p>
      <w:pPr>
        <w:pStyle w:val="BodyText"/>
        <w:spacing w:before="7" w:after="1"/>
        <w:ind w:left="0"/>
        <w:rPr>
          <w:sz w:val="18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88" coordorigin="0,0" coordsize="2588,274">
                <v:shape style="position:absolute;left:0;top:0;width:2588;height:274" type="#_x0000_t75" id="docshape389" stroked="false">
                  <v:imagedata r:id="rId68" o:title=""/>
                </v:shape>
                <v:shape style="position:absolute;left:0;top:0;width:2588;height:274" type="#_x0000_t202" id="docshape390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91" coordorigin="0,0" coordsize="2450,45">
                <v:rect style="position:absolute;left:0;top:0;width:2450;height:45" id="docshape392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position w:val="10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Textbox 39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93" coordorigin="0,0" coordsize="2588,274">
                <v:shape style="position:absolute;left:0;top:0;width:2588;height:274" type="#_x0000_t75" id="docshape394" stroked="false">
                  <v:imagedata r:id="rId69" o:title=""/>
                </v:shape>
                <v:shape style="position:absolute;left:0;top:0;width:2588;height:274" type="#_x0000_t202" id="docshape395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position w:val="10"/>
          <w:sz w:val="20"/>
        </w:rPr>
      </w:r>
      <w:r>
        <w:rPr>
          <w:rFonts w:ascii="Times New Roman"/>
          <w:spacing w:val="103"/>
          <w:position w:val="10"/>
          <w:sz w:val="4"/>
        </w:rPr>
        <w:t> </w:t>
      </w:r>
      <w:r>
        <w:rPr>
          <w:spacing w:val="103"/>
          <w:position w:val="1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396" coordorigin="0,0" coordsize="2450,45">
                <v:rect style="position:absolute;left:0;top:0;width:2450;height:45" id="docshape397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19"/>
          <w:sz w:val="20"/>
        </w:rPr>
      </w:r>
    </w:p>
    <w:p>
      <w:pPr>
        <w:pStyle w:val="BodyText"/>
        <w:spacing w:before="8"/>
        <w:ind w:left="0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header="1075" w:footer="432" w:top="1620" w:bottom="280" w:left="460" w:right="420"/>
        </w:sectPr>
      </w:pPr>
    </w:p>
    <w:p>
      <w:pPr>
        <w:pStyle w:val="BodyText"/>
        <w:spacing w:line="364" w:lineRule="auto" w:before="163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1312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168130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9525" cy="916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6813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167622"/>
                              </a:lnTo>
                              <a:lnTo>
                                <a:pt x="9144" y="9167622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1.86pt;mso-position-horizontal-relative:page;mso-position-vertical-relative:page;z-index:-17095168" id="docshape39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Menino de 4 anos é levado a uma unidade de pronto atendimento (UPA) devido a dor abdominal e constipação. A mãe relata que a criança vem apresentando constipação importante desde o desfralde, que foi</w:t>
      </w:r>
      <w:r>
        <w:rPr>
          <w:spacing w:val="-1"/>
        </w:rPr>
        <w:t> </w:t>
      </w:r>
      <w:r>
        <w:rPr/>
        <w:t>realizado</w:t>
      </w:r>
      <w:r>
        <w:rPr>
          <w:spacing w:val="-1"/>
        </w:rPr>
        <w:t> </w:t>
      </w:r>
      <w:r>
        <w:rPr/>
        <w:t>antes dos</w:t>
      </w:r>
      <w:r>
        <w:rPr>
          <w:spacing w:val="-1"/>
        </w:rPr>
        <w:t> </w:t>
      </w:r>
      <w:r>
        <w:rPr/>
        <w:t>dois anos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idade,</w:t>
      </w:r>
      <w:r>
        <w:rPr>
          <w:spacing w:val="-6"/>
        </w:rPr>
        <w:t> </w:t>
      </w:r>
      <w:r>
        <w:rPr/>
        <w:t>com</w:t>
      </w:r>
      <w:r>
        <w:rPr>
          <w:spacing w:val="-5"/>
        </w:rPr>
        <w:t> </w:t>
      </w:r>
      <w:r>
        <w:rPr/>
        <w:t>evacuações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dias,</w:t>
      </w:r>
      <w:r>
        <w:rPr>
          <w:spacing w:val="-4"/>
        </w:rPr>
        <w:t> </w:t>
      </w:r>
      <w:r>
        <w:rPr/>
        <w:t>fezes</w:t>
      </w:r>
      <w:r>
        <w:rPr>
          <w:spacing w:val="-6"/>
        </w:rPr>
        <w:t> </w:t>
      </w:r>
      <w:r>
        <w:rPr/>
        <w:t>em</w:t>
      </w:r>
      <w:r>
        <w:rPr>
          <w:spacing w:val="-5"/>
        </w:rPr>
        <w:t> </w:t>
      </w:r>
      <w:r>
        <w:rPr/>
        <w:t>cíbalos, esforço evacuatório e dor. O exame físico revela massa palpável em fossa ilíaca esquerda e dor abdominal difusa.</w:t>
      </w:r>
    </w:p>
    <w:p>
      <w:pPr>
        <w:pStyle w:val="BodyText"/>
        <w:spacing w:before="82"/>
        <w:ind w:left="164"/>
        <w:jc w:val="both"/>
      </w:pPr>
      <w:r>
        <w:rPr/>
        <w:t>Nesse</w:t>
      </w:r>
      <w:r>
        <w:rPr>
          <w:spacing w:val="-10"/>
        </w:rPr>
        <w:t> </w:t>
      </w:r>
      <w:r>
        <w:rPr/>
        <w:t>caso,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conduta</w:t>
      </w:r>
      <w:r>
        <w:rPr>
          <w:spacing w:val="-11"/>
        </w:rPr>
        <w:t> </w:t>
      </w:r>
      <w:r>
        <w:rPr/>
        <w:t>inicial</w:t>
      </w:r>
      <w:r>
        <w:rPr>
          <w:spacing w:val="-12"/>
        </w:rPr>
        <w:t> </w:t>
      </w:r>
      <w:r>
        <w:rPr/>
        <w:t>adequada</w:t>
      </w:r>
      <w:r>
        <w:rPr>
          <w:spacing w:val="-11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65"/>
        </w:numPr>
        <w:tabs>
          <w:tab w:pos="523" w:val="left" w:leader="none"/>
        </w:tabs>
        <w:spacing w:line="240" w:lineRule="auto" w:before="197" w:after="0"/>
        <w:ind w:left="523" w:right="0" w:hanging="359"/>
        <w:jc w:val="both"/>
        <w:rPr>
          <w:sz w:val="20"/>
        </w:rPr>
      </w:pPr>
      <w:r>
        <w:rPr>
          <w:spacing w:val="-2"/>
          <w:sz w:val="20"/>
        </w:rPr>
        <w:t>solicitar radiografia 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abdome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coprológico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funcional.</w:t>
      </w:r>
    </w:p>
    <w:p>
      <w:pPr>
        <w:pStyle w:val="ListParagraph"/>
        <w:numPr>
          <w:ilvl w:val="0"/>
          <w:numId w:val="65"/>
        </w:numPr>
        <w:tabs>
          <w:tab w:pos="522" w:val="left" w:leader="none"/>
        </w:tabs>
        <w:spacing w:line="240" w:lineRule="auto" w:before="157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indicar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desimpactação</w:t>
      </w:r>
      <w:r>
        <w:rPr>
          <w:sz w:val="20"/>
        </w:rPr>
        <w:t> </w:t>
      </w:r>
      <w:r>
        <w:rPr>
          <w:spacing w:val="-2"/>
          <w:sz w:val="20"/>
        </w:rPr>
        <w:t>retal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lactulose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óleo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mineral.</w:t>
      </w:r>
    </w:p>
    <w:p>
      <w:pPr>
        <w:pStyle w:val="ListParagraph"/>
        <w:numPr>
          <w:ilvl w:val="0"/>
          <w:numId w:val="65"/>
        </w:numPr>
        <w:tabs>
          <w:tab w:pos="523" w:val="left" w:leader="none"/>
        </w:tabs>
        <w:spacing w:line="360" w:lineRule="auto" w:before="155" w:after="0"/>
        <w:ind w:left="523" w:right="39" w:hanging="360"/>
        <w:jc w:val="left"/>
        <w:rPr>
          <w:sz w:val="20"/>
        </w:rPr>
      </w:pPr>
      <w:r>
        <w:rPr>
          <w:sz w:val="20"/>
        </w:rPr>
        <w:t>orientar sobre alimentação, ingesta hídrica e treinamento de toalete.</w:t>
      </w:r>
    </w:p>
    <w:p>
      <w:pPr>
        <w:pStyle w:val="ListParagraph"/>
        <w:numPr>
          <w:ilvl w:val="0"/>
          <w:numId w:val="65"/>
        </w:numPr>
        <w:tabs>
          <w:tab w:pos="523" w:val="left" w:leader="none"/>
        </w:tabs>
        <w:spacing w:line="362" w:lineRule="auto" w:before="40" w:after="0"/>
        <w:ind w:left="523" w:right="38" w:hanging="360"/>
        <w:jc w:val="left"/>
        <w:rPr>
          <w:sz w:val="20"/>
        </w:rPr>
      </w:pPr>
      <w:r>
        <w:rPr>
          <w:sz w:val="20"/>
        </w:rPr>
        <w:t>indicar</w:t>
      </w:r>
      <w:r>
        <w:rPr>
          <w:spacing w:val="80"/>
          <w:w w:val="150"/>
          <w:sz w:val="20"/>
        </w:rPr>
        <w:t> </w:t>
      </w:r>
      <w:r>
        <w:rPr>
          <w:sz w:val="20"/>
        </w:rPr>
        <w:t>desimpactação</w:t>
      </w:r>
      <w:r>
        <w:rPr>
          <w:spacing w:val="80"/>
          <w:w w:val="150"/>
          <w:sz w:val="20"/>
        </w:rPr>
        <w:t> </w:t>
      </w:r>
      <w:r>
        <w:rPr>
          <w:sz w:val="20"/>
        </w:rPr>
        <w:t>fecal</w:t>
      </w:r>
      <w:r>
        <w:rPr>
          <w:spacing w:val="80"/>
          <w:w w:val="150"/>
          <w:sz w:val="20"/>
        </w:rPr>
        <w:t> </w:t>
      </w:r>
      <w:r>
        <w:rPr>
          <w:sz w:val="20"/>
        </w:rPr>
        <w:t>com</w:t>
      </w:r>
      <w:r>
        <w:rPr>
          <w:spacing w:val="80"/>
          <w:w w:val="150"/>
          <w:sz w:val="20"/>
        </w:rPr>
        <w:t> </w:t>
      </w:r>
      <w:r>
        <w:rPr>
          <w:sz w:val="20"/>
        </w:rPr>
        <w:t>enema</w:t>
      </w:r>
      <w:r>
        <w:rPr>
          <w:spacing w:val="80"/>
          <w:w w:val="150"/>
          <w:sz w:val="20"/>
        </w:rPr>
        <w:t> </w:t>
      </w:r>
      <w:r>
        <w:rPr>
          <w:sz w:val="20"/>
        </w:rPr>
        <w:t>retal</w:t>
      </w:r>
      <w:r>
        <w:rPr>
          <w:spacing w:val="80"/>
          <w:w w:val="150"/>
          <w:sz w:val="20"/>
        </w:rPr>
        <w:t> </w:t>
      </w:r>
      <w:r>
        <w:rPr>
          <w:sz w:val="20"/>
        </w:rPr>
        <w:t>ou polietilenoglicol por via oral.</w:t>
      </w:r>
    </w:p>
    <w:p>
      <w:pPr>
        <w:pStyle w:val="BodyText"/>
        <w:spacing w:line="326" w:lineRule="auto" w:before="51"/>
        <w:ind w:left="163" w:right="199"/>
        <w:jc w:val="both"/>
      </w:pPr>
      <w:r>
        <w:rPr/>
        <w:br w:type="column"/>
      </w:r>
      <w:r>
        <w:rPr/>
        <w:t>Paciente de 40 anos vai à unidade básica de saúde (UBS) relatando parto há 15 dias e desejo de inserção de DIU.</w:t>
      </w:r>
    </w:p>
    <w:p>
      <w:pPr>
        <w:pStyle w:val="BodyText"/>
        <w:spacing w:line="326" w:lineRule="auto" w:before="78"/>
        <w:ind w:left="163" w:right="198"/>
        <w:jc w:val="both"/>
      </w:pPr>
      <w:r>
        <w:rPr/>
        <w:t>Nesse caso, assinale a alternativa que indica o momento da inserção e o principal mecanismo de ação do DIU de cobre.</w:t>
      </w:r>
    </w:p>
    <w:p>
      <w:pPr>
        <w:pStyle w:val="ListParagraph"/>
        <w:numPr>
          <w:ilvl w:val="0"/>
          <w:numId w:val="66"/>
        </w:numPr>
        <w:tabs>
          <w:tab w:pos="523" w:val="left" w:leader="none"/>
        </w:tabs>
        <w:spacing w:line="324" w:lineRule="auto" w:before="68" w:after="0"/>
        <w:ind w:left="523" w:right="198" w:hanging="360"/>
        <w:jc w:val="both"/>
        <w:rPr>
          <w:sz w:val="20"/>
        </w:rPr>
      </w:pPr>
      <w:r>
        <w:rPr>
          <w:sz w:val="20"/>
        </w:rPr>
        <w:t>A partir de 12 semanas após o parto; inibição da nidação ovular devido à alta concentração de cobre e afinamento do endométrio.</w:t>
      </w:r>
    </w:p>
    <w:p>
      <w:pPr>
        <w:pStyle w:val="ListParagraph"/>
        <w:numPr>
          <w:ilvl w:val="0"/>
          <w:numId w:val="66"/>
        </w:numPr>
        <w:tabs>
          <w:tab w:pos="523" w:val="left" w:leader="none"/>
        </w:tabs>
        <w:spacing w:line="324" w:lineRule="auto" w:before="37" w:after="0"/>
        <w:ind w:left="523" w:right="199" w:hanging="360"/>
        <w:jc w:val="both"/>
        <w:rPr>
          <w:sz w:val="20"/>
        </w:rPr>
      </w:pPr>
      <w:r>
        <w:rPr>
          <w:sz w:val="20"/>
        </w:rPr>
        <w:t>De forma imediata no ambulatório de Ginecologia; espessamento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muco</w:t>
      </w:r>
      <w:r>
        <w:rPr>
          <w:spacing w:val="-8"/>
          <w:sz w:val="20"/>
        </w:rPr>
        <w:t> </w:t>
      </w:r>
      <w:r>
        <w:rPr>
          <w:sz w:val="20"/>
        </w:rPr>
        <w:t>cervical,</w:t>
      </w:r>
      <w:r>
        <w:rPr>
          <w:spacing w:val="-8"/>
          <w:sz w:val="20"/>
        </w:rPr>
        <w:t> </w:t>
      </w:r>
      <w:r>
        <w:rPr>
          <w:sz w:val="20"/>
        </w:rPr>
        <w:t>dificultando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mobilidade dos espermatozoides.</w:t>
      </w:r>
    </w:p>
    <w:p>
      <w:pPr>
        <w:pStyle w:val="ListParagraph"/>
        <w:numPr>
          <w:ilvl w:val="0"/>
          <w:numId w:val="66"/>
        </w:numPr>
        <w:tabs>
          <w:tab w:pos="523" w:val="left" w:leader="none"/>
        </w:tabs>
        <w:spacing w:line="324" w:lineRule="auto" w:before="35" w:after="0"/>
        <w:ind w:left="523" w:right="197" w:hanging="360"/>
        <w:jc w:val="both"/>
        <w:rPr>
          <w:sz w:val="20"/>
        </w:rPr>
      </w:pPr>
      <w:r>
        <w:rPr>
          <w:sz w:val="20"/>
        </w:rPr>
        <w:t>No período de 4 a 6 semanas após o parto; ação inflamatória e citotóxica no endométrio pela liberação de íons de cobre na cavidade uterina.</w:t>
      </w:r>
    </w:p>
    <w:p>
      <w:pPr>
        <w:pStyle w:val="ListParagraph"/>
        <w:numPr>
          <w:ilvl w:val="0"/>
          <w:numId w:val="66"/>
        </w:numPr>
        <w:tabs>
          <w:tab w:pos="523" w:val="left" w:leader="none"/>
        </w:tabs>
        <w:spacing w:line="324" w:lineRule="auto" w:before="35" w:after="0"/>
        <w:ind w:left="523" w:right="197" w:hanging="360"/>
        <w:jc w:val="both"/>
        <w:rPr>
          <w:sz w:val="20"/>
        </w:rPr>
      </w:pPr>
      <w:r>
        <w:rPr>
          <w:sz w:val="20"/>
        </w:rPr>
        <w:t>De forma imediata na UBS; concentração de cobre no muco cervical, o que o torna mais fluido, inibindo a mobilidade dos espermatozoides.</w:t>
      </w:r>
    </w:p>
    <w:p>
      <w:pPr>
        <w:spacing w:after="0" w:line="324" w:lineRule="auto"/>
        <w:jc w:val="both"/>
        <w:rPr>
          <w:sz w:val="20"/>
        </w:rPr>
        <w:sectPr>
          <w:type w:val="continuous"/>
          <w:pgSz w:w="11910" w:h="16840"/>
          <w:pgMar w:header="1075" w:footer="432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399" coordorigin="0,0" coordsize="2588,274">
                <v:shape style="position:absolute;left:0;top:0;width:2588;height:274" type="#_x0000_t75" id="docshape400" stroked="false">
                  <v:imagedata r:id="rId21" o:title=""/>
                </v:shape>
                <v:shape style="position:absolute;left:0;top:0;width:2588;height:274" type="#_x0000_t202" id="docshape401" filled="false" stroked="false">
                  <v:textbox inset="0,0,0,0">
                    <w:txbxContent>
                      <w:p>
                        <w:pPr>
                          <w:spacing w:before="13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402" coordorigin="0,0" coordsize="2450,45">
                <v:rect style="position:absolute;left:0;top:0;width:2450;height:45" id="docshape403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404" coordorigin="0,0" coordsize="2588,274">
                <v:shape style="position:absolute;left:0;top:0;width:2588;height:274" type="#_x0000_t75" id="docshape405" stroked="false">
                  <v:imagedata r:id="rId22" o:title=""/>
                </v:shape>
                <v:shape style="position:absolute;left:0;top:0;width:2588;height:274" type="#_x0000_t202" id="docshape406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407" coordorigin="0,0" coordsize="2450,45">
                <v:rect style="position:absolute;left:0;top:0;width:2450;height:45" id="docshape408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1075" w:footer="432" w:top="1620" w:bottom="620" w:left="460" w:right="420"/>
        </w:sectPr>
      </w:pPr>
    </w:p>
    <w:p>
      <w:pPr>
        <w:pStyle w:val="BodyText"/>
        <w:spacing w:line="220" w:lineRule="auto" w:before="90"/>
        <w:ind w:left="163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6944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19988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9525" cy="919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9988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199626"/>
                              </a:lnTo>
                              <a:lnTo>
                                <a:pt x="9144" y="9199626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4.38pt;mso-position-horizontal-relative:page;mso-position-vertical-relative:page;z-index:-17089536" id="docshape40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Mulher de 57 anos com diagnóstico de </w:t>
      </w:r>
      <w:r>
        <w:rPr>
          <w:i/>
        </w:rPr>
        <w:t>diabetes mellitus </w:t>
      </w:r>
      <w:r>
        <w:rPr/>
        <w:t>há</w:t>
      </w:r>
      <w:r>
        <w:rPr>
          <w:spacing w:val="80"/>
          <w:w w:val="150"/>
        </w:rPr>
        <w:t> </w:t>
      </w:r>
      <w:r>
        <w:rPr/>
        <w:t>10</w:t>
      </w:r>
      <w:r>
        <w:rPr>
          <w:spacing w:val="-5"/>
        </w:rPr>
        <w:t> </w:t>
      </w:r>
      <w:r>
        <w:rPr/>
        <w:t>anos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uso</w:t>
      </w:r>
      <w:r>
        <w:rPr>
          <w:spacing w:val="40"/>
        </w:rPr>
        <w:t> </w:t>
      </w:r>
      <w:r>
        <w:rPr/>
        <w:t>regular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metformina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g/dia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gliclazida</w:t>
      </w:r>
      <w:r>
        <w:rPr>
          <w:spacing w:val="40"/>
        </w:rPr>
        <w:t> </w:t>
      </w:r>
      <w:r>
        <w:rPr/>
        <w:t>60</w:t>
      </w:r>
      <w:r>
        <w:rPr>
          <w:spacing w:val="-5"/>
        </w:rPr>
        <w:t> </w:t>
      </w:r>
      <w:r>
        <w:rPr/>
        <w:t>mg/dia comparece à unidade básica de saúde (UBS). Durante</w:t>
      </w:r>
      <w:r>
        <w:rPr>
          <w:spacing w:val="63"/>
        </w:rPr>
        <w:t> </w:t>
      </w:r>
      <w:r>
        <w:rPr/>
        <w:t>a</w:t>
      </w:r>
      <w:r>
        <w:rPr>
          <w:spacing w:val="63"/>
        </w:rPr>
        <w:t> </w:t>
      </w:r>
      <w:r>
        <w:rPr/>
        <w:t>consulta,</w:t>
      </w:r>
      <w:r>
        <w:rPr>
          <w:spacing w:val="62"/>
        </w:rPr>
        <w:t> </w:t>
      </w:r>
      <w:r>
        <w:rPr/>
        <w:t>a</w:t>
      </w:r>
      <w:r>
        <w:rPr>
          <w:spacing w:val="63"/>
        </w:rPr>
        <w:t> </w:t>
      </w:r>
      <w:r>
        <w:rPr/>
        <w:t>pressão</w:t>
      </w:r>
      <w:r>
        <w:rPr>
          <w:spacing w:val="62"/>
        </w:rPr>
        <w:t> </w:t>
      </w:r>
      <w:r>
        <w:rPr/>
        <w:t>arterial</w:t>
      </w:r>
      <w:r>
        <w:rPr>
          <w:spacing w:val="62"/>
        </w:rPr>
        <w:t> </w:t>
      </w:r>
      <w:r>
        <w:rPr/>
        <w:t>média,</w:t>
      </w:r>
      <w:r>
        <w:rPr>
          <w:spacing w:val="62"/>
        </w:rPr>
        <w:t> </w:t>
      </w:r>
      <w:r>
        <w:rPr/>
        <w:t>aferida</w:t>
      </w:r>
      <w:r>
        <w:rPr>
          <w:spacing w:val="62"/>
        </w:rPr>
        <w:t> </w:t>
      </w:r>
      <w:r>
        <w:rPr/>
        <w:t>em 3</w:t>
      </w:r>
      <w:r>
        <w:rPr>
          <w:spacing w:val="-5"/>
        </w:rPr>
        <w:t> </w:t>
      </w:r>
      <w:r>
        <w:rPr/>
        <w:t>medições</w:t>
      </w:r>
      <w:r>
        <w:rPr>
          <w:spacing w:val="40"/>
        </w:rPr>
        <w:t> </w:t>
      </w:r>
      <w:r>
        <w:rPr/>
        <w:t>consecutivas com</w:t>
      </w:r>
      <w:r>
        <w:rPr>
          <w:spacing w:val="40"/>
        </w:rPr>
        <w:t> </w:t>
      </w:r>
      <w:r>
        <w:rPr/>
        <w:t>intervalos de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minuto, é</w:t>
      </w:r>
      <w:r>
        <w:rPr>
          <w:spacing w:val="40"/>
        </w:rPr>
        <w:t> </w:t>
      </w:r>
      <w:r>
        <w:rPr/>
        <w:t>de 154</w:t>
      </w:r>
      <w:r>
        <w:rPr>
          <w:spacing w:val="-5"/>
        </w:rPr>
        <w:t> </w:t>
      </w:r>
      <w:r>
        <w:rPr/>
        <w:t>x</w:t>
      </w:r>
      <w:r>
        <w:rPr>
          <w:spacing w:val="-6"/>
        </w:rPr>
        <w:t> </w:t>
      </w:r>
      <w:r>
        <w:rPr/>
        <w:t>94 mmHg. Ao revisar o prontuário, o médico observa que, nas últimas 3 consultas, os níveis pressóricos registrados também estavam acima de 140 x 90 mmHg. Além disso, o médico verifica exame prévio de albuminúria de 50 mg/g de creatinina (valor de referência: &lt; 30 mg/g de creatinina).</w:t>
      </w:r>
    </w:p>
    <w:p>
      <w:pPr>
        <w:pStyle w:val="BodyText"/>
        <w:spacing w:line="220" w:lineRule="auto" w:before="82"/>
        <w:ind w:left="163" w:right="39"/>
        <w:jc w:val="both"/>
      </w:pPr>
      <w:r>
        <w:rPr/>
        <w:t>De acordo</w:t>
      </w:r>
      <w:r>
        <w:rPr>
          <w:spacing w:val="-2"/>
        </w:rPr>
        <w:t> </w:t>
      </w:r>
      <w:r>
        <w:rPr/>
        <w:t>com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Diretriz Brasileira</w:t>
      </w:r>
      <w:r>
        <w:rPr>
          <w:spacing w:val="-1"/>
        </w:rPr>
        <w:t> </w:t>
      </w:r>
      <w:r>
        <w:rPr/>
        <w:t>de Hipertensão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base nesse quadro clínico e laboratorial, a conduta terapêutica inicial mais adequada para o tratamento da hipertensão consiste na prescrição de</w:t>
      </w:r>
    </w:p>
    <w:p>
      <w:pPr>
        <w:pStyle w:val="ListParagraph"/>
        <w:numPr>
          <w:ilvl w:val="0"/>
          <w:numId w:val="67"/>
        </w:numPr>
        <w:tabs>
          <w:tab w:pos="522" w:val="left" w:leader="none"/>
        </w:tabs>
        <w:spacing w:line="240" w:lineRule="auto" w:before="56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betabloqueador.</w:t>
      </w:r>
    </w:p>
    <w:p>
      <w:pPr>
        <w:pStyle w:val="ListParagraph"/>
        <w:numPr>
          <w:ilvl w:val="0"/>
          <w:numId w:val="67"/>
        </w:numPr>
        <w:tabs>
          <w:tab w:pos="522" w:val="left" w:leader="none"/>
        </w:tabs>
        <w:spacing w:line="240" w:lineRule="auto" w:before="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diurético.</w:t>
      </w:r>
    </w:p>
    <w:p>
      <w:pPr>
        <w:pStyle w:val="ListParagraph"/>
        <w:numPr>
          <w:ilvl w:val="0"/>
          <w:numId w:val="67"/>
        </w:numPr>
        <w:tabs>
          <w:tab w:pos="522" w:val="left" w:leader="none"/>
        </w:tabs>
        <w:spacing w:line="240" w:lineRule="auto" w:before="11" w:after="0"/>
        <w:ind w:left="522" w:right="0" w:hanging="359"/>
        <w:jc w:val="left"/>
        <w:rPr>
          <w:sz w:val="20"/>
        </w:rPr>
      </w:pPr>
      <w:r>
        <w:rPr>
          <w:sz w:val="20"/>
        </w:rPr>
        <w:t>inibidor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z w:val="20"/>
        </w:rPr>
        <w:t>enzima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conversão.</w:t>
      </w:r>
    </w:p>
    <w:p>
      <w:pPr>
        <w:pStyle w:val="ListParagraph"/>
        <w:numPr>
          <w:ilvl w:val="0"/>
          <w:numId w:val="67"/>
        </w:numPr>
        <w:tabs>
          <w:tab w:pos="522" w:val="left" w:leader="none"/>
        </w:tabs>
        <w:spacing w:line="240" w:lineRule="auto" w:before="10" w:after="0"/>
        <w:ind w:left="522" w:right="0" w:hanging="359"/>
        <w:jc w:val="left"/>
        <w:rPr>
          <w:sz w:val="20"/>
        </w:rPr>
      </w:pPr>
      <w:r>
        <w:rPr>
          <w:sz w:val="20"/>
        </w:rPr>
        <w:t>bloqueador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canal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cálcio.</w:t>
      </w:r>
    </w:p>
    <w:p>
      <w:pPr>
        <w:pStyle w:val="BodyText"/>
        <w:spacing w:before="4"/>
        <w:ind w:left="0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384047</wp:posOffset>
                </wp:positionH>
                <wp:positionV relativeFrom="paragraph">
                  <wp:posOffset>149787</wp:posOffset>
                </wp:positionV>
                <wp:extent cx="1643380" cy="173990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1.794297pt;width:129.4pt;height:13.7pt;mso-position-horizontal-relative:page;mso-position-vertical-relative:paragraph;z-index:-15642624;mso-wrap-distance-left:0;mso-wrap-distance-right:0" id="docshapegroup410" coordorigin="605,236" coordsize="2588,274">
                <v:shape style="position:absolute;left:604;top:235;width:2588;height:274" type="#_x0000_t75" id="docshape411" stroked="false">
                  <v:imagedata r:id="rId70" o:title=""/>
                </v:shape>
                <v:shape style="position:absolute;left:604;top:235;width:2588;height:274" type="#_x0000_t202" id="docshape412" filled="false" stroked="false">
                  <v:textbox inset="0,0,0,0">
                    <w:txbxContent>
                      <w:p>
                        <w:pPr>
                          <w:spacing w:before="14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2103882</wp:posOffset>
                </wp:positionH>
                <wp:positionV relativeFrom="paragraph">
                  <wp:posOffset>237417</wp:posOffset>
                </wp:positionV>
                <wp:extent cx="1555750" cy="28575"/>
                <wp:effectExtent l="0" t="0" r="0" b="0"/>
                <wp:wrapTopAndBottom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8.694298pt;width:122.46pt;height:2.220pt;mso-position-horizontal-relative:page;mso-position-vertical-relative:paragraph;z-index:-15642112;mso-wrap-distance-left:0;mso-wrap-distance-right:0" id="docshape413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0" w:lineRule="auto" w:before="205"/>
        <w:ind w:left="164" w:right="39"/>
        <w:jc w:val="both"/>
      </w:pPr>
      <w:r>
        <w:rPr/>
        <w:t>Menino de 4 anos é levado por sua mãe a uma unidade básica de saúde (UBS) para consulta. Ela refere que a criança apresenta,</w:t>
      </w:r>
      <w:r>
        <w:rPr>
          <w:spacing w:val="-8"/>
        </w:rPr>
        <w:t> </w:t>
      </w:r>
      <w:r>
        <w:rPr/>
        <w:t>desde</w:t>
      </w:r>
      <w:r>
        <w:rPr>
          <w:spacing w:val="-8"/>
        </w:rPr>
        <w:t> </w:t>
      </w:r>
      <w:r>
        <w:rPr/>
        <w:t>seu</w:t>
      </w:r>
      <w:r>
        <w:rPr>
          <w:spacing w:val="-8"/>
        </w:rPr>
        <w:t> </w:t>
      </w:r>
      <w:r>
        <w:rPr/>
        <w:t>nascimento,</w:t>
      </w:r>
      <w:r>
        <w:rPr>
          <w:spacing w:val="-8"/>
        </w:rPr>
        <w:t> </w:t>
      </w:r>
      <w:r>
        <w:rPr/>
        <w:t>uma</w:t>
      </w:r>
      <w:r>
        <w:rPr>
          <w:spacing w:val="-8"/>
        </w:rPr>
        <w:t> </w:t>
      </w:r>
      <w:r>
        <w:rPr/>
        <w:t>tumoração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pescoço, cujo volume está aumentando. O exame físico releva tumoração arredondada de 1,5 cm de diâmetro, indolor, com pele íntegra, em linha média da região cervical anterior e móvel com o movimento de protrusão da língua. A mãe nega processos inflamatórios ou saída de secreção locais.</w:t>
      </w:r>
    </w:p>
    <w:p>
      <w:pPr>
        <w:pStyle w:val="BodyText"/>
        <w:spacing w:line="220" w:lineRule="auto" w:before="81"/>
        <w:ind w:left="164" w:right="41"/>
        <w:jc w:val="both"/>
      </w:pPr>
      <w:r>
        <w:rPr/>
        <w:t>Considerando essa situação, assinale a alternativa que apresenta a principal hipótese diagnóstica.</w:t>
      </w:r>
    </w:p>
    <w:p>
      <w:pPr>
        <w:pStyle w:val="ListParagraph"/>
        <w:numPr>
          <w:ilvl w:val="0"/>
          <w:numId w:val="68"/>
        </w:numPr>
        <w:tabs>
          <w:tab w:pos="523" w:val="left" w:leader="none"/>
        </w:tabs>
        <w:spacing w:line="240" w:lineRule="auto" w:before="55" w:after="0"/>
        <w:ind w:left="523" w:right="0" w:hanging="359"/>
        <w:jc w:val="left"/>
        <w:rPr>
          <w:sz w:val="20"/>
        </w:rPr>
      </w:pPr>
      <w:r>
        <w:rPr>
          <w:sz w:val="20"/>
        </w:rPr>
        <w:t>Cisto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dermoide.</w:t>
      </w:r>
    </w:p>
    <w:p>
      <w:pPr>
        <w:pStyle w:val="ListParagraph"/>
        <w:numPr>
          <w:ilvl w:val="0"/>
          <w:numId w:val="68"/>
        </w:numPr>
        <w:tabs>
          <w:tab w:pos="522" w:val="left" w:leader="none"/>
        </w:tabs>
        <w:spacing w:line="240" w:lineRule="auto" w:before="1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Tireoide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ectópica.</w:t>
      </w:r>
    </w:p>
    <w:p>
      <w:pPr>
        <w:pStyle w:val="ListParagraph"/>
        <w:numPr>
          <w:ilvl w:val="0"/>
          <w:numId w:val="68"/>
        </w:numPr>
        <w:tabs>
          <w:tab w:pos="522" w:val="left" w:leader="none"/>
        </w:tabs>
        <w:spacing w:line="240" w:lineRule="auto" w:before="10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Higroma</w:t>
      </w:r>
      <w:r>
        <w:rPr>
          <w:sz w:val="20"/>
        </w:rPr>
        <w:t> </w:t>
      </w:r>
      <w:r>
        <w:rPr>
          <w:spacing w:val="-2"/>
          <w:sz w:val="20"/>
        </w:rPr>
        <w:t>cístico.</w:t>
      </w:r>
    </w:p>
    <w:p>
      <w:pPr>
        <w:pStyle w:val="ListParagraph"/>
        <w:numPr>
          <w:ilvl w:val="0"/>
          <w:numId w:val="68"/>
        </w:numPr>
        <w:tabs>
          <w:tab w:pos="522" w:val="left" w:leader="none"/>
        </w:tabs>
        <w:spacing w:line="240" w:lineRule="auto" w:before="9" w:after="0"/>
        <w:ind w:left="522" w:right="0" w:hanging="359"/>
        <w:jc w:val="left"/>
        <w:rPr>
          <w:sz w:val="20"/>
        </w:rPr>
      </w:pPr>
      <w:r>
        <w:rPr>
          <w:sz w:val="20"/>
        </w:rPr>
        <w:t>Cisto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tireoglosso.</w:t>
      </w:r>
    </w:p>
    <w:p>
      <w:pPr>
        <w:pStyle w:val="BodyText"/>
        <w:spacing w:before="5"/>
        <w:ind w:left="0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384047</wp:posOffset>
                </wp:positionH>
                <wp:positionV relativeFrom="paragraph">
                  <wp:posOffset>150727</wp:posOffset>
                </wp:positionV>
                <wp:extent cx="1643380" cy="173990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1.868281pt;width:129.4pt;height:13.7pt;mso-position-horizontal-relative:page;mso-position-vertical-relative:paragraph;z-index:-15641600;mso-wrap-distance-left:0;mso-wrap-distance-right:0" id="docshapegroup414" coordorigin="605,237" coordsize="2588,274">
                <v:shape style="position:absolute;left:604;top:237;width:2588;height:274" type="#_x0000_t75" id="docshape415" stroked="false">
                  <v:imagedata r:id="rId71" o:title=""/>
                </v:shape>
                <v:shape style="position:absolute;left:604;top:237;width:2588;height:274" type="#_x0000_t202" id="docshape416" filled="false" stroked="false">
                  <v:textbox inset="0,0,0,0">
                    <w:txbxContent>
                      <w:p>
                        <w:pPr>
                          <w:spacing w:before="13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68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2103882</wp:posOffset>
                </wp:positionH>
                <wp:positionV relativeFrom="paragraph">
                  <wp:posOffset>238357</wp:posOffset>
                </wp:positionV>
                <wp:extent cx="1555750" cy="28575"/>
                <wp:effectExtent l="0" t="0" r="0" b="0"/>
                <wp:wrapTopAndBottom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8.768282pt;width:122.46pt;height:2.220pt;mso-position-horizontal-relative:page;mso-position-vertical-relative:paragraph;z-index:-15641088;mso-wrap-distance-left:0;mso-wrap-distance-right:0" id="docshape417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0" w:lineRule="auto" w:before="204"/>
        <w:ind w:left="164" w:right="38"/>
        <w:jc w:val="both"/>
      </w:pPr>
      <w:r>
        <w:rPr/>
        <w:t>Menino de 4 anos é levado a unidade básica de saúde (UBS) por sua mãe, que relata que ele está com tosse persistente há mais de 3 semanas, febre baixa no final da tarde, cansaço e perda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apetite.</w:t>
      </w:r>
      <w:r>
        <w:rPr>
          <w:spacing w:val="-4"/>
        </w:rPr>
        <w:t> </w:t>
      </w:r>
      <w:r>
        <w:rPr/>
        <w:t>Além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pais,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menino</w:t>
      </w:r>
      <w:r>
        <w:rPr>
          <w:spacing w:val="-5"/>
        </w:rPr>
        <w:t> </w:t>
      </w:r>
      <w:r>
        <w:rPr/>
        <w:t>reside</w:t>
      </w:r>
      <w:r>
        <w:rPr>
          <w:spacing w:val="-4"/>
        </w:rPr>
        <w:t> </w:t>
      </w:r>
      <w:r>
        <w:rPr/>
        <w:t>também</w:t>
      </w:r>
      <w:r>
        <w:rPr>
          <w:spacing w:val="-4"/>
        </w:rPr>
        <w:t> </w:t>
      </w:r>
      <w:r>
        <w:rPr/>
        <w:t>com o avô diagnosticado com tuberculose há 2 meses.</w:t>
      </w:r>
    </w:p>
    <w:p>
      <w:pPr>
        <w:pStyle w:val="BodyText"/>
        <w:spacing w:line="220" w:lineRule="auto" w:before="81"/>
        <w:ind w:left="164" w:right="39"/>
        <w:jc w:val="both"/>
      </w:pPr>
      <w:r>
        <w:rPr/>
        <w:t>Com base nos protocolos do Ministério da Saúde, a conduta para este caso é</w:t>
      </w:r>
    </w:p>
    <w:p>
      <w:pPr>
        <w:pStyle w:val="ListParagraph"/>
        <w:numPr>
          <w:ilvl w:val="0"/>
          <w:numId w:val="69"/>
        </w:numPr>
        <w:tabs>
          <w:tab w:pos="523" w:val="left" w:leader="none"/>
        </w:tabs>
        <w:spacing w:line="220" w:lineRule="auto" w:before="70" w:after="0"/>
        <w:ind w:left="523" w:right="38" w:hanging="360"/>
        <w:jc w:val="both"/>
        <w:rPr>
          <w:sz w:val="20"/>
        </w:rPr>
      </w:pPr>
      <w:r>
        <w:rPr>
          <w:sz w:val="20"/>
        </w:rPr>
        <w:t>prescrever antibióticos de amplo espectro para tratar a tosse e solicitar retorno em 15 dias para avaliar se há melhora dos sintomas.</w:t>
      </w:r>
    </w:p>
    <w:p>
      <w:pPr>
        <w:pStyle w:val="ListParagraph"/>
        <w:numPr>
          <w:ilvl w:val="0"/>
          <w:numId w:val="69"/>
        </w:numPr>
        <w:tabs>
          <w:tab w:pos="523" w:val="left" w:leader="none"/>
        </w:tabs>
        <w:spacing w:line="220" w:lineRule="auto" w:before="29" w:after="0"/>
        <w:ind w:left="523" w:right="38" w:hanging="360"/>
        <w:jc w:val="both"/>
        <w:rPr>
          <w:sz w:val="20"/>
        </w:rPr>
      </w:pPr>
      <w:r>
        <w:rPr>
          <w:sz w:val="20"/>
        </w:rPr>
        <w:t>iniciar tratamento empírico para tuberculose mesmo sem confirmação diagnóstica, haja vista o histórico de contato e os sintomas apresentados.</w:t>
      </w:r>
    </w:p>
    <w:p>
      <w:pPr>
        <w:pStyle w:val="ListParagraph"/>
        <w:numPr>
          <w:ilvl w:val="0"/>
          <w:numId w:val="69"/>
        </w:numPr>
        <w:tabs>
          <w:tab w:pos="523" w:val="left" w:leader="none"/>
        </w:tabs>
        <w:spacing w:line="220" w:lineRule="auto" w:before="31" w:after="0"/>
        <w:ind w:left="523" w:right="39" w:hanging="360"/>
        <w:jc w:val="both"/>
        <w:rPr>
          <w:sz w:val="20"/>
        </w:rPr>
      </w:pPr>
      <w:r>
        <w:rPr>
          <w:sz w:val="20"/>
        </w:rPr>
        <w:t>solicitar radiografia de tórax e prova tuberculínica e explicar</w:t>
      </w:r>
      <w:r>
        <w:rPr>
          <w:spacing w:val="-8"/>
          <w:sz w:val="20"/>
        </w:rPr>
        <w:t> </w:t>
      </w:r>
      <w:r>
        <w:rPr>
          <w:sz w:val="20"/>
        </w:rPr>
        <w:t>à</w:t>
      </w:r>
      <w:r>
        <w:rPr>
          <w:spacing w:val="-10"/>
          <w:sz w:val="20"/>
        </w:rPr>
        <w:t> </w:t>
      </w:r>
      <w:r>
        <w:rPr>
          <w:sz w:val="20"/>
        </w:rPr>
        <w:t>família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esses</w:t>
      </w:r>
      <w:r>
        <w:rPr>
          <w:spacing w:val="-10"/>
          <w:sz w:val="20"/>
        </w:rPr>
        <w:t> </w:t>
      </w:r>
      <w:r>
        <w:rPr>
          <w:sz w:val="20"/>
        </w:rPr>
        <w:t>exames</w:t>
      </w:r>
      <w:r>
        <w:rPr>
          <w:spacing w:val="-8"/>
          <w:sz w:val="20"/>
        </w:rPr>
        <w:t> </w:t>
      </w:r>
      <w:r>
        <w:rPr>
          <w:sz w:val="20"/>
        </w:rPr>
        <w:t>são</w:t>
      </w:r>
      <w:r>
        <w:rPr>
          <w:spacing w:val="-8"/>
          <w:sz w:val="20"/>
        </w:rPr>
        <w:t> </w:t>
      </w:r>
      <w:r>
        <w:rPr>
          <w:sz w:val="20"/>
        </w:rPr>
        <w:t>fundamentais</w:t>
      </w:r>
      <w:r>
        <w:rPr>
          <w:spacing w:val="-10"/>
          <w:sz w:val="20"/>
        </w:rPr>
        <w:t> </w:t>
      </w:r>
      <w:r>
        <w:rPr>
          <w:sz w:val="20"/>
        </w:rPr>
        <w:t>para o diagnóstico de tuberculose pulmonar.</w:t>
      </w:r>
    </w:p>
    <w:p>
      <w:pPr>
        <w:pStyle w:val="ListParagraph"/>
        <w:numPr>
          <w:ilvl w:val="0"/>
          <w:numId w:val="69"/>
        </w:numPr>
        <w:tabs>
          <w:tab w:pos="523" w:val="left" w:leader="none"/>
        </w:tabs>
        <w:spacing w:line="220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solicitar</w:t>
      </w:r>
      <w:r>
        <w:rPr>
          <w:spacing w:val="-1"/>
          <w:sz w:val="20"/>
        </w:rPr>
        <w:t> </w:t>
      </w:r>
      <w:r>
        <w:rPr>
          <w:sz w:val="20"/>
        </w:rPr>
        <w:t>hemograma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radiografia</w:t>
      </w:r>
      <w:r>
        <w:rPr>
          <w:spacing w:val="-1"/>
          <w:sz w:val="20"/>
        </w:rPr>
        <w:t> </w:t>
      </w:r>
      <w:r>
        <w:rPr>
          <w:sz w:val="20"/>
        </w:rPr>
        <w:t>de tórax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investigar tuberculose</w:t>
      </w:r>
      <w:r>
        <w:rPr>
          <w:spacing w:val="-5"/>
          <w:sz w:val="20"/>
        </w:rPr>
        <w:t> </w:t>
      </w:r>
      <w:r>
        <w:rPr>
          <w:sz w:val="20"/>
        </w:rPr>
        <w:t>pulmonar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manter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menino</w:t>
      </w:r>
      <w:r>
        <w:rPr>
          <w:spacing w:val="-5"/>
          <w:sz w:val="20"/>
        </w:rPr>
        <w:t> </w:t>
      </w:r>
      <w:r>
        <w:rPr>
          <w:sz w:val="20"/>
        </w:rPr>
        <w:t>afastado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avô até que este complete 6 meses de tratamento.</w:t>
      </w:r>
    </w:p>
    <w:p>
      <w:pPr>
        <w:pStyle w:val="BodyText"/>
        <w:spacing w:line="268" w:lineRule="auto" w:before="108"/>
        <w:ind w:left="163" w:right="196"/>
        <w:jc w:val="both"/>
      </w:pPr>
      <w:r>
        <w:rPr/>
        <w:br w:type="column"/>
      </w:r>
      <w:r>
        <w:rPr/>
        <w:t>Secundigesta</w:t>
      </w:r>
      <w:r>
        <w:rPr>
          <w:spacing w:val="-9"/>
        </w:rPr>
        <w:t> </w:t>
      </w:r>
      <w:r>
        <w:rPr/>
        <w:t>com</w:t>
      </w:r>
      <w:r>
        <w:rPr>
          <w:spacing w:val="-8"/>
        </w:rPr>
        <w:t> </w:t>
      </w:r>
      <w:r>
        <w:rPr/>
        <w:t>idade</w:t>
      </w:r>
      <w:r>
        <w:rPr>
          <w:spacing w:val="-7"/>
        </w:rPr>
        <w:t> </w:t>
      </w:r>
      <w:r>
        <w:rPr/>
        <w:t>gestacional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18</w:t>
      </w:r>
      <w:r>
        <w:rPr>
          <w:spacing w:val="-9"/>
        </w:rPr>
        <w:t> </w:t>
      </w:r>
      <w:r>
        <w:rPr/>
        <w:t>semanas</w:t>
      </w:r>
      <w:r>
        <w:rPr>
          <w:spacing w:val="-9"/>
        </w:rPr>
        <w:t> </w:t>
      </w:r>
      <w:r>
        <w:rPr/>
        <w:t>comparece à consulta na unidade básica de saúde (UBS) para iniciar seu pré-natal. Está assintomática e, ao exame clínico, não são identificadas alterações. A paciente, no entanto, relata que entrou em trabalho de parto espontâneo com 32 semanas em sua primeira gestação.</w:t>
      </w:r>
    </w:p>
    <w:p>
      <w:pPr>
        <w:pStyle w:val="BodyText"/>
        <w:spacing w:before="81"/>
        <w:ind w:left="163"/>
      </w:pPr>
      <w:r>
        <w:rPr/>
        <w:t>Considerado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caso</w:t>
      </w:r>
      <w:r>
        <w:rPr>
          <w:spacing w:val="-10"/>
        </w:rPr>
        <w:t> </w:t>
      </w:r>
      <w:r>
        <w:rPr/>
        <w:t>descrito,</w:t>
      </w:r>
      <w:r>
        <w:rPr>
          <w:spacing w:val="-10"/>
        </w:rPr>
        <w:t> </w:t>
      </w:r>
      <w:r>
        <w:rPr/>
        <w:t>é</w:t>
      </w:r>
      <w:r>
        <w:rPr>
          <w:spacing w:val="-9"/>
        </w:rPr>
        <w:t> </w:t>
      </w:r>
      <w:r>
        <w:rPr/>
        <w:t>indicado</w:t>
      </w:r>
      <w:r>
        <w:rPr>
          <w:spacing w:val="-10"/>
        </w:rPr>
        <w:t> </w:t>
      </w:r>
      <w:r>
        <w:rPr>
          <w:spacing w:val="-2"/>
        </w:rPr>
        <w:t>prescrever</w:t>
      </w:r>
    </w:p>
    <w:p>
      <w:pPr>
        <w:pStyle w:val="ListParagraph"/>
        <w:numPr>
          <w:ilvl w:val="0"/>
          <w:numId w:val="70"/>
        </w:numPr>
        <w:tabs>
          <w:tab w:pos="522" w:val="left" w:leader="none"/>
        </w:tabs>
        <w:spacing w:line="240" w:lineRule="auto" w:before="9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indometacina por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oral</w:t>
      </w:r>
      <w:r>
        <w:rPr>
          <w:sz w:val="20"/>
        </w:rPr>
        <w:t> </w:t>
      </w:r>
      <w:r>
        <w:rPr>
          <w:spacing w:val="-2"/>
          <w:sz w:val="20"/>
        </w:rPr>
        <w:t>diariamente.</w:t>
      </w:r>
    </w:p>
    <w:p>
      <w:pPr>
        <w:pStyle w:val="ListParagraph"/>
        <w:numPr>
          <w:ilvl w:val="0"/>
          <w:numId w:val="70"/>
        </w:numPr>
        <w:tabs>
          <w:tab w:pos="522" w:val="left" w:leader="none"/>
        </w:tabs>
        <w:spacing w:line="240" w:lineRule="auto" w:before="59" w:after="0"/>
        <w:ind w:left="522" w:right="0" w:hanging="359"/>
        <w:jc w:val="left"/>
        <w:rPr>
          <w:sz w:val="20"/>
        </w:rPr>
      </w:pPr>
      <w:r>
        <w:rPr>
          <w:sz w:val="20"/>
        </w:rPr>
        <w:t>pessário</w:t>
      </w:r>
      <w:r>
        <w:rPr>
          <w:spacing w:val="-11"/>
          <w:sz w:val="20"/>
        </w:rPr>
        <w:t> </w:t>
      </w:r>
      <w:r>
        <w:rPr>
          <w:sz w:val="20"/>
        </w:rPr>
        <w:t>vaginal,</w:t>
      </w:r>
      <w:r>
        <w:rPr>
          <w:spacing w:val="-10"/>
          <w:sz w:val="20"/>
        </w:rPr>
        <w:t> </w:t>
      </w:r>
      <w:r>
        <w:rPr>
          <w:sz w:val="20"/>
        </w:rPr>
        <w:t>após</w:t>
      </w:r>
      <w:r>
        <w:rPr>
          <w:spacing w:val="-11"/>
          <w:sz w:val="20"/>
        </w:rPr>
        <w:t> </w:t>
      </w:r>
      <w:r>
        <w:rPr>
          <w:sz w:val="20"/>
        </w:rPr>
        <w:t>22</w:t>
      </w:r>
      <w:r>
        <w:rPr>
          <w:spacing w:val="-11"/>
          <w:sz w:val="20"/>
        </w:rPr>
        <w:t> </w:t>
      </w:r>
      <w:r>
        <w:rPr>
          <w:sz w:val="20"/>
        </w:rPr>
        <w:t>semanas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gestação.</w:t>
      </w:r>
    </w:p>
    <w:p>
      <w:pPr>
        <w:pStyle w:val="ListParagraph"/>
        <w:numPr>
          <w:ilvl w:val="0"/>
          <w:numId w:val="70"/>
        </w:numPr>
        <w:tabs>
          <w:tab w:pos="522" w:val="left" w:leader="none"/>
        </w:tabs>
        <w:spacing w:line="240" w:lineRule="auto" w:before="5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progesterona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via</w:t>
      </w:r>
      <w:r>
        <w:rPr>
          <w:sz w:val="20"/>
        </w:rPr>
        <w:t> </w:t>
      </w:r>
      <w:r>
        <w:rPr>
          <w:spacing w:val="-2"/>
          <w:sz w:val="20"/>
        </w:rPr>
        <w:t>intramuscular</w:t>
      </w:r>
      <w:r>
        <w:rPr>
          <w:sz w:val="20"/>
        </w:rPr>
        <w:t> </w:t>
      </w:r>
      <w:r>
        <w:rPr>
          <w:spacing w:val="-2"/>
          <w:sz w:val="20"/>
        </w:rPr>
        <w:t>semanalmente.</w:t>
      </w:r>
    </w:p>
    <w:p>
      <w:pPr>
        <w:pStyle w:val="ListParagraph"/>
        <w:numPr>
          <w:ilvl w:val="0"/>
          <w:numId w:val="70"/>
        </w:numPr>
        <w:tabs>
          <w:tab w:pos="523" w:val="left" w:leader="none"/>
          <w:tab w:pos="1813" w:val="left" w:leader="none"/>
          <w:tab w:pos="2597" w:val="left" w:leader="none"/>
          <w:tab w:pos="3785" w:val="left" w:leader="none"/>
          <w:tab w:pos="4270" w:val="left" w:leader="none"/>
          <w:tab w:pos="4704" w:val="left" w:leader="none"/>
        </w:tabs>
        <w:spacing w:line="268" w:lineRule="auto" w:before="60" w:after="0"/>
        <w:ind w:left="523" w:right="198" w:hanging="360"/>
        <w:jc w:val="left"/>
        <w:rPr>
          <w:sz w:val="20"/>
        </w:rPr>
      </w:pPr>
      <w:r>
        <w:rPr>
          <w:spacing w:val="-2"/>
          <w:sz w:val="20"/>
        </w:rPr>
        <w:t>progesterona</w:t>
      </w:r>
      <w:r>
        <w:rPr>
          <w:sz w:val="20"/>
        </w:rPr>
        <w:tab/>
      </w:r>
      <w:r>
        <w:rPr>
          <w:spacing w:val="-2"/>
          <w:sz w:val="20"/>
        </w:rPr>
        <w:t>natural</w:t>
      </w:r>
      <w:r>
        <w:rPr>
          <w:sz w:val="20"/>
        </w:rPr>
        <w:tab/>
      </w:r>
      <w:r>
        <w:rPr>
          <w:spacing w:val="-2"/>
          <w:sz w:val="20"/>
        </w:rPr>
        <w:t>micronizada</w:t>
      </w:r>
      <w:r>
        <w:rPr>
          <w:sz w:val="20"/>
        </w:rPr>
        <w:tab/>
      </w:r>
      <w:r>
        <w:rPr>
          <w:spacing w:val="-4"/>
          <w:sz w:val="20"/>
        </w:rPr>
        <w:t>por</w:t>
      </w:r>
      <w:r>
        <w:rPr>
          <w:sz w:val="20"/>
        </w:rPr>
        <w:tab/>
      </w:r>
      <w:r>
        <w:rPr>
          <w:spacing w:val="-4"/>
          <w:sz w:val="20"/>
        </w:rPr>
        <w:t>via</w:t>
      </w:r>
      <w:r>
        <w:rPr>
          <w:sz w:val="20"/>
        </w:rPr>
        <w:tab/>
      </w:r>
      <w:r>
        <w:rPr>
          <w:spacing w:val="-2"/>
          <w:sz w:val="20"/>
        </w:rPr>
        <w:t>vaginal diariamente.</w:t>
      </w:r>
    </w:p>
    <w:p>
      <w:pPr>
        <w:pStyle w:val="BodyText"/>
        <w:spacing w:before="8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3910584</wp:posOffset>
                </wp:positionH>
                <wp:positionV relativeFrom="paragraph">
                  <wp:posOffset>168222</wp:posOffset>
                </wp:positionV>
                <wp:extent cx="1643380" cy="173990"/>
                <wp:effectExtent l="0" t="0" r="0" b="0"/>
                <wp:wrapTopAndBottom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3.245859pt;width:129.4pt;height:13.7pt;mso-position-horizontal-relative:page;mso-position-vertical-relative:paragraph;z-index:-15640576;mso-wrap-distance-left:0;mso-wrap-distance-right:0" id="docshapegroup418" coordorigin="6158,265" coordsize="2588,274">
                <v:shape style="position:absolute;left:6158;top:264;width:2588;height:274" type="#_x0000_t75" id="docshape419" stroked="false">
                  <v:imagedata r:id="rId72" o:title=""/>
                </v:shape>
                <v:shape style="position:absolute;left:6158;top:264;width:2588;height:274" type="#_x0000_t202" id="docshape420" filled="false" stroked="false">
                  <v:textbox inset="0,0,0,0">
                    <w:txbxContent>
                      <w:p>
                        <w:pPr>
                          <w:spacing w:before="29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5631941</wp:posOffset>
                </wp:positionH>
                <wp:positionV relativeFrom="paragraph">
                  <wp:posOffset>256614</wp:posOffset>
                </wp:positionV>
                <wp:extent cx="1555750" cy="28575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0.205860pt;width:122.46pt;height:2.220pt;mso-position-horizontal-relative:page;mso-position-vertical-relative:paragraph;z-index:-15640064;mso-wrap-distance-left:0;mso-wrap-distance-right:0" id="docshape421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68" w:lineRule="auto" w:before="224"/>
        <w:ind w:left="163" w:right="198"/>
        <w:jc w:val="both"/>
      </w:pPr>
      <w:r>
        <w:rPr/>
        <w:t>Mulher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67</w:t>
      </w:r>
      <w:r>
        <w:rPr>
          <w:spacing w:val="-6"/>
        </w:rPr>
        <w:t> </w:t>
      </w:r>
      <w:r>
        <w:rPr/>
        <w:t>anos</w:t>
      </w:r>
      <w:r>
        <w:rPr>
          <w:spacing w:val="-5"/>
        </w:rPr>
        <w:t> </w:t>
      </w:r>
      <w:r>
        <w:rPr/>
        <w:t>chega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uma</w:t>
      </w:r>
      <w:r>
        <w:rPr>
          <w:spacing w:val="-5"/>
        </w:rPr>
        <w:t> </w:t>
      </w:r>
      <w:r>
        <w:rPr/>
        <w:t>unidade</w:t>
      </w:r>
      <w:r>
        <w:rPr>
          <w:spacing w:val="-5"/>
        </w:rPr>
        <w:t> </w:t>
      </w:r>
      <w:r>
        <w:rPr/>
        <w:t>básica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saúde</w:t>
      </w:r>
      <w:r>
        <w:rPr>
          <w:spacing w:val="-5"/>
        </w:rPr>
        <w:t> </w:t>
      </w:r>
      <w:r>
        <w:rPr/>
        <w:t>(UBS) acompanhada</w:t>
      </w:r>
      <w:r>
        <w:rPr>
          <w:spacing w:val="31"/>
        </w:rPr>
        <w:t> </w:t>
      </w:r>
      <w:r>
        <w:rPr/>
        <w:t>pelo</w:t>
      </w:r>
      <w:r>
        <w:rPr>
          <w:spacing w:val="33"/>
        </w:rPr>
        <w:t> </w:t>
      </w:r>
      <w:r>
        <w:rPr/>
        <w:t>filho.</w:t>
      </w:r>
      <w:r>
        <w:rPr>
          <w:spacing w:val="33"/>
        </w:rPr>
        <w:t> </w:t>
      </w:r>
      <w:r>
        <w:rPr/>
        <w:t>Ele</w:t>
      </w:r>
      <w:r>
        <w:rPr>
          <w:spacing w:val="33"/>
        </w:rPr>
        <w:t> </w:t>
      </w:r>
      <w:r>
        <w:rPr/>
        <w:t>relata</w:t>
      </w:r>
      <w:r>
        <w:rPr>
          <w:spacing w:val="33"/>
        </w:rPr>
        <w:t> </w:t>
      </w:r>
      <w:r>
        <w:rPr/>
        <w:t>que</w:t>
      </w:r>
      <w:r>
        <w:rPr>
          <w:spacing w:val="34"/>
        </w:rPr>
        <w:t> </w:t>
      </w:r>
      <w:r>
        <w:rPr/>
        <w:t>a</w:t>
      </w:r>
      <w:r>
        <w:rPr>
          <w:spacing w:val="31"/>
        </w:rPr>
        <w:t> </w:t>
      </w:r>
      <w:r>
        <w:rPr/>
        <w:t>mãe,</w:t>
      </w:r>
      <w:r>
        <w:rPr>
          <w:spacing w:val="33"/>
        </w:rPr>
        <w:t> </w:t>
      </w:r>
      <w:r>
        <w:rPr/>
        <w:t>há</w:t>
      </w:r>
      <w:r>
        <w:rPr>
          <w:spacing w:val="33"/>
        </w:rPr>
        <w:t> </w:t>
      </w:r>
      <w:r>
        <w:rPr/>
        <w:t>cerca</w:t>
      </w:r>
      <w:r>
        <w:rPr>
          <w:spacing w:val="31"/>
        </w:rPr>
        <w:t> </w:t>
      </w:r>
      <w:r>
        <w:rPr/>
        <w:t>de 30</w:t>
      </w:r>
      <w:r>
        <w:rPr>
          <w:spacing w:val="-5"/>
        </w:rPr>
        <w:t> </w:t>
      </w:r>
      <w:r>
        <w:rPr/>
        <w:t>minutos, passou a apresentar intensa dor de cabeça e dificuldade para falar. A paciente é hipertensa, faz uso de</w:t>
      </w:r>
      <w:r>
        <w:rPr>
          <w:spacing w:val="80"/>
        </w:rPr>
        <w:t> </w:t>
      </w:r>
      <w:r>
        <w:rPr/>
        <w:t>anti-hipertensivos, estatina e antiagregante plaquetário em dose profilática. Há 6 anos, sofreu um acidente vascular cerebral (AVC) sem sequelas. Durante o exame físico, pontuou 14 na Escala de Coma de Glasgow e apresentou seguintes sinais vitais:</w:t>
      </w:r>
    </w:p>
    <w:p>
      <w:pPr>
        <w:pStyle w:val="BodyText"/>
        <w:spacing w:before="32"/>
        <w:ind w:left="0"/>
      </w:pPr>
    </w:p>
    <w:tbl>
      <w:tblPr>
        <w:tblW w:w="0" w:type="auto"/>
        <w:jc w:val="left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6"/>
        <w:gridCol w:w="2228"/>
      </w:tblGrid>
      <w:tr>
        <w:trPr>
          <w:trHeight w:val="433" w:hRule="atLeast"/>
        </w:trPr>
        <w:tc>
          <w:tcPr>
            <w:tcW w:w="2866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78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78"/>
              <w:ind w:left="715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</w:tr>
      <w:tr>
        <w:trPr>
          <w:trHeight w:val="432" w:hRule="atLeast"/>
        </w:trPr>
        <w:tc>
          <w:tcPr>
            <w:tcW w:w="2866" w:type="dxa"/>
            <w:tcBorders>
              <w:left w:val="nil"/>
            </w:tcBorders>
          </w:tcPr>
          <w:p>
            <w:pPr>
              <w:pStyle w:val="TableParagraph"/>
              <w:spacing w:before="7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Pressão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arterial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(PA)</w:t>
            </w:r>
          </w:p>
        </w:tc>
        <w:tc>
          <w:tcPr>
            <w:tcW w:w="2228" w:type="dxa"/>
            <w:tcBorders>
              <w:right w:val="nil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95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mmHg</w:t>
            </w:r>
          </w:p>
        </w:tc>
      </w:tr>
      <w:tr>
        <w:trPr>
          <w:trHeight w:val="433" w:hRule="atLeast"/>
        </w:trPr>
        <w:tc>
          <w:tcPr>
            <w:tcW w:w="2866" w:type="dxa"/>
            <w:tcBorders>
              <w:left w:val="nil"/>
            </w:tcBorders>
          </w:tcPr>
          <w:p>
            <w:pPr>
              <w:pStyle w:val="TableParagraph"/>
              <w:spacing w:before="7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Frequência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cardíaca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(FC)</w:t>
            </w:r>
          </w:p>
        </w:tc>
        <w:tc>
          <w:tcPr>
            <w:tcW w:w="2228" w:type="dxa"/>
            <w:tcBorders>
              <w:right w:val="nil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bpm</w:t>
            </w:r>
          </w:p>
        </w:tc>
      </w:tr>
      <w:tr>
        <w:trPr>
          <w:trHeight w:val="433" w:hRule="atLeast"/>
        </w:trPr>
        <w:tc>
          <w:tcPr>
            <w:tcW w:w="2866" w:type="dxa"/>
            <w:tcBorders>
              <w:left w:val="nil"/>
            </w:tcBorders>
          </w:tcPr>
          <w:p>
            <w:pPr>
              <w:pStyle w:val="TableParagraph"/>
              <w:spacing w:before="7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Frequência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respiratória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(FR)</w:t>
            </w:r>
          </w:p>
        </w:tc>
        <w:tc>
          <w:tcPr>
            <w:tcW w:w="2228" w:type="dxa"/>
            <w:tcBorders>
              <w:right w:val="nil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irpm</w:t>
            </w:r>
          </w:p>
        </w:tc>
      </w:tr>
      <w:tr>
        <w:trPr>
          <w:trHeight w:val="434" w:hRule="atLeast"/>
        </w:trPr>
        <w:tc>
          <w:tcPr>
            <w:tcW w:w="2866" w:type="dxa"/>
            <w:tcBorders>
              <w:left w:val="nil"/>
            </w:tcBorders>
          </w:tcPr>
          <w:p>
            <w:pPr>
              <w:pStyle w:val="TableParagraph"/>
              <w:spacing w:before="7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Saturação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oxigênio</w:t>
            </w:r>
          </w:p>
        </w:tc>
        <w:tc>
          <w:tcPr>
            <w:tcW w:w="2228" w:type="dxa"/>
            <w:tcBorders>
              <w:right w:val="nil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95%</w:t>
            </w:r>
          </w:p>
        </w:tc>
      </w:tr>
    </w:tbl>
    <w:p>
      <w:pPr>
        <w:pStyle w:val="BodyText"/>
        <w:spacing w:before="112"/>
        <w:ind w:left="0"/>
      </w:pPr>
    </w:p>
    <w:p>
      <w:pPr>
        <w:pStyle w:val="BodyText"/>
        <w:spacing w:line="268" w:lineRule="auto"/>
        <w:ind w:left="163" w:right="198"/>
        <w:jc w:val="both"/>
      </w:pPr>
      <w:r>
        <w:rPr/>
        <w:t>Nessa situação, qual é a conduta adequada a ser adotada pelo médico da UBS?</w:t>
      </w:r>
    </w:p>
    <w:p>
      <w:pPr>
        <w:pStyle w:val="ListParagraph"/>
        <w:numPr>
          <w:ilvl w:val="0"/>
          <w:numId w:val="71"/>
        </w:numPr>
        <w:tabs>
          <w:tab w:pos="523" w:val="left" w:leader="none"/>
        </w:tabs>
        <w:spacing w:line="268" w:lineRule="auto" w:before="69" w:after="0"/>
        <w:ind w:left="523" w:right="196" w:hanging="360"/>
        <w:jc w:val="both"/>
        <w:rPr>
          <w:sz w:val="20"/>
        </w:rPr>
      </w:pPr>
      <w:r>
        <w:rPr>
          <w:sz w:val="20"/>
        </w:rPr>
        <w:t>Estabilizar a paciente na sala de observação da UBS, ofertar anti-hipertensivo via oral para redução da PA e solicitar exames de imagem.</w:t>
      </w:r>
    </w:p>
    <w:p>
      <w:pPr>
        <w:pStyle w:val="ListParagraph"/>
        <w:numPr>
          <w:ilvl w:val="0"/>
          <w:numId w:val="71"/>
        </w:numPr>
        <w:tabs>
          <w:tab w:pos="523" w:val="left" w:leader="none"/>
        </w:tabs>
        <w:spacing w:line="268" w:lineRule="auto" w:before="31" w:after="0"/>
        <w:ind w:left="523" w:right="198" w:hanging="360"/>
        <w:jc w:val="both"/>
        <w:rPr>
          <w:sz w:val="20"/>
        </w:rPr>
      </w:pPr>
      <w:r>
        <w:rPr>
          <w:sz w:val="20"/>
        </w:rPr>
        <w:t>Acionar o Serviço Móvel de Urgência de imediato para encaminhamento ao serviço de urgência e estabilizar a paciente na UBS até a chegada da ambulância.</w:t>
      </w:r>
    </w:p>
    <w:p>
      <w:pPr>
        <w:pStyle w:val="ListParagraph"/>
        <w:numPr>
          <w:ilvl w:val="0"/>
          <w:numId w:val="71"/>
        </w:numPr>
        <w:tabs>
          <w:tab w:pos="523" w:val="left" w:leader="none"/>
        </w:tabs>
        <w:spacing w:line="268" w:lineRule="auto" w:before="29" w:after="0"/>
        <w:ind w:left="523" w:right="197" w:hanging="360"/>
        <w:jc w:val="both"/>
        <w:rPr>
          <w:sz w:val="20"/>
        </w:rPr>
      </w:pPr>
      <w:r>
        <w:rPr>
          <w:sz w:val="20"/>
        </w:rPr>
        <w:t>Administrar anti-hipertensivo sublingual e reavaliar a paciente após 30 minutos; caso não haja queda da PA, encaminhá-la para serviço de urgência.</w:t>
      </w:r>
    </w:p>
    <w:p>
      <w:pPr>
        <w:pStyle w:val="ListParagraph"/>
        <w:numPr>
          <w:ilvl w:val="0"/>
          <w:numId w:val="71"/>
        </w:numPr>
        <w:tabs>
          <w:tab w:pos="523" w:val="left" w:leader="none"/>
        </w:tabs>
        <w:spacing w:line="268" w:lineRule="auto" w:before="31" w:after="0"/>
        <w:ind w:left="523" w:right="196" w:hanging="360"/>
        <w:jc w:val="both"/>
        <w:rPr>
          <w:sz w:val="20"/>
        </w:rPr>
      </w:pPr>
      <w:r>
        <w:rPr>
          <w:sz w:val="20"/>
        </w:rPr>
        <w:t>Medicar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paciente,</w:t>
      </w:r>
      <w:r>
        <w:rPr>
          <w:spacing w:val="-3"/>
          <w:sz w:val="20"/>
        </w:rPr>
        <w:t> </w:t>
      </w:r>
      <w:r>
        <w:rPr>
          <w:sz w:val="20"/>
        </w:rPr>
        <w:t>com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objetivo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reduzir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</w:t>
      </w:r>
      <w:r>
        <w:rPr>
          <w:spacing w:val="-3"/>
          <w:sz w:val="20"/>
        </w:rPr>
        <w:t> </w:t>
      </w:r>
      <w:r>
        <w:rPr>
          <w:sz w:val="20"/>
        </w:rPr>
        <w:t>dentro de 24 a 48 horas, e realizar seguimento ambulatorial para avaliar se houve reversão dos sintomas.</w:t>
      </w:r>
    </w:p>
    <w:p>
      <w:pPr>
        <w:spacing w:after="0" w:line="268" w:lineRule="auto"/>
        <w:jc w:val="both"/>
        <w:rPr>
          <w:sz w:val="20"/>
        </w:rPr>
        <w:sectPr>
          <w:type w:val="continuous"/>
          <w:pgSz w:w="11910" w:h="16840"/>
          <w:pgMar w:header="1075" w:footer="432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422" coordorigin="0,0" coordsize="2588,274">
                <v:shape style="position:absolute;left:0;top:0;width:2588;height:274" type="#_x0000_t75" id="docshape423" stroked="false">
                  <v:imagedata r:id="rId21" o:title=""/>
                </v:shape>
                <v:shape style="position:absolute;left:0;top:0;width:2588;height:274" type="#_x0000_t202" id="docshape424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425" coordorigin="0,0" coordsize="2450,45">
                <v:rect style="position:absolute;left:0;top:0;width:2450;height:45" id="docshape426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Textbox 43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427" coordorigin="0,0" coordsize="2588,274">
                <v:shape style="position:absolute;left:0;top:0;width:2588;height:274" type="#_x0000_t75" id="docshape428" stroked="false">
                  <v:imagedata r:id="rId22" o:title=""/>
                </v:shape>
                <v:shape style="position:absolute;left:0;top:0;width:2588;height:274" type="#_x0000_t202" id="docshape429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430" coordorigin="0,0" coordsize="2450,45">
                <v:rect style="position:absolute;left:0;top:0;width:2450;height:45" id="docshape431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2"/>
        <w:ind w:left="0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075" w:footer="432" w:top="1620" w:bottom="680" w:left="460" w:right="420"/>
        </w:sectPr>
      </w:pPr>
    </w:p>
    <w:p>
      <w:pPr>
        <w:pStyle w:val="BodyText"/>
        <w:spacing w:line="276" w:lineRule="auto" w:before="74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2576">
                <wp:simplePos x="0" y="0"/>
                <wp:positionH relativeFrom="page">
                  <wp:posOffset>3775709</wp:posOffset>
                </wp:positionH>
                <wp:positionV relativeFrom="page">
                  <wp:posOffset>1038605</wp:posOffset>
                </wp:positionV>
                <wp:extent cx="9525" cy="916622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9525" cy="916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662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166098"/>
                              </a:lnTo>
                              <a:lnTo>
                                <a:pt x="9144" y="916609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299988pt;margin-top:81.779999pt;width:.72pt;height:721.74pt;mso-position-horizontal-relative:page;mso-position-vertical-relative:page;z-index:-17083904" id="docshape4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Homem de 45 anos com queixa de dor lombar, há 1 ano, é encaminhado da atenção primária para o ambulatório de reumatologia. O paciente é obeso, sedentário. Relata dor ao acordar e dificuldade de movimentação, que melhora após cerca de 2 horas. Utilizou diversos anti-inflamatórios não hormonais e analgésicos comuns, com melhora parcial e transitória. A radiografia de coluna lombar, realizada na unidade</w:t>
      </w:r>
      <w:r>
        <w:rPr>
          <w:spacing w:val="-8"/>
        </w:rPr>
        <w:t> </w:t>
      </w:r>
      <w:r>
        <w:rPr/>
        <w:t>básica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saúde</w:t>
      </w:r>
      <w:r>
        <w:rPr>
          <w:spacing w:val="-6"/>
        </w:rPr>
        <w:t> </w:t>
      </w:r>
      <w:r>
        <w:rPr/>
        <w:t>(UBS),</w:t>
      </w:r>
      <w:r>
        <w:rPr>
          <w:spacing w:val="-8"/>
        </w:rPr>
        <w:t> </w:t>
      </w:r>
      <w:r>
        <w:rPr/>
        <w:t>revela</w:t>
      </w:r>
      <w:r>
        <w:rPr>
          <w:spacing w:val="-8"/>
        </w:rPr>
        <w:t> </w:t>
      </w:r>
      <w:r>
        <w:rPr/>
        <w:t>redução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espaço</w:t>
      </w:r>
      <w:r>
        <w:rPr>
          <w:spacing w:val="-8"/>
        </w:rPr>
        <w:t> </w:t>
      </w:r>
      <w:r>
        <w:rPr/>
        <w:t>L4-L5 com</w:t>
      </w:r>
      <w:r>
        <w:rPr>
          <w:spacing w:val="-6"/>
        </w:rPr>
        <w:t> </w:t>
      </w:r>
      <w:r>
        <w:rPr/>
        <w:t>esclerose</w:t>
      </w:r>
      <w:r>
        <w:rPr>
          <w:spacing w:val="-6"/>
        </w:rPr>
        <w:t> </w:t>
      </w:r>
      <w:r>
        <w:rPr/>
        <w:t>subcondral.</w:t>
      </w:r>
      <w:r>
        <w:rPr>
          <w:spacing w:val="-6"/>
        </w:rPr>
        <w:t> </w:t>
      </w:r>
      <w:r>
        <w:rPr/>
        <w:t>O</w:t>
      </w:r>
      <w:r>
        <w:rPr>
          <w:spacing w:val="-9"/>
        </w:rPr>
        <w:t> </w:t>
      </w:r>
      <w:r>
        <w:rPr/>
        <w:t>exame</w:t>
      </w:r>
      <w:r>
        <w:rPr>
          <w:spacing w:val="-6"/>
        </w:rPr>
        <w:t> </w:t>
      </w:r>
      <w:r>
        <w:rPr/>
        <w:t>físico</w:t>
      </w:r>
      <w:r>
        <w:rPr>
          <w:spacing w:val="-7"/>
        </w:rPr>
        <w:t> </w:t>
      </w:r>
      <w:r>
        <w:rPr/>
        <w:t>mostra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redução na</w:t>
      </w:r>
      <w:r>
        <w:rPr>
          <w:spacing w:val="-9"/>
        </w:rPr>
        <w:t> </w:t>
      </w:r>
      <w:r>
        <w:rPr/>
        <w:t>amplitude</w:t>
      </w:r>
      <w:r>
        <w:rPr>
          <w:spacing w:val="-8"/>
        </w:rPr>
        <w:t> </w:t>
      </w:r>
      <w:r>
        <w:rPr/>
        <w:t>dos</w:t>
      </w:r>
      <w:r>
        <w:rPr>
          <w:spacing w:val="-8"/>
        </w:rPr>
        <w:t> </w:t>
      </w:r>
      <w:r>
        <w:rPr/>
        <w:t>movimentos</w:t>
      </w:r>
      <w:r>
        <w:rPr>
          <w:spacing w:val="-8"/>
        </w:rPr>
        <w:t> </w:t>
      </w:r>
      <w:r>
        <w:rPr/>
        <w:t>da</w:t>
      </w:r>
      <w:r>
        <w:rPr>
          <w:spacing w:val="-9"/>
        </w:rPr>
        <w:t> </w:t>
      </w:r>
      <w:r>
        <w:rPr/>
        <w:t>coluna</w:t>
      </w:r>
      <w:r>
        <w:rPr>
          <w:spacing w:val="-9"/>
        </w:rPr>
        <w:t> </w:t>
      </w:r>
      <w:r>
        <w:rPr/>
        <w:t>lombar,</w:t>
      </w:r>
      <w:r>
        <w:rPr>
          <w:spacing w:val="-9"/>
        </w:rPr>
        <w:t> </w:t>
      </w:r>
      <w:r>
        <w:rPr/>
        <w:t>com</w:t>
      </w:r>
      <w:r>
        <w:rPr>
          <w:spacing w:val="-9"/>
        </w:rPr>
        <w:t> </w:t>
      </w:r>
      <w:r>
        <w:rPr/>
        <w:t>um</w:t>
      </w:r>
      <w:r>
        <w:rPr>
          <w:spacing w:val="-9"/>
        </w:rPr>
        <w:t> </w:t>
      </w:r>
      <w:r>
        <w:rPr/>
        <w:t>teste de Schober de 1 cm, e não há sinais de artrite ou de entesite.</w:t>
      </w:r>
    </w:p>
    <w:p>
      <w:pPr>
        <w:pStyle w:val="BodyText"/>
        <w:spacing w:line="276" w:lineRule="auto" w:before="81"/>
        <w:ind w:left="164" w:right="41"/>
        <w:jc w:val="both"/>
      </w:pPr>
      <w:r>
        <w:rPr/>
        <w:t>Considerando o diagnóstico mais provável, quais são as condutas médicas específicas para o caso?</w:t>
      </w:r>
    </w:p>
    <w:p>
      <w:pPr>
        <w:pStyle w:val="ListParagraph"/>
        <w:numPr>
          <w:ilvl w:val="0"/>
          <w:numId w:val="72"/>
        </w:numPr>
        <w:tabs>
          <w:tab w:pos="523" w:val="left" w:leader="none"/>
        </w:tabs>
        <w:spacing w:line="273" w:lineRule="auto" w:before="68" w:after="0"/>
        <w:ind w:left="523" w:right="40" w:hanging="36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80"/>
          <w:sz w:val="20"/>
        </w:rPr>
        <w:t> </w:t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HLA-B37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80"/>
          <w:sz w:val="20"/>
        </w:rPr>
        <w:t> </w:t>
      </w:r>
      <w:r>
        <w:rPr>
          <w:sz w:val="20"/>
        </w:rPr>
        <w:t>prescrever</w:t>
      </w:r>
      <w:r>
        <w:rPr>
          <w:spacing w:val="80"/>
          <w:sz w:val="20"/>
        </w:rPr>
        <w:t> </w:t>
      </w:r>
      <w:r>
        <w:rPr>
          <w:sz w:val="20"/>
        </w:rPr>
        <w:t>anti-inflamatórios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hormonais.</w:t>
      </w:r>
    </w:p>
    <w:p>
      <w:pPr>
        <w:pStyle w:val="ListParagraph"/>
        <w:numPr>
          <w:ilvl w:val="0"/>
          <w:numId w:val="72"/>
        </w:numPr>
        <w:tabs>
          <w:tab w:pos="523" w:val="left" w:leader="none"/>
        </w:tabs>
        <w:spacing w:line="273" w:lineRule="auto" w:before="34" w:after="0"/>
        <w:ind w:left="523" w:right="38" w:hanging="36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11"/>
          <w:sz w:val="20"/>
        </w:rPr>
        <w:t> </w:t>
      </w:r>
      <w:r>
        <w:rPr>
          <w:sz w:val="20"/>
        </w:rPr>
        <w:t>provas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2"/>
          <w:sz w:val="20"/>
        </w:rPr>
        <w:t> </w:t>
      </w:r>
      <w:r>
        <w:rPr>
          <w:sz w:val="20"/>
        </w:rPr>
        <w:t>atividades</w:t>
      </w:r>
      <w:r>
        <w:rPr>
          <w:spacing w:val="12"/>
          <w:sz w:val="20"/>
        </w:rPr>
        <w:t> </w:t>
      </w:r>
      <w:r>
        <w:rPr>
          <w:sz w:val="20"/>
        </w:rPr>
        <w:t>inflamatórias</w:t>
      </w:r>
      <w:r>
        <w:rPr>
          <w:spacing w:val="11"/>
          <w:sz w:val="20"/>
        </w:rPr>
        <w:t> </w:t>
      </w:r>
      <w:r>
        <w:rPr>
          <w:sz w:val="20"/>
        </w:rPr>
        <w:t>e</w:t>
      </w:r>
      <w:r>
        <w:rPr>
          <w:spacing w:val="12"/>
          <w:sz w:val="20"/>
        </w:rPr>
        <w:t> </w:t>
      </w:r>
      <w:r>
        <w:rPr>
          <w:sz w:val="20"/>
        </w:rPr>
        <w:t>ressonância magnética de sacroilíacas.</w:t>
      </w:r>
    </w:p>
    <w:p>
      <w:pPr>
        <w:pStyle w:val="ListParagraph"/>
        <w:numPr>
          <w:ilvl w:val="0"/>
          <w:numId w:val="72"/>
        </w:numPr>
        <w:tabs>
          <w:tab w:pos="523" w:val="left" w:leader="none"/>
        </w:tabs>
        <w:spacing w:line="273" w:lineRule="auto" w:before="34" w:after="0"/>
        <w:ind w:left="523" w:right="38" w:hanging="360"/>
        <w:jc w:val="left"/>
        <w:rPr>
          <w:sz w:val="20"/>
        </w:rPr>
      </w:pPr>
      <w:r>
        <w:rPr>
          <w:sz w:val="20"/>
        </w:rPr>
        <w:t>Orientar sobre</w:t>
      </w:r>
      <w:r>
        <w:rPr>
          <w:spacing w:val="7"/>
          <w:sz w:val="20"/>
        </w:rPr>
        <w:t> </w:t>
      </w:r>
      <w:r>
        <w:rPr>
          <w:sz w:val="20"/>
        </w:rPr>
        <w:t>ergonomia</w:t>
      </w:r>
      <w:r>
        <w:rPr>
          <w:spacing w:val="7"/>
          <w:sz w:val="20"/>
        </w:rPr>
        <w:t> </w:t>
      </w:r>
      <w:r>
        <w:rPr>
          <w:sz w:val="20"/>
        </w:rPr>
        <w:t>e</w:t>
      </w:r>
      <w:r>
        <w:rPr>
          <w:spacing w:val="7"/>
          <w:sz w:val="20"/>
        </w:rPr>
        <w:t> </w:t>
      </w:r>
      <w:r>
        <w:rPr>
          <w:sz w:val="20"/>
        </w:rPr>
        <w:t>prescrever anti-inflamatórios não hormonais sob demanda.</w:t>
      </w:r>
    </w:p>
    <w:p>
      <w:pPr>
        <w:pStyle w:val="ListParagraph"/>
        <w:numPr>
          <w:ilvl w:val="0"/>
          <w:numId w:val="72"/>
        </w:numPr>
        <w:tabs>
          <w:tab w:pos="523" w:val="left" w:leader="none"/>
        </w:tabs>
        <w:spacing w:line="273" w:lineRule="auto" w:before="35" w:after="0"/>
        <w:ind w:left="523" w:right="41" w:hanging="360"/>
        <w:jc w:val="left"/>
        <w:rPr>
          <w:sz w:val="20"/>
        </w:rPr>
      </w:pPr>
      <w:r>
        <w:rPr>
          <w:sz w:val="20"/>
        </w:rPr>
        <w:t>Orientar</w:t>
      </w:r>
      <w:r>
        <w:rPr>
          <w:spacing w:val="77"/>
          <w:sz w:val="20"/>
        </w:rPr>
        <w:t> </w:t>
      </w:r>
      <w:r>
        <w:rPr>
          <w:sz w:val="20"/>
        </w:rPr>
        <w:t>redução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peso,</w:t>
      </w:r>
      <w:r>
        <w:rPr>
          <w:spacing w:val="77"/>
          <w:sz w:val="20"/>
        </w:rPr>
        <w:t> </w:t>
      </w:r>
      <w:r>
        <w:rPr>
          <w:sz w:val="20"/>
        </w:rPr>
        <w:t>realização</w:t>
      </w:r>
      <w:r>
        <w:rPr>
          <w:spacing w:val="77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sessões</w:t>
      </w:r>
      <w:r>
        <w:rPr>
          <w:spacing w:val="77"/>
          <w:sz w:val="20"/>
        </w:rPr>
        <w:t> </w:t>
      </w:r>
      <w:r>
        <w:rPr>
          <w:sz w:val="20"/>
        </w:rPr>
        <w:t>de fisioterapia e prescrever analgésicos opioides.</w:t>
      </w:r>
    </w:p>
    <w:p>
      <w:pPr>
        <w:pStyle w:val="BodyText"/>
        <w:spacing w:before="8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384047</wp:posOffset>
                </wp:positionH>
                <wp:positionV relativeFrom="paragraph">
                  <wp:posOffset>175577</wp:posOffset>
                </wp:positionV>
                <wp:extent cx="1643380" cy="173990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Textbox 43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3.825039pt;width:129.4pt;height:13.7pt;mso-position-horizontal-relative:page;mso-position-vertical-relative:paragraph;z-index:-15636992;mso-wrap-distance-left:0;mso-wrap-distance-right:0" id="docshapegroup433" coordorigin="605,277" coordsize="2588,274">
                <v:shape style="position:absolute;left:604;top:276;width:2588;height:274" type="#_x0000_t75" id="docshape434" stroked="false">
                  <v:imagedata r:id="rId73" o:title=""/>
                </v:shape>
                <v:shape style="position:absolute;left:604;top:276;width:2588;height:274" type="#_x0000_t202" id="docshape435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2103882</wp:posOffset>
                </wp:positionH>
                <wp:positionV relativeFrom="paragraph">
                  <wp:posOffset>262445</wp:posOffset>
                </wp:positionV>
                <wp:extent cx="1555750" cy="28575"/>
                <wp:effectExtent l="0" t="0" r="0" b="0"/>
                <wp:wrapTopAndBottom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0.665039pt;width:122.46pt;height:2.220pt;mso-position-horizontal-relative:page;mso-position-vertical-relative:paragraph;z-index:-15636480;mso-wrap-distance-left:0;mso-wrap-distance-right:0" id="docshape436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224"/>
        <w:ind w:left="164" w:right="39"/>
        <w:jc w:val="both"/>
      </w:pPr>
      <w:r>
        <w:rPr/>
        <w:t>Lactente de 40 dias de vida, do sexo feminino, é levada para consulta por sua mãe. A criança tem história de icterícia e colúria progressivas desde a segunda semana de vida. Está em aleitamento materno, com boa aceitação e ganho ponderal, porém regurgita muito. A mãe relata que as fezes da bebê estão muito claras (acolia). O exame físico revela: paciente em bom estado geral; eutrófica; fígado de consistência firme, não nodular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doloroso,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cm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rebordo</w:t>
      </w:r>
      <w:r>
        <w:rPr>
          <w:spacing w:val="-2"/>
        </w:rPr>
        <w:t> </w:t>
      </w:r>
      <w:r>
        <w:rPr/>
        <w:t>costal;</w:t>
      </w:r>
      <w:r>
        <w:rPr>
          <w:spacing w:val="-2"/>
        </w:rPr>
        <w:t> </w:t>
      </w:r>
      <w:r>
        <w:rPr/>
        <w:t>baço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cm</w:t>
      </w:r>
      <w:r>
        <w:rPr>
          <w:spacing w:val="-2"/>
        </w:rPr>
        <w:t> </w:t>
      </w:r>
      <w:r>
        <w:rPr/>
        <w:t>do rebordo costal esquerdo.</w:t>
      </w:r>
    </w:p>
    <w:p>
      <w:pPr>
        <w:pStyle w:val="BodyText"/>
        <w:spacing w:line="276" w:lineRule="auto" w:before="81"/>
        <w:ind w:left="164" w:right="38"/>
        <w:jc w:val="both"/>
      </w:pPr>
      <w:r>
        <w:rPr/>
        <w:t>Tendo em vista essa situação, assinale a alternativa que contém, respectivamente, a principal hipótese diagnóstica e a conduta adequada para o caso.</w:t>
      </w:r>
    </w:p>
    <w:p>
      <w:pPr>
        <w:pStyle w:val="ListParagraph"/>
        <w:numPr>
          <w:ilvl w:val="0"/>
          <w:numId w:val="73"/>
        </w:numPr>
        <w:tabs>
          <w:tab w:pos="523" w:val="left" w:leader="none"/>
        </w:tabs>
        <w:spacing w:line="273" w:lineRule="auto" w:before="69" w:after="0"/>
        <w:ind w:left="523" w:right="39" w:hanging="360"/>
        <w:jc w:val="both"/>
        <w:rPr>
          <w:sz w:val="20"/>
        </w:rPr>
      </w:pPr>
      <w:r>
        <w:rPr>
          <w:sz w:val="20"/>
        </w:rPr>
        <w:t>Icterícia não obstrutiva prolongada, com bom ganho ponderal; solicitar gama-GT e aminotransferases.</w:t>
      </w:r>
    </w:p>
    <w:p>
      <w:pPr>
        <w:pStyle w:val="ListParagraph"/>
        <w:numPr>
          <w:ilvl w:val="0"/>
          <w:numId w:val="73"/>
        </w:numPr>
        <w:tabs>
          <w:tab w:pos="523" w:val="left" w:leader="none"/>
        </w:tabs>
        <w:spacing w:line="276" w:lineRule="auto" w:before="34" w:after="0"/>
        <w:ind w:left="523" w:right="38" w:hanging="360"/>
        <w:jc w:val="both"/>
        <w:rPr>
          <w:sz w:val="20"/>
        </w:rPr>
      </w:pPr>
      <w:r>
        <w:rPr>
          <w:sz w:val="20"/>
        </w:rPr>
        <w:t>Icterícia obstrutiva prolongada por doença metabólica; substituir leite materno por fórmula e solicitar função </w:t>
      </w:r>
      <w:r>
        <w:rPr>
          <w:spacing w:val="-2"/>
          <w:sz w:val="20"/>
        </w:rPr>
        <w:t>hepática.</w:t>
      </w:r>
    </w:p>
    <w:p>
      <w:pPr>
        <w:pStyle w:val="ListParagraph"/>
        <w:numPr>
          <w:ilvl w:val="0"/>
          <w:numId w:val="73"/>
        </w:numPr>
        <w:tabs>
          <w:tab w:pos="523" w:val="left" w:leader="none"/>
        </w:tabs>
        <w:spacing w:line="273" w:lineRule="auto" w:before="30" w:after="0"/>
        <w:ind w:left="523" w:right="39" w:hanging="360"/>
        <w:jc w:val="both"/>
        <w:rPr>
          <w:sz w:val="20"/>
        </w:rPr>
      </w:pPr>
      <w:r>
        <w:rPr>
          <w:sz w:val="20"/>
        </w:rPr>
        <w:t>Icterícia não obstrutiva prolongada, relacionada ao aleitamento materno, com evolução benigna; adotar conduta expectante.</w:t>
      </w:r>
    </w:p>
    <w:p>
      <w:pPr>
        <w:pStyle w:val="ListParagraph"/>
        <w:numPr>
          <w:ilvl w:val="0"/>
          <w:numId w:val="73"/>
        </w:numPr>
        <w:tabs>
          <w:tab w:pos="523" w:val="left" w:leader="none"/>
        </w:tabs>
        <w:spacing w:line="276" w:lineRule="auto" w:before="36" w:after="0"/>
        <w:ind w:left="523" w:right="38" w:hanging="360"/>
        <w:jc w:val="both"/>
        <w:rPr>
          <w:sz w:val="20"/>
        </w:rPr>
      </w:pPr>
      <w:r>
        <w:rPr>
          <w:sz w:val="20"/>
        </w:rPr>
        <w:t>Icterícia obstrutiva prolongada por atresia biliar; encaminhar a criança urgentemente para avaliação diagnóstica e tratamento.</w:t>
      </w:r>
    </w:p>
    <w:p>
      <w:pPr>
        <w:pStyle w:val="BodyText"/>
        <w:spacing w:line="242" w:lineRule="auto" w:before="74"/>
        <w:ind w:left="163" w:right="195"/>
        <w:jc w:val="both"/>
      </w:pPr>
      <w:r>
        <w:rPr/>
        <w:br w:type="column"/>
      </w:r>
      <w:r>
        <w:rPr/>
        <w:t>Menino de 10 meses é atendido em unidade básica de saúde (UBS) com história de febre alta iniciada há 4 dias (até 39</w:t>
      </w:r>
      <w:r>
        <w:rPr>
          <w:spacing w:val="-6"/>
        </w:rPr>
        <w:t> </w:t>
      </w:r>
      <w:r>
        <w:rPr/>
        <w:t>°C), com 3 picos por dia, inicialmente sem outros sintomas associados,</w:t>
      </w:r>
      <w:r>
        <w:rPr>
          <w:spacing w:val="-12"/>
        </w:rPr>
        <w:t> </w:t>
      </w:r>
      <w:r>
        <w:rPr/>
        <w:t>evoluindo</w:t>
      </w:r>
      <w:r>
        <w:rPr>
          <w:spacing w:val="-11"/>
        </w:rPr>
        <w:t> </w:t>
      </w:r>
      <w:r>
        <w:rPr/>
        <w:t>com</w:t>
      </w:r>
      <w:r>
        <w:rPr>
          <w:spacing w:val="-11"/>
        </w:rPr>
        <w:t> </w:t>
      </w:r>
      <w:r>
        <w:rPr/>
        <w:t>exantema</w:t>
      </w:r>
      <w:r>
        <w:rPr>
          <w:spacing w:val="-12"/>
        </w:rPr>
        <w:t> </w:t>
      </w:r>
      <w:r>
        <w:rPr/>
        <w:t>maculopapular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região cervical e tronco. Não apresentou febre nas últimas 18 horas.</w:t>
      </w:r>
    </w:p>
    <w:p>
      <w:pPr>
        <w:pStyle w:val="BodyText"/>
        <w:spacing w:before="79"/>
        <w:ind w:left="163" w:right="199"/>
        <w:jc w:val="both"/>
      </w:pPr>
      <w:r>
        <w:rPr/>
        <w:t>A</w:t>
      </w:r>
      <w:r>
        <w:rPr>
          <w:spacing w:val="-1"/>
        </w:rPr>
        <w:t> </w:t>
      </w:r>
      <w:r>
        <w:rPr/>
        <w:t>respeito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possíveis</w:t>
      </w:r>
      <w:r>
        <w:rPr>
          <w:spacing w:val="-2"/>
        </w:rPr>
        <w:t> </w:t>
      </w:r>
      <w:r>
        <w:rPr/>
        <w:t>diagnósticos</w:t>
      </w:r>
      <w:r>
        <w:rPr>
          <w:spacing w:val="-2"/>
        </w:rPr>
        <w:t> </w:t>
      </w:r>
      <w:r>
        <w:rPr/>
        <w:t>diferenciais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quadro apresentado, assinale a alternativa correta.</w:t>
      </w:r>
    </w:p>
    <w:p>
      <w:pPr>
        <w:pStyle w:val="ListParagraph"/>
        <w:numPr>
          <w:ilvl w:val="0"/>
          <w:numId w:val="74"/>
        </w:numPr>
        <w:tabs>
          <w:tab w:pos="523" w:val="left" w:leader="none"/>
        </w:tabs>
        <w:spacing w:line="242" w:lineRule="auto" w:before="72" w:after="0"/>
        <w:ind w:left="523" w:right="198" w:hanging="360"/>
        <w:jc w:val="both"/>
        <w:rPr>
          <w:sz w:val="20"/>
        </w:rPr>
      </w:pPr>
      <w:r>
        <w:rPr>
          <w:sz w:val="20"/>
        </w:rPr>
        <w:t>O diagnóstico de síndrome mão-pé-boca é mais provável, ainda que não tenham sido observadas vesículas na pele.</w:t>
      </w:r>
    </w:p>
    <w:p>
      <w:pPr>
        <w:pStyle w:val="ListParagraph"/>
        <w:numPr>
          <w:ilvl w:val="0"/>
          <w:numId w:val="74"/>
        </w:numPr>
        <w:tabs>
          <w:tab w:pos="523" w:val="left" w:leader="none"/>
        </w:tabs>
        <w:spacing w:line="240" w:lineRule="auto" w:before="29" w:after="0"/>
        <w:ind w:left="523" w:right="197" w:hanging="360"/>
        <w:jc w:val="both"/>
        <w:rPr>
          <w:sz w:val="20"/>
        </w:rPr>
      </w:pPr>
      <w:r>
        <w:rPr>
          <w:sz w:val="20"/>
        </w:rPr>
        <w:t>A anamnese e o exame físico exigem descartar laboratorialmente o diagnóstico diferencial de sarampo, pois se trata de menor de 1 ano.</w:t>
      </w:r>
    </w:p>
    <w:p>
      <w:pPr>
        <w:pStyle w:val="ListParagraph"/>
        <w:numPr>
          <w:ilvl w:val="0"/>
          <w:numId w:val="74"/>
        </w:numPr>
        <w:tabs>
          <w:tab w:pos="523" w:val="left" w:leader="none"/>
        </w:tabs>
        <w:spacing w:line="240" w:lineRule="auto" w:before="36" w:after="0"/>
        <w:ind w:left="523" w:right="197" w:hanging="360"/>
        <w:jc w:val="both"/>
        <w:rPr>
          <w:sz w:val="20"/>
        </w:rPr>
      </w:pPr>
      <w:r>
        <w:rPr>
          <w:sz w:val="20"/>
        </w:rPr>
        <w:t>A anamnese e o exame físico são suficientes para o diagnóstico de exantema súbito, não havendo indicação de exames complementares.</w:t>
      </w:r>
    </w:p>
    <w:p>
      <w:pPr>
        <w:pStyle w:val="ListParagraph"/>
        <w:numPr>
          <w:ilvl w:val="0"/>
          <w:numId w:val="74"/>
        </w:numPr>
        <w:tabs>
          <w:tab w:pos="523" w:val="left" w:leader="none"/>
        </w:tabs>
        <w:spacing w:line="240" w:lineRule="auto" w:before="35" w:after="0"/>
        <w:ind w:left="523" w:right="196" w:hanging="360"/>
        <w:jc w:val="both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presença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febre</w:t>
      </w:r>
      <w:r>
        <w:rPr>
          <w:spacing w:val="-4"/>
          <w:sz w:val="20"/>
        </w:rPr>
        <w:t> </w:t>
      </w:r>
      <w:r>
        <w:rPr>
          <w:sz w:val="20"/>
        </w:rPr>
        <w:t>alta</w:t>
      </w:r>
      <w:r>
        <w:rPr>
          <w:spacing w:val="-5"/>
          <w:sz w:val="20"/>
        </w:rPr>
        <w:t> </w:t>
      </w:r>
      <w:r>
        <w:rPr>
          <w:sz w:val="20"/>
        </w:rPr>
        <w:t>torna</w:t>
      </w:r>
      <w:r>
        <w:rPr>
          <w:spacing w:val="-4"/>
          <w:sz w:val="20"/>
        </w:rPr>
        <w:t> </w:t>
      </w:r>
      <w:r>
        <w:rPr>
          <w:sz w:val="20"/>
        </w:rPr>
        <w:t>um</w:t>
      </w:r>
      <w:r>
        <w:rPr>
          <w:spacing w:val="-5"/>
          <w:sz w:val="20"/>
        </w:rPr>
        <w:t> </w:t>
      </w:r>
      <w:r>
        <w:rPr>
          <w:sz w:val="20"/>
        </w:rPr>
        <w:t>quadro</w:t>
      </w:r>
      <w:r>
        <w:rPr>
          <w:spacing w:val="-4"/>
          <w:sz w:val="20"/>
        </w:rPr>
        <w:t> </w:t>
      </w:r>
      <w:r>
        <w:rPr>
          <w:sz w:val="20"/>
        </w:rPr>
        <w:t>bacteriano</w:t>
      </w:r>
      <w:r>
        <w:rPr>
          <w:spacing w:val="-5"/>
          <w:sz w:val="20"/>
        </w:rPr>
        <w:t> </w:t>
      </w:r>
      <w:r>
        <w:rPr>
          <w:sz w:val="20"/>
        </w:rPr>
        <w:t>mais provável, o que, associado à presença do exantema, sugere o diagnóstico de escarlatina.</w:t>
      </w:r>
    </w:p>
    <w:p>
      <w:pPr>
        <w:pStyle w:val="BodyText"/>
        <w:spacing w:before="3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3910584</wp:posOffset>
                </wp:positionH>
                <wp:positionV relativeFrom="paragraph">
                  <wp:posOffset>164556</wp:posOffset>
                </wp:positionV>
                <wp:extent cx="1643380" cy="17399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957227pt;width:129.4pt;height:13.7pt;mso-position-horizontal-relative:page;mso-position-vertical-relative:paragraph;z-index:-15635968;mso-wrap-distance-left:0;mso-wrap-distance-right:0" id="docshapegroup437" coordorigin="6158,259" coordsize="2588,274">
                <v:shape style="position:absolute;left:6158;top:259;width:2588;height:274" type="#_x0000_t75" id="docshape438" stroked="false">
                  <v:imagedata r:id="rId74" o:title=""/>
                </v:shape>
                <v:shape style="position:absolute;left:6158;top:259;width:2588;height:274" type="#_x0000_t202" id="docshape439" filled="false" stroked="false">
                  <v:textbox inset="0,0,0,0">
                    <w:txbxContent>
                      <w:p>
                        <w:pPr>
                          <w:spacing w:before="26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5631941</wp:posOffset>
                </wp:positionH>
                <wp:positionV relativeFrom="paragraph">
                  <wp:posOffset>252186</wp:posOffset>
                </wp:positionV>
                <wp:extent cx="1555750" cy="28575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857227pt;width:122.46pt;height:2.220pt;mso-position-horizontal-relative:page;mso-position-vertical-relative:paragraph;z-index:-15635456;mso-wrap-distance-left:0;mso-wrap-distance-right:0" id="docshape440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2" w:lineRule="auto" w:before="211"/>
        <w:ind w:left="163" w:right="197"/>
        <w:jc w:val="both"/>
      </w:pPr>
      <w:r>
        <w:rPr/>
        <w:t>Paciente de 35 anos procura atendimento na unidade básica de saúde com ultrassonografia transvaginal que revela uma imagem cística anecóica, em seu ovário direito, medindo aproximadamente 6 cm no maior diâmetro, com contornos regulares e paredes finas, sem septações, conteúdo sólido ou vascularização interna. A paciente está assintomática, possui ciclos menstruais regulares e fluxo normal. Nega doenças crônicas ou cirurgias prévias.</w:t>
      </w:r>
    </w:p>
    <w:p>
      <w:pPr>
        <w:pStyle w:val="BodyText"/>
        <w:spacing w:before="77"/>
        <w:ind w:left="163"/>
      </w:pPr>
      <w:r>
        <w:rPr>
          <w:spacing w:val="-2"/>
        </w:rPr>
        <w:t>Diante</w:t>
      </w:r>
      <w:r>
        <w:rPr/>
        <w:t> </w:t>
      </w:r>
      <w:r>
        <w:rPr>
          <w:spacing w:val="-2"/>
        </w:rPr>
        <w:t>dessa</w:t>
      </w:r>
      <w:r>
        <w:rPr/>
        <w:t> </w:t>
      </w:r>
      <w:r>
        <w:rPr>
          <w:spacing w:val="-2"/>
        </w:rPr>
        <w:t>situação,</w:t>
      </w:r>
      <w:r>
        <w:rPr/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conduta</w:t>
      </w:r>
      <w:r>
        <w:rPr/>
        <w:t> </w:t>
      </w:r>
      <w:r>
        <w:rPr>
          <w:spacing w:val="-2"/>
        </w:rPr>
        <w:t>adequada</w:t>
      </w:r>
      <w:r>
        <w:rPr>
          <w:spacing w:val="-1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75"/>
        </w:numPr>
        <w:tabs>
          <w:tab w:pos="522" w:val="left" w:leader="none"/>
        </w:tabs>
        <w:spacing w:line="240" w:lineRule="auto" w:before="72" w:after="0"/>
        <w:ind w:left="522" w:right="0" w:hanging="359"/>
        <w:jc w:val="left"/>
        <w:rPr>
          <w:sz w:val="20"/>
        </w:rPr>
      </w:pPr>
      <w:r>
        <w:rPr>
          <w:sz w:val="20"/>
        </w:rPr>
        <w:t>realizar</w:t>
      </w:r>
      <w:r>
        <w:rPr>
          <w:spacing w:val="-11"/>
          <w:sz w:val="20"/>
        </w:rPr>
        <w:t> </w:t>
      </w:r>
      <w:r>
        <w:rPr>
          <w:sz w:val="20"/>
        </w:rPr>
        <w:t>dosagem</w:t>
      </w:r>
      <w:r>
        <w:rPr>
          <w:spacing w:val="-11"/>
          <w:sz w:val="20"/>
        </w:rPr>
        <w:t> </w:t>
      </w:r>
      <w:r>
        <w:rPr>
          <w:sz w:val="20"/>
        </w:rPr>
        <w:t>sanguínea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CA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125.</w:t>
      </w:r>
    </w:p>
    <w:p>
      <w:pPr>
        <w:pStyle w:val="ListParagraph"/>
        <w:numPr>
          <w:ilvl w:val="0"/>
          <w:numId w:val="75"/>
        </w:numPr>
        <w:tabs>
          <w:tab w:pos="522" w:val="left" w:leader="none"/>
        </w:tabs>
        <w:spacing w:line="240" w:lineRule="auto" w:before="32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indicar</w:t>
      </w:r>
      <w:r>
        <w:rPr>
          <w:sz w:val="20"/>
        </w:rPr>
        <w:t> </w:t>
      </w:r>
      <w:r>
        <w:rPr>
          <w:spacing w:val="-2"/>
          <w:sz w:val="20"/>
        </w:rPr>
        <w:t>acompanhamento</w:t>
      </w:r>
      <w:r>
        <w:rPr>
          <w:sz w:val="20"/>
        </w:rPr>
        <w:t> </w:t>
      </w:r>
      <w:r>
        <w:rPr>
          <w:spacing w:val="-2"/>
          <w:sz w:val="20"/>
        </w:rPr>
        <w:t>ginecológico</w:t>
      </w:r>
      <w:r>
        <w:rPr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rotina.</w:t>
      </w:r>
    </w:p>
    <w:p>
      <w:pPr>
        <w:pStyle w:val="ListParagraph"/>
        <w:numPr>
          <w:ilvl w:val="0"/>
          <w:numId w:val="75"/>
        </w:numPr>
        <w:tabs>
          <w:tab w:pos="522" w:val="left" w:leader="none"/>
        </w:tabs>
        <w:spacing w:line="240" w:lineRule="auto" w:before="3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indicar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realização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ressonância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magnética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</w:t>
      </w:r>
      <w:r>
        <w:rPr>
          <w:sz w:val="20"/>
        </w:rPr>
        <w:t> </w:t>
      </w:r>
      <w:r>
        <w:rPr>
          <w:spacing w:val="-2"/>
          <w:sz w:val="20"/>
        </w:rPr>
        <w:t>pelve.</w:t>
      </w:r>
    </w:p>
    <w:p>
      <w:pPr>
        <w:pStyle w:val="ListParagraph"/>
        <w:numPr>
          <w:ilvl w:val="0"/>
          <w:numId w:val="75"/>
        </w:numPr>
        <w:tabs>
          <w:tab w:pos="522" w:val="left" w:leader="none"/>
        </w:tabs>
        <w:spacing w:line="240" w:lineRule="auto" w:before="32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repetir 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ultrassonografia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transvaginal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até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12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semanas.</w:t>
      </w:r>
    </w:p>
    <w:p>
      <w:pPr>
        <w:pStyle w:val="BodyText"/>
        <w:spacing w:before="10"/>
        <w:ind w:left="0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3910584</wp:posOffset>
                </wp:positionH>
                <wp:positionV relativeFrom="paragraph">
                  <wp:posOffset>161710</wp:posOffset>
                </wp:positionV>
                <wp:extent cx="1643380" cy="173990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Textbox 44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733125pt;width:129.4pt;height:13.7pt;mso-position-horizontal-relative:page;mso-position-vertical-relative:paragraph;z-index:-15634944;mso-wrap-distance-left:0;mso-wrap-distance-right:0" id="docshapegroup441" coordorigin="6158,255" coordsize="2588,274">
                <v:shape style="position:absolute;left:6158;top:254;width:2588;height:274" type="#_x0000_t75" id="docshape442" stroked="false">
                  <v:imagedata r:id="rId75" o:title=""/>
                </v:shape>
                <v:shape style="position:absolute;left:6158;top:254;width:2588;height:274" type="#_x0000_t202" id="docshape443" filled="false" stroked="false">
                  <v:textbox inset="0,0,0,0">
                    <w:txbxContent>
                      <w:p>
                        <w:pPr>
                          <w:spacing w:before="26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5631941</wp:posOffset>
                </wp:positionH>
                <wp:positionV relativeFrom="paragraph">
                  <wp:posOffset>249340</wp:posOffset>
                </wp:positionV>
                <wp:extent cx="1555750" cy="28575"/>
                <wp:effectExtent l="0" t="0" r="0" b="0"/>
                <wp:wrapTopAndBottom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633125pt;width:122.46pt;height:2.220pt;mso-position-horizontal-relative:page;mso-position-vertical-relative:paragraph;z-index:-15634432;mso-wrap-distance-left:0;mso-wrap-distance-right:0" id="docshape44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2" w:lineRule="auto" w:before="211"/>
        <w:ind w:left="163" w:right="197"/>
        <w:jc w:val="both"/>
      </w:pPr>
      <w:r>
        <w:rPr/>
        <w:t>Paciente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35</w:t>
      </w:r>
      <w:r>
        <w:rPr>
          <w:spacing w:val="80"/>
        </w:rPr>
        <w:t> </w:t>
      </w:r>
      <w:r>
        <w:rPr/>
        <w:t>anos,</w:t>
      </w:r>
      <w:r>
        <w:rPr>
          <w:spacing w:val="80"/>
        </w:rPr>
        <w:t> </w:t>
      </w:r>
      <w:r>
        <w:rPr/>
        <w:t>contente</w:t>
      </w:r>
      <w:r>
        <w:rPr>
          <w:spacing w:val="80"/>
        </w:rPr>
        <w:t> </w:t>
      </w:r>
      <w:r>
        <w:rPr/>
        <w:t>por</w:t>
      </w:r>
      <w:r>
        <w:rPr>
          <w:spacing w:val="80"/>
        </w:rPr>
        <w:t> </w:t>
      </w:r>
      <w:r>
        <w:rPr/>
        <w:t>sua</w:t>
      </w:r>
      <w:r>
        <w:rPr>
          <w:spacing w:val="80"/>
        </w:rPr>
        <w:t> </w:t>
      </w:r>
      <w:r>
        <w:rPr/>
        <w:t>primeira gravidez,</w:t>
      </w:r>
      <w:r>
        <w:rPr>
          <w:spacing w:val="-9"/>
        </w:rPr>
        <w:t> </w:t>
      </w:r>
      <w:r>
        <w:rPr/>
        <w:t>começa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pré-natal</w:t>
      </w:r>
      <w:r>
        <w:rPr>
          <w:spacing w:val="-7"/>
        </w:rPr>
        <w:t> </w:t>
      </w:r>
      <w:r>
        <w:rPr/>
        <w:t>na</w:t>
      </w:r>
      <w:r>
        <w:rPr>
          <w:spacing w:val="-6"/>
        </w:rPr>
        <w:t> </w:t>
      </w:r>
      <w:r>
        <w:rPr/>
        <w:t>unidade</w:t>
      </w:r>
      <w:r>
        <w:rPr>
          <w:spacing w:val="-5"/>
        </w:rPr>
        <w:t> </w:t>
      </w:r>
      <w:r>
        <w:rPr/>
        <w:t>básica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saúde</w:t>
      </w:r>
      <w:r>
        <w:rPr>
          <w:spacing w:val="-4"/>
        </w:rPr>
        <w:t> </w:t>
      </w:r>
      <w:r>
        <w:rPr/>
        <w:t>(UBS) de seu bairro.</w:t>
      </w:r>
      <w:r>
        <w:rPr>
          <w:spacing w:val="-3"/>
        </w:rPr>
        <w:t> </w:t>
      </w:r>
      <w:r>
        <w:rPr/>
        <w:t>Durante a consulta de enfermagem, é identificado, no exame das mamas, um nódulo na mama direita.</w:t>
      </w:r>
      <w:r>
        <w:rPr>
          <w:spacing w:val="-12"/>
        </w:rPr>
        <w:t> </w:t>
      </w:r>
      <w:r>
        <w:rPr/>
        <w:t>Quando</w:t>
      </w:r>
      <w:r>
        <w:rPr>
          <w:spacing w:val="-11"/>
        </w:rPr>
        <w:t> </w:t>
      </w:r>
      <w:r>
        <w:rPr/>
        <w:t>informada</w:t>
      </w:r>
      <w:r>
        <w:rPr>
          <w:spacing w:val="-11"/>
        </w:rPr>
        <w:t> </w:t>
      </w:r>
      <w:r>
        <w:rPr/>
        <w:t>sobre</w:t>
      </w:r>
      <w:r>
        <w:rPr>
          <w:spacing w:val="-11"/>
        </w:rPr>
        <w:t> </w:t>
      </w:r>
      <w:r>
        <w:rPr/>
        <w:t>esse</w:t>
      </w:r>
      <w:r>
        <w:rPr>
          <w:spacing w:val="-11"/>
        </w:rPr>
        <w:t> </w:t>
      </w:r>
      <w:r>
        <w:rPr/>
        <w:t>achado,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paciente</w:t>
      </w:r>
      <w:r>
        <w:rPr>
          <w:spacing w:val="-11"/>
        </w:rPr>
        <w:t> </w:t>
      </w:r>
      <w:r>
        <w:rPr/>
        <w:t>relata que sua mãe teve câncer de mama aos 38 anos.</w:t>
      </w:r>
    </w:p>
    <w:p>
      <w:pPr>
        <w:pStyle w:val="BodyText"/>
        <w:spacing w:before="77"/>
        <w:ind w:left="163"/>
        <w:jc w:val="both"/>
      </w:pPr>
      <w:r>
        <w:rPr/>
        <w:t>Diante</w:t>
      </w:r>
      <w:r>
        <w:rPr>
          <w:spacing w:val="-12"/>
        </w:rPr>
        <w:t> </w:t>
      </w:r>
      <w:r>
        <w:rPr/>
        <w:t>desse</w:t>
      </w:r>
      <w:r>
        <w:rPr>
          <w:spacing w:val="-10"/>
        </w:rPr>
        <w:t> </w:t>
      </w:r>
      <w:r>
        <w:rPr/>
        <w:t>quadro,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conduta</w:t>
      </w:r>
      <w:r>
        <w:rPr>
          <w:spacing w:val="-11"/>
        </w:rPr>
        <w:t> </w:t>
      </w:r>
      <w:r>
        <w:rPr/>
        <w:t>médica</w:t>
      </w:r>
      <w:r>
        <w:rPr>
          <w:spacing w:val="-11"/>
        </w:rPr>
        <w:t> </w:t>
      </w:r>
      <w:r>
        <w:rPr/>
        <w:t>indicada</w:t>
      </w:r>
      <w:r>
        <w:rPr>
          <w:spacing w:val="-11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76"/>
        </w:numPr>
        <w:tabs>
          <w:tab w:pos="523" w:val="left" w:leader="none"/>
        </w:tabs>
        <w:spacing w:line="240" w:lineRule="auto" w:before="73" w:after="0"/>
        <w:ind w:left="523" w:right="197" w:hanging="360"/>
        <w:jc w:val="left"/>
        <w:rPr>
          <w:sz w:val="20"/>
        </w:rPr>
      </w:pPr>
      <w:r>
        <w:rPr>
          <w:sz w:val="20"/>
        </w:rPr>
        <w:t>requisitar</w:t>
      </w:r>
      <w:r>
        <w:rPr>
          <w:spacing w:val="80"/>
          <w:sz w:val="20"/>
        </w:rPr>
        <w:t> </w:t>
      </w:r>
      <w:r>
        <w:rPr>
          <w:sz w:val="20"/>
        </w:rPr>
        <w:t>biópsia</w:t>
      </w:r>
      <w:r>
        <w:rPr>
          <w:spacing w:val="80"/>
          <w:sz w:val="20"/>
        </w:rPr>
        <w:t> </w:t>
      </w:r>
      <w:r>
        <w:rPr>
          <w:sz w:val="20"/>
        </w:rPr>
        <w:t>do</w:t>
      </w:r>
      <w:r>
        <w:rPr>
          <w:spacing w:val="80"/>
          <w:sz w:val="20"/>
        </w:rPr>
        <w:t> </w:t>
      </w:r>
      <w:r>
        <w:rPr>
          <w:sz w:val="20"/>
        </w:rPr>
        <w:t>nódulo</w:t>
      </w:r>
      <w:r>
        <w:rPr>
          <w:spacing w:val="80"/>
          <w:sz w:val="20"/>
        </w:rPr>
        <w:t> </w:t>
      </w:r>
      <w:r>
        <w:rPr>
          <w:sz w:val="20"/>
        </w:rPr>
        <w:t>mamário</w:t>
      </w:r>
      <w:r>
        <w:rPr>
          <w:spacing w:val="80"/>
          <w:sz w:val="20"/>
        </w:rPr>
        <w:t> </w:t>
      </w:r>
      <w:r>
        <w:rPr>
          <w:sz w:val="20"/>
        </w:rPr>
        <w:t>guiada</w:t>
      </w:r>
      <w:r>
        <w:rPr>
          <w:spacing w:val="80"/>
          <w:sz w:val="20"/>
        </w:rPr>
        <w:t> </w:t>
      </w:r>
      <w:r>
        <w:rPr>
          <w:sz w:val="20"/>
        </w:rPr>
        <w:t>por</w:t>
      </w:r>
      <w:r>
        <w:rPr>
          <w:spacing w:val="80"/>
          <w:sz w:val="20"/>
        </w:rPr>
        <w:t> </w:t>
      </w:r>
      <w:r>
        <w:rPr>
          <w:spacing w:val="-2"/>
          <w:sz w:val="20"/>
        </w:rPr>
        <w:t>ultrassonografia.</w:t>
      </w:r>
    </w:p>
    <w:p>
      <w:pPr>
        <w:pStyle w:val="ListParagraph"/>
        <w:numPr>
          <w:ilvl w:val="0"/>
          <w:numId w:val="76"/>
        </w:numPr>
        <w:tabs>
          <w:tab w:pos="523" w:val="left" w:leader="none"/>
        </w:tabs>
        <w:spacing w:line="240" w:lineRule="auto" w:before="33" w:after="0"/>
        <w:ind w:left="523" w:right="198" w:hanging="360"/>
        <w:jc w:val="left"/>
        <w:rPr>
          <w:sz w:val="20"/>
        </w:rPr>
      </w:pPr>
      <w:r>
        <w:rPr>
          <w:sz w:val="20"/>
        </w:rPr>
        <w:t>encaminhar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paciente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ambulatório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gestação</w:t>
      </w:r>
      <w:r>
        <w:rPr>
          <w:spacing w:val="-3"/>
          <w:sz w:val="20"/>
        </w:rPr>
        <w:t> </w:t>
      </w:r>
      <w:r>
        <w:rPr>
          <w:sz w:val="20"/>
        </w:rPr>
        <w:t>de alto risco.</w:t>
      </w:r>
    </w:p>
    <w:p>
      <w:pPr>
        <w:pStyle w:val="ListParagraph"/>
        <w:numPr>
          <w:ilvl w:val="0"/>
          <w:numId w:val="76"/>
        </w:numPr>
        <w:tabs>
          <w:tab w:pos="523" w:val="left" w:leader="none"/>
        </w:tabs>
        <w:spacing w:line="240" w:lineRule="auto" w:before="33" w:after="0"/>
        <w:ind w:left="523" w:right="197" w:hanging="36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-12"/>
          <w:sz w:val="20"/>
        </w:rPr>
        <w:t> </w:t>
      </w:r>
      <w:r>
        <w:rPr>
          <w:sz w:val="20"/>
        </w:rPr>
        <w:t>ultrassonografia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mamas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considerar</w:t>
      </w:r>
      <w:r>
        <w:rPr>
          <w:spacing w:val="-11"/>
          <w:sz w:val="20"/>
        </w:rPr>
        <w:t> </w:t>
      </w:r>
      <w:r>
        <w:rPr>
          <w:sz w:val="20"/>
        </w:rPr>
        <w:t>realização de mamografia com proteção abdominal.</w:t>
      </w:r>
    </w:p>
    <w:p>
      <w:pPr>
        <w:pStyle w:val="ListParagraph"/>
        <w:numPr>
          <w:ilvl w:val="0"/>
          <w:numId w:val="76"/>
        </w:numPr>
        <w:tabs>
          <w:tab w:pos="523" w:val="left" w:leader="none"/>
        </w:tabs>
        <w:spacing w:line="242" w:lineRule="auto" w:before="33" w:after="0"/>
        <w:ind w:left="523" w:right="197" w:hanging="360"/>
        <w:jc w:val="left"/>
        <w:rPr>
          <w:sz w:val="20"/>
        </w:rPr>
      </w:pPr>
      <w:r>
        <w:rPr>
          <w:sz w:val="20"/>
        </w:rPr>
        <w:t>aguardar o final da gestação para realizar investigação do nódulo a partir de ultrassonografia e de mamografia.</w:t>
      </w:r>
    </w:p>
    <w:p>
      <w:pPr>
        <w:spacing w:after="0" w:line="242" w:lineRule="auto"/>
        <w:jc w:val="left"/>
        <w:rPr>
          <w:sz w:val="20"/>
        </w:rPr>
        <w:sectPr>
          <w:type w:val="continuous"/>
          <w:pgSz w:w="11910" w:h="16840"/>
          <w:pgMar w:header="1075" w:footer="432" w:top="1620" w:bottom="280" w:left="460" w:right="420"/>
          <w:cols w:num="2" w:equalWidth="0">
            <w:col w:w="5311" w:space="245"/>
            <w:col w:w="5474"/>
          </w:cols>
        </w:sectPr>
      </w:pPr>
    </w:p>
    <w:p>
      <w:pPr>
        <w:pStyle w:val="BodyText"/>
        <w:spacing w:before="10" w:after="1"/>
        <w:ind w:left="0"/>
        <w:rPr>
          <w:sz w:val="13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Textbox 452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449" coordorigin="0,0" coordsize="2588,274">
                <v:shape style="position:absolute;left:0;top:0;width:2588;height:274" type="#_x0000_t75" id="docshape450" stroked="false">
                  <v:imagedata r:id="rId21" o:title=""/>
                </v:shape>
                <v:shape style="position:absolute;left:0;top:0;width:2588;height:274" type="#_x0000_t202" id="docshape451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452" coordorigin="0,0" coordsize="2450,45">
                <v:rect style="position:absolute;left:0;top:0;width:2450;height:45" id="docshape453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position w:val="7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Textbox 45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454" coordorigin="0,0" coordsize="2588,274">
                <v:shape style="position:absolute;left:0;top:0;width:2588;height:274" type="#_x0000_t75" id="docshape455" stroked="false">
                  <v:imagedata r:id="rId78" o:title=""/>
                </v:shape>
                <v:shape style="position:absolute;left:0;top:0;width:2588;height:274" type="#_x0000_t202" id="docshape456" filled="false" stroked="false">
                  <v:textbox inset="0,0,0,0">
                    <w:txbxContent>
                      <w:p>
                        <w:pPr>
                          <w:spacing w:before="29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position w:val="7"/>
          <w:sz w:val="20"/>
        </w:rPr>
      </w:r>
      <w:r>
        <w:rPr>
          <w:rFonts w:ascii="Times New Roman"/>
          <w:spacing w:val="103"/>
          <w:position w:val="7"/>
          <w:sz w:val="4"/>
        </w:rPr>
        <w:t> </w:t>
      </w:r>
      <w:r>
        <w:rPr>
          <w:spacing w:val="103"/>
          <w:position w:val="16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457" coordorigin="0,0" coordsize="2450,45">
                <v:rect style="position:absolute;left:0;top:0;width:2450;height:45" id="docshape458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16"/>
          <w:sz w:val="20"/>
        </w:rPr>
      </w:r>
    </w:p>
    <w:p>
      <w:pPr>
        <w:pStyle w:val="BodyText"/>
        <w:spacing w:before="8"/>
        <w:ind w:left="0"/>
        <w:rPr>
          <w:sz w:val="5"/>
        </w:rPr>
      </w:pPr>
    </w:p>
    <w:p>
      <w:pPr>
        <w:spacing w:after="0"/>
        <w:rPr>
          <w:sz w:val="5"/>
        </w:rPr>
        <w:sectPr>
          <w:headerReference w:type="default" r:id="rId76"/>
          <w:footerReference w:type="default" r:id="rId77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302" w:lineRule="auto" w:before="113"/>
        <w:ind w:left="164" w:right="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7696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078784" id="docshapegroup459" coordorigin="594,1636" coordsize="10719,14543">
                <v:rect style="position:absolute;left:594;top:16148;width:10719;height:30" id="docshape460" filled="true" fillcolor="#757070" stroked="false">
                  <v:fill type="solid"/>
                </v:rect>
                <v:rect style="position:absolute;left:5946;top:1635;width:15;height:14513" id="docshape46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Mulher branca de 47 anos comparece a consulta médica na unidade básica de saúde (UBS) queixando-se da presença de lesão escurecida, assimétrica e de bordas irregulares em antebraço</w:t>
      </w:r>
      <w:r>
        <w:rPr>
          <w:spacing w:val="-12"/>
        </w:rPr>
        <w:t> </w:t>
      </w:r>
      <w:r>
        <w:rPr/>
        <w:t>esquerdo.</w:t>
      </w:r>
      <w:r>
        <w:rPr>
          <w:spacing w:val="-11"/>
        </w:rPr>
        <w:t> </w:t>
      </w:r>
      <w:r>
        <w:rPr/>
        <w:t>Relata</w:t>
      </w:r>
      <w:r>
        <w:rPr>
          <w:spacing w:val="-11"/>
        </w:rPr>
        <w:t> </w:t>
      </w:r>
      <w:r>
        <w:rPr/>
        <w:t>que,</w:t>
      </w:r>
      <w:r>
        <w:rPr>
          <w:spacing w:val="-12"/>
        </w:rPr>
        <w:t> </w:t>
      </w:r>
      <w:r>
        <w:rPr/>
        <w:t>nas</w:t>
      </w:r>
      <w:r>
        <w:rPr>
          <w:spacing w:val="-11"/>
        </w:rPr>
        <w:t> </w:t>
      </w:r>
      <w:r>
        <w:rPr/>
        <w:t>últimas</w:t>
      </w:r>
      <w:r>
        <w:rPr>
          <w:spacing w:val="-11"/>
        </w:rPr>
        <w:t> </w:t>
      </w:r>
      <w:r>
        <w:rPr/>
        <w:t>quatro</w:t>
      </w:r>
      <w:r>
        <w:rPr>
          <w:spacing w:val="-12"/>
        </w:rPr>
        <w:t> </w:t>
      </w:r>
      <w:r>
        <w:rPr/>
        <w:t>semanas,</w:t>
      </w:r>
      <w:r>
        <w:rPr>
          <w:spacing w:val="-11"/>
        </w:rPr>
        <w:t> </w:t>
      </w:r>
      <w:r>
        <w:rPr/>
        <w:t>a lesão tem aumentado de tamanho e se tornado pruriginosa, com episódio de pequeno sangramento local.</w:t>
      </w:r>
    </w:p>
    <w:p>
      <w:pPr>
        <w:pStyle w:val="BodyText"/>
        <w:spacing w:before="41"/>
        <w:ind w:left="0"/>
      </w:pPr>
      <w:r>
        <w:rPr/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393191</wp:posOffset>
            </wp:positionH>
            <wp:positionV relativeFrom="paragraph">
              <wp:posOffset>196508</wp:posOffset>
            </wp:positionV>
            <wp:extent cx="3255264" cy="2170176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264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0"/>
      </w:pPr>
    </w:p>
    <w:p>
      <w:pPr>
        <w:pStyle w:val="BodyText"/>
        <w:spacing w:line="302" w:lineRule="auto"/>
        <w:ind w:left="163"/>
      </w:pPr>
      <w:r>
        <w:rPr/>
        <w:t>Considerando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situação</w:t>
      </w:r>
      <w:r>
        <w:rPr>
          <w:spacing w:val="40"/>
        </w:rPr>
        <w:t> </w:t>
      </w:r>
      <w:r>
        <w:rPr/>
        <w:t>apresentada,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hipótese diagnóstica da paciente é</w:t>
      </w:r>
    </w:p>
    <w:p>
      <w:pPr>
        <w:pStyle w:val="ListParagraph"/>
        <w:numPr>
          <w:ilvl w:val="0"/>
          <w:numId w:val="77"/>
        </w:numPr>
        <w:tabs>
          <w:tab w:pos="522" w:val="left" w:leader="none"/>
        </w:tabs>
        <w:spacing w:line="240" w:lineRule="auto" w:before="70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melanoma.</w:t>
      </w:r>
    </w:p>
    <w:p>
      <w:pPr>
        <w:pStyle w:val="ListParagraph"/>
        <w:numPr>
          <w:ilvl w:val="0"/>
          <w:numId w:val="77"/>
        </w:numPr>
        <w:tabs>
          <w:tab w:pos="522" w:val="left" w:leader="none"/>
        </w:tabs>
        <w:spacing w:line="240" w:lineRule="auto" w:before="95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queratoacantoma.</w:t>
      </w:r>
    </w:p>
    <w:p>
      <w:pPr>
        <w:pStyle w:val="ListParagraph"/>
        <w:numPr>
          <w:ilvl w:val="0"/>
          <w:numId w:val="77"/>
        </w:numPr>
        <w:tabs>
          <w:tab w:pos="522" w:val="left" w:leader="none"/>
        </w:tabs>
        <w:spacing w:line="240" w:lineRule="auto" w:before="93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carcinoma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basocelular.</w:t>
      </w:r>
    </w:p>
    <w:p>
      <w:pPr>
        <w:pStyle w:val="ListParagraph"/>
        <w:numPr>
          <w:ilvl w:val="0"/>
          <w:numId w:val="77"/>
        </w:numPr>
        <w:tabs>
          <w:tab w:pos="522" w:val="left" w:leader="none"/>
        </w:tabs>
        <w:spacing w:line="240" w:lineRule="auto" w:before="93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carcinoma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espinocelular.</w:t>
      </w:r>
    </w:p>
    <w:p>
      <w:pPr>
        <w:pStyle w:val="BodyText"/>
        <w:spacing w:before="78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384047</wp:posOffset>
                </wp:positionH>
                <wp:positionV relativeFrom="paragraph">
                  <wp:posOffset>219890</wp:posOffset>
                </wp:positionV>
                <wp:extent cx="1643380" cy="173990"/>
                <wp:effectExtent l="0" t="0" r="0" b="0"/>
                <wp:wrapTopAndBottom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Textbox 46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7.314219pt;width:129.4pt;height:13.7pt;mso-position-horizontal-relative:page;mso-position-vertical-relative:paragraph;z-index:-15630848;mso-wrap-distance-left:0;mso-wrap-distance-right:0" id="docshapegroup462" coordorigin="605,346" coordsize="2588,274">
                <v:shape style="position:absolute;left:604;top:346;width:2588;height:274" type="#_x0000_t75" id="docshape463" stroked="false">
                  <v:imagedata r:id="rId80" o:title=""/>
                </v:shape>
                <v:shape style="position:absolute;left:604;top:346;width:2588;height:274" type="#_x0000_t202" id="docshape464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2103882</wp:posOffset>
                </wp:positionH>
                <wp:positionV relativeFrom="paragraph">
                  <wp:posOffset>308282</wp:posOffset>
                </wp:positionV>
                <wp:extent cx="1555750" cy="28575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4.27422pt;width:122.46pt;height:2.220pt;mso-position-horizontal-relative:page;mso-position-vertical-relative:paragraph;z-index:-15630336;mso-wrap-distance-left:0;mso-wrap-distance-right:0" id="docshape465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2" w:lineRule="auto" w:before="239"/>
        <w:ind w:left="164" w:right="53"/>
        <w:jc w:val="both"/>
      </w:pPr>
      <w:r>
        <w:rPr/>
        <w:t>Homem de 36 anos é levado a um hospital terciário pelo Serviço Móvel de Urgência após queda de altura de 4</w:t>
      </w:r>
      <w:r>
        <w:rPr>
          <w:spacing w:val="-7"/>
        </w:rPr>
        <w:t> </w:t>
      </w:r>
      <w:r>
        <w:rPr/>
        <w:t>metros. No atendimento pré-hospitalar, o paciente evoluiu com rebaixamento do nível de consciência (7 na Escala de Coma de Glasgow) e intubação orotraqueal. Foi observado hematoma subcutâneo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região</w:t>
      </w:r>
      <w:r>
        <w:rPr>
          <w:spacing w:val="-8"/>
        </w:rPr>
        <w:t> </w:t>
      </w:r>
      <w:r>
        <w:rPr/>
        <w:t>frontoparietal</w:t>
      </w:r>
      <w:r>
        <w:rPr>
          <w:spacing w:val="-8"/>
        </w:rPr>
        <w:t> </w:t>
      </w:r>
      <w:r>
        <w:rPr/>
        <w:t>direita,</w:t>
      </w:r>
      <w:r>
        <w:rPr>
          <w:spacing w:val="-8"/>
        </w:rPr>
        <w:t> </w:t>
      </w:r>
      <w:r>
        <w:rPr/>
        <w:t>sem</w:t>
      </w:r>
      <w:r>
        <w:rPr>
          <w:spacing w:val="-8"/>
        </w:rPr>
        <w:t> </w:t>
      </w:r>
      <w:r>
        <w:rPr/>
        <w:t>outras</w:t>
      </w:r>
      <w:r>
        <w:rPr>
          <w:spacing w:val="-8"/>
        </w:rPr>
        <w:t> </w:t>
      </w:r>
      <w:r>
        <w:rPr/>
        <w:t>lesões aparentes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sem</w:t>
      </w:r>
      <w:r>
        <w:rPr>
          <w:spacing w:val="80"/>
        </w:rPr>
        <w:t> </w:t>
      </w:r>
      <w:r>
        <w:rPr/>
        <w:t>nenhum</w:t>
      </w:r>
      <w:r>
        <w:rPr>
          <w:spacing w:val="80"/>
        </w:rPr>
        <w:t> </w:t>
      </w:r>
      <w:r>
        <w:rPr/>
        <w:t>tipo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hemorragia</w:t>
      </w:r>
      <w:r>
        <w:rPr>
          <w:spacing w:val="80"/>
        </w:rPr>
        <w:t> </w:t>
      </w:r>
      <w:r>
        <w:rPr/>
        <w:t>externa.</w:t>
      </w:r>
      <w:r>
        <w:rPr>
          <w:spacing w:val="40"/>
        </w:rPr>
        <w:t> </w:t>
      </w:r>
      <w:r>
        <w:rPr/>
        <w:t>O</w:t>
      </w:r>
      <w:r>
        <w:rPr>
          <w:spacing w:val="-3"/>
        </w:rPr>
        <w:t> </w:t>
      </w:r>
      <w:r>
        <w:rPr/>
        <w:t>paciente não havia ingerido álcool ou drogas, nem apresentava comorbidades.</w:t>
      </w:r>
    </w:p>
    <w:p>
      <w:pPr>
        <w:pStyle w:val="BodyText"/>
        <w:spacing w:line="302" w:lineRule="auto" w:before="85"/>
        <w:ind w:left="164" w:right="54"/>
        <w:jc w:val="both"/>
      </w:pPr>
      <w:r>
        <w:rPr/>
        <w:t>Segundo o ATLS, ao entrar na sala de emergência do hospital, qual deverá ser a conduta prioritária?</w:t>
      </w:r>
    </w:p>
    <w:p>
      <w:pPr>
        <w:pStyle w:val="ListParagraph"/>
        <w:numPr>
          <w:ilvl w:val="0"/>
          <w:numId w:val="78"/>
        </w:numPr>
        <w:tabs>
          <w:tab w:pos="523" w:val="left" w:leader="none"/>
        </w:tabs>
        <w:spacing w:line="240" w:lineRule="auto" w:before="71" w:after="0"/>
        <w:ind w:left="523" w:right="0" w:hanging="359"/>
        <w:jc w:val="left"/>
        <w:rPr>
          <w:sz w:val="20"/>
        </w:rPr>
      </w:pPr>
      <w:r>
        <w:rPr>
          <w:sz w:val="20"/>
        </w:rPr>
        <w:t>Realização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tomografia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crânio,</w:t>
      </w:r>
      <w:r>
        <w:rPr>
          <w:spacing w:val="-11"/>
          <w:sz w:val="20"/>
        </w:rPr>
        <w:t> </w:t>
      </w:r>
      <w:r>
        <w:rPr>
          <w:sz w:val="20"/>
        </w:rPr>
        <w:t>tórax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abdome.</w:t>
      </w:r>
    </w:p>
    <w:p>
      <w:pPr>
        <w:pStyle w:val="ListParagraph"/>
        <w:numPr>
          <w:ilvl w:val="0"/>
          <w:numId w:val="78"/>
        </w:numPr>
        <w:tabs>
          <w:tab w:pos="522" w:val="left" w:leader="none"/>
        </w:tabs>
        <w:spacing w:line="240" w:lineRule="auto" w:before="93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Administração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ácido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tranexâmico</w:t>
      </w:r>
      <w:r>
        <w:rPr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volume.</w:t>
      </w:r>
    </w:p>
    <w:p>
      <w:pPr>
        <w:pStyle w:val="ListParagraph"/>
        <w:numPr>
          <w:ilvl w:val="0"/>
          <w:numId w:val="78"/>
        </w:numPr>
        <w:tabs>
          <w:tab w:pos="522" w:val="left" w:leader="none"/>
        </w:tabs>
        <w:spacing w:line="240" w:lineRule="auto" w:before="94" w:after="0"/>
        <w:ind w:left="522" w:right="0" w:hanging="359"/>
        <w:jc w:val="left"/>
        <w:rPr>
          <w:sz w:val="20"/>
        </w:rPr>
      </w:pPr>
      <w:r>
        <w:rPr>
          <w:sz w:val="20"/>
        </w:rPr>
        <w:t>Avaliação</w:t>
      </w:r>
      <w:r>
        <w:rPr>
          <w:spacing w:val="-12"/>
          <w:sz w:val="20"/>
        </w:rPr>
        <w:t> </w:t>
      </w:r>
      <w:r>
        <w:rPr>
          <w:sz w:val="20"/>
        </w:rPr>
        <w:t>das</w:t>
      </w:r>
      <w:r>
        <w:rPr>
          <w:spacing w:val="-11"/>
          <w:sz w:val="20"/>
        </w:rPr>
        <w:t> </w:t>
      </w:r>
      <w:r>
        <w:rPr>
          <w:sz w:val="20"/>
        </w:rPr>
        <w:t>vias</w:t>
      </w:r>
      <w:r>
        <w:rPr>
          <w:spacing w:val="-11"/>
          <w:sz w:val="20"/>
        </w:rPr>
        <w:t> </w:t>
      </w:r>
      <w:r>
        <w:rPr>
          <w:sz w:val="20"/>
        </w:rPr>
        <w:t>aéreas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paciente.</w:t>
      </w:r>
    </w:p>
    <w:p>
      <w:pPr>
        <w:pStyle w:val="ListParagraph"/>
        <w:numPr>
          <w:ilvl w:val="0"/>
          <w:numId w:val="78"/>
        </w:numPr>
        <w:tabs>
          <w:tab w:pos="522" w:val="left" w:leader="none"/>
        </w:tabs>
        <w:spacing w:line="240" w:lineRule="auto" w:before="93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Estabilização</w:t>
      </w:r>
      <w:r>
        <w:rPr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coluna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cervical.</w:t>
      </w:r>
    </w:p>
    <w:p>
      <w:pPr>
        <w:pStyle w:val="BodyText"/>
        <w:spacing w:line="314" w:lineRule="auto" w:before="46"/>
        <w:ind w:left="159" w:right="197"/>
        <w:jc w:val="both"/>
      </w:pPr>
      <w:r>
        <w:rPr/>
        <w:br w:type="column"/>
      </w:r>
      <w:r>
        <w:rPr/>
        <w:t>Menino de 7 anos é levado à unidade de pronto atendimento com dor abdominal intensa e</w:t>
      </w:r>
      <w:r>
        <w:rPr>
          <w:spacing w:val="20"/>
        </w:rPr>
        <w:t> </w:t>
      </w:r>
      <w:r>
        <w:rPr/>
        <w:t>febre</w:t>
      </w:r>
      <w:r>
        <w:rPr>
          <w:spacing w:val="20"/>
        </w:rPr>
        <w:t> </w:t>
      </w:r>
      <w:r>
        <w:rPr/>
        <w:t>intermitente nos últimos</w:t>
      </w:r>
      <w:r>
        <w:rPr>
          <w:spacing w:val="80"/>
        </w:rPr>
        <w:t> </w:t>
      </w:r>
      <w:r>
        <w:rPr/>
        <w:t>3</w:t>
      </w:r>
      <w:r>
        <w:rPr>
          <w:spacing w:val="-4"/>
        </w:rPr>
        <w:t> </w:t>
      </w:r>
      <w:r>
        <w:rPr/>
        <w:t>dias. Segundo relato da mãe, ele apresentou um quadro gripal há cerca de uma semana. Ao exame físico, o paciente apresenta púrpura palpável localizada principalmente nos membros inferiores e nas nádegas, além de edema nos tornozelos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/>
        <w:t>dor</w:t>
      </w:r>
      <w:r>
        <w:rPr>
          <w:spacing w:val="-9"/>
        </w:rPr>
        <w:t> </w:t>
      </w:r>
      <w:r>
        <w:rPr/>
        <w:t>nas</w:t>
      </w:r>
      <w:r>
        <w:rPr>
          <w:spacing w:val="-9"/>
        </w:rPr>
        <w:t> </w:t>
      </w:r>
      <w:r>
        <w:rPr/>
        <w:t>articulações</w:t>
      </w:r>
      <w:r>
        <w:rPr>
          <w:spacing w:val="-9"/>
        </w:rPr>
        <w:t> </w:t>
      </w:r>
      <w:r>
        <w:rPr/>
        <w:t>dos</w:t>
      </w:r>
      <w:r>
        <w:rPr>
          <w:spacing w:val="-9"/>
        </w:rPr>
        <w:t> </w:t>
      </w:r>
      <w:r>
        <w:rPr/>
        <w:t>joelhos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/>
        <w:t>cotovelos.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dor abdominal é difusa e não é aliviada com analgesia simples. Testes laboratoriais mostram proteinúria leve e hematúria </w:t>
      </w:r>
      <w:r>
        <w:rPr>
          <w:spacing w:val="-2"/>
        </w:rPr>
        <w:t>microscópica.</w:t>
      </w:r>
    </w:p>
    <w:p>
      <w:pPr>
        <w:pStyle w:val="BodyText"/>
        <w:spacing w:before="76"/>
        <w:ind w:left="159"/>
        <w:jc w:val="both"/>
      </w:pPr>
      <w:r>
        <w:rPr>
          <w:spacing w:val="-2"/>
        </w:rPr>
        <w:t>A</w:t>
      </w:r>
      <w:r>
        <w:rPr/>
        <w:t> </w:t>
      </w:r>
      <w:r>
        <w:rPr>
          <w:spacing w:val="-2"/>
        </w:rPr>
        <w:t>hipótese</w:t>
      </w:r>
      <w:r>
        <w:rPr>
          <w:spacing w:val="1"/>
        </w:rPr>
        <w:t> </w:t>
      </w:r>
      <w:r>
        <w:rPr>
          <w:spacing w:val="-2"/>
        </w:rPr>
        <w:t>diagnóstica,</w:t>
      </w:r>
      <w:r>
        <w:rPr>
          <w:spacing w:val="-1"/>
        </w:rPr>
        <w:t> </w:t>
      </w:r>
      <w:r>
        <w:rPr>
          <w:spacing w:val="-2"/>
        </w:rPr>
        <w:t>com</w:t>
      </w:r>
      <w:r>
        <w:rPr>
          <w:spacing w:val="1"/>
        </w:rPr>
        <w:t> </w:t>
      </w:r>
      <w:r>
        <w:rPr>
          <w:spacing w:val="-2"/>
        </w:rPr>
        <w:t>justificativa</w:t>
      </w:r>
      <w:r>
        <w:rPr>
          <w:spacing w:val="-1"/>
        </w:rPr>
        <w:t> </w:t>
      </w:r>
      <w:r>
        <w:rPr>
          <w:spacing w:val="-2"/>
        </w:rPr>
        <w:t>correta</w:t>
      </w:r>
      <w:r>
        <w:rPr>
          <w:spacing w:val="-1"/>
        </w:rPr>
        <w:t> </w:t>
      </w:r>
      <w:r>
        <w:rPr>
          <w:spacing w:val="-2"/>
        </w:rPr>
        <w:t>para</w:t>
      </w:r>
      <w:r>
        <w:rPr/>
        <w:t> </w:t>
      </w:r>
      <w:r>
        <w:rPr>
          <w:spacing w:val="-2"/>
        </w:rPr>
        <w:t>o</w:t>
      </w:r>
      <w:r>
        <w:rPr/>
        <w:t> </w:t>
      </w:r>
      <w:r>
        <w:rPr>
          <w:spacing w:val="-2"/>
        </w:rPr>
        <w:t>caso,</w:t>
      </w:r>
      <w:r>
        <w:rPr/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79"/>
        </w:numPr>
        <w:tabs>
          <w:tab w:pos="519" w:val="left" w:leader="none"/>
        </w:tabs>
        <w:spacing w:line="312" w:lineRule="auto" w:before="144" w:after="0"/>
        <w:ind w:left="519" w:right="199" w:hanging="360"/>
        <w:jc w:val="left"/>
        <w:rPr>
          <w:sz w:val="20"/>
        </w:rPr>
      </w:pPr>
      <w:r>
        <w:rPr>
          <w:sz w:val="20"/>
        </w:rPr>
        <w:t>doença</w:t>
      </w:r>
      <w:r>
        <w:rPr>
          <w:spacing w:val="26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Kawasaki;</w:t>
      </w:r>
      <w:r>
        <w:rPr>
          <w:spacing w:val="26"/>
          <w:sz w:val="20"/>
        </w:rPr>
        <w:t> </w:t>
      </w:r>
      <w:r>
        <w:rPr>
          <w:sz w:val="20"/>
        </w:rPr>
        <w:t>presença</w:t>
      </w:r>
      <w:r>
        <w:rPr>
          <w:spacing w:val="26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febre</w:t>
      </w:r>
      <w:r>
        <w:rPr>
          <w:spacing w:val="28"/>
          <w:sz w:val="20"/>
        </w:rPr>
        <w:t> </w:t>
      </w:r>
      <w:r>
        <w:rPr>
          <w:sz w:val="20"/>
        </w:rPr>
        <w:t>e</w:t>
      </w:r>
      <w:r>
        <w:rPr>
          <w:spacing w:val="28"/>
          <w:sz w:val="20"/>
        </w:rPr>
        <w:t> </w:t>
      </w:r>
      <w:r>
        <w:rPr>
          <w:sz w:val="20"/>
        </w:rPr>
        <w:t>envolvimento </w:t>
      </w:r>
      <w:r>
        <w:rPr>
          <w:spacing w:val="-2"/>
          <w:sz w:val="20"/>
        </w:rPr>
        <w:t>articular.</w:t>
      </w:r>
    </w:p>
    <w:p>
      <w:pPr>
        <w:pStyle w:val="ListParagraph"/>
        <w:numPr>
          <w:ilvl w:val="0"/>
          <w:numId w:val="79"/>
        </w:numPr>
        <w:tabs>
          <w:tab w:pos="519" w:val="left" w:leader="none"/>
        </w:tabs>
        <w:spacing w:line="312" w:lineRule="auto" w:before="34" w:after="0"/>
        <w:ind w:left="519" w:right="198" w:hanging="360"/>
        <w:jc w:val="left"/>
        <w:rPr>
          <w:sz w:val="20"/>
        </w:rPr>
      </w:pPr>
      <w:r>
        <w:rPr>
          <w:sz w:val="20"/>
        </w:rPr>
        <w:t>artrite</w:t>
      </w:r>
      <w:r>
        <w:rPr>
          <w:spacing w:val="40"/>
          <w:sz w:val="20"/>
        </w:rPr>
        <w:t> </w:t>
      </w:r>
      <w:r>
        <w:rPr>
          <w:sz w:val="20"/>
        </w:rPr>
        <w:t>reumatoide</w:t>
      </w:r>
      <w:r>
        <w:rPr>
          <w:spacing w:val="40"/>
          <w:sz w:val="20"/>
        </w:rPr>
        <w:t> </w:t>
      </w:r>
      <w:r>
        <w:rPr>
          <w:sz w:val="20"/>
        </w:rPr>
        <w:t>juvenil;</w:t>
      </w:r>
      <w:r>
        <w:rPr>
          <w:spacing w:val="40"/>
          <w:sz w:val="20"/>
        </w:rPr>
        <w:t> </w:t>
      </w:r>
      <w:r>
        <w:rPr>
          <w:sz w:val="20"/>
        </w:rPr>
        <w:t>presença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febre,</w:t>
      </w:r>
      <w:r>
        <w:rPr>
          <w:spacing w:val="40"/>
          <w:sz w:val="20"/>
        </w:rPr>
        <w:t> </w:t>
      </w:r>
      <w:r>
        <w:rPr>
          <w:sz w:val="20"/>
        </w:rPr>
        <w:t>edema articular e dor.</w:t>
      </w:r>
    </w:p>
    <w:p>
      <w:pPr>
        <w:pStyle w:val="ListParagraph"/>
        <w:numPr>
          <w:ilvl w:val="0"/>
          <w:numId w:val="79"/>
        </w:numPr>
        <w:tabs>
          <w:tab w:pos="519" w:val="left" w:leader="none"/>
        </w:tabs>
        <w:spacing w:line="312" w:lineRule="auto" w:before="34" w:after="0"/>
        <w:ind w:left="519" w:right="200" w:hanging="360"/>
        <w:jc w:val="left"/>
        <w:rPr>
          <w:sz w:val="20"/>
        </w:rPr>
      </w:pPr>
      <w:r>
        <w:rPr>
          <w:sz w:val="20"/>
        </w:rPr>
        <w:t>lúpus eritematoso sistêmico; artralgia, púrpura palpável e achados urinários.</w:t>
      </w:r>
    </w:p>
    <w:p>
      <w:pPr>
        <w:pStyle w:val="ListParagraph"/>
        <w:numPr>
          <w:ilvl w:val="0"/>
          <w:numId w:val="79"/>
        </w:numPr>
        <w:tabs>
          <w:tab w:pos="519" w:val="left" w:leader="none"/>
        </w:tabs>
        <w:spacing w:line="312" w:lineRule="auto" w:before="32" w:after="0"/>
        <w:ind w:left="519" w:right="198" w:hanging="360"/>
        <w:jc w:val="left"/>
        <w:rPr>
          <w:sz w:val="20"/>
        </w:rPr>
      </w:pPr>
      <w:r>
        <w:rPr>
          <w:sz w:val="20"/>
        </w:rPr>
        <w:t>vasculite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imunoglobulina</w:t>
      </w:r>
      <w:r>
        <w:rPr>
          <w:spacing w:val="40"/>
          <w:sz w:val="20"/>
        </w:rPr>
        <w:t> </w:t>
      </w:r>
      <w:r>
        <w:rPr>
          <w:sz w:val="20"/>
        </w:rPr>
        <w:t>A;</w:t>
      </w:r>
      <w:r>
        <w:rPr>
          <w:spacing w:val="40"/>
          <w:sz w:val="20"/>
        </w:rPr>
        <w:t> </w:t>
      </w:r>
      <w:r>
        <w:rPr>
          <w:sz w:val="20"/>
        </w:rPr>
        <w:t>púrpura</w:t>
      </w:r>
      <w:r>
        <w:rPr>
          <w:spacing w:val="40"/>
          <w:sz w:val="20"/>
        </w:rPr>
        <w:t> </w:t>
      </w:r>
      <w:r>
        <w:rPr>
          <w:sz w:val="20"/>
        </w:rPr>
        <w:t>palpável,</w:t>
      </w:r>
      <w:r>
        <w:rPr>
          <w:spacing w:val="40"/>
          <w:sz w:val="20"/>
        </w:rPr>
        <w:t> </w:t>
      </w:r>
      <w:r>
        <w:rPr>
          <w:sz w:val="20"/>
        </w:rPr>
        <w:t>dor abdominal e achados urinários.</w:t>
      </w:r>
    </w:p>
    <w:p>
      <w:pPr>
        <w:pStyle w:val="BodyText"/>
        <w:spacing w:before="2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3910584</wp:posOffset>
                </wp:positionH>
                <wp:positionV relativeFrom="paragraph">
                  <wp:posOffset>186779</wp:posOffset>
                </wp:positionV>
                <wp:extent cx="1643380" cy="173990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Textbox 47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4.70707pt;width:129.4pt;height:13.7pt;mso-position-horizontal-relative:page;mso-position-vertical-relative:paragraph;z-index:-15629824;mso-wrap-distance-left:0;mso-wrap-distance-right:0" id="docshapegroup466" coordorigin="6158,294" coordsize="2588,274">
                <v:shape style="position:absolute;left:6158;top:294;width:2588;height:274" type="#_x0000_t75" id="docshape467" stroked="false">
                  <v:imagedata r:id="rId81" o:title=""/>
                </v:shape>
                <v:shape style="position:absolute;left:6158;top:294;width:2588;height:274" type="#_x0000_t202" id="docshape468" filled="false" stroked="false">
                  <v:textbox inset="0,0,0,0">
                    <w:txbxContent>
                      <w:p>
                        <w:pPr>
                          <w:spacing w:before="29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79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5631941</wp:posOffset>
                </wp:positionH>
                <wp:positionV relativeFrom="paragraph">
                  <wp:posOffset>274409</wp:posOffset>
                </wp:positionV>
                <wp:extent cx="1555750" cy="28575"/>
                <wp:effectExtent l="0" t="0" r="0" b="0"/>
                <wp:wrapTopAndBottom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1.607071pt;width:122.46pt;height:2.220pt;mso-position-horizontal-relative:page;mso-position-vertical-relative:paragraph;z-index:-15629312;mso-wrap-distance-left:0;mso-wrap-distance-right:0" id="docshape469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4" w:lineRule="auto" w:before="241"/>
        <w:ind w:left="159" w:right="196" w:hanging="1"/>
        <w:jc w:val="both"/>
      </w:pPr>
      <w:r>
        <w:rPr/>
        <w:t>Multípara de 43 anos, lactante no 2</w:t>
      </w:r>
      <w:r>
        <w:rPr>
          <w:vertAlign w:val="superscript"/>
        </w:rPr>
        <w:t>o</w:t>
      </w:r>
      <w:r>
        <w:rPr>
          <w:vertAlign w:val="baseline"/>
        </w:rPr>
        <w:t> mês de amamentação, procura atendimento afirmando área de hiperemia e dor no quadrante superior-lateral de mama esquerda, há 5 dias. Relata</w:t>
      </w:r>
      <w:r>
        <w:rPr>
          <w:spacing w:val="-2"/>
          <w:vertAlign w:val="baseline"/>
        </w:rPr>
        <w:t> </w:t>
      </w:r>
      <w:r>
        <w:rPr>
          <w:vertAlign w:val="baseline"/>
        </w:rPr>
        <w:t>que,</w:t>
      </w:r>
      <w:r>
        <w:rPr>
          <w:spacing w:val="-2"/>
          <w:vertAlign w:val="baseline"/>
        </w:rPr>
        <w:t> </w:t>
      </w:r>
      <w:r>
        <w:rPr>
          <w:vertAlign w:val="baseline"/>
        </w:rPr>
        <w:t>inicialmente,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área</w:t>
      </w:r>
      <w:r>
        <w:rPr>
          <w:spacing w:val="-2"/>
          <w:vertAlign w:val="baseline"/>
        </w:rPr>
        <w:t> </w:t>
      </w:r>
      <w:r>
        <w:rPr>
          <w:vertAlign w:val="baseline"/>
        </w:rPr>
        <w:t>afetada</w:t>
      </w:r>
      <w:r>
        <w:rPr>
          <w:spacing w:val="-2"/>
          <w:vertAlign w:val="baseline"/>
        </w:rPr>
        <w:t> </w:t>
      </w:r>
      <w:r>
        <w:rPr>
          <w:vertAlign w:val="baseline"/>
        </w:rPr>
        <w:t>era</w:t>
      </w:r>
      <w:r>
        <w:rPr>
          <w:spacing w:val="-2"/>
          <w:vertAlign w:val="baseline"/>
        </w:rPr>
        <w:t> </w:t>
      </w:r>
      <w:r>
        <w:rPr>
          <w:vertAlign w:val="baseline"/>
        </w:rPr>
        <w:t>próxima</w:t>
      </w:r>
      <w:r>
        <w:rPr>
          <w:spacing w:val="-3"/>
          <w:vertAlign w:val="baseline"/>
        </w:rPr>
        <w:t> </w:t>
      </w:r>
      <w:r>
        <w:rPr>
          <w:vertAlign w:val="baseline"/>
        </w:rPr>
        <w:t>à</w:t>
      </w:r>
      <w:r>
        <w:rPr>
          <w:spacing w:val="-2"/>
          <w:vertAlign w:val="baseline"/>
        </w:rPr>
        <w:t> </w:t>
      </w:r>
      <w:r>
        <w:rPr>
          <w:vertAlign w:val="baseline"/>
        </w:rPr>
        <w:t>aréola</w:t>
      </w:r>
      <w:r>
        <w:rPr>
          <w:spacing w:val="-2"/>
          <w:vertAlign w:val="baseline"/>
        </w:rPr>
        <w:t> </w:t>
      </w:r>
      <w:r>
        <w:rPr>
          <w:vertAlign w:val="baseline"/>
        </w:rPr>
        <w:t>e que depois foi se estendendo para a região</w:t>
      </w:r>
      <w:r>
        <w:rPr>
          <w:spacing w:val="-2"/>
          <w:vertAlign w:val="baseline"/>
        </w:rPr>
        <w:t> </w:t>
      </w:r>
      <w:r>
        <w:rPr>
          <w:vertAlign w:val="baseline"/>
        </w:rPr>
        <w:t>axilar homolateral. Verifica-se ponto de flutuação e adenopatia dolorosa na axila esquerda. Paciente febril no momento do atendimento.</w:t>
      </w:r>
    </w:p>
    <w:p>
      <w:pPr>
        <w:pStyle w:val="BodyText"/>
        <w:spacing w:before="79"/>
        <w:ind w:left="159"/>
        <w:jc w:val="both"/>
      </w:pPr>
      <w:r>
        <w:rPr>
          <w:spacing w:val="-2"/>
        </w:rPr>
        <w:t>Diante</w:t>
      </w:r>
      <w:r>
        <w:rPr/>
        <w:t> </w:t>
      </w:r>
      <w:r>
        <w:rPr>
          <w:spacing w:val="-2"/>
        </w:rPr>
        <w:t>desse</w:t>
      </w:r>
      <w:r>
        <w:rPr/>
        <w:t> </w:t>
      </w:r>
      <w:r>
        <w:rPr>
          <w:spacing w:val="-2"/>
        </w:rPr>
        <w:t>quadro,</w:t>
      </w:r>
      <w:r>
        <w:rPr>
          <w:spacing w:val="-1"/>
        </w:rPr>
        <w:t> </w:t>
      </w:r>
      <w:r>
        <w:rPr>
          <w:spacing w:val="-2"/>
        </w:rPr>
        <w:t>deve-se</w:t>
      </w:r>
      <w:r>
        <w:rPr/>
        <w:t> </w:t>
      </w:r>
      <w:r>
        <w:rPr>
          <w:spacing w:val="-2"/>
        </w:rPr>
        <w:t>realizar</w:t>
      </w:r>
    </w:p>
    <w:p>
      <w:pPr>
        <w:pStyle w:val="ListParagraph"/>
        <w:numPr>
          <w:ilvl w:val="0"/>
          <w:numId w:val="80"/>
        </w:numPr>
        <w:tabs>
          <w:tab w:pos="519" w:val="left" w:leader="none"/>
        </w:tabs>
        <w:spacing w:line="312" w:lineRule="auto" w:before="143" w:after="0"/>
        <w:ind w:left="519" w:right="197" w:hanging="360"/>
        <w:jc w:val="both"/>
        <w:rPr>
          <w:sz w:val="20"/>
        </w:rPr>
      </w:pPr>
      <w:r>
        <w:rPr>
          <w:sz w:val="20"/>
        </w:rPr>
        <w:t>drenagem</w:t>
      </w:r>
      <w:r>
        <w:rPr>
          <w:spacing w:val="80"/>
          <w:sz w:val="20"/>
        </w:rPr>
        <w:t> </w:t>
      </w:r>
      <w:r>
        <w:rPr>
          <w:sz w:val="20"/>
        </w:rPr>
        <w:t>cirúrgica</w:t>
      </w:r>
      <w:r>
        <w:rPr>
          <w:spacing w:val="80"/>
          <w:sz w:val="20"/>
        </w:rPr>
        <w:t> </w:t>
      </w:r>
      <w:r>
        <w:rPr>
          <w:sz w:val="20"/>
        </w:rPr>
        <w:t>sobre</w:t>
      </w:r>
      <w:r>
        <w:rPr>
          <w:spacing w:val="80"/>
          <w:sz w:val="20"/>
        </w:rPr>
        <w:t> </w:t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ponto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flutuação,</w:t>
      </w:r>
      <w:r>
        <w:rPr>
          <w:spacing w:val="80"/>
          <w:sz w:val="20"/>
        </w:rPr>
        <w:t> </w:t>
      </w:r>
      <w:r>
        <w:rPr>
          <w:sz w:val="20"/>
        </w:rPr>
        <w:t>com prosseguimento de amamentação em ambas as </w:t>
      </w:r>
      <w:r>
        <w:rPr>
          <w:spacing w:val="-2"/>
          <w:sz w:val="20"/>
        </w:rPr>
        <w:t>mamas.</w:t>
      </w:r>
    </w:p>
    <w:p>
      <w:pPr>
        <w:pStyle w:val="ListParagraph"/>
        <w:numPr>
          <w:ilvl w:val="0"/>
          <w:numId w:val="80"/>
        </w:numPr>
        <w:tabs>
          <w:tab w:pos="519" w:val="left" w:leader="none"/>
        </w:tabs>
        <w:spacing w:line="312" w:lineRule="auto" w:before="36" w:after="0"/>
        <w:ind w:left="519" w:right="199" w:hanging="360"/>
        <w:jc w:val="both"/>
        <w:rPr>
          <w:sz w:val="20"/>
        </w:rPr>
      </w:pPr>
      <w:r>
        <w:rPr>
          <w:sz w:val="20"/>
        </w:rPr>
        <w:t>drenagem com agulha fina guiada por ultrassonografia, com prosseguimento de amamentação pela mama </w:t>
      </w:r>
      <w:r>
        <w:rPr>
          <w:spacing w:val="-2"/>
          <w:sz w:val="20"/>
        </w:rPr>
        <w:t>contralateral.</w:t>
      </w:r>
    </w:p>
    <w:p>
      <w:pPr>
        <w:pStyle w:val="ListParagraph"/>
        <w:numPr>
          <w:ilvl w:val="0"/>
          <w:numId w:val="80"/>
        </w:numPr>
        <w:tabs>
          <w:tab w:pos="519" w:val="left" w:leader="none"/>
        </w:tabs>
        <w:spacing w:line="312" w:lineRule="auto" w:before="35" w:after="0"/>
        <w:ind w:left="519" w:right="197" w:hanging="360"/>
        <w:jc w:val="both"/>
        <w:rPr>
          <w:sz w:val="20"/>
        </w:rPr>
      </w:pPr>
      <w:r>
        <w:rPr>
          <w:sz w:val="20"/>
        </w:rPr>
        <w:t>antibioticoterapia durante 7 dias, com lactação mantida, desde que o leite produzido pela mama afetada seja fervido antes de oferecê-lo.</w:t>
      </w:r>
    </w:p>
    <w:p>
      <w:pPr>
        <w:pStyle w:val="ListParagraph"/>
        <w:numPr>
          <w:ilvl w:val="0"/>
          <w:numId w:val="80"/>
        </w:numPr>
        <w:tabs>
          <w:tab w:pos="519" w:val="left" w:leader="none"/>
        </w:tabs>
        <w:spacing w:line="312" w:lineRule="auto" w:before="36" w:after="0"/>
        <w:ind w:left="519" w:right="199" w:hanging="360"/>
        <w:jc w:val="both"/>
        <w:rPr>
          <w:sz w:val="20"/>
        </w:rPr>
      </w:pPr>
      <w:r>
        <w:rPr>
          <w:sz w:val="20"/>
        </w:rPr>
        <w:t>mamografia para descartar carcinoma inflamatório de mama, seguida de punção esvaziadora e de suspensão de amamentação até o resultado do anatomopatológico.</w:t>
      </w:r>
    </w:p>
    <w:p>
      <w:pPr>
        <w:spacing w:after="0" w:line="312" w:lineRule="auto"/>
        <w:jc w:val="both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26" w:space="235"/>
            <w:col w:w="5469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474" coordorigin="0,0" coordsize="2588,274">
                <v:shape style="position:absolute;left:0;top:0;width:2588;height:274" type="#_x0000_t75" id="docshape475" stroked="false">
                  <v:imagedata r:id="rId21" o:title=""/>
                </v:shape>
                <v:shape style="position:absolute;left:0;top:0;width:2588;height:274" type="#_x0000_t202" id="docshape476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"/>
          <w:sz w:val="20"/>
        </w:rPr>
      </w:r>
      <w:r>
        <w:rPr>
          <w:rFonts w:ascii="Times New Roman"/>
          <w:spacing w:val="101"/>
          <w:position w:val="2"/>
          <w:sz w:val="4"/>
        </w:rPr>
        <w:t> </w:t>
      </w:r>
      <w:r>
        <w:rPr>
          <w:spacing w:val="101"/>
          <w:position w:val="11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477" coordorigin="0,0" coordsize="2450,45">
                <v:rect style="position:absolute;left:0;top:0;width:2450;height:45" id="docshape478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11"/>
          <w:sz w:val="20"/>
        </w:rPr>
      </w:r>
      <w:r>
        <w:rPr>
          <w:spacing w:val="101"/>
          <w:position w:val="11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Textbox 48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479" coordorigin="0,0" coordsize="2588,274">
                <v:shape style="position:absolute;left:0;top:0;width:2588;height:274" type="#_x0000_t75" id="docshape480" stroked="false">
                  <v:imagedata r:id="rId84" o:title=""/>
                </v:shape>
                <v:shape style="position:absolute;left:0;top:0;width:2588;height:274" type="#_x0000_t202" id="docshape481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482" coordorigin="0,0" coordsize="2450,45">
                <v:rect style="position:absolute;left:0;top:0;width:2450;height:45" id="docshape483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7"/>
        <w:ind w:left="0"/>
        <w:rPr>
          <w:sz w:val="7"/>
        </w:rPr>
      </w:pPr>
    </w:p>
    <w:p>
      <w:pPr>
        <w:spacing w:after="0"/>
        <w:rPr>
          <w:sz w:val="7"/>
        </w:rPr>
        <w:sectPr>
          <w:headerReference w:type="default" r:id="rId82"/>
          <w:footerReference w:type="default" r:id="rId83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56" w:lineRule="auto" w:before="75"/>
        <w:ind w:left="16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3328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41155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6806565" cy="9241155"/>
                          <a:chExt cx="6806565" cy="9241155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398520" y="0"/>
                            <a:ext cx="9525" cy="924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411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0774"/>
                                </a:lnTo>
                                <a:lnTo>
                                  <a:pt x="9144" y="924077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65pt;mso-position-horizontal-relative:page;mso-position-vertical-relative:page;z-index:-17073152" id="docshapegroup484" coordorigin="594,1636" coordsize="10719,14553">
                <v:rect style="position:absolute;left:594;top:16148;width:10719;height:30" id="docshape485" filled="true" fillcolor="#757070" stroked="false">
                  <v:fill type="solid"/>
                </v:rect>
                <v:rect style="position:absolute;left:5946;top:1635;width:15;height:14553" id="docshape48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Mulher</w:t>
      </w:r>
      <w:r>
        <w:rPr>
          <w:spacing w:val="-7"/>
        </w:rPr>
        <w:t> </w:t>
      </w:r>
      <w:r>
        <w:rPr/>
        <w:t>comparece</w:t>
      </w:r>
      <w:r>
        <w:rPr>
          <w:spacing w:val="-6"/>
        </w:rPr>
        <w:t> </w:t>
      </w:r>
      <w:r>
        <w:rPr/>
        <w:t>na</w:t>
      </w:r>
      <w:r>
        <w:rPr>
          <w:spacing w:val="-7"/>
        </w:rPr>
        <w:t> </w:t>
      </w:r>
      <w:r>
        <w:rPr/>
        <w:t>unidade</w:t>
      </w:r>
      <w:r>
        <w:rPr>
          <w:spacing w:val="-6"/>
        </w:rPr>
        <w:t> </w:t>
      </w:r>
      <w:r>
        <w:rPr/>
        <w:t>básica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saúde</w:t>
      </w:r>
      <w:r>
        <w:rPr>
          <w:spacing w:val="-6"/>
        </w:rPr>
        <w:t> </w:t>
      </w:r>
      <w:r>
        <w:rPr/>
        <w:t>(UBS)</w:t>
      </w:r>
      <w:r>
        <w:rPr>
          <w:spacing w:val="-7"/>
        </w:rPr>
        <w:t> </w:t>
      </w:r>
      <w:r>
        <w:rPr/>
        <w:t>com</w:t>
      </w:r>
      <w:r>
        <w:rPr>
          <w:spacing w:val="-8"/>
        </w:rPr>
        <w:t> </w:t>
      </w:r>
      <w:r>
        <w:rPr/>
        <w:t>seus dois filhos, um menino de 8 anos e uma menina de 13</w:t>
      </w:r>
      <w:r>
        <w:rPr>
          <w:spacing w:val="-5"/>
        </w:rPr>
        <w:t> </w:t>
      </w:r>
      <w:r>
        <w:rPr/>
        <w:t>anos, buscando orientações quanto à vacinação contra o HPV.</w:t>
      </w:r>
    </w:p>
    <w:p>
      <w:pPr>
        <w:pStyle w:val="BodyText"/>
        <w:spacing w:before="79"/>
        <w:ind w:left="164"/>
        <w:jc w:val="both"/>
      </w:pPr>
      <w:r>
        <w:rPr/>
        <w:t>Diante</w:t>
      </w:r>
      <w:r>
        <w:rPr>
          <w:spacing w:val="-11"/>
        </w:rPr>
        <w:t> </w:t>
      </w:r>
      <w:r>
        <w:rPr/>
        <w:t>desse</w:t>
      </w:r>
      <w:r>
        <w:rPr>
          <w:spacing w:val="-11"/>
        </w:rPr>
        <w:t> </w:t>
      </w:r>
      <w:r>
        <w:rPr/>
        <w:t>quadro,</w:t>
      </w:r>
      <w:r>
        <w:rPr>
          <w:spacing w:val="-11"/>
        </w:rPr>
        <w:t> </w:t>
      </w:r>
      <w:r>
        <w:rPr/>
        <w:t>qual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orientação</w:t>
      </w:r>
      <w:r>
        <w:rPr>
          <w:spacing w:val="-11"/>
        </w:rPr>
        <w:t> </w:t>
      </w:r>
      <w:r>
        <w:rPr>
          <w:spacing w:val="-2"/>
        </w:rPr>
        <w:t>correta?</w:t>
      </w:r>
    </w:p>
    <w:p>
      <w:pPr>
        <w:pStyle w:val="ListParagraph"/>
        <w:numPr>
          <w:ilvl w:val="0"/>
          <w:numId w:val="81"/>
        </w:numPr>
        <w:tabs>
          <w:tab w:pos="523" w:val="left" w:leader="none"/>
        </w:tabs>
        <w:spacing w:line="254" w:lineRule="auto" w:before="88" w:after="0"/>
        <w:ind w:left="523" w:right="40" w:hanging="360"/>
        <w:jc w:val="left"/>
        <w:rPr>
          <w:sz w:val="20"/>
        </w:rPr>
      </w:pPr>
      <w:r>
        <w:rPr>
          <w:sz w:val="20"/>
        </w:rPr>
        <w:t>O</w:t>
      </w:r>
      <w:r>
        <w:rPr>
          <w:spacing w:val="28"/>
          <w:sz w:val="20"/>
        </w:rPr>
        <w:t> </w:t>
      </w:r>
      <w:r>
        <w:rPr>
          <w:sz w:val="20"/>
        </w:rPr>
        <w:t>menino</w:t>
      </w:r>
      <w:r>
        <w:rPr>
          <w:spacing w:val="28"/>
          <w:sz w:val="20"/>
        </w:rPr>
        <w:t> </w:t>
      </w:r>
      <w:r>
        <w:rPr>
          <w:sz w:val="20"/>
        </w:rPr>
        <w:t>e</w:t>
      </w:r>
      <w:r>
        <w:rPr>
          <w:spacing w:val="28"/>
          <w:sz w:val="20"/>
        </w:rPr>
        <w:t> </w:t>
      </w:r>
      <w:r>
        <w:rPr>
          <w:sz w:val="20"/>
        </w:rPr>
        <w:t>a</w:t>
      </w:r>
      <w:r>
        <w:rPr>
          <w:spacing w:val="28"/>
          <w:sz w:val="20"/>
        </w:rPr>
        <w:t> </w:t>
      </w:r>
      <w:r>
        <w:rPr>
          <w:sz w:val="20"/>
        </w:rPr>
        <w:t>menina</w:t>
      </w:r>
      <w:r>
        <w:rPr>
          <w:spacing w:val="28"/>
          <w:sz w:val="20"/>
        </w:rPr>
        <w:t> </w:t>
      </w:r>
      <w:r>
        <w:rPr>
          <w:sz w:val="20"/>
        </w:rPr>
        <w:t>podem</w:t>
      </w:r>
      <w:r>
        <w:rPr>
          <w:spacing w:val="28"/>
          <w:sz w:val="20"/>
        </w:rPr>
        <w:t> </w:t>
      </w:r>
      <w:r>
        <w:rPr>
          <w:sz w:val="20"/>
        </w:rPr>
        <w:t>receber</w:t>
      </w:r>
      <w:r>
        <w:rPr>
          <w:spacing w:val="28"/>
          <w:sz w:val="20"/>
        </w:rPr>
        <w:t> </w:t>
      </w:r>
      <w:r>
        <w:rPr>
          <w:sz w:val="20"/>
        </w:rPr>
        <w:t>dose</w:t>
      </w:r>
      <w:r>
        <w:rPr>
          <w:spacing w:val="28"/>
          <w:sz w:val="20"/>
        </w:rPr>
        <w:t> </w:t>
      </w:r>
      <w:r>
        <w:rPr>
          <w:sz w:val="20"/>
        </w:rPr>
        <w:t>única</w:t>
      </w:r>
      <w:r>
        <w:rPr>
          <w:spacing w:val="28"/>
          <w:sz w:val="20"/>
        </w:rPr>
        <w:t> </w:t>
      </w:r>
      <w:r>
        <w:rPr>
          <w:sz w:val="20"/>
        </w:rPr>
        <w:t>nessa </w:t>
      </w:r>
      <w:r>
        <w:rPr>
          <w:spacing w:val="-2"/>
          <w:sz w:val="20"/>
        </w:rPr>
        <w:t>visita.</w:t>
      </w:r>
    </w:p>
    <w:p>
      <w:pPr>
        <w:pStyle w:val="ListParagraph"/>
        <w:numPr>
          <w:ilvl w:val="0"/>
          <w:numId w:val="81"/>
        </w:numPr>
        <w:tabs>
          <w:tab w:pos="523" w:val="left" w:leader="none"/>
        </w:tabs>
        <w:spacing w:line="256" w:lineRule="auto" w:before="35" w:after="0"/>
        <w:ind w:left="523" w:right="40" w:hanging="360"/>
        <w:jc w:val="left"/>
        <w:rPr>
          <w:sz w:val="20"/>
        </w:rPr>
      </w:pP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menino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menina</w:t>
      </w:r>
      <w:r>
        <w:rPr>
          <w:spacing w:val="40"/>
          <w:sz w:val="20"/>
        </w:rPr>
        <w:t> </w:t>
      </w:r>
      <w:r>
        <w:rPr>
          <w:sz w:val="20"/>
        </w:rPr>
        <w:t>podem</w:t>
      </w:r>
      <w:r>
        <w:rPr>
          <w:spacing w:val="40"/>
          <w:sz w:val="20"/>
        </w:rPr>
        <w:t> </w:t>
      </w:r>
      <w:r>
        <w:rPr>
          <w:sz w:val="20"/>
        </w:rPr>
        <w:t>receber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primeira</w:t>
      </w:r>
      <w:r>
        <w:rPr>
          <w:spacing w:val="40"/>
          <w:sz w:val="20"/>
        </w:rPr>
        <w:t> </w:t>
      </w:r>
      <w:r>
        <w:rPr>
          <w:sz w:val="20"/>
        </w:rPr>
        <w:t>dose nessa visita e agendar a segunda dose em 60 dias.</w:t>
      </w:r>
    </w:p>
    <w:p>
      <w:pPr>
        <w:pStyle w:val="ListParagraph"/>
        <w:numPr>
          <w:ilvl w:val="0"/>
          <w:numId w:val="81"/>
        </w:numPr>
        <w:tabs>
          <w:tab w:pos="523" w:val="left" w:leader="none"/>
        </w:tabs>
        <w:spacing w:line="256" w:lineRule="auto" w:before="29" w:after="0"/>
        <w:ind w:left="523" w:right="4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menina</w:t>
      </w:r>
      <w:r>
        <w:rPr>
          <w:spacing w:val="40"/>
          <w:sz w:val="20"/>
        </w:rPr>
        <w:t> </w:t>
      </w:r>
      <w:r>
        <w:rPr>
          <w:sz w:val="20"/>
        </w:rPr>
        <w:t>não</w:t>
      </w:r>
      <w:r>
        <w:rPr>
          <w:spacing w:val="40"/>
          <w:sz w:val="20"/>
        </w:rPr>
        <w:t> </w:t>
      </w:r>
      <w:r>
        <w:rPr>
          <w:sz w:val="20"/>
        </w:rPr>
        <w:t>deve</w:t>
      </w:r>
      <w:r>
        <w:rPr>
          <w:spacing w:val="40"/>
          <w:sz w:val="20"/>
        </w:rPr>
        <w:t> </w:t>
      </w:r>
      <w:r>
        <w:rPr>
          <w:sz w:val="20"/>
        </w:rPr>
        <w:t>ser</w:t>
      </w:r>
      <w:r>
        <w:rPr>
          <w:spacing w:val="40"/>
          <w:sz w:val="20"/>
        </w:rPr>
        <w:t> </w:t>
      </w:r>
      <w:r>
        <w:rPr>
          <w:sz w:val="20"/>
        </w:rPr>
        <w:t>vacinada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menino</w:t>
      </w:r>
      <w:r>
        <w:rPr>
          <w:spacing w:val="40"/>
          <w:sz w:val="20"/>
        </w:rPr>
        <w:t> </w:t>
      </w:r>
      <w:r>
        <w:rPr>
          <w:sz w:val="20"/>
        </w:rPr>
        <w:t>poderá receber a primeira dose ao completar 11 anos.</w:t>
      </w:r>
    </w:p>
    <w:p>
      <w:pPr>
        <w:pStyle w:val="ListParagraph"/>
        <w:numPr>
          <w:ilvl w:val="0"/>
          <w:numId w:val="81"/>
        </w:numPr>
        <w:tabs>
          <w:tab w:pos="523" w:val="left" w:leader="none"/>
        </w:tabs>
        <w:spacing w:line="256" w:lineRule="auto" w:before="30" w:after="0"/>
        <w:ind w:left="523" w:right="42" w:hanging="360"/>
        <w:jc w:val="left"/>
        <w:rPr>
          <w:sz w:val="20"/>
        </w:rPr>
      </w:pPr>
      <w:r>
        <w:rPr>
          <w:sz w:val="20"/>
        </w:rPr>
        <w:t>A menina pode ser vacinada em dose única nessa visita e não há indicação para que o filho seja vacinado agora.</w:t>
      </w:r>
    </w:p>
    <w:p>
      <w:pPr>
        <w:pStyle w:val="BodyText"/>
        <w:spacing w:before="6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384047</wp:posOffset>
                </wp:positionH>
                <wp:positionV relativeFrom="paragraph">
                  <wp:posOffset>166611</wp:posOffset>
                </wp:positionV>
                <wp:extent cx="1643380" cy="170815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3.118984pt;width:129.4pt;height:13.45pt;mso-position-horizontal-relative:page;mso-position-vertical-relative:paragraph;z-index:-15626240;mso-wrap-distance-left:0;mso-wrap-distance-right:0" id="docshapegroup487" coordorigin="605,262" coordsize="2588,269">
                <v:shape style="position:absolute;left:604;top:262;width:2588;height:269" type="#_x0000_t75" id="docshape488" stroked="false">
                  <v:imagedata r:id="rId85" o:title=""/>
                </v:shape>
                <v:shape style="position:absolute;left:604;top:262;width:2588;height:269" type="#_x0000_t202" id="docshape489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2103882</wp:posOffset>
                </wp:positionH>
                <wp:positionV relativeFrom="paragraph">
                  <wp:posOffset>252717</wp:posOffset>
                </wp:positionV>
                <wp:extent cx="1555750" cy="28575"/>
                <wp:effectExtent l="0" t="0" r="0" b="0"/>
                <wp:wrapTopAndBottom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9.898985pt;width:122.46pt;height:2.220pt;mso-position-horizontal-relative:page;mso-position-vertical-relative:paragraph;z-index:-15625728;mso-wrap-distance-left:0;mso-wrap-distance-right:0" id="docshape490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221"/>
        <w:ind w:left="164" w:right="38"/>
        <w:jc w:val="both"/>
      </w:pPr>
      <w:r>
        <w:rPr/>
        <w:t>Homem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42</w:t>
      </w:r>
      <w:r>
        <w:rPr>
          <w:spacing w:val="-4"/>
        </w:rPr>
        <w:t> </w:t>
      </w:r>
      <w:r>
        <w:rPr/>
        <w:t>anos</w:t>
      </w:r>
      <w:r>
        <w:rPr>
          <w:spacing w:val="-4"/>
        </w:rPr>
        <w:t> </w:t>
      </w:r>
      <w:r>
        <w:rPr/>
        <w:t>é</w:t>
      </w:r>
      <w:r>
        <w:rPr>
          <w:spacing w:val="-2"/>
        </w:rPr>
        <w:t> </w:t>
      </w:r>
      <w:r>
        <w:rPr/>
        <w:t>internado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investigação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episódios recorrentes de dor epigástrica de forte intensidade com irradiação para o dorso, com diversas avaliações em serviços de pronto-atendimento, sem diagnóstico conclusivo. Ultrassonografia abdominal sem sinais de litíase ou de dilatação de vias biliares. Relata uso diário de bebida alcoólica desde os 16 anos.</w:t>
      </w:r>
    </w:p>
    <w:p>
      <w:pPr>
        <w:pStyle w:val="BodyText"/>
        <w:spacing w:line="256" w:lineRule="auto" w:before="82"/>
        <w:ind w:left="164" w:right="40"/>
        <w:jc w:val="both"/>
      </w:pPr>
      <w:r>
        <w:rPr/>
        <w:t>Considerando o caso apresentado, assinale a alternativa que indica, respectivamente, o exame complementar e a conduta terapêutica adequados.</w:t>
      </w:r>
    </w:p>
    <w:p>
      <w:pPr>
        <w:pStyle w:val="ListParagraph"/>
        <w:numPr>
          <w:ilvl w:val="0"/>
          <w:numId w:val="82"/>
        </w:numPr>
        <w:tabs>
          <w:tab w:pos="523" w:val="left" w:leader="none"/>
        </w:tabs>
        <w:spacing w:line="256" w:lineRule="auto" w:before="69" w:after="0"/>
        <w:ind w:left="523" w:right="39" w:hanging="360"/>
        <w:jc w:val="left"/>
        <w:rPr>
          <w:sz w:val="20"/>
        </w:rPr>
      </w:pPr>
      <w:r>
        <w:rPr>
          <w:sz w:val="20"/>
        </w:rPr>
        <w:t>Tomografia</w:t>
      </w:r>
      <w:r>
        <w:rPr>
          <w:spacing w:val="22"/>
          <w:sz w:val="20"/>
        </w:rPr>
        <w:t> </w:t>
      </w:r>
      <w:r>
        <w:rPr>
          <w:sz w:val="20"/>
        </w:rPr>
        <w:t>computadorizada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abdome;</w:t>
      </w:r>
      <w:r>
        <w:rPr>
          <w:spacing w:val="22"/>
          <w:sz w:val="20"/>
        </w:rPr>
        <w:t> </w:t>
      </w:r>
      <w:r>
        <w:rPr>
          <w:sz w:val="20"/>
        </w:rPr>
        <w:t>administração de amitriptilina.</w:t>
      </w:r>
    </w:p>
    <w:p>
      <w:pPr>
        <w:pStyle w:val="ListParagraph"/>
        <w:numPr>
          <w:ilvl w:val="0"/>
          <w:numId w:val="82"/>
        </w:numPr>
        <w:tabs>
          <w:tab w:pos="523" w:val="left" w:leader="none"/>
          <w:tab w:pos="2921" w:val="left" w:leader="none"/>
          <w:tab w:pos="4353" w:val="left" w:leader="none"/>
        </w:tabs>
        <w:spacing w:line="256" w:lineRule="auto" w:before="30" w:after="0"/>
        <w:ind w:left="523" w:right="40" w:hanging="360"/>
        <w:jc w:val="left"/>
        <w:rPr>
          <w:sz w:val="20"/>
        </w:rPr>
      </w:pPr>
      <w:r>
        <w:rPr>
          <w:spacing w:val="-2"/>
          <w:sz w:val="20"/>
        </w:rPr>
        <w:t>Colangiopancreatografia</w:t>
      </w:r>
      <w:r>
        <w:rPr>
          <w:sz w:val="20"/>
        </w:rPr>
        <w:tab/>
      </w:r>
      <w:r>
        <w:rPr>
          <w:spacing w:val="-2"/>
          <w:sz w:val="20"/>
        </w:rPr>
        <w:t>endoscópica</w:t>
      </w:r>
      <w:r>
        <w:rPr>
          <w:sz w:val="20"/>
        </w:rPr>
        <w:tab/>
      </w:r>
      <w:r>
        <w:rPr>
          <w:spacing w:val="-2"/>
          <w:sz w:val="20"/>
        </w:rPr>
        <w:t>retrógrada; </w:t>
      </w:r>
      <w:r>
        <w:rPr>
          <w:sz w:val="20"/>
        </w:rPr>
        <w:t>administração de gabapentina.</w:t>
      </w:r>
    </w:p>
    <w:p>
      <w:pPr>
        <w:pStyle w:val="ListParagraph"/>
        <w:numPr>
          <w:ilvl w:val="0"/>
          <w:numId w:val="82"/>
        </w:numPr>
        <w:tabs>
          <w:tab w:pos="523" w:val="left" w:leader="none"/>
        </w:tabs>
        <w:spacing w:line="256" w:lineRule="auto" w:before="30" w:after="0"/>
        <w:ind w:left="523" w:right="39" w:hanging="360"/>
        <w:jc w:val="left"/>
        <w:rPr>
          <w:sz w:val="20"/>
        </w:rPr>
      </w:pPr>
      <w:r>
        <w:rPr>
          <w:sz w:val="20"/>
        </w:rPr>
        <w:t>Tomografia</w:t>
      </w:r>
      <w:r>
        <w:rPr>
          <w:spacing w:val="22"/>
          <w:sz w:val="20"/>
        </w:rPr>
        <w:t> </w:t>
      </w:r>
      <w:r>
        <w:rPr>
          <w:sz w:val="20"/>
        </w:rPr>
        <w:t>computadorizada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abdome;</w:t>
      </w:r>
      <w:r>
        <w:rPr>
          <w:spacing w:val="22"/>
          <w:sz w:val="20"/>
        </w:rPr>
        <w:t> </w:t>
      </w:r>
      <w:r>
        <w:rPr>
          <w:sz w:val="20"/>
        </w:rPr>
        <w:t>administração de ácido ursodesoxicólico.</w:t>
      </w:r>
    </w:p>
    <w:p>
      <w:pPr>
        <w:pStyle w:val="ListParagraph"/>
        <w:numPr>
          <w:ilvl w:val="0"/>
          <w:numId w:val="82"/>
        </w:numPr>
        <w:tabs>
          <w:tab w:pos="523" w:val="left" w:leader="none"/>
          <w:tab w:pos="2921" w:val="left" w:leader="none"/>
          <w:tab w:pos="4353" w:val="left" w:leader="none"/>
        </w:tabs>
        <w:spacing w:line="254" w:lineRule="auto" w:before="31" w:after="0"/>
        <w:ind w:left="523" w:right="40" w:hanging="360"/>
        <w:jc w:val="left"/>
        <w:rPr>
          <w:sz w:val="20"/>
        </w:rPr>
      </w:pPr>
      <w:r>
        <w:rPr>
          <w:spacing w:val="-2"/>
          <w:sz w:val="20"/>
        </w:rPr>
        <w:t>Colangiopancreatografia</w:t>
      </w:r>
      <w:r>
        <w:rPr>
          <w:sz w:val="20"/>
        </w:rPr>
        <w:tab/>
      </w:r>
      <w:r>
        <w:rPr>
          <w:spacing w:val="-2"/>
          <w:sz w:val="20"/>
        </w:rPr>
        <w:t>endoscópica</w:t>
      </w:r>
      <w:r>
        <w:rPr>
          <w:sz w:val="20"/>
        </w:rPr>
        <w:tab/>
      </w:r>
      <w:r>
        <w:rPr>
          <w:spacing w:val="-2"/>
          <w:sz w:val="20"/>
        </w:rPr>
        <w:t>retrógrada; </w:t>
      </w:r>
      <w:r>
        <w:rPr>
          <w:sz w:val="20"/>
        </w:rPr>
        <w:t>administração de enzimas pancreáticas.</w:t>
      </w:r>
    </w:p>
    <w:p>
      <w:pPr>
        <w:pStyle w:val="BodyText"/>
        <w:spacing w:before="8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384047</wp:posOffset>
                </wp:positionH>
                <wp:positionV relativeFrom="paragraph">
                  <wp:posOffset>167866</wp:posOffset>
                </wp:positionV>
                <wp:extent cx="1643380" cy="173990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Textbox 495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3.217813pt;width:129.4pt;height:13.7pt;mso-position-horizontal-relative:page;mso-position-vertical-relative:paragraph;z-index:-15625216;mso-wrap-distance-left:0;mso-wrap-distance-right:0" id="docshapegroup491" coordorigin="605,264" coordsize="2588,274">
                <v:shape style="position:absolute;left:604;top:264;width:2588;height:274" type="#_x0000_t75" id="docshape492" stroked="false">
                  <v:imagedata r:id="rId86" o:title=""/>
                </v:shape>
                <v:shape style="position:absolute;left:604;top:264;width:2588;height:274" type="#_x0000_t202" id="docshape493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2103882</wp:posOffset>
                </wp:positionH>
                <wp:positionV relativeFrom="paragraph">
                  <wp:posOffset>255496</wp:posOffset>
                </wp:positionV>
                <wp:extent cx="1555750" cy="28575"/>
                <wp:effectExtent l="0" t="0" r="0" b="0"/>
                <wp:wrapTopAndBottom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3"/>
                              </a:lnTo>
                              <a:lnTo>
                                <a:pt x="1555242" y="28193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0.117813pt;width:122.46pt;height:2.220pt;mso-position-horizontal-relative:page;mso-position-vertical-relative:paragraph;z-index:-15624704;mso-wrap-distance-left:0;mso-wrap-distance-right:0" id="docshape49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218"/>
        <w:ind w:left="164" w:right="38"/>
        <w:jc w:val="both"/>
      </w:pPr>
      <w:r>
        <w:rPr/>
        <w:t>Homem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20</w:t>
      </w:r>
      <w:r>
        <w:rPr>
          <w:spacing w:val="80"/>
        </w:rPr>
        <w:t> </w:t>
      </w:r>
      <w:r>
        <w:rPr/>
        <w:t>anos,</w:t>
      </w:r>
      <w:r>
        <w:rPr>
          <w:spacing w:val="80"/>
        </w:rPr>
        <w:t> </w:t>
      </w:r>
      <w:r>
        <w:rPr/>
        <w:t>pedreiro,</w:t>
      </w:r>
      <w:r>
        <w:rPr>
          <w:spacing w:val="80"/>
        </w:rPr>
        <w:t> </w:t>
      </w:r>
      <w:r>
        <w:rPr/>
        <w:t>é</w:t>
      </w:r>
      <w:r>
        <w:rPr>
          <w:spacing w:val="80"/>
        </w:rPr>
        <w:t> </w:t>
      </w:r>
      <w:r>
        <w:rPr/>
        <w:t>atendido</w:t>
      </w:r>
      <w:r>
        <w:rPr>
          <w:spacing w:val="80"/>
        </w:rPr>
        <w:t> </w:t>
      </w:r>
      <w:r>
        <w:rPr/>
        <w:t>em</w:t>
      </w:r>
      <w:r>
        <w:rPr>
          <w:spacing w:val="80"/>
        </w:rPr>
        <w:t> </w:t>
      </w:r>
      <w:r>
        <w:rPr/>
        <w:t>um pronto-socorro após cair de um andaime a uma altura de, aproximadamente, 2 metros, com impacto direto na região urogenital.</w:t>
      </w:r>
      <w:r>
        <w:rPr>
          <w:spacing w:val="40"/>
        </w:rPr>
        <w:t> </w:t>
      </w:r>
      <w:r>
        <w:rPr/>
        <w:t>Refere</w:t>
      </w:r>
      <w:r>
        <w:rPr>
          <w:spacing w:val="40"/>
        </w:rPr>
        <w:t> </w:t>
      </w:r>
      <w:r>
        <w:rPr/>
        <w:t>impossibilidade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micção</w:t>
      </w:r>
      <w:r>
        <w:rPr>
          <w:spacing w:val="40"/>
        </w:rPr>
        <w:t> </w:t>
      </w:r>
      <w:r>
        <w:rPr/>
        <w:t>espontânea.</w:t>
      </w:r>
      <w:r>
        <w:rPr>
          <w:spacing w:val="80"/>
        </w:rPr>
        <w:t> </w:t>
      </w:r>
      <w:r>
        <w:rPr/>
        <w:t>O</w:t>
      </w:r>
      <w:r>
        <w:rPr>
          <w:spacing w:val="-5"/>
        </w:rPr>
        <w:t> </w:t>
      </w:r>
      <w:r>
        <w:rPr/>
        <w:t>exame físico revela equimose em “asa de borboleta” no períneo,</w:t>
      </w:r>
      <w:r>
        <w:rPr>
          <w:spacing w:val="-6"/>
        </w:rPr>
        <w:t> </w:t>
      </w:r>
      <w:r>
        <w:rPr/>
        <w:t>uretrorragia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globo</w:t>
      </w:r>
      <w:r>
        <w:rPr>
          <w:spacing w:val="-6"/>
        </w:rPr>
        <w:t> </w:t>
      </w:r>
      <w:r>
        <w:rPr/>
        <w:t>vesical</w:t>
      </w:r>
      <w:r>
        <w:rPr>
          <w:spacing w:val="-6"/>
        </w:rPr>
        <w:t> </w:t>
      </w:r>
      <w:r>
        <w:rPr/>
        <w:t>palpável</w:t>
      </w:r>
      <w:r>
        <w:rPr>
          <w:spacing w:val="-6"/>
        </w:rPr>
        <w:t> </w:t>
      </w:r>
      <w:r>
        <w:rPr/>
        <w:t>abaixo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cicatriz </w:t>
      </w:r>
      <w:r>
        <w:rPr>
          <w:spacing w:val="-2"/>
        </w:rPr>
        <w:t>umbilical.</w:t>
      </w:r>
    </w:p>
    <w:p>
      <w:pPr>
        <w:pStyle w:val="BodyText"/>
        <w:spacing w:line="256" w:lineRule="auto" w:before="82"/>
        <w:ind w:left="164" w:right="40"/>
        <w:jc w:val="both"/>
      </w:pPr>
      <w:r>
        <w:rPr/>
        <w:t>Frente ao quadro clínico desse paciente, qual é a conduta médica mais adequada?</w:t>
      </w:r>
    </w:p>
    <w:p>
      <w:pPr>
        <w:pStyle w:val="ListParagraph"/>
        <w:numPr>
          <w:ilvl w:val="0"/>
          <w:numId w:val="83"/>
        </w:numPr>
        <w:tabs>
          <w:tab w:pos="523" w:val="left" w:leader="none"/>
        </w:tabs>
        <w:spacing w:line="240" w:lineRule="auto" w:before="70" w:after="0"/>
        <w:ind w:left="523" w:right="0" w:hanging="359"/>
        <w:jc w:val="left"/>
        <w:rPr>
          <w:sz w:val="20"/>
        </w:rPr>
      </w:pPr>
      <w:r>
        <w:rPr>
          <w:sz w:val="20"/>
        </w:rPr>
        <w:t>Passagem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sonda</w:t>
      </w:r>
      <w:r>
        <w:rPr>
          <w:spacing w:val="-11"/>
          <w:sz w:val="20"/>
        </w:rPr>
        <w:t> </w:t>
      </w:r>
      <w:r>
        <w:rPr>
          <w:sz w:val="20"/>
        </w:rPr>
        <w:t>vesical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demora.</w:t>
      </w:r>
    </w:p>
    <w:p>
      <w:pPr>
        <w:pStyle w:val="ListParagraph"/>
        <w:numPr>
          <w:ilvl w:val="0"/>
          <w:numId w:val="83"/>
        </w:numPr>
        <w:tabs>
          <w:tab w:pos="522" w:val="left" w:leader="none"/>
        </w:tabs>
        <w:spacing w:line="240" w:lineRule="auto" w:before="46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Realização</w:t>
      </w:r>
      <w:r>
        <w:rPr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cistostomia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punção.</w:t>
      </w:r>
    </w:p>
    <w:p>
      <w:pPr>
        <w:pStyle w:val="ListParagraph"/>
        <w:numPr>
          <w:ilvl w:val="0"/>
          <w:numId w:val="83"/>
        </w:numPr>
        <w:tabs>
          <w:tab w:pos="522" w:val="left" w:leader="none"/>
        </w:tabs>
        <w:spacing w:line="240" w:lineRule="auto" w:before="48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Estímulo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diurético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endovenoso.</w:t>
      </w:r>
    </w:p>
    <w:p>
      <w:pPr>
        <w:pStyle w:val="ListParagraph"/>
        <w:numPr>
          <w:ilvl w:val="0"/>
          <w:numId w:val="83"/>
        </w:numPr>
        <w:tabs>
          <w:tab w:pos="522" w:val="left" w:leader="none"/>
        </w:tabs>
        <w:spacing w:line="240" w:lineRule="auto" w:before="46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Incremento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hidratação</w:t>
      </w:r>
      <w:r>
        <w:rPr>
          <w:sz w:val="20"/>
        </w:rPr>
        <w:t> </w:t>
      </w:r>
      <w:r>
        <w:rPr>
          <w:spacing w:val="-2"/>
          <w:sz w:val="20"/>
        </w:rPr>
        <w:t>venosa.</w:t>
      </w:r>
    </w:p>
    <w:p>
      <w:pPr>
        <w:pStyle w:val="BodyText"/>
        <w:spacing w:line="312" w:lineRule="auto" w:before="118"/>
        <w:ind w:left="173" w:right="198"/>
        <w:jc w:val="both"/>
      </w:pPr>
      <w:r>
        <w:rPr/>
        <w:br w:type="column"/>
      </w:r>
      <w:r>
        <w:rPr/>
        <w:t>Menina de 2 anos e 6 meses é atendida em uma unidade básica de saúde (UBS). A mãe relata que a criança consome cerca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3"/>
        </w:rPr>
        <w:t> </w:t>
      </w:r>
      <w:r>
        <w:rPr/>
        <w:t>litro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leite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vaca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dia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ingere</w:t>
      </w:r>
      <w:r>
        <w:rPr>
          <w:spacing w:val="-2"/>
        </w:rPr>
        <w:t> </w:t>
      </w:r>
      <w:r>
        <w:rPr/>
        <w:t>pouca</w:t>
      </w:r>
      <w:r>
        <w:rPr>
          <w:spacing w:val="-3"/>
        </w:rPr>
        <w:t> </w:t>
      </w:r>
      <w:r>
        <w:rPr/>
        <w:t>carne. O médico observa palidez cutaneomucosa e solicita exames. Os resultados são apresentados a seguir.</w:t>
      </w:r>
    </w:p>
    <w:p>
      <w:pPr>
        <w:pStyle w:val="BodyText"/>
        <w:spacing w:before="74"/>
        <w:ind w:left="0"/>
      </w:pPr>
    </w:p>
    <w:tbl>
      <w:tblPr>
        <w:tblW w:w="0" w:type="auto"/>
        <w:jc w:val="left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276"/>
        <w:gridCol w:w="1698"/>
      </w:tblGrid>
      <w:tr>
        <w:trPr>
          <w:trHeight w:val="634" w:hRule="atLeast"/>
        </w:trPr>
        <w:tc>
          <w:tcPr>
            <w:tcW w:w="2122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157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</w:p>
        </w:tc>
        <w:tc>
          <w:tcPr>
            <w:tcW w:w="1276" w:type="dxa"/>
            <w:shd w:val="clear" w:color="auto" w:fill="D9D9D9"/>
          </w:tcPr>
          <w:p>
            <w:pPr>
              <w:pStyle w:val="TableParagraph"/>
              <w:spacing w:before="157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  <w:tc>
          <w:tcPr>
            <w:tcW w:w="1698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43" w:lineRule="exact"/>
              <w:ind w:left="513"/>
              <w:rPr>
                <w:sz w:val="20"/>
              </w:rPr>
            </w:pPr>
            <w:r>
              <w:rPr>
                <w:spacing w:val="-4"/>
                <w:sz w:val="20"/>
              </w:rPr>
              <w:t>Valor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before="72"/>
              <w:ind w:left="439"/>
              <w:rPr>
                <w:sz w:val="20"/>
              </w:rPr>
            </w:pPr>
            <w:r>
              <w:rPr>
                <w:spacing w:val="-2"/>
                <w:sz w:val="20"/>
              </w:rPr>
              <w:t>referência</w:t>
            </w:r>
          </w:p>
        </w:tc>
      </w:tr>
      <w:tr>
        <w:trPr>
          <w:trHeight w:val="317" w:hRule="atLeast"/>
        </w:trPr>
        <w:tc>
          <w:tcPr>
            <w:tcW w:w="2122" w:type="dxa"/>
            <w:tcBorders>
              <w:left w:val="nil"/>
            </w:tcBorders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Hemoglobina </w:t>
            </w:r>
            <w:r>
              <w:rPr>
                <w:spacing w:val="-4"/>
                <w:sz w:val="20"/>
              </w:rPr>
              <w:t>(Hb)</w:t>
            </w:r>
          </w:p>
        </w:tc>
        <w:tc>
          <w:tcPr>
            <w:tcW w:w="1276" w:type="dxa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9,0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  <w:tc>
          <w:tcPr>
            <w:tcW w:w="1698" w:type="dxa"/>
            <w:tcBorders>
              <w:right w:val="nil"/>
            </w:tcBorders>
          </w:tcPr>
          <w:p>
            <w:pPr>
              <w:pStyle w:val="TableParagraph"/>
              <w:spacing w:line="243" w:lineRule="exact"/>
              <w:ind w:left="101"/>
              <w:rPr>
                <w:sz w:val="20"/>
              </w:rPr>
            </w:pPr>
            <w:r>
              <w:rPr>
                <w:sz w:val="20"/>
              </w:rPr>
              <w:t>10,5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13,5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</w:tr>
      <w:tr>
        <w:trPr>
          <w:trHeight w:val="317" w:hRule="atLeast"/>
        </w:trPr>
        <w:tc>
          <w:tcPr>
            <w:tcW w:w="2122" w:type="dxa"/>
            <w:tcBorders>
              <w:left w:val="nil"/>
            </w:tcBorders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Hematócrito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(Ht)</w:t>
            </w:r>
          </w:p>
        </w:tc>
        <w:tc>
          <w:tcPr>
            <w:tcW w:w="1276" w:type="dxa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27,5%</w:t>
            </w:r>
          </w:p>
        </w:tc>
        <w:tc>
          <w:tcPr>
            <w:tcW w:w="1698" w:type="dxa"/>
            <w:tcBorders>
              <w:right w:val="nil"/>
            </w:tcBorders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33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39%</w:t>
            </w:r>
          </w:p>
        </w:tc>
      </w:tr>
      <w:tr>
        <w:trPr>
          <w:trHeight w:val="634" w:hRule="atLeast"/>
        </w:trPr>
        <w:tc>
          <w:tcPr>
            <w:tcW w:w="2122" w:type="dxa"/>
            <w:tcBorders>
              <w:left w:val="nil"/>
            </w:tcBorders>
          </w:tcPr>
          <w:p>
            <w:pPr>
              <w:pStyle w:val="TableParagraph"/>
              <w:tabs>
                <w:tab w:pos="1075" w:val="left" w:leader="none"/>
              </w:tabs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Volume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corpuscular</w:t>
            </w:r>
          </w:p>
          <w:p>
            <w:pPr>
              <w:pStyle w:val="TableParagraph"/>
              <w:spacing w:before="72"/>
              <w:ind w:left="108"/>
              <w:rPr>
                <w:sz w:val="20"/>
              </w:rPr>
            </w:pPr>
            <w:r>
              <w:rPr>
                <w:sz w:val="20"/>
              </w:rPr>
              <w:t>médio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(VCM)</w:t>
            </w:r>
          </w:p>
        </w:tc>
        <w:tc>
          <w:tcPr>
            <w:tcW w:w="1276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sz w:val="20"/>
              </w:rPr>
              <w:t>64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fL</w:t>
            </w:r>
          </w:p>
        </w:tc>
        <w:tc>
          <w:tcPr>
            <w:tcW w:w="1698" w:type="dxa"/>
            <w:tcBorders>
              <w:right w:val="nil"/>
            </w:tcBorders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fL</w:t>
            </w:r>
          </w:p>
        </w:tc>
      </w:tr>
      <w:tr>
        <w:trPr>
          <w:trHeight w:val="317" w:hRule="atLeast"/>
        </w:trPr>
        <w:tc>
          <w:tcPr>
            <w:tcW w:w="2122" w:type="dxa"/>
            <w:tcBorders>
              <w:left w:val="nil"/>
            </w:tcBorders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Ferritina</w:t>
            </w:r>
          </w:p>
        </w:tc>
        <w:tc>
          <w:tcPr>
            <w:tcW w:w="1276" w:type="dxa"/>
          </w:tcPr>
          <w:p>
            <w:pPr>
              <w:pStyle w:val="TableParagraph"/>
              <w:spacing w:line="243" w:lineRule="exact"/>
              <w:ind w:left="103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> ng/mL</w:t>
            </w:r>
          </w:p>
        </w:tc>
        <w:tc>
          <w:tcPr>
            <w:tcW w:w="1698" w:type="dxa"/>
            <w:tcBorders>
              <w:right w:val="nil"/>
            </w:tcBorders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> ng/mL</w:t>
            </w:r>
          </w:p>
        </w:tc>
      </w:tr>
    </w:tbl>
    <w:p>
      <w:pPr>
        <w:pStyle w:val="BodyText"/>
        <w:spacing w:before="1"/>
        <w:ind w:left="272"/>
        <w:jc w:val="both"/>
      </w:pPr>
      <w:r>
        <w:rPr>
          <w:spacing w:val="-2"/>
        </w:rPr>
        <w:t>Obs: anisocitose</w:t>
      </w:r>
      <w:r>
        <w:rPr>
          <w:spacing w:val="1"/>
        </w:rPr>
        <w:t> </w:t>
      </w:r>
      <w:r>
        <w:rPr>
          <w:spacing w:val="-10"/>
        </w:rPr>
        <w:t>+</w:t>
      </w:r>
    </w:p>
    <w:p>
      <w:pPr>
        <w:pStyle w:val="BodyText"/>
        <w:spacing w:before="2"/>
        <w:ind w:left="0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3909059</wp:posOffset>
                </wp:positionH>
                <wp:positionV relativeFrom="paragraph">
                  <wp:posOffset>47662</wp:posOffset>
                </wp:positionV>
                <wp:extent cx="3261360" cy="6350"/>
                <wp:effectExtent l="0" t="0" r="0" b="0"/>
                <wp:wrapTopAndBottom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32613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1360" h="6350">
                              <a:moveTo>
                                <a:pt x="326136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261360" y="6095"/>
                              </a:lnTo>
                              <a:lnTo>
                                <a:pt x="3261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799988pt;margin-top:3.752979pt;width:256.8pt;height:.47998pt;mso-position-horizontal-relative:page;mso-position-vertical-relative:paragraph;z-index:-15624192;mso-wrap-distance-left:0;mso-wrap-distance-right:0" id="docshape49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1"/>
        <w:ind w:left="0"/>
      </w:pPr>
    </w:p>
    <w:p>
      <w:pPr>
        <w:pStyle w:val="BodyText"/>
        <w:spacing w:line="312" w:lineRule="auto" w:before="1"/>
        <w:ind w:left="173" w:right="198"/>
        <w:jc w:val="both"/>
      </w:pPr>
      <w:r>
        <w:rPr/>
        <w:t>O</w:t>
      </w:r>
      <w:r>
        <w:rPr>
          <w:spacing w:val="20"/>
        </w:rPr>
        <w:t> </w:t>
      </w:r>
      <w:r>
        <w:rPr/>
        <w:t>médico</w:t>
      </w:r>
      <w:r>
        <w:rPr>
          <w:spacing w:val="20"/>
        </w:rPr>
        <w:t> </w:t>
      </w:r>
      <w:r>
        <w:rPr/>
        <w:t>inicia</w:t>
      </w:r>
      <w:r>
        <w:rPr>
          <w:spacing w:val="20"/>
        </w:rPr>
        <w:t> </w:t>
      </w:r>
      <w:r>
        <w:rPr/>
        <w:t>tratamento</w:t>
      </w:r>
      <w:r>
        <w:rPr>
          <w:spacing w:val="20"/>
        </w:rPr>
        <w:t> </w:t>
      </w:r>
      <w:r>
        <w:rPr/>
        <w:t>com</w:t>
      </w:r>
      <w:r>
        <w:rPr>
          <w:spacing w:val="20"/>
        </w:rPr>
        <w:t> </w:t>
      </w:r>
      <w:r>
        <w:rPr/>
        <w:t>ferro</w:t>
      </w:r>
      <w:r>
        <w:rPr>
          <w:spacing w:val="20"/>
        </w:rPr>
        <w:t> </w:t>
      </w:r>
      <w:r>
        <w:rPr/>
        <w:t>elementar</w:t>
      </w:r>
      <w:r>
        <w:rPr>
          <w:spacing w:val="20"/>
        </w:rPr>
        <w:t> </w:t>
      </w:r>
      <w:r>
        <w:rPr/>
        <w:t>na</w:t>
      </w:r>
      <w:r>
        <w:rPr>
          <w:spacing w:val="20"/>
        </w:rPr>
        <w:t> </w:t>
      </w:r>
      <w:r>
        <w:rPr/>
        <w:t>dose</w:t>
      </w:r>
      <w:r>
        <w:rPr>
          <w:spacing w:val="21"/>
        </w:rPr>
        <w:t> </w:t>
      </w:r>
      <w:r>
        <w:rPr/>
        <w:t>de 2</w:t>
      </w:r>
      <w:r>
        <w:rPr>
          <w:spacing w:val="-11"/>
        </w:rPr>
        <w:t> </w:t>
      </w:r>
      <w:r>
        <w:rPr/>
        <w:t>mg/kg/dia.</w:t>
      </w:r>
      <w:r>
        <w:rPr>
          <w:spacing w:val="-10"/>
        </w:rPr>
        <w:t> </w:t>
      </w:r>
      <w:r>
        <w:rPr/>
        <w:t>Após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meses,</w:t>
      </w:r>
      <w:r>
        <w:rPr>
          <w:spacing w:val="-10"/>
        </w:rPr>
        <w:t> </w:t>
      </w:r>
      <w:r>
        <w:rPr/>
        <w:t>exames</w:t>
      </w:r>
      <w:r>
        <w:rPr>
          <w:spacing w:val="-10"/>
        </w:rPr>
        <w:t> </w:t>
      </w:r>
      <w:r>
        <w:rPr/>
        <w:t>foram</w:t>
      </w:r>
      <w:r>
        <w:rPr>
          <w:spacing w:val="-10"/>
        </w:rPr>
        <w:t> </w:t>
      </w:r>
      <w:r>
        <w:rPr/>
        <w:t>repetidos,</w:t>
      </w:r>
      <w:r>
        <w:rPr>
          <w:spacing w:val="-10"/>
        </w:rPr>
        <w:t> </w:t>
      </w:r>
      <w:r>
        <w:rPr/>
        <w:t>conforme tabela a seguir.</w:t>
      </w: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1275"/>
        <w:gridCol w:w="1702"/>
      </w:tblGrid>
      <w:tr>
        <w:trPr>
          <w:trHeight w:val="634" w:hRule="atLeast"/>
        </w:trPr>
        <w:tc>
          <w:tcPr>
            <w:tcW w:w="2126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157"/>
              <w:ind w:left="166"/>
              <w:rPr>
                <w:sz w:val="20"/>
              </w:rPr>
            </w:pPr>
            <w:r>
              <w:rPr>
                <w:spacing w:val="-2"/>
                <w:sz w:val="20"/>
              </w:rPr>
              <w:t>Exame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pós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tratamento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157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  <w:tc>
          <w:tcPr>
            <w:tcW w:w="1702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43" w:lineRule="exact"/>
              <w:ind w:left="518"/>
              <w:rPr>
                <w:sz w:val="20"/>
              </w:rPr>
            </w:pPr>
            <w:r>
              <w:rPr>
                <w:spacing w:val="-4"/>
                <w:sz w:val="20"/>
              </w:rPr>
              <w:t>Valor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before="74"/>
              <w:ind w:left="443"/>
              <w:rPr>
                <w:sz w:val="20"/>
              </w:rPr>
            </w:pPr>
            <w:r>
              <w:rPr>
                <w:spacing w:val="-2"/>
                <w:sz w:val="20"/>
              </w:rPr>
              <w:t>referência</w:t>
            </w:r>
          </w:p>
        </w:tc>
      </w:tr>
      <w:tr>
        <w:trPr>
          <w:trHeight w:val="317" w:hRule="atLeast"/>
        </w:trPr>
        <w:tc>
          <w:tcPr>
            <w:tcW w:w="2126" w:type="dxa"/>
            <w:tcBorders>
              <w:left w:val="nil"/>
            </w:tcBorders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Hemoglobina </w:t>
            </w:r>
            <w:r>
              <w:rPr>
                <w:spacing w:val="-4"/>
                <w:sz w:val="20"/>
              </w:rPr>
              <w:t>(Hb)</w:t>
            </w:r>
          </w:p>
        </w:tc>
        <w:tc>
          <w:tcPr>
            <w:tcW w:w="1275" w:type="dxa"/>
          </w:tcPr>
          <w:p>
            <w:pPr>
              <w:pStyle w:val="TableParagraph"/>
              <w:spacing w:line="243" w:lineRule="exact"/>
              <w:ind w:left="103"/>
              <w:rPr>
                <w:sz w:val="20"/>
              </w:rPr>
            </w:pPr>
            <w:r>
              <w:rPr>
                <w:sz w:val="20"/>
              </w:rPr>
              <w:t>9,2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  <w:tc>
          <w:tcPr>
            <w:tcW w:w="1702" w:type="dxa"/>
            <w:tcBorders>
              <w:right w:val="nil"/>
            </w:tcBorders>
          </w:tcPr>
          <w:p>
            <w:pPr>
              <w:pStyle w:val="TableParagraph"/>
              <w:spacing w:line="243" w:lineRule="exact"/>
              <w:ind w:left="103"/>
              <w:rPr>
                <w:sz w:val="20"/>
              </w:rPr>
            </w:pPr>
            <w:r>
              <w:rPr>
                <w:sz w:val="20"/>
              </w:rPr>
              <w:t>10,5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13,5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g/dL</w:t>
            </w:r>
          </w:p>
        </w:tc>
      </w:tr>
      <w:tr>
        <w:trPr>
          <w:trHeight w:val="317" w:hRule="atLeast"/>
        </w:trPr>
        <w:tc>
          <w:tcPr>
            <w:tcW w:w="2126" w:type="dxa"/>
            <w:tcBorders>
              <w:left w:val="nil"/>
            </w:tcBorders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Hematócrito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(Ht)</w:t>
            </w:r>
          </w:p>
        </w:tc>
        <w:tc>
          <w:tcPr>
            <w:tcW w:w="1275" w:type="dxa"/>
          </w:tcPr>
          <w:p>
            <w:pPr>
              <w:pStyle w:val="TableParagraph"/>
              <w:spacing w:line="243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27,9%</w:t>
            </w:r>
          </w:p>
        </w:tc>
        <w:tc>
          <w:tcPr>
            <w:tcW w:w="1702" w:type="dxa"/>
            <w:tcBorders>
              <w:right w:val="nil"/>
            </w:tcBorders>
          </w:tcPr>
          <w:p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33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39%</w:t>
            </w:r>
          </w:p>
        </w:tc>
      </w:tr>
      <w:tr>
        <w:trPr>
          <w:trHeight w:val="634" w:hRule="atLeast"/>
        </w:trPr>
        <w:tc>
          <w:tcPr>
            <w:tcW w:w="2126" w:type="dxa"/>
            <w:tcBorders>
              <w:left w:val="nil"/>
            </w:tcBorders>
          </w:tcPr>
          <w:p>
            <w:pPr>
              <w:pStyle w:val="TableParagraph"/>
              <w:tabs>
                <w:tab w:pos="1079" w:val="left" w:leader="none"/>
              </w:tabs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Volume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corpuscular</w:t>
            </w:r>
          </w:p>
          <w:p>
            <w:pPr>
              <w:pStyle w:val="TableParagraph"/>
              <w:spacing w:before="74"/>
              <w:ind w:left="108"/>
              <w:rPr>
                <w:sz w:val="20"/>
              </w:rPr>
            </w:pPr>
            <w:r>
              <w:rPr>
                <w:sz w:val="20"/>
              </w:rPr>
              <w:t>médio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(VCM)</w:t>
            </w:r>
          </w:p>
        </w:tc>
        <w:tc>
          <w:tcPr>
            <w:tcW w:w="1275" w:type="dxa"/>
          </w:tcPr>
          <w:p>
            <w:pPr>
              <w:pStyle w:val="TableParagraph"/>
              <w:spacing w:before="157"/>
              <w:ind w:left="103"/>
              <w:rPr>
                <w:sz w:val="20"/>
              </w:rPr>
            </w:pPr>
            <w:r>
              <w:rPr>
                <w:sz w:val="20"/>
              </w:rPr>
              <w:t>68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fL</w:t>
            </w:r>
          </w:p>
        </w:tc>
        <w:tc>
          <w:tcPr>
            <w:tcW w:w="1702" w:type="dxa"/>
            <w:tcBorders>
              <w:right w:val="nil"/>
            </w:tcBorders>
          </w:tcPr>
          <w:p>
            <w:pPr>
              <w:pStyle w:val="TableParagraph"/>
              <w:spacing w:before="157"/>
              <w:ind w:left="104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fL</w:t>
            </w:r>
          </w:p>
        </w:tc>
      </w:tr>
      <w:tr>
        <w:trPr>
          <w:trHeight w:val="317" w:hRule="atLeast"/>
        </w:trPr>
        <w:tc>
          <w:tcPr>
            <w:tcW w:w="2126" w:type="dxa"/>
            <w:tcBorders>
              <w:left w:val="nil"/>
            </w:tcBorders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Ferritina</w:t>
            </w:r>
          </w:p>
        </w:tc>
        <w:tc>
          <w:tcPr>
            <w:tcW w:w="1275" w:type="dxa"/>
          </w:tcPr>
          <w:p>
            <w:pPr>
              <w:pStyle w:val="TableParagraph"/>
              <w:spacing w:line="243" w:lineRule="exact"/>
              <w:ind w:left="10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ng/mL</w:t>
            </w:r>
          </w:p>
        </w:tc>
        <w:tc>
          <w:tcPr>
            <w:tcW w:w="1702" w:type="dxa"/>
            <w:tcBorders>
              <w:right w:val="nil"/>
            </w:tcBorders>
          </w:tcPr>
          <w:p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> ng/mL</w:t>
            </w:r>
          </w:p>
        </w:tc>
      </w:tr>
    </w:tbl>
    <w:p>
      <w:pPr>
        <w:pStyle w:val="BodyText"/>
        <w:spacing w:before="1"/>
        <w:ind w:left="270"/>
        <w:jc w:val="both"/>
      </w:pPr>
      <w:r>
        <w:rPr>
          <w:spacing w:val="-2"/>
        </w:rPr>
        <w:t>Obs: anisocitose</w:t>
      </w:r>
      <w:r>
        <w:rPr>
          <w:spacing w:val="1"/>
        </w:rPr>
        <w:t> </w:t>
      </w:r>
      <w:r>
        <w:rPr>
          <w:spacing w:val="-10"/>
        </w:rPr>
        <w:t>+</w:t>
      </w:r>
    </w:p>
    <w:p>
      <w:pPr>
        <w:pStyle w:val="BodyText"/>
        <w:spacing w:before="2"/>
        <w:ind w:left="0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3908297</wp:posOffset>
                </wp:positionH>
                <wp:positionV relativeFrom="paragraph">
                  <wp:posOffset>47662</wp:posOffset>
                </wp:positionV>
                <wp:extent cx="3263265" cy="6350"/>
                <wp:effectExtent l="0" t="0" r="0" b="0"/>
                <wp:wrapTopAndBottom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32632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3265" h="6350">
                              <a:moveTo>
                                <a:pt x="32628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262884" y="6096"/>
                              </a:lnTo>
                              <a:lnTo>
                                <a:pt x="3262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739990pt;margin-top:3.752969pt;width:256.92pt;height:.48001pt;mso-position-horizontal-relative:page;mso-position-vertical-relative:paragraph;z-index:-15623680;mso-wrap-distance-left:0;mso-wrap-distance-right:0" id="docshape49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2"/>
        <w:ind w:left="0"/>
      </w:pPr>
    </w:p>
    <w:p>
      <w:pPr>
        <w:pStyle w:val="BodyText"/>
        <w:spacing w:line="312" w:lineRule="auto"/>
        <w:ind w:left="173" w:right="200"/>
        <w:jc w:val="both"/>
      </w:pPr>
      <w:r>
        <w:rPr/>
        <w:t>Com relação ao tratamento e à conduta desse paciente é correto afirmar que a</w:t>
      </w:r>
    </w:p>
    <w:p>
      <w:pPr>
        <w:pStyle w:val="ListParagraph"/>
        <w:numPr>
          <w:ilvl w:val="0"/>
          <w:numId w:val="84"/>
        </w:numPr>
        <w:tabs>
          <w:tab w:pos="533" w:val="left" w:leader="none"/>
        </w:tabs>
        <w:spacing w:line="312" w:lineRule="auto" w:before="70" w:after="0"/>
        <w:ind w:left="533" w:right="196" w:hanging="360"/>
        <w:jc w:val="both"/>
        <w:rPr>
          <w:sz w:val="20"/>
        </w:rPr>
      </w:pPr>
      <w:r>
        <w:rPr>
          <w:sz w:val="20"/>
        </w:rPr>
        <w:t>resposta é a esperada para o tratamento; devendo-se manter o tratamento atual por mais 3 meses e reavaliar </w:t>
      </w:r>
      <w:r>
        <w:rPr>
          <w:spacing w:val="-2"/>
          <w:sz w:val="20"/>
        </w:rPr>
        <w:t>laboratorialmente.</w:t>
      </w:r>
    </w:p>
    <w:p>
      <w:pPr>
        <w:pStyle w:val="ListParagraph"/>
        <w:numPr>
          <w:ilvl w:val="0"/>
          <w:numId w:val="84"/>
        </w:numPr>
        <w:tabs>
          <w:tab w:pos="533" w:val="left" w:leader="none"/>
        </w:tabs>
        <w:spacing w:line="312" w:lineRule="auto" w:before="29" w:after="0"/>
        <w:ind w:left="533" w:right="197" w:hanging="360"/>
        <w:jc w:val="both"/>
        <w:rPr>
          <w:sz w:val="20"/>
        </w:rPr>
      </w:pPr>
      <w:r>
        <w:rPr>
          <w:sz w:val="20"/>
        </w:rPr>
        <w:t>resposta à administração de ferro oral é resistente; deve- se</w:t>
      </w:r>
      <w:r>
        <w:rPr>
          <w:spacing w:val="-7"/>
          <w:sz w:val="20"/>
        </w:rPr>
        <w:t> </w:t>
      </w:r>
      <w:r>
        <w:rPr>
          <w:sz w:val="20"/>
        </w:rPr>
        <w:t>repor</w:t>
      </w:r>
      <w:r>
        <w:rPr>
          <w:spacing w:val="-7"/>
          <w:sz w:val="20"/>
        </w:rPr>
        <w:t> </w:t>
      </w:r>
      <w:r>
        <w:rPr>
          <w:sz w:val="20"/>
        </w:rPr>
        <w:t>com</w:t>
      </w:r>
      <w:r>
        <w:rPr>
          <w:spacing w:val="-8"/>
          <w:sz w:val="20"/>
        </w:rPr>
        <w:t> </w:t>
      </w:r>
      <w:r>
        <w:rPr>
          <w:sz w:val="20"/>
        </w:rPr>
        <w:t>ferro</w:t>
      </w:r>
      <w:r>
        <w:rPr>
          <w:spacing w:val="-8"/>
          <w:sz w:val="20"/>
        </w:rPr>
        <w:t> </w:t>
      </w:r>
      <w:r>
        <w:rPr>
          <w:sz w:val="20"/>
        </w:rPr>
        <w:t>endovenoso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investigar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má</w:t>
      </w:r>
      <w:r>
        <w:rPr>
          <w:spacing w:val="-7"/>
          <w:sz w:val="20"/>
        </w:rPr>
        <w:t> </w:t>
      </w:r>
      <w:r>
        <w:rPr>
          <w:sz w:val="20"/>
        </w:rPr>
        <w:t>absorção por doença celíaca.</w:t>
      </w:r>
    </w:p>
    <w:p>
      <w:pPr>
        <w:pStyle w:val="ListParagraph"/>
        <w:numPr>
          <w:ilvl w:val="0"/>
          <w:numId w:val="84"/>
        </w:numPr>
        <w:tabs>
          <w:tab w:pos="533" w:val="left" w:leader="none"/>
        </w:tabs>
        <w:spacing w:line="312" w:lineRule="auto" w:before="29" w:after="0"/>
        <w:ind w:left="533" w:right="197" w:hanging="360"/>
        <w:jc w:val="both"/>
        <w:rPr>
          <w:sz w:val="20"/>
        </w:rPr>
      </w:pPr>
      <w:r>
        <w:rPr>
          <w:sz w:val="20"/>
        </w:rPr>
        <w:t>falha terapêutica é sugestiva de outra causa da anemia microcítica; deve-se considerar hipótese de traço talassêmico e encaminhar a paciente para hematologista.</w:t>
      </w:r>
    </w:p>
    <w:p>
      <w:pPr>
        <w:pStyle w:val="ListParagraph"/>
        <w:numPr>
          <w:ilvl w:val="0"/>
          <w:numId w:val="84"/>
        </w:numPr>
        <w:tabs>
          <w:tab w:pos="533" w:val="left" w:leader="none"/>
        </w:tabs>
        <w:spacing w:line="312" w:lineRule="auto" w:before="29" w:after="0"/>
        <w:ind w:left="533" w:right="198" w:hanging="360"/>
        <w:jc w:val="both"/>
        <w:rPr>
          <w:sz w:val="20"/>
        </w:rPr>
      </w:pPr>
      <w:r>
        <w:rPr>
          <w:sz w:val="20"/>
        </w:rPr>
        <w:t>falha</w:t>
      </w:r>
      <w:r>
        <w:rPr>
          <w:spacing w:val="-9"/>
          <w:sz w:val="20"/>
        </w:rPr>
        <w:t> </w:t>
      </w:r>
      <w:r>
        <w:rPr>
          <w:sz w:val="20"/>
        </w:rPr>
        <w:t>terapêutica</w:t>
      </w:r>
      <w:r>
        <w:rPr>
          <w:spacing w:val="-9"/>
          <w:sz w:val="20"/>
        </w:rPr>
        <w:t> </w:t>
      </w:r>
      <w:r>
        <w:rPr>
          <w:sz w:val="20"/>
        </w:rPr>
        <w:t>deve-se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persistência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fatores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risco relacionados à alimentação e à subdose de ferro elementar; deve-se aumentar a dose e orientar a </w:t>
      </w:r>
      <w:r>
        <w:rPr>
          <w:spacing w:val="-2"/>
          <w:sz w:val="20"/>
        </w:rPr>
        <w:t>alimentação.</w:t>
      </w:r>
    </w:p>
    <w:p>
      <w:pPr>
        <w:spacing w:after="0" w:line="312" w:lineRule="auto"/>
        <w:jc w:val="both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1" w:space="236"/>
            <w:col w:w="5483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Textbox 505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01" coordorigin="0,0" coordsize="2588,274">
                <v:shape style="position:absolute;left:0;top:0;width:2588;height:274" type="#_x0000_t75" id="docshape502" stroked="false">
                  <v:imagedata r:id="rId21" o:title=""/>
                </v:shape>
                <v:shape style="position:absolute;left:0;top:0;width:2588;height:274" type="#_x0000_t202" id="docshape503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04" coordorigin="0,0" coordsize="2450,45">
                <v:rect style="position:absolute;left:0;top:0;width:2450;height:45" id="docshape505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Textbox 51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06" coordorigin="0,0" coordsize="2588,274">
                <v:shape style="position:absolute;left:0;top:0;width:2588;height:274" type="#_x0000_t75" id="docshape507" stroked="false">
                  <v:imagedata r:id="rId22" o:title=""/>
                </v:shape>
                <v:shape style="position:absolute;left:0;top:0;width:2588;height:274" type="#_x0000_t202" id="docshape508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09" coordorigin="0,0" coordsize="2450,45">
                <v:rect style="position:absolute;left:0;top:0;width:2450;height:45" id="docshape510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4"/>
        <w:ind w:left="0"/>
        <w:rPr>
          <w:sz w:val="7"/>
        </w:rPr>
      </w:pPr>
    </w:p>
    <w:p>
      <w:pPr>
        <w:spacing w:after="0"/>
        <w:rPr>
          <w:sz w:val="7"/>
        </w:rPr>
        <w:sectPr>
          <w:headerReference w:type="default" r:id="rId87"/>
          <w:footerReference w:type="default" r:id="rId88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49" w:lineRule="auto" w:before="84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8960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067520" id="docshapegroup511" coordorigin="594,1636" coordsize="10719,14543">
                <v:rect style="position:absolute;left:594;top:16148;width:10719;height:30" id="docshape512" filled="true" fillcolor="#757070" stroked="false">
                  <v:fill type="solid"/>
                </v:rect>
                <v:rect style="position:absolute;left:5946;top:1635;width:15;height:14513" id="docshape51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Paciente de 27 anos, G1P0, comparece à unidade de pronto atendimento apresentando dor pélvica leve e sangramento vaginal</w:t>
      </w:r>
      <w:r>
        <w:rPr>
          <w:spacing w:val="-7"/>
        </w:rPr>
        <w:t> </w:t>
      </w:r>
      <w:r>
        <w:rPr/>
        <w:t>discreto</w:t>
      </w:r>
      <w:r>
        <w:rPr>
          <w:spacing w:val="-7"/>
        </w:rPr>
        <w:t> </w:t>
      </w:r>
      <w:r>
        <w:rPr/>
        <w:t>há</w:t>
      </w:r>
      <w:r>
        <w:rPr>
          <w:spacing w:val="-9"/>
        </w:rPr>
        <w:t> </w:t>
      </w:r>
      <w:r>
        <w:rPr/>
        <w:t>6</w:t>
      </w:r>
      <w:r>
        <w:rPr>
          <w:spacing w:val="-7"/>
        </w:rPr>
        <w:t> </w:t>
      </w:r>
      <w:r>
        <w:rPr/>
        <w:t>horas.</w:t>
      </w:r>
      <w:r>
        <w:rPr>
          <w:spacing w:val="-7"/>
        </w:rPr>
        <w:t> </w:t>
      </w:r>
      <w:r>
        <w:rPr/>
        <w:t>Refere</w:t>
      </w:r>
      <w:r>
        <w:rPr>
          <w:spacing w:val="-6"/>
        </w:rPr>
        <w:t> </w:t>
      </w:r>
      <w:r>
        <w:rPr/>
        <w:t>data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última</w:t>
      </w:r>
      <w:r>
        <w:rPr>
          <w:spacing w:val="-7"/>
        </w:rPr>
        <w:t> </w:t>
      </w:r>
      <w:r>
        <w:rPr/>
        <w:t>menstruação (DUM) há 7 semanas. Ao exame físico, tem-se sinais vitais normais e exame abdominal normal. Ao exame especular, nota-se sangramento em pequena quantidade, vivo, oriundo do orifício externo do colo uterino. Títulos de beta-hCG realizados há dois dias eram de 2.500 mUI/mL. Títulos de</w:t>
      </w:r>
      <w:r>
        <w:rPr>
          <w:spacing w:val="80"/>
        </w:rPr>
        <w:t> </w:t>
      </w:r>
      <w:r>
        <w:rPr/>
        <w:t>beta-hCG realizados no pronto-socorro são de 3.500 mUI/mL. Foi solicitada ultrassonografia transvaginal, que demonstrou ausência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saco</w:t>
      </w:r>
      <w:r>
        <w:rPr>
          <w:spacing w:val="-3"/>
        </w:rPr>
        <w:t> </w:t>
      </w:r>
      <w:r>
        <w:rPr/>
        <w:t>gestacional</w:t>
      </w:r>
      <w:r>
        <w:rPr>
          <w:spacing w:val="-4"/>
        </w:rPr>
        <w:t> </w:t>
      </w:r>
      <w:r>
        <w:rPr/>
        <w:t>intrauterino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presença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massa anexial à direita, medindo 3 cm, contendo no seu interior imagem compatível com embrião, sem batimentos cardíacos.</w:t>
      </w:r>
    </w:p>
    <w:p>
      <w:pPr>
        <w:pStyle w:val="BodyText"/>
        <w:spacing w:line="249" w:lineRule="auto" w:before="73"/>
        <w:ind w:left="164" w:right="38"/>
        <w:jc w:val="both"/>
      </w:pPr>
      <w:r>
        <w:rPr/>
        <w:t>Com base no quadro clínico e nos achados dos exames complementares, a conduta mais adequada a ser realizada nessa paciente é</w:t>
      </w:r>
    </w:p>
    <w:p>
      <w:pPr>
        <w:pStyle w:val="ListParagraph"/>
        <w:numPr>
          <w:ilvl w:val="0"/>
          <w:numId w:val="85"/>
        </w:numPr>
        <w:tabs>
          <w:tab w:pos="523" w:val="left" w:leader="none"/>
        </w:tabs>
        <w:spacing w:line="249" w:lineRule="auto" w:before="67" w:after="0"/>
        <w:ind w:left="523" w:right="38" w:hanging="360"/>
        <w:jc w:val="both"/>
        <w:rPr>
          <w:sz w:val="20"/>
        </w:rPr>
      </w:pPr>
      <w:r>
        <w:rPr>
          <w:sz w:val="20"/>
        </w:rPr>
        <w:t>laparoscopia imediata, considerando os níveis em ascenção de beta-hCG e o tamanho da massa anexial.</w:t>
      </w:r>
    </w:p>
    <w:p>
      <w:pPr>
        <w:pStyle w:val="ListParagraph"/>
        <w:numPr>
          <w:ilvl w:val="0"/>
          <w:numId w:val="85"/>
        </w:numPr>
        <w:tabs>
          <w:tab w:pos="523" w:val="left" w:leader="none"/>
        </w:tabs>
        <w:spacing w:line="249" w:lineRule="auto" w:before="28" w:after="0"/>
        <w:ind w:left="523" w:right="40" w:hanging="360"/>
        <w:jc w:val="both"/>
        <w:rPr>
          <w:sz w:val="20"/>
        </w:rPr>
      </w:pPr>
      <w:r>
        <w:rPr>
          <w:sz w:val="20"/>
        </w:rPr>
        <w:t>tratamento</w:t>
      </w:r>
      <w:r>
        <w:rPr>
          <w:spacing w:val="-12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metotrexato</w:t>
      </w:r>
      <w:r>
        <w:rPr>
          <w:spacing w:val="-11"/>
          <w:sz w:val="20"/>
        </w:rPr>
        <w:t> </w:t>
      </w:r>
      <w:r>
        <w:rPr>
          <w:sz w:val="20"/>
        </w:rPr>
        <w:t>intramuscular,</w:t>
      </w:r>
      <w:r>
        <w:rPr>
          <w:spacing w:val="-12"/>
          <w:sz w:val="20"/>
        </w:rPr>
        <w:t> </w:t>
      </w:r>
      <w:r>
        <w:rPr>
          <w:sz w:val="20"/>
        </w:rPr>
        <w:t>considerando os níveis de beta-hCG e o tamanho da massa anexial.</w:t>
      </w:r>
    </w:p>
    <w:p>
      <w:pPr>
        <w:pStyle w:val="ListParagraph"/>
        <w:numPr>
          <w:ilvl w:val="0"/>
          <w:numId w:val="85"/>
        </w:numPr>
        <w:tabs>
          <w:tab w:pos="523" w:val="left" w:leader="none"/>
        </w:tabs>
        <w:spacing w:line="249" w:lineRule="auto" w:before="29" w:after="0"/>
        <w:ind w:left="523" w:right="40" w:hanging="360"/>
        <w:jc w:val="both"/>
        <w:rPr>
          <w:sz w:val="20"/>
        </w:rPr>
      </w:pPr>
      <w:r>
        <w:rPr>
          <w:sz w:val="20"/>
        </w:rPr>
        <w:t>laparotomia</w:t>
      </w:r>
      <w:r>
        <w:rPr>
          <w:spacing w:val="-12"/>
          <w:sz w:val="20"/>
        </w:rPr>
        <w:t> </w:t>
      </w:r>
      <w:r>
        <w:rPr>
          <w:sz w:val="20"/>
        </w:rPr>
        <w:t>imediata,</w:t>
      </w:r>
      <w:r>
        <w:rPr>
          <w:spacing w:val="-11"/>
          <w:sz w:val="20"/>
        </w:rPr>
        <w:t> </w:t>
      </w:r>
      <w:r>
        <w:rPr>
          <w:sz w:val="20"/>
        </w:rPr>
        <w:t>considerando</w:t>
      </w:r>
      <w:r>
        <w:rPr>
          <w:spacing w:val="-11"/>
          <w:sz w:val="20"/>
        </w:rPr>
        <w:t> </w:t>
      </w:r>
      <w:r>
        <w:rPr>
          <w:sz w:val="20"/>
        </w:rPr>
        <w:t>os</w:t>
      </w:r>
      <w:r>
        <w:rPr>
          <w:spacing w:val="-12"/>
          <w:sz w:val="20"/>
        </w:rPr>
        <w:t> </w:t>
      </w:r>
      <w:r>
        <w:rPr>
          <w:sz w:val="20"/>
        </w:rPr>
        <w:t>níveis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1"/>
          <w:sz w:val="20"/>
        </w:rPr>
        <w:t> </w:t>
      </w:r>
      <w:r>
        <w:rPr>
          <w:sz w:val="20"/>
        </w:rPr>
        <w:t>ascenção do beta-hCG e a presença de embrião na massa anexial.</w:t>
      </w:r>
    </w:p>
    <w:p>
      <w:pPr>
        <w:pStyle w:val="ListParagraph"/>
        <w:numPr>
          <w:ilvl w:val="0"/>
          <w:numId w:val="85"/>
        </w:numPr>
        <w:tabs>
          <w:tab w:pos="523" w:val="left" w:leader="none"/>
        </w:tabs>
        <w:spacing w:line="249" w:lineRule="auto" w:before="27" w:after="0"/>
        <w:ind w:left="523" w:right="39" w:hanging="360"/>
        <w:jc w:val="both"/>
        <w:rPr>
          <w:sz w:val="20"/>
        </w:rPr>
      </w:pPr>
      <w:r>
        <w:rPr>
          <w:sz w:val="20"/>
        </w:rPr>
        <w:t>monitoramento com ultrassonografia transvaginal e</w:t>
      </w:r>
      <w:r>
        <w:rPr>
          <w:spacing w:val="80"/>
          <w:w w:val="150"/>
          <w:sz w:val="20"/>
        </w:rPr>
        <w:t> </w:t>
      </w:r>
      <w:r>
        <w:rPr>
          <w:sz w:val="20"/>
        </w:rPr>
        <w:t>beta-hCG em 48 horas, considerando os níveis em ascenção de beta-hCG.</w:t>
      </w:r>
    </w:p>
    <w:p>
      <w:pPr>
        <w:pStyle w:val="BodyText"/>
        <w:spacing w:before="12"/>
        <w:ind w:left="0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384047</wp:posOffset>
                </wp:positionH>
                <wp:positionV relativeFrom="paragraph">
                  <wp:posOffset>162506</wp:posOffset>
                </wp:positionV>
                <wp:extent cx="1643380" cy="173990"/>
                <wp:effectExtent l="0" t="0" r="0" b="0"/>
                <wp:wrapTopAndBottom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Textbox 51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2.79582pt;width:129.4pt;height:13.7pt;mso-position-horizontal-relative:page;mso-position-vertical-relative:paragraph;z-index:-15620608;mso-wrap-distance-left:0;mso-wrap-distance-right:0" id="docshapegroup514" coordorigin="605,256" coordsize="2588,274">
                <v:shape style="position:absolute;left:604;top:255;width:2588;height:274" type="#_x0000_t75" id="docshape515" stroked="false">
                  <v:imagedata r:id="rId89" o:title=""/>
                </v:shape>
                <v:shape style="position:absolute;left:604;top:255;width:2588;height:274" type="#_x0000_t202" id="docshape516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2103882</wp:posOffset>
                </wp:positionH>
                <wp:positionV relativeFrom="paragraph">
                  <wp:posOffset>249374</wp:posOffset>
                </wp:positionV>
                <wp:extent cx="1555750" cy="28575"/>
                <wp:effectExtent l="0" t="0" r="0" b="0"/>
                <wp:wrapTopAndBottom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9.63582pt;width:122.46pt;height:2.220pt;mso-position-horizontal-relative:page;mso-position-vertical-relative:paragraph;z-index:-15620096;mso-wrap-distance-left:0;mso-wrap-distance-right:0" id="docshape517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9" w:lineRule="auto" w:before="214"/>
        <w:ind w:left="164" w:right="38"/>
        <w:jc w:val="both"/>
      </w:pPr>
      <w:r>
        <w:rPr/>
        <w:t>Mulher</w:t>
      </w:r>
      <w:r>
        <w:rPr>
          <w:spacing w:val="-1"/>
        </w:rPr>
        <w:t> </w:t>
      </w:r>
      <w:r>
        <w:rPr/>
        <w:t>de 55</w:t>
      </w:r>
      <w:r>
        <w:rPr>
          <w:spacing w:val="-1"/>
        </w:rPr>
        <w:t> </w:t>
      </w:r>
      <w:r>
        <w:rPr/>
        <w:t>anos, ao visitar seu pai,</w:t>
      </w:r>
      <w:r>
        <w:rPr>
          <w:spacing w:val="-1"/>
        </w:rPr>
        <w:t> </w:t>
      </w:r>
      <w:r>
        <w:rPr/>
        <w:t>de 82 anos, com Doença de Alzheimer, em uma instituição de longa permanência para idosos (ILPI), suspeita de maus-tratos, uma vez que o encontrou restrito ao leito, com fraldas sujas e fácies de dor. Ela já havia presenciado outros idosos residentes passarem</w:t>
      </w:r>
      <w:r>
        <w:rPr>
          <w:spacing w:val="40"/>
        </w:rPr>
        <w:t> </w:t>
      </w:r>
      <w:r>
        <w:rPr/>
        <w:t>por</w:t>
      </w:r>
      <w:r>
        <w:rPr>
          <w:spacing w:val="-7"/>
        </w:rPr>
        <w:t> </w:t>
      </w:r>
      <w:r>
        <w:rPr/>
        <w:t>situações semelhantes a essa na mesma instituição. Ao</w:t>
      </w:r>
      <w:r>
        <w:rPr>
          <w:spacing w:val="80"/>
        </w:rPr>
        <w:t> </w:t>
      </w:r>
      <w:r>
        <w:rPr/>
        <w:t>ser</w:t>
      </w:r>
      <w:r>
        <w:rPr>
          <w:spacing w:val="-4"/>
        </w:rPr>
        <w:t> </w:t>
      </w:r>
      <w:r>
        <w:rPr/>
        <w:t>questionada, a equipe responsável responde que a restrição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mobilidade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leito</w:t>
      </w:r>
      <w:r>
        <w:rPr>
          <w:spacing w:val="-10"/>
        </w:rPr>
        <w:t> </w:t>
      </w:r>
      <w:r>
        <w:rPr/>
        <w:t>foi</w:t>
      </w:r>
      <w:r>
        <w:rPr>
          <w:spacing w:val="-11"/>
        </w:rPr>
        <w:t> </w:t>
      </w:r>
      <w:r>
        <w:rPr/>
        <w:t>efetuada</w:t>
      </w:r>
      <w:r>
        <w:rPr>
          <w:spacing w:val="-10"/>
        </w:rPr>
        <w:t> </w:t>
      </w:r>
      <w:r>
        <w:rPr/>
        <w:t>porque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paciente se</w:t>
      </w:r>
      <w:r>
        <w:rPr>
          <w:spacing w:val="-1"/>
        </w:rPr>
        <w:t> </w:t>
      </w:r>
      <w:r>
        <w:rPr/>
        <w:t>encontrava</w:t>
      </w:r>
      <w:r>
        <w:rPr>
          <w:spacing w:val="-3"/>
        </w:rPr>
        <w:t> </w:t>
      </w:r>
      <w:r>
        <w:rPr/>
        <w:t>agitado</w:t>
      </w:r>
      <w:r>
        <w:rPr>
          <w:spacing w:val="-1"/>
        </w:rPr>
        <w:t> </w:t>
      </w:r>
      <w:r>
        <w:rPr/>
        <w:t>pela</w:t>
      </w:r>
      <w:r>
        <w:rPr>
          <w:spacing w:val="-1"/>
        </w:rPr>
        <w:t> </w:t>
      </w:r>
      <w:r>
        <w:rPr/>
        <w:t>manhã.</w:t>
      </w:r>
      <w:r>
        <w:rPr>
          <w:spacing w:val="-1"/>
        </w:rPr>
        <w:t> </w:t>
      </w:r>
      <w:r>
        <w:rPr/>
        <w:t>Quanto</w:t>
      </w:r>
      <w:r>
        <w:rPr>
          <w:spacing w:val="-3"/>
        </w:rPr>
        <w:t> </w:t>
      </w:r>
      <w:r>
        <w:rPr/>
        <w:t>à</w:t>
      </w:r>
      <w:r>
        <w:rPr>
          <w:spacing w:val="-1"/>
        </w:rPr>
        <w:t> </w:t>
      </w:r>
      <w:r>
        <w:rPr/>
        <w:t>higiene do</w:t>
      </w:r>
      <w:r>
        <w:rPr>
          <w:spacing w:val="-1"/>
        </w:rPr>
        <w:t> </w:t>
      </w:r>
      <w:r>
        <w:rPr/>
        <w:t>idoso, a</w:t>
      </w:r>
      <w:r>
        <w:rPr>
          <w:spacing w:val="-6"/>
        </w:rPr>
        <w:t> </w:t>
      </w:r>
      <w:r>
        <w:rPr/>
        <w:t>equipe</w:t>
      </w:r>
      <w:r>
        <w:rPr>
          <w:spacing w:val="40"/>
        </w:rPr>
        <w:t> </w:t>
      </w:r>
      <w:r>
        <w:rPr/>
        <w:t>alega</w:t>
      </w:r>
      <w:r>
        <w:rPr>
          <w:spacing w:val="40"/>
        </w:rPr>
        <w:t> </w:t>
      </w:r>
      <w:r>
        <w:rPr/>
        <w:t>falta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profissionais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realizar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trocas de fraldas.</w:t>
      </w:r>
    </w:p>
    <w:p>
      <w:pPr>
        <w:pStyle w:val="BodyText"/>
        <w:spacing w:line="249" w:lineRule="auto" w:before="74"/>
        <w:ind w:left="164" w:right="41"/>
        <w:jc w:val="both"/>
      </w:pPr>
      <w:r>
        <w:rPr/>
        <w:t>Tendo em vista o que dispõe o Estatuto do Idoso, de que maneira a situação descrita pode ser qualificada?</w:t>
      </w:r>
    </w:p>
    <w:p>
      <w:pPr>
        <w:pStyle w:val="ListParagraph"/>
        <w:numPr>
          <w:ilvl w:val="0"/>
          <w:numId w:val="86"/>
        </w:numPr>
        <w:tabs>
          <w:tab w:pos="523" w:val="left" w:leader="none"/>
        </w:tabs>
        <w:spacing w:line="249" w:lineRule="auto" w:before="68" w:after="0"/>
        <w:ind w:left="523" w:right="40" w:hanging="360"/>
        <w:jc w:val="both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decisão</w:t>
      </w:r>
      <w:r>
        <w:rPr>
          <w:spacing w:val="-9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z w:val="20"/>
        </w:rPr>
        <w:t>familiares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manter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paciente</w:t>
      </w:r>
      <w:r>
        <w:rPr>
          <w:spacing w:val="-8"/>
          <w:sz w:val="20"/>
        </w:rPr>
        <w:t> </w:t>
      </w:r>
      <w:r>
        <w:rPr>
          <w:sz w:val="20"/>
        </w:rPr>
        <w:t>em</w:t>
      </w:r>
      <w:r>
        <w:rPr>
          <w:spacing w:val="-8"/>
          <w:sz w:val="20"/>
        </w:rPr>
        <w:t> </w:t>
      </w:r>
      <w:r>
        <w:rPr>
          <w:sz w:val="20"/>
        </w:rPr>
        <w:t>uma</w:t>
      </w:r>
      <w:r>
        <w:rPr>
          <w:spacing w:val="-9"/>
          <w:sz w:val="20"/>
        </w:rPr>
        <w:t> </w:t>
      </w:r>
      <w:r>
        <w:rPr>
          <w:sz w:val="20"/>
        </w:rPr>
        <w:t>ILPI configura ato de violência contra o idoso.</w:t>
      </w:r>
    </w:p>
    <w:p>
      <w:pPr>
        <w:pStyle w:val="ListParagraph"/>
        <w:numPr>
          <w:ilvl w:val="0"/>
          <w:numId w:val="86"/>
        </w:numPr>
        <w:tabs>
          <w:tab w:pos="523" w:val="left" w:leader="none"/>
        </w:tabs>
        <w:spacing w:line="249" w:lineRule="auto" w:before="27" w:after="0"/>
        <w:ind w:left="523" w:right="39" w:hanging="360"/>
        <w:jc w:val="both"/>
        <w:rPr>
          <w:sz w:val="20"/>
        </w:rPr>
      </w:pPr>
      <w:r>
        <w:rPr>
          <w:sz w:val="20"/>
        </w:rPr>
        <w:t>A situação descrita é justificável do ponto de vista institucional por se tratar de paciente agitado e com </w:t>
      </w:r>
      <w:r>
        <w:rPr>
          <w:spacing w:val="-2"/>
          <w:sz w:val="20"/>
        </w:rPr>
        <w:t>demência.</w:t>
      </w:r>
    </w:p>
    <w:p>
      <w:pPr>
        <w:pStyle w:val="ListParagraph"/>
        <w:numPr>
          <w:ilvl w:val="0"/>
          <w:numId w:val="86"/>
        </w:numPr>
        <w:tabs>
          <w:tab w:pos="523" w:val="left" w:leader="none"/>
        </w:tabs>
        <w:spacing w:line="249" w:lineRule="auto" w:before="29" w:after="0"/>
        <w:ind w:left="523" w:right="40" w:hanging="360"/>
        <w:jc w:val="both"/>
        <w:rPr>
          <w:sz w:val="20"/>
        </w:rPr>
      </w:pPr>
      <w:r>
        <w:rPr>
          <w:sz w:val="20"/>
        </w:rPr>
        <w:t>A presença de negligência, caracterizada pela omissão na prestação de cuidados, configura-se como uma forma de violência institucional.</w:t>
      </w:r>
    </w:p>
    <w:p>
      <w:pPr>
        <w:pStyle w:val="ListParagraph"/>
        <w:numPr>
          <w:ilvl w:val="0"/>
          <w:numId w:val="86"/>
        </w:numPr>
        <w:tabs>
          <w:tab w:pos="523" w:val="left" w:leader="none"/>
        </w:tabs>
        <w:spacing w:line="249" w:lineRule="auto" w:before="26" w:after="0"/>
        <w:ind w:left="523" w:right="39" w:hanging="360"/>
        <w:jc w:val="both"/>
        <w:rPr>
          <w:sz w:val="20"/>
        </w:rPr>
      </w:pPr>
      <w:r>
        <w:rPr>
          <w:sz w:val="20"/>
        </w:rPr>
        <w:t>A situação caracteriza violência patrimonial, pois os recursos financeiros do idoso não estão sendo empregados para garantir os cuidados de que necessita.</w:t>
      </w:r>
    </w:p>
    <w:p>
      <w:pPr>
        <w:pStyle w:val="BodyText"/>
        <w:spacing w:line="225" w:lineRule="auto" w:before="86"/>
        <w:ind w:left="163" w:right="197"/>
        <w:jc w:val="both"/>
      </w:pPr>
      <w:r>
        <w:rPr/>
        <w:br w:type="column"/>
      </w:r>
      <w:r>
        <w:rPr/>
        <w:t>Homem de 68 anos em quimioterapia paliativa para câncer gástrico avançado é internado devido à queda do estado geral e dispneia. Ao ser atendido, apresenta Saturação de O</w:t>
      </w:r>
      <w:r>
        <w:rPr>
          <w:vertAlign w:val="subscript"/>
        </w:rPr>
        <w:t>2</w:t>
      </w:r>
      <w:r>
        <w:rPr>
          <w:vertAlign w:val="baseline"/>
        </w:rPr>
        <w:t> de 86%, sendo prescrita oxigenioterapia. A tomografia computadorizada de tórax evidencia padrão sugestivo de extensa linfangite carcinomatosa bilateral e pequeno derrame pleural à esquerda. Apesar do registro em prontuário da “diretiva antecipada de vontade” de não ser submetido a procedimentos invasivos, um de seus filhos insiste que o paciente seja submetido à ventilação mecânica invasiva.</w:t>
      </w:r>
    </w:p>
    <w:p>
      <w:pPr>
        <w:pStyle w:val="BodyText"/>
        <w:spacing w:line="225" w:lineRule="auto" w:before="84"/>
        <w:ind w:left="164" w:right="197"/>
        <w:jc w:val="both"/>
      </w:pPr>
      <w:r>
        <w:rPr/>
        <w:t>Nesse caso, a conduta adequada diante da piora respiratória do paciente é</w:t>
      </w:r>
    </w:p>
    <w:p>
      <w:pPr>
        <w:pStyle w:val="ListParagraph"/>
        <w:numPr>
          <w:ilvl w:val="0"/>
          <w:numId w:val="87"/>
        </w:numPr>
        <w:tabs>
          <w:tab w:pos="523" w:val="left" w:leader="none"/>
        </w:tabs>
        <w:spacing w:line="240" w:lineRule="auto" w:before="58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realizar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</w:t>
      </w:r>
      <w:r>
        <w:rPr>
          <w:sz w:val="20"/>
        </w:rPr>
        <w:t> </w:t>
      </w:r>
      <w:r>
        <w:rPr>
          <w:spacing w:val="-2"/>
          <w:sz w:val="20"/>
        </w:rPr>
        <w:t>intubação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orotraqueal.</w:t>
      </w:r>
    </w:p>
    <w:p>
      <w:pPr>
        <w:pStyle w:val="ListParagraph"/>
        <w:numPr>
          <w:ilvl w:val="0"/>
          <w:numId w:val="87"/>
        </w:numPr>
        <w:tabs>
          <w:tab w:pos="523" w:val="left" w:leader="none"/>
        </w:tabs>
        <w:spacing w:line="240" w:lineRule="auto" w:before="16" w:after="0"/>
        <w:ind w:left="523" w:right="0" w:hanging="359"/>
        <w:jc w:val="left"/>
        <w:rPr>
          <w:sz w:val="20"/>
        </w:rPr>
      </w:pPr>
      <w:r>
        <w:rPr>
          <w:sz w:val="20"/>
        </w:rPr>
        <w:t>prescrever</w:t>
      </w:r>
      <w:r>
        <w:rPr>
          <w:spacing w:val="-11"/>
          <w:sz w:val="20"/>
        </w:rPr>
        <w:t> </w:t>
      </w:r>
      <w:r>
        <w:rPr>
          <w:sz w:val="20"/>
        </w:rPr>
        <w:t>morfina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via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parenteral.</w:t>
      </w:r>
    </w:p>
    <w:p>
      <w:pPr>
        <w:pStyle w:val="ListParagraph"/>
        <w:numPr>
          <w:ilvl w:val="0"/>
          <w:numId w:val="87"/>
        </w:numPr>
        <w:tabs>
          <w:tab w:pos="523" w:val="left" w:leader="none"/>
        </w:tabs>
        <w:spacing w:line="240" w:lineRule="auto" w:before="15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realizar</w:t>
      </w:r>
      <w:r>
        <w:rPr>
          <w:sz w:val="20"/>
        </w:rPr>
        <w:t> </w:t>
      </w:r>
      <w:r>
        <w:rPr>
          <w:spacing w:val="-2"/>
          <w:sz w:val="20"/>
        </w:rPr>
        <w:t>toracocentese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terapêutica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esquerda.</w:t>
      </w:r>
    </w:p>
    <w:p>
      <w:pPr>
        <w:pStyle w:val="ListParagraph"/>
        <w:numPr>
          <w:ilvl w:val="0"/>
          <w:numId w:val="87"/>
        </w:numPr>
        <w:tabs>
          <w:tab w:pos="524" w:val="left" w:leader="none"/>
        </w:tabs>
        <w:spacing w:line="225" w:lineRule="auto" w:before="27" w:after="0"/>
        <w:ind w:left="524" w:right="197" w:hanging="360"/>
        <w:jc w:val="left"/>
        <w:rPr>
          <w:sz w:val="20"/>
        </w:rPr>
      </w:pPr>
      <w:r>
        <w:rPr>
          <w:sz w:val="20"/>
        </w:rPr>
        <w:t>instituir</w:t>
      </w:r>
      <w:r>
        <w:rPr>
          <w:spacing w:val="40"/>
          <w:sz w:val="20"/>
        </w:rPr>
        <w:t> </w:t>
      </w:r>
      <w:r>
        <w:rPr>
          <w:sz w:val="20"/>
        </w:rPr>
        <w:t>ventilação</w:t>
      </w:r>
      <w:r>
        <w:rPr>
          <w:spacing w:val="40"/>
          <w:sz w:val="20"/>
        </w:rPr>
        <w:t> </w:t>
      </w:r>
      <w:r>
        <w:rPr>
          <w:sz w:val="20"/>
        </w:rPr>
        <w:t>não</w:t>
      </w:r>
      <w:r>
        <w:rPr>
          <w:spacing w:val="40"/>
          <w:sz w:val="20"/>
        </w:rPr>
        <w:t> </w:t>
      </w:r>
      <w:r>
        <w:rPr>
          <w:sz w:val="20"/>
        </w:rPr>
        <w:t>invasiva</w:t>
      </w:r>
      <w:r>
        <w:rPr>
          <w:spacing w:val="40"/>
          <w:sz w:val="20"/>
        </w:rPr>
        <w:t> </w:t>
      </w:r>
      <w:r>
        <w:rPr>
          <w:sz w:val="20"/>
        </w:rPr>
        <w:t>seguida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intubação </w:t>
      </w:r>
      <w:r>
        <w:rPr>
          <w:spacing w:val="-2"/>
          <w:sz w:val="20"/>
        </w:rPr>
        <w:t>orotraqueal.</w:t>
      </w:r>
    </w:p>
    <w:p>
      <w:pPr>
        <w:pStyle w:val="BodyText"/>
        <w:spacing w:before="10"/>
        <w:ind w:left="0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3910584</wp:posOffset>
                </wp:positionH>
                <wp:positionV relativeFrom="paragraph">
                  <wp:posOffset>153581</wp:posOffset>
                </wp:positionV>
                <wp:extent cx="1643380" cy="173990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Textbox 522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093008pt;width:129.4pt;height:13.7pt;mso-position-horizontal-relative:page;mso-position-vertical-relative:paragraph;z-index:-15619584;mso-wrap-distance-left:0;mso-wrap-distance-right:0" id="docshapegroup518" coordorigin="6158,242" coordsize="2588,274">
                <v:shape style="position:absolute;left:6158;top:241;width:2588;height:274" type="#_x0000_t75" id="docshape519" stroked="false">
                  <v:imagedata r:id="rId90" o:title=""/>
                </v:shape>
                <v:shape style="position:absolute;left:6158;top:241;width:2588;height:274" type="#_x0000_t202" id="docshape520" filled="false" stroked="false">
                  <v:textbox inset="0,0,0,0">
                    <w:txbxContent>
                      <w:p>
                        <w:pPr>
                          <w:spacing w:before="19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5631941</wp:posOffset>
                </wp:positionH>
                <wp:positionV relativeFrom="paragraph">
                  <wp:posOffset>242735</wp:posOffset>
                </wp:positionV>
                <wp:extent cx="1555750" cy="28575"/>
                <wp:effectExtent l="0" t="0" r="0" b="0"/>
                <wp:wrapTopAndBottom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113008pt;width:122.46pt;height:2.220pt;mso-position-horizontal-relative:page;mso-position-vertical-relative:paragraph;z-index:-15619072;mso-wrap-distance-left:0;mso-wrap-distance-right:0" id="docshape521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5" w:lineRule="auto" w:before="208"/>
        <w:ind w:left="163" w:right="197"/>
        <w:jc w:val="both"/>
      </w:pPr>
      <w:r>
        <w:rPr/>
        <w:t>Menino de 6 anos é levado ao pronto-socorro pediátrico por sua mãe, que relata que a criança introduziu um objeto metálico pequeno no nariz enquanto brincava. O paciente apresenta obstrução nasal à direita, sem outros sintomas significativos. Radiografia em mentonaso dos seios da face revela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imagem</w:t>
      </w:r>
      <w:r>
        <w:rPr>
          <w:spacing w:val="-5"/>
        </w:rPr>
        <w:t> </w:t>
      </w:r>
      <w:r>
        <w:rPr/>
        <w:t>radiopaca</w:t>
      </w:r>
      <w:r>
        <w:rPr>
          <w:spacing w:val="-4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duplo</w:t>
      </w:r>
      <w:r>
        <w:rPr>
          <w:spacing w:val="-4"/>
        </w:rPr>
        <w:t> </w:t>
      </w:r>
      <w:r>
        <w:rPr/>
        <w:t>contorno</w:t>
      </w:r>
      <w:r>
        <w:rPr>
          <w:spacing w:val="-4"/>
        </w:rPr>
        <w:t> </w:t>
      </w:r>
      <w:r>
        <w:rPr/>
        <w:t>em fossa nasal direita.</w:t>
      </w:r>
    </w:p>
    <w:p>
      <w:pPr>
        <w:pStyle w:val="BodyText"/>
        <w:spacing w:before="72"/>
        <w:ind w:left="163"/>
        <w:jc w:val="both"/>
      </w:pPr>
      <w:r>
        <w:rPr/>
        <w:t>Nesse</w:t>
      </w:r>
      <w:r>
        <w:rPr>
          <w:spacing w:val="-7"/>
        </w:rPr>
        <w:t> </w:t>
      </w:r>
      <w:r>
        <w:rPr/>
        <w:t>caso,</w:t>
      </w:r>
      <w:r>
        <w:rPr>
          <w:spacing w:val="-9"/>
        </w:rPr>
        <w:t> </w:t>
      </w:r>
      <w:r>
        <w:rPr/>
        <w:t>qual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conduta</w:t>
      </w:r>
      <w:r>
        <w:rPr>
          <w:spacing w:val="-8"/>
        </w:rPr>
        <w:t> </w:t>
      </w:r>
      <w:r>
        <w:rPr/>
        <w:t>médica</w:t>
      </w:r>
      <w:r>
        <w:rPr>
          <w:spacing w:val="-9"/>
        </w:rPr>
        <w:t> </w:t>
      </w:r>
      <w:r>
        <w:rPr>
          <w:spacing w:val="-2"/>
        </w:rPr>
        <w:t>adequada?</w:t>
      </w:r>
    </w:p>
    <w:p>
      <w:pPr>
        <w:pStyle w:val="ListParagraph"/>
        <w:numPr>
          <w:ilvl w:val="0"/>
          <w:numId w:val="88"/>
        </w:numPr>
        <w:tabs>
          <w:tab w:pos="523" w:val="left" w:leader="none"/>
        </w:tabs>
        <w:spacing w:line="225" w:lineRule="auto" w:before="66" w:after="0"/>
        <w:ind w:left="523" w:right="199" w:hanging="360"/>
        <w:jc w:val="left"/>
        <w:rPr>
          <w:sz w:val="20"/>
        </w:rPr>
      </w:pPr>
      <w:r>
        <w:rPr>
          <w:sz w:val="20"/>
        </w:rPr>
        <w:t>Alta</w:t>
      </w:r>
      <w:r>
        <w:rPr>
          <w:spacing w:val="40"/>
          <w:sz w:val="20"/>
        </w:rPr>
        <w:t> </w:t>
      </w:r>
      <w:r>
        <w:rPr>
          <w:sz w:val="20"/>
        </w:rPr>
        <w:t>médica,</w:t>
      </w:r>
      <w:r>
        <w:rPr>
          <w:spacing w:val="40"/>
          <w:sz w:val="20"/>
        </w:rPr>
        <w:t> </w:t>
      </w:r>
      <w:r>
        <w:rPr>
          <w:sz w:val="20"/>
        </w:rPr>
        <w:t>com</w:t>
      </w:r>
      <w:r>
        <w:rPr>
          <w:spacing w:val="40"/>
          <w:sz w:val="20"/>
        </w:rPr>
        <w:t> </w:t>
      </w:r>
      <w:r>
        <w:rPr>
          <w:sz w:val="20"/>
        </w:rPr>
        <w:t>encaminhamento</w:t>
      </w:r>
      <w:r>
        <w:rPr>
          <w:spacing w:val="40"/>
          <w:sz w:val="20"/>
        </w:rPr>
        <w:t> </w:t>
      </w:r>
      <w:r>
        <w:rPr>
          <w:sz w:val="20"/>
        </w:rPr>
        <w:t>para</w:t>
      </w:r>
      <w:r>
        <w:rPr>
          <w:spacing w:val="40"/>
          <w:sz w:val="20"/>
        </w:rPr>
        <w:t> </w:t>
      </w:r>
      <w:r>
        <w:rPr>
          <w:sz w:val="20"/>
        </w:rPr>
        <w:t>consulta</w:t>
      </w:r>
      <w:r>
        <w:rPr>
          <w:spacing w:val="40"/>
          <w:sz w:val="20"/>
        </w:rPr>
        <w:t> </w:t>
      </w:r>
      <w:r>
        <w:rPr>
          <w:sz w:val="20"/>
        </w:rPr>
        <w:t>com </w:t>
      </w:r>
      <w:r>
        <w:rPr>
          <w:spacing w:val="-2"/>
          <w:sz w:val="20"/>
        </w:rPr>
        <w:t>otorrinolaringologista.</w:t>
      </w:r>
    </w:p>
    <w:p>
      <w:pPr>
        <w:pStyle w:val="ListParagraph"/>
        <w:numPr>
          <w:ilvl w:val="0"/>
          <w:numId w:val="88"/>
        </w:numPr>
        <w:tabs>
          <w:tab w:pos="523" w:val="left" w:leader="none"/>
          <w:tab w:pos="1884" w:val="left" w:leader="none"/>
          <w:tab w:pos="2511" w:val="left" w:leader="none"/>
          <w:tab w:pos="3303" w:val="left" w:leader="none"/>
          <w:tab w:pos="3770" w:val="left" w:leader="none"/>
          <w:tab w:pos="4906" w:val="left" w:leader="none"/>
        </w:tabs>
        <w:spacing w:line="225" w:lineRule="auto" w:before="31" w:after="0"/>
        <w:ind w:left="523" w:right="199" w:hanging="360"/>
        <w:jc w:val="left"/>
        <w:rPr>
          <w:sz w:val="20"/>
        </w:rPr>
      </w:pPr>
      <w:r>
        <w:rPr>
          <w:spacing w:val="-2"/>
          <w:sz w:val="20"/>
        </w:rPr>
        <w:t>Transferência</w:t>
      </w:r>
      <w:r>
        <w:rPr>
          <w:sz w:val="20"/>
        </w:rPr>
        <w:tab/>
      </w:r>
      <w:r>
        <w:rPr>
          <w:spacing w:val="-4"/>
          <w:sz w:val="20"/>
        </w:rPr>
        <w:t>para</w:t>
      </w:r>
      <w:r>
        <w:rPr>
          <w:sz w:val="20"/>
        </w:rPr>
        <w:tab/>
      </w:r>
      <w:r>
        <w:rPr>
          <w:spacing w:val="-2"/>
          <w:sz w:val="20"/>
        </w:rPr>
        <w:t>centro</w:t>
      </w:r>
      <w:r>
        <w:rPr>
          <w:sz w:val="20"/>
        </w:rPr>
        <w:tab/>
      </w:r>
      <w:r>
        <w:rPr>
          <w:spacing w:val="-6"/>
          <w:sz w:val="20"/>
        </w:rPr>
        <w:t>de</w:t>
      </w:r>
      <w:r>
        <w:rPr>
          <w:sz w:val="20"/>
        </w:rPr>
        <w:tab/>
      </w:r>
      <w:r>
        <w:rPr>
          <w:spacing w:val="-2"/>
          <w:sz w:val="20"/>
        </w:rPr>
        <w:t>referência,</w:t>
      </w:r>
      <w:r>
        <w:rPr>
          <w:sz w:val="20"/>
        </w:rPr>
        <w:tab/>
      </w:r>
      <w:r>
        <w:rPr>
          <w:spacing w:val="-4"/>
          <w:sz w:val="20"/>
        </w:rPr>
        <w:t>para </w:t>
      </w:r>
      <w:r>
        <w:rPr>
          <w:sz w:val="20"/>
        </w:rPr>
        <w:t>nasofibroscopia imediata.</w:t>
      </w:r>
    </w:p>
    <w:p>
      <w:pPr>
        <w:pStyle w:val="ListParagraph"/>
        <w:numPr>
          <w:ilvl w:val="0"/>
          <w:numId w:val="88"/>
        </w:numPr>
        <w:tabs>
          <w:tab w:pos="523" w:val="left" w:leader="none"/>
        </w:tabs>
        <w:spacing w:line="225" w:lineRule="auto" w:before="30" w:after="0"/>
        <w:ind w:left="523" w:right="198" w:hanging="360"/>
        <w:jc w:val="left"/>
        <w:rPr>
          <w:sz w:val="20"/>
        </w:rPr>
      </w:pPr>
      <w:r>
        <w:rPr>
          <w:sz w:val="20"/>
        </w:rPr>
        <w:t>Internação</w:t>
      </w:r>
      <w:r>
        <w:rPr>
          <w:spacing w:val="23"/>
          <w:sz w:val="20"/>
        </w:rPr>
        <w:t> </w:t>
      </w:r>
      <w:r>
        <w:rPr>
          <w:sz w:val="20"/>
        </w:rPr>
        <w:t>no</w:t>
      </w:r>
      <w:r>
        <w:rPr>
          <w:spacing w:val="23"/>
          <w:sz w:val="20"/>
        </w:rPr>
        <w:t> </w:t>
      </w:r>
      <w:r>
        <w:rPr>
          <w:sz w:val="20"/>
        </w:rPr>
        <w:t>pronto-socorro,</w:t>
      </w:r>
      <w:r>
        <w:rPr>
          <w:spacing w:val="23"/>
          <w:sz w:val="20"/>
        </w:rPr>
        <w:t> </w:t>
      </w:r>
      <w:r>
        <w:rPr>
          <w:sz w:val="20"/>
        </w:rPr>
        <w:t>para</w:t>
      </w:r>
      <w:r>
        <w:rPr>
          <w:spacing w:val="23"/>
          <w:sz w:val="20"/>
        </w:rPr>
        <w:t> </w:t>
      </w:r>
      <w:r>
        <w:rPr>
          <w:sz w:val="20"/>
        </w:rPr>
        <w:t>lavagem</w:t>
      </w:r>
      <w:r>
        <w:rPr>
          <w:spacing w:val="23"/>
          <w:sz w:val="20"/>
        </w:rPr>
        <w:t> </w:t>
      </w:r>
      <w:r>
        <w:rPr>
          <w:sz w:val="20"/>
        </w:rPr>
        <w:t>e</w:t>
      </w:r>
      <w:r>
        <w:rPr>
          <w:spacing w:val="23"/>
          <w:sz w:val="20"/>
        </w:rPr>
        <w:t> </w:t>
      </w:r>
      <w:r>
        <w:rPr>
          <w:sz w:val="20"/>
        </w:rPr>
        <w:t>aspiração </w:t>
      </w:r>
      <w:r>
        <w:rPr>
          <w:spacing w:val="-2"/>
          <w:sz w:val="20"/>
        </w:rPr>
        <w:t>nasal.</w:t>
      </w:r>
    </w:p>
    <w:p>
      <w:pPr>
        <w:pStyle w:val="ListParagraph"/>
        <w:numPr>
          <w:ilvl w:val="0"/>
          <w:numId w:val="88"/>
        </w:numPr>
        <w:tabs>
          <w:tab w:pos="523" w:val="left" w:leader="none"/>
        </w:tabs>
        <w:spacing w:line="225" w:lineRule="auto" w:before="30" w:after="0"/>
        <w:ind w:left="523" w:right="198" w:hanging="360"/>
        <w:jc w:val="left"/>
        <w:rPr>
          <w:sz w:val="20"/>
        </w:rPr>
      </w:pPr>
      <w:r>
        <w:rPr>
          <w:sz w:val="20"/>
        </w:rPr>
        <w:t>Internação</w:t>
      </w:r>
      <w:r>
        <w:rPr>
          <w:spacing w:val="80"/>
          <w:sz w:val="20"/>
        </w:rPr>
        <w:t> </w:t>
      </w:r>
      <w:r>
        <w:rPr>
          <w:sz w:val="20"/>
        </w:rPr>
        <w:t>hospitalar,</w:t>
      </w:r>
      <w:r>
        <w:rPr>
          <w:spacing w:val="80"/>
          <w:sz w:val="20"/>
        </w:rPr>
        <w:t> </w:t>
      </w:r>
      <w:r>
        <w:rPr>
          <w:sz w:val="20"/>
        </w:rPr>
        <w:t>para</w:t>
      </w:r>
      <w:r>
        <w:rPr>
          <w:spacing w:val="80"/>
          <w:sz w:val="20"/>
        </w:rPr>
        <w:t> </w:t>
      </w:r>
      <w:r>
        <w:rPr>
          <w:sz w:val="20"/>
        </w:rPr>
        <w:t>realização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rinoscopia </w:t>
      </w:r>
      <w:r>
        <w:rPr>
          <w:spacing w:val="-2"/>
          <w:sz w:val="20"/>
        </w:rPr>
        <w:t>eletiva.</w:t>
      </w:r>
    </w:p>
    <w:p>
      <w:pPr>
        <w:pStyle w:val="BodyText"/>
        <w:spacing w:before="1"/>
        <w:ind w:left="0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3910584</wp:posOffset>
                </wp:positionH>
                <wp:positionV relativeFrom="paragraph">
                  <wp:posOffset>155637</wp:posOffset>
                </wp:positionV>
                <wp:extent cx="1643380" cy="173990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Textbox 52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254922pt;width:129.4pt;height:13.7pt;mso-position-horizontal-relative:page;mso-position-vertical-relative:paragraph;z-index:-15618560;mso-wrap-distance-left:0;mso-wrap-distance-right:0" id="docshapegroup522" coordorigin="6158,245" coordsize="2588,274">
                <v:shape style="position:absolute;left:6158;top:245;width:2588;height:274" type="#_x0000_t75" id="docshape523" stroked="false">
                  <v:imagedata r:id="rId91" o:title=""/>
                </v:shape>
                <v:shape style="position:absolute;left:6158;top:245;width:2588;height:274" type="#_x0000_t202" id="docshape524" filled="false" stroked="false">
                  <v:textbox inset="0,0,0,0">
                    <w:txbxContent>
                      <w:p>
                        <w:pPr>
                          <w:spacing w:before="17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5631941</wp:posOffset>
                </wp:positionH>
                <wp:positionV relativeFrom="paragraph">
                  <wp:posOffset>242505</wp:posOffset>
                </wp:positionV>
                <wp:extent cx="1555750" cy="28575"/>
                <wp:effectExtent l="0" t="0" r="0" b="0"/>
                <wp:wrapTopAndBottom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3"/>
                              </a:lnTo>
                              <a:lnTo>
                                <a:pt x="1555241" y="28193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094921pt;width:122.46pt;height:2.220pt;mso-position-horizontal-relative:page;mso-position-vertical-relative:paragraph;z-index:-15618048;mso-wrap-distance-left:0;mso-wrap-distance-right:0" id="docshape525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5" w:lineRule="auto" w:before="206"/>
        <w:ind w:left="163" w:right="198"/>
        <w:jc w:val="both"/>
      </w:pPr>
      <w:r>
        <w:rPr/>
        <w:t>Menino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6</w:t>
      </w:r>
      <w:r>
        <w:rPr>
          <w:spacing w:val="-8"/>
        </w:rPr>
        <w:t> </w:t>
      </w:r>
      <w:r>
        <w:rPr/>
        <w:t>anos</w:t>
      </w:r>
      <w:r>
        <w:rPr>
          <w:spacing w:val="-8"/>
        </w:rPr>
        <w:t> </w:t>
      </w:r>
      <w:r>
        <w:rPr/>
        <w:t>está</w:t>
      </w:r>
      <w:r>
        <w:rPr>
          <w:spacing w:val="-7"/>
        </w:rPr>
        <w:t> </w:t>
      </w:r>
      <w:r>
        <w:rPr/>
        <w:t>internado</w:t>
      </w:r>
      <w:r>
        <w:rPr>
          <w:spacing w:val="-8"/>
        </w:rPr>
        <w:t> </w:t>
      </w:r>
      <w:r>
        <w:rPr/>
        <w:t>e</w:t>
      </w:r>
      <w:r>
        <w:rPr>
          <w:spacing w:val="-6"/>
        </w:rPr>
        <w:t> </w:t>
      </w:r>
      <w:r>
        <w:rPr/>
        <w:t>em</w:t>
      </w:r>
      <w:r>
        <w:rPr>
          <w:spacing w:val="-7"/>
        </w:rPr>
        <w:t> </w:t>
      </w:r>
      <w:r>
        <w:rPr/>
        <w:t>tratamento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leucemia linfoblástica aguda (LLA). Tem indicação de transplante de células-tronco hematopoiéticas — transplante de medula óssea (TMO).</w:t>
      </w:r>
    </w:p>
    <w:p>
      <w:pPr>
        <w:pStyle w:val="BodyText"/>
        <w:spacing w:line="225" w:lineRule="auto" w:before="82"/>
        <w:ind w:left="163" w:right="197"/>
        <w:jc w:val="both"/>
      </w:pPr>
      <w:r>
        <w:rPr/>
        <w:t>Com relação a essa modalidade de tratamento, assinale a alternativa correta.</w:t>
      </w:r>
    </w:p>
    <w:p>
      <w:pPr>
        <w:pStyle w:val="ListParagraph"/>
        <w:numPr>
          <w:ilvl w:val="0"/>
          <w:numId w:val="89"/>
        </w:numPr>
        <w:tabs>
          <w:tab w:pos="523" w:val="left" w:leader="none"/>
        </w:tabs>
        <w:spacing w:line="225" w:lineRule="auto" w:before="70" w:after="0"/>
        <w:ind w:left="523" w:right="198" w:hanging="360"/>
        <w:jc w:val="both"/>
        <w:rPr>
          <w:sz w:val="20"/>
        </w:rPr>
      </w:pPr>
      <w:r>
        <w:rPr>
          <w:sz w:val="20"/>
        </w:rPr>
        <w:t>O encaminhamento desse paciente para o centro de referência para TMO deve ser realizado o quanto antes.</w:t>
      </w:r>
    </w:p>
    <w:p>
      <w:pPr>
        <w:pStyle w:val="ListParagraph"/>
        <w:numPr>
          <w:ilvl w:val="0"/>
          <w:numId w:val="89"/>
        </w:numPr>
        <w:tabs>
          <w:tab w:pos="523" w:val="left" w:leader="none"/>
        </w:tabs>
        <w:spacing w:line="225" w:lineRule="auto" w:before="29" w:after="0"/>
        <w:ind w:left="523" w:right="197" w:hanging="360"/>
        <w:jc w:val="both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inscrição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paciente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sz w:val="20"/>
        </w:rPr>
        <w:t>centro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referência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TMO deve</w:t>
      </w:r>
      <w:r>
        <w:rPr>
          <w:spacing w:val="-2"/>
          <w:sz w:val="20"/>
        </w:rPr>
        <w:t> </w:t>
      </w:r>
      <w:r>
        <w:rPr>
          <w:sz w:val="20"/>
        </w:rPr>
        <w:t>ser</w:t>
      </w:r>
      <w:r>
        <w:rPr>
          <w:spacing w:val="-2"/>
          <w:sz w:val="20"/>
        </w:rPr>
        <w:t> </w:t>
      </w:r>
      <w:r>
        <w:rPr>
          <w:sz w:val="20"/>
        </w:rPr>
        <w:t>realizada</w:t>
      </w:r>
      <w:r>
        <w:rPr>
          <w:spacing w:val="-2"/>
          <w:sz w:val="20"/>
        </w:rPr>
        <w:t> </w:t>
      </w:r>
      <w:r>
        <w:rPr>
          <w:sz w:val="20"/>
        </w:rPr>
        <w:t>tão</w:t>
      </w:r>
      <w:r>
        <w:rPr>
          <w:spacing w:val="-2"/>
          <w:sz w:val="20"/>
        </w:rPr>
        <w:t> </w:t>
      </w:r>
      <w:r>
        <w:rPr>
          <w:sz w:val="20"/>
        </w:rPr>
        <w:t>logo</w:t>
      </w:r>
      <w:r>
        <w:rPr>
          <w:spacing w:val="-2"/>
          <w:sz w:val="20"/>
        </w:rPr>
        <w:t> </w:t>
      </w:r>
      <w:r>
        <w:rPr>
          <w:sz w:val="20"/>
        </w:rPr>
        <w:t>seja</w:t>
      </w:r>
      <w:r>
        <w:rPr>
          <w:spacing w:val="-2"/>
          <w:sz w:val="20"/>
        </w:rPr>
        <w:t> </w:t>
      </w:r>
      <w:r>
        <w:rPr>
          <w:sz w:val="20"/>
        </w:rPr>
        <w:t>detectada</w:t>
      </w:r>
      <w:r>
        <w:rPr>
          <w:spacing w:val="-2"/>
          <w:sz w:val="20"/>
        </w:rPr>
        <w:t> </w:t>
      </w:r>
      <w:r>
        <w:rPr>
          <w:sz w:val="20"/>
        </w:rPr>
        <w:t>falha</w:t>
      </w:r>
      <w:r>
        <w:rPr>
          <w:spacing w:val="-2"/>
          <w:sz w:val="20"/>
        </w:rPr>
        <w:t> </w:t>
      </w:r>
      <w:r>
        <w:rPr>
          <w:sz w:val="20"/>
        </w:rPr>
        <w:t>na</w:t>
      </w:r>
      <w:r>
        <w:rPr>
          <w:spacing w:val="-2"/>
          <w:sz w:val="20"/>
        </w:rPr>
        <w:t> </w:t>
      </w:r>
      <w:r>
        <w:rPr>
          <w:sz w:val="20"/>
        </w:rPr>
        <w:t>terapia de indução.</w:t>
      </w:r>
    </w:p>
    <w:p>
      <w:pPr>
        <w:pStyle w:val="ListParagraph"/>
        <w:numPr>
          <w:ilvl w:val="0"/>
          <w:numId w:val="89"/>
        </w:numPr>
        <w:tabs>
          <w:tab w:pos="523" w:val="left" w:leader="none"/>
        </w:tabs>
        <w:spacing w:line="225" w:lineRule="auto" w:before="31" w:after="0"/>
        <w:ind w:left="523" w:right="199" w:hanging="360"/>
        <w:jc w:val="both"/>
        <w:rPr>
          <w:sz w:val="20"/>
        </w:rPr>
      </w:pPr>
      <w:r>
        <w:rPr>
          <w:sz w:val="20"/>
        </w:rPr>
        <w:t>O</w:t>
      </w:r>
      <w:r>
        <w:rPr>
          <w:spacing w:val="31"/>
          <w:sz w:val="20"/>
        </w:rPr>
        <w:t> </w:t>
      </w:r>
      <w:r>
        <w:rPr>
          <w:sz w:val="20"/>
        </w:rPr>
        <w:t>exame</w:t>
      </w:r>
      <w:r>
        <w:rPr>
          <w:spacing w:val="31"/>
          <w:sz w:val="20"/>
        </w:rPr>
        <w:t> </w:t>
      </w:r>
      <w:r>
        <w:rPr>
          <w:sz w:val="20"/>
        </w:rPr>
        <w:t>de</w:t>
      </w:r>
      <w:r>
        <w:rPr>
          <w:spacing w:val="32"/>
          <w:sz w:val="20"/>
        </w:rPr>
        <w:t> </w:t>
      </w:r>
      <w:r>
        <w:rPr>
          <w:sz w:val="20"/>
        </w:rPr>
        <w:t>compatibilidade</w:t>
      </w:r>
      <w:r>
        <w:rPr>
          <w:spacing w:val="31"/>
          <w:sz w:val="20"/>
        </w:rPr>
        <w:t> </w:t>
      </w:r>
      <w:r>
        <w:rPr>
          <w:sz w:val="20"/>
        </w:rPr>
        <w:t>em</w:t>
      </w:r>
      <w:r>
        <w:rPr>
          <w:spacing w:val="31"/>
          <w:sz w:val="20"/>
        </w:rPr>
        <w:t> </w:t>
      </w:r>
      <w:r>
        <w:rPr>
          <w:sz w:val="20"/>
        </w:rPr>
        <w:t>todos</w:t>
      </w:r>
      <w:r>
        <w:rPr>
          <w:spacing w:val="31"/>
          <w:sz w:val="20"/>
        </w:rPr>
        <w:t> </w:t>
      </w:r>
      <w:r>
        <w:rPr>
          <w:sz w:val="20"/>
        </w:rPr>
        <w:t>os</w:t>
      </w:r>
      <w:r>
        <w:rPr>
          <w:spacing w:val="30"/>
          <w:sz w:val="20"/>
        </w:rPr>
        <w:t> </w:t>
      </w:r>
      <w:r>
        <w:rPr>
          <w:sz w:val="20"/>
        </w:rPr>
        <w:t>familiares</w:t>
      </w:r>
      <w:r>
        <w:rPr>
          <w:spacing w:val="31"/>
          <w:sz w:val="20"/>
        </w:rPr>
        <w:t> </w:t>
      </w:r>
      <w:r>
        <w:rPr>
          <w:sz w:val="20"/>
        </w:rPr>
        <w:t>de 1º</w:t>
      </w:r>
      <w:r>
        <w:rPr>
          <w:spacing w:val="-7"/>
          <w:sz w:val="20"/>
        </w:rPr>
        <w:t> </w:t>
      </w:r>
      <w:r>
        <w:rPr>
          <w:sz w:val="20"/>
        </w:rPr>
        <w:t>grau</w:t>
      </w:r>
      <w:r>
        <w:rPr>
          <w:spacing w:val="-3"/>
          <w:sz w:val="20"/>
        </w:rPr>
        <w:t> </w:t>
      </w:r>
      <w:r>
        <w:rPr>
          <w:sz w:val="20"/>
        </w:rPr>
        <w:t>deve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4"/>
          <w:sz w:val="20"/>
        </w:rPr>
        <w:t> </w:t>
      </w:r>
      <w:r>
        <w:rPr>
          <w:sz w:val="20"/>
        </w:rPr>
        <w:t>realizado</w:t>
      </w:r>
      <w:r>
        <w:rPr>
          <w:spacing w:val="-3"/>
          <w:sz w:val="20"/>
        </w:rPr>
        <w:t> </w:t>
      </w:r>
      <w:r>
        <w:rPr>
          <w:sz w:val="20"/>
        </w:rPr>
        <w:t>antes</w:t>
      </w:r>
      <w:r>
        <w:rPr>
          <w:spacing w:val="-4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inscrição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r>
        <w:rPr>
          <w:spacing w:val="-3"/>
          <w:sz w:val="20"/>
        </w:rPr>
        <w:t> </w:t>
      </w:r>
      <w:r>
        <w:rPr>
          <w:sz w:val="20"/>
        </w:rPr>
        <w:t>centro</w:t>
      </w:r>
      <w:r>
        <w:rPr>
          <w:spacing w:val="-3"/>
          <w:sz w:val="20"/>
        </w:rPr>
        <w:t> </w:t>
      </w:r>
      <w:r>
        <w:rPr>
          <w:sz w:val="20"/>
        </w:rPr>
        <w:t>de referência para TMO.</w:t>
      </w:r>
    </w:p>
    <w:p>
      <w:pPr>
        <w:pStyle w:val="ListParagraph"/>
        <w:numPr>
          <w:ilvl w:val="0"/>
          <w:numId w:val="89"/>
        </w:numPr>
        <w:tabs>
          <w:tab w:pos="523" w:val="left" w:leader="none"/>
        </w:tabs>
        <w:spacing w:line="225" w:lineRule="auto" w:before="30" w:after="0"/>
        <w:ind w:left="523" w:right="199" w:hanging="360"/>
        <w:jc w:val="both"/>
        <w:rPr>
          <w:sz w:val="20"/>
        </w:rPr>
      </w:pPr>
      <w:r>
        <w:rPr>
          <w:sz w:val="20"/>
        </w:rPr>
        <w:t>O encaminhamento desse paciente para centro de referência para TMO deve ser realizado somente após a alta hospitalar, via ambulatorial.</w:t>
      </w:r>
    </w:p>
    <w:p>
      <w:pPr>
        <w:spacing w:after="0" w:line="225" w:lineRule="auto"/>
        <w:jc w:val="both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30" coordorigin="0,0" coordsize="2588,274">
                <v:shape style="position:absolute;left:0;top:0;width:2588;height:274" type="#_x0000_t75" id="docshape531" stroked="false">
                  <v:imagedata r:id="rId21" o:title=""/>
                </v:shape>
                <v:shape style="position:absolute;left:0;top:0;width:2588;height:274" type="#_x0000_t202" id="docshape532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89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33" coordorigin="0,0" coordsize="2450,45">
                <v:rect style="position:absolute;left:0;top:0;width:2450;height:45" id="docshape534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35" coordorigin="0,0" coordsize="2588,274">
                <v:shape style="position:absolute;left:0;top:0;width:2588;height:274" type="#_x0000_t75" id="docshape536" stroked="false">
                  <v:imagedata r:id="rId22" o:title=""/>
                </v:shape>
                <v:shape style="position:absolute;left:0;top:0;width:2588;height:274" type="#_x0000_t202" id="docshape537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38" coordorigin="0,0" coordsize="2450,45">
                <v:rect style="position:absolute;left:0;top:0;width:2450;height:45" id="docshape539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2"/>
        <w:ind w:left="0"/>
        <w:rPr>
          <w:sz w:val="7"/>
        </w:rPr>
      </w:pPr>
    </w:p>
    <w:p>
      <w:pPr>
        <w:spacing w:after="0"/>
        <w:rPr>
          <w:sz w:val="7"/>
        </w:rPr>
        <w:sectPr>
          <w:headerReference w:type="default" r:id="rId92"/>
          <w:footerReference w:type="default" r:id="rId93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23" w:lineRule="auto" w:before="88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4592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061888" id="docshapegroup540" coordorigin="594,1636" coordsize="10719,14543">
                <v:rect style="position:absolute;left:594;top:16148;width:10719;height:30" id="docshape541" filled="true" fillcolor="#757070" stroked="false">
                  <v:fill type="solid"/>
                </v:rect>
                <v:rect style="position:absolute;left:5946;top:1635;width:15;height:14513" id="docshape54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Mulher de 45 anos, G2P2, retorna ao ambulatório de ginecologia do hospital escola para o resultado da biópsia de colo uterino realizada há 20 dias. A biópsia evidenciou NIC III, sendo a paciente informada pela residente que ela terá que realizar uma conização do colo uterino para remoção da lesão e</w:t>
      </w:r>
      <w:r>
        <w:rPr>
          <w:spacing w:val="-2"/>
        </w:rPr>
        <w:t> </w:t>
      </w:r>
      <w:r>
        <w:rPr/>
        <w:t>prevenção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câncer.</w:t>
      </w:r>
      <w:r>
        <w:rPr>
          <w:spacing w:val="-3"/>
        </w:rPr>
        <w:t> </w:t>
      </w:r>
      <w:r>
        <w:rPr/>
        <w:t>Após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explicações,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paciente</w:t>
      </w:r>
      <w:r>
        <w:rPr>
          <w:spacing w:val="-3"/>
        </w:rPr>
        <w:t> </w:t>
      </w:r>
      <w:r>
        <w:rPr/>
        <w:t>solicita que já se faça histerectomia para evitar problemas futuros.</w:t>
      </w:r>
    </w:p>
    <w:p>
      <w:pPr>
        <w:pStyle w:val="BodyText"/>
        <w:spacing w:line="223" w:lineRule="auto" w:before="85"/>
        <w:ind w:left="164" w:right="38"/>
        <w:jc w:val="both"/>
      </w:pPr>
      <w:r>
        <w:rPr/>
        <w:t>Diante da solicitação da paciente, a médica deverá informar que a</w:t>
      </w:r>
    </w:p>
    <w:p>
      <w:pPr>
        <w:pStyle w:val="ListParagraph"/>
        <w:numPr>
          <w:ilvl w:val="0"/>
          <w:numId w:val="90"/>
        </w:numPr>
        <w:tabs>
          <w:tab w:pos="523" w:val="left" w:leader="none"/>
        </w:tabs>
        <w:spacing w:line="223" w:lineRule="auto" w:before="71" w:after="0"/>
        <w:ind w:left="523" w:right="40" w:hanging="360"/>
        <w:jc w:val="both"/>
        <w:rPr>
          <w:i/>
          <w:sz w:val="20"/>
        </w:rPr>
      </w:pPr>
      <w:r>
        <w:rPr>
          <w:sz w:val="20"/>
        </w:rPr>
        <w:t>histerectomia é um procedimento mais indicado do que a conização, por se tratar de um tumor </w:t>
      </w:r>
      <w:r>
        <w:rPr>
          <w:i/>
          <w:sz w:val="20"/>
        </w:rPr>
        <w:t>in situ.</w:t>
      </w:r>
    </w:p>
    <w:p>
      <w:pPr>
        <w:pStyle w:val="ListParagraph"/>
        <w:numPr>
          <w:ilvl w:val="0"/>
          <w:numId w:val="90"/>
        </w:numPr>
        <w:tabs>
          <w:tab w:pos="523" w:val="left" w:leader="none"/>
        </w:tabs>
        <w:spacing w:line="223" w:lineRule="auto" w:before="31" w:after="0"/>
        <w:ind w:left="523" w:right="40" w:hanging="360"/>
        <w:jc w:val="both"/>
        <w:rPr>
          <w:sz w:val="20"/>
        </w:rPr>
      </w:pPr>
      <w:r>
        <w:rPr>
          <w:sz w:val="20"/>
        </w:rPr>
        <w:t>histerectomia é um procedimento mais indicado do que a conização, já que a paciente tem prole constituída.</w:t>
      </w:r>
    </w:p>
    <w:p>
      <w:pPr>
        <w:pStyle w:val="ListParagraph"/>
        <w:numPr>
          <w:ilvl w:val="0"/>
          <w:numId w:val="90"/>
        </w:numPr>
        <w:tabs>
          <w:tab w:pos="523" w:val="left" w:leader="none"/>
        </w:tabs>
        <w:spacing w:line="223" w:lineRule="auto" w:before="30" w:after="0"/>
        <w:ind w:left="523" w:right="40" w:hanging="360"/>
        <w:jc w:val="both"/>
        <w:rPr>
          <w:sz w:val="20"/>
        </w:rPr>
      </w:pPr>
      <w:r>
        <w:rPr>
          <w:sz w:val="20"/>
        </w:rPr>
        <w:t>conização é um procedimento menos invasivo e necessário para afastar</w:t>
      </w:r>
      <w:r>
        <w:rPr>
          <w:spacing w:val="40"/>
          <w:sz w:val="20"/>
        </w:rPr>
        <w:t> </w:t>
      </w:r>
      <w:r>
        <w:rPr>
          <w:sz w:val="20"/>
        </w:rPr>
        <w:t>a hipótese de microinvasão pelo </w:t>
      </w:r>
      <w:r>
        <w:rPr>
          <w:spacing w:val="-2"/>
          <w:sz w:val="20"/>
        </w:rPr>
        <w:t>tumor.</w:t>
      </w:r>
    </w:p>
    <w:p>
      <w:pPr>
        <w:pStyle w:val="ListParagraph"/>
        <w:numPr>
          <w:ilvl w:val="0"/>
          <w:numId w:val="90"/>
        </w:numPr>
        <w:tabs>
          <w:tab w:pos="523" w:val="left" w:leader="none"/>
        </w:tabs>
        <w:spacing w:line="223" w:lineRule="auto" w:before="32" w:after="0"/>
        <w:ind w:left="523" w:right="40" w:hanging="360"/>
        <w:jc w:val="both"/>
        <w:rPr>
          <w:sz w:val="20"/>
        </w:rPr>
      </w:pPr>
      <w:r>
        <w:rPr>
          <w:sz w:val="20"/>
        </w:rPr>
        <w:t>conização</w:t>
      </w:r>
      <w:r>
        <w:rPr>
          <w:spacing w:val="-5"/>
          <w:sz w:val="20"/>
        </w:rPr>
        <w:t> </w:t>
      </w:r>
      <w:r>
        <w:rPr>
          <w:sz w:val="20"/>
        </w:rPr>
        <w:t>é</w:t>
      </w:r>
      <w:r>
        <w:rPr>
          <w:spacing w:val="-3"/>
          <w:sz w:val="20"/>
        </w:rPr>
        <w:t> </w:t>
      </w:r>
      <w:r>
        <w:rPr>
          <w:sz w:val="20"/>
        </w:rPr>
        <w:t>um</w:t>
      </w:r>
      <w:r>
        <w:rPr>
          <w:spacing w:val="-3"/>
          <w:sz w:val="20"/>
        </w:rPr>
        <w:t> </w:t>
      </w:r>
      <w:r>
        <w:rPr>
          <w:sz w:val="20"/>
        </w:rPr>
        <w:t>procedimento</w:t>
      </w:r>
      <w:r>
        <w:rPr>
          <w:spacing w:val="-3"/>
          <w:sz w:val="20"/>
        </w:rPr>
        <w:t> </w:t>
      </w:r>
      <w:r>
        <w:rPr>
          <w:sz w:val="20"/>
        </w:rPr>
        <w:t>menos</w:t>
      </w:r>
      <w:r>
        <w:rPr>
          <w:spacing w:val="-5"/>
          <w:sz w:val="20"/>
        </w:rPr>
        <w:t> </w:t>
      </w:r>
      <w:r>
        <w:rPr>
          <w:sz w:val="20"/>
        </w:rPr>
        <w:t>invasivo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suficiente para o tratamento da paciente, uma vez que se trata de um tumor </w:t>
      </w:r>
      <w:r>
        <w:rPr>
          <w:i/>
          <w:sz w:val="20"/>
        </w:rPr>
        <w:t>in situ</w:t>
      </w:r>
      <w:r>
        <w:rPr>
          <w:sz w:val="20"/>
        </w:rPr>
        <w:t>.</w:t>
      </w:r>
    </w:p>
    <w:p>
      <w:pPr>
        <w:pStyle w:val="BodyText"/>
        <w:spacing w:before="2"/>
        <w:ind w:left="0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384047</wp:posOffset>
                </wp:positionH>
                <wp:positionV relativeFrom="paragraph">
                  <wp:posOffset>156595</wp:posOffset>
                </wp:positionV>
                <wp:extent cx="1643380" cy="173990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2.330391pt;width:129.4pt;height:13.7pt;mso-position-horizontal-relative:page;mso-position-vertical-relative:paragraph;z-index:-15614976;mso-wrap-distance-left:0;mso-wrap-distance-right:0" id="docshapegroup543" coordorigin="605,247" coordsize="2588,274">
                <v:shape style="position:absolute;left:604;top:246;width:2588;height:274" type="#_x0000_t75" id="docshape544" stroked="false">
                  <v:imagedata r:id="rId94" o:title=""/>
                </v:shape>
                <v:shape style="position:absolute;left:604;top:246;width:2588;height:274" type="#_x0000_t202" id="docshape545" filled="false" stroked="false">
                  <v:textbox inset="0,0,0,0">
                    <w:txbxContent>
                      <w:p>
                        <w:pPr>
                          <w:spacing w:before="17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2103882</wp:posOffset>
                </wp:positionH>
                <wp:positionV relativeFrom="paragraph">
                  <wp:posOffset>244225</wp:posOffset>
                </wp:positionV>
                <wp:extent cx="1555750" cy="28575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9.230391pt;width:122.46pt;height:2.220pt;mso-position-horizontal-relative:page;mso-position-vertical-relative:paragraph;z-index:-15614464;mso-wrap-distance-left:0;mso-wrap-distance-right:0" id="docshape546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3" w:lineRule="auto" w:before="205"/>
        <w:ind w:left="164" w:right="38"/>
        <w:jc w:val="both"/>
      </w:pPr>
      <w:r>
        <w:rPr/>
        <w:t>Paciente de 38 anos, morador de uma zona urbana não endêmica e sem história de viagens recentes para regiões de risco, vai à unidade básica de saúde (UBS) apresentando histórico vacinal de febre amarela há 9 anos. Ele relata ao médico que um macaco foi encontrado morto perto de sua </w:t>
      </w:r>
      <w:r>
        <w:rPr>
          <w:spacing w:val="-2"/>
        </w:rPr>
        <w:t>casa.</w:t>
      </w:r>
    </w:p>
    <w:p>
      <w:pPr>
        <w:pStyle w:val="BodyText"/>
        <w:spacing w:before="71"/>
        <w:ind w:left="164"/>
        <w:jc w:val="both"/>
      </w:pPr>
      <w:r>
        <w:rPr/>
        <w:t>Diante</w:t>
      </w:r>
      <w:r>
        <w:rPr>
          <w:spacing w:val="-11"/>
        </w:rPr>
        <w:t> </w:t>
      </w:r>
      <w:r>
        <w:rPr/>
        <w:t>desse</w:t>
      </w:r>
      <w:r>
        <w:rPr>
          <w:spacing w:val="-10"/>
        </w:rPr>
        <w:t> </w:t>
      </w:r>
      <w:r>
        <w:rPr/>
        <w:t>relato,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médico</w:t>
      </w:r>
      <w:r>
        <w:rPr>
          <w:spacing w:val="-10"/>
        </w:rPr>
        <w:t> </w:t>
      </w:r>
      <w:r>
        <w:rPr>
          <w:spacing w:val="-4"/>
        </w:rPr>
        <w:t>deve</w:t>
      </w:r>
    </w:p>
    <w:p>
      <w:pPr>
        <w:pStyle w:val="ListParagraph"/>
        <w:numPr>
          <w:ilvl w:val="0"/>
          <w:numId w:val="91"/>
        </w:numPr>
        <w:tabs>
          <w:tab w:pos="523" w:val="left" w:leader="none"/>
        </w:tabs>
        <w:spacing w:line="223" w:lineRule="auto" w:before="67" w:after="0"/>
        <w:ind w:left="523" w:right="39" w:hanging="360"/>
        <w:jc w:val="left"/>
        <w:rPr>
          <w:sz w:val="20"/>
        </w:rPr>
      </w:pPr>
      <w:r>
        <w:rPr>
          <w:sz w:val="20"/>
        </w:rPr>
        <w:t>salientar</w:t>
      </w:r>
      <w:r>
        <w:rPr>
          <w:spacing w:val="24"/>
          <w:sz w:val="20"/>
        </w:rPr>
        <w:t> </w:t>
      </w:r>
      <w:r>
        <w:rPr>
          <w:sz w:val="20"/>
        </w:rPr>
        <w:t>a</w:t>
      </w:r>
      <w:r>
        <w:rPr>
          <w:spacing w:val="24"/>
          <w:sz w:val="20"/>
        </w:rPr>
        <w:t> </w:t>
      </w:r>
      <w:r>
        <w:rPr>
          <w:sz w:val="20"/>
        </w:rPr>
        <w:t>ausência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risco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febre</w:t>
      </w:r>
      <w:r>
        <w:rPr>
          <w:spacing w:val="25"/>
          <w:sz w:val="20"/>
        </w:rPr>
        <w:t> </w:t>
      </w:r>
      <w:r>
        <w:rPr>
          <w:sz w:val="20"/>
        </w:rPr>
        <w:t>amarela,</w:t>
      </w:r>
      <w:r>
        <w:rPr>
          <w:spacing w:val="24"/>
          <w:sz w:val="20"/>
        </w:rPr>
        <w:t> </w:t>
      </w:r>
      <w:r>
        <w:rPr>
          <w:sz w:val="20"/>
        </w:rPr>
        <w:t>uma</w:t>
      </w:r>
      <w:r>
        <w:rPr>
          <w:spacing w:val="24"/>
          <w:sz w:val="20"/>
        </w:rPr>
        <w:t> </w:t>
      </w:r>
      <w:r>
        <w:rPr>
          <w:sz w:val="20"/>
        </w:rPr>
        <w:t>vez que o Brasil não é país endêmico.</w:t>
      </w:r>
    </w:p>
    <w:p>
      <w:pPr>
        <w:pStyle w:val="ListParagraph"/>
        <w:numPr>
          <w:ilvl w:val="0"/>
          <w:numId w:val="91"/>
        </w:numPr>
        <w:tabs>
          <w:tab w:pos="523" w:val="left" w:leader="none"/>
        </w:tabs>
        <w:spacing w:line="223" w:lineRule="auto" w:before="32" w:after="0"/>
        <w:ind w:left="523" w:right="39" w:hanging="360"/>
        <w:jc w:val="left"/>
        <w:rPr>
          <w:sz w:val="20"/>
        </w:rPr>
      </w:pPr>
      <w:r>
        <w:rPr>
          <w:sz w:val="20"/>
        </w:rPr>
        <w:t>informar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é</w:t>
      </w:r>
      <w:r>
        <w:rPr>
          <w:spacing w:val="40"/>
          <w:sz w:val="20"/>
        </w:rPr>
        <w:t> </w:t>
      </w:r>
      <w:r>
        <w:rPr>
          <w:sz w:val="20"/>
        </w:rPr>
        <w:t>desnecessário</w:t>
      </w:r>
      <w:r>
        <w:rPr>
          <w:spacing w:val="40"/>
          <w:sz w:val="20"/>
        </w:rPr>
        <w:t> </w:t>
      </w:r>
      <w:r>
        <w:rPr>
          <w:sz w:val="20"/>
        </w:rPr>
        <w:t>realizar</w:t>
      </w:r>
      <w:r>
        <w:rPr>
          <w:spacing w:val="40"/>
          <w:sz w:val="20"/>
        </w:rPr>
        <w:t> </w:t>
      </w:r>
      <w:r>
        <w:rPr>
          <w:sz w:val="20"/>
        </w:rPr>
        <w:t>reforço</w:t>
      </w:r>
      <w:r>
        <w:rPr>
          <w:spacing w:val="40"/>
          <w:sz w:val="20"/>
        </w:rPr>
        <w:t> </w:t>
      </w:r>
      <w:r>
        <w:rPr>
          <w:sz w:val="20"/>
        </w:rPr>
        <w:t>para</w:t>
      </w:r>
      <w:r>
        <w:rPr>
          <w:spacing w:val="40"/>
          <w:sz w:val="20"/>
        </w:rPr>
        <w:t> </w:t>
      </w:r>
      <w:r>
        <w:rPr>
          <w:sz w:val="20"/>
        </w:rPr>
        <w:t>a vacina contra febre amarela nesse caso.</w:t>
      </w:r>
    </w:p>
    <w:p>
      <w:pPr>
        <w:pStyle w:val="ListParagraph"/>
        <w:numPr>
          <w:ilvl w:val="0"/>
          <w:numId w:val="91"/>
        </w:numPr>
        <w:tabs>
          <w:tab w:pos="523" w:val="left" w:leader="none"/>
        </w:tabs>
        <w:spacing w:line="223" w:lineRule="auto" w:before="31" w:after="0"/>
        <w:ind w:left="523" w:right="38" w:hanging="36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31"/>
          <w:sz w:val="20"/>
        </w:rPr>
        <w:t> </w:t>
      </w:r>
      <w:r>
        <w:rPr>
          <w:sz w:val="20"/>
        </w:rPr>
        <w:t>e</w:t>
      </w:r>
      <w:r>
        <w:rPr>
          <w:spacing w:val="31"/>
          <w:sz w:val="20"/>
        </w:rPr>
        <w:t> </w:t>
      </w:r>
      <w:r>
        <w:rPr>
          <w:sz w:val="20"/>
        </w:rPr>
        <w:t>aguardar</w:t>
      </w:r>
      <w:r>
        <w:rPr>
          <w:spacing w:val="31"/>
          <w:sz w:val="20"/>
        </w:rPr>
        <w:t> </w:t>
      </w:r>
      <w:r>
        <w:rPr>
          <w:sz w:val="20"/>
        </w:rPr>
        <w:t>resultado</w:t>
      </w:r>
      <w:r>
        <w:rPr>
          <w:spacing w:val="31"/>
          <w:sz w:val="20"/>
        </w:rPr>
        <w:t> </w:t>
      </w:r>
      <w:r>
        <w:rPr>
          <w:sz w:val="20"/>
        </w:rPr>
        <w:t>do</w:t>
      </w:r>
      <w:r>
        <w:rPr>
          <w:spacing w:val="31"/>
          <w:sz w:val="20"/>
        </w:rPr>
        <w:t> </w:t>
      </w:r>
      <w:r>
        <w:rPr>
          <w:sz w:val="20"/>
        </w:rPr>
        <w:t>anatomopatológico</w:t>
      </w:r>
      <w:r>
        <w:rPr>
          <w:spacing w:val="31"/>
          <w:sz w:val="20"/>
        </w:rPr>
        <w:t> </w:t>
      </w:r>
      <w:r>
        <w:rPr>
          <w:sz w:val="20"/>
        </w:rPr>
        <w:t>do animal, a fim de confirmar febre amarela.</w:t>
      </w:r>
    </w:p>
    <w:p>
      <w:pPr>
        <w:pStyle w:val="ListParagraph"/>
        <w:numPr>
          <w:ilvl w:val="0"/>
          <w:numId w:val="91"/>
        </w:numPr>
        <w:tabs>
          <w:tab w:pos="523" w:val="left" w:leader="none"/>
        </w:tabs>
        <w:spacing w:line="223" w:lineRule="auto" w:before="30" w:after="0"/>
        <w:ind w:left="523" w:right="39" w:hanging="360"/>
        <w:jc w:val="left"/>
        <w:rPr>
          <w:sz w:val="20"/>
        </w:rPr>
      </w:pPr>
      <w:r>
        <w:rPr>
          <w:sz w:val="20"/>
        </w:rPr>
        <w:t>indicar</w:t>
      </w:r>
      <w:r>
        <w:rPr>
          <w:spacing w:val="80"/>
          <w:sz w:val="20"/>
        </w:rPr>
        <w:t> </w:t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reforço</w:t>
      </w:r>
      <w:r>
        <w:rPr>
          <w:spacing w:val="80"/>
          <w:sz w:val="20"/>
        </w:rPr>
        <w:t> </w:t>
      </w:r>
      <w:r>
        <w:rPr>
          <w:sz w:val="20"/>
        </w:rPr>
        <w:t>da</w:t>
      </w:r>
      <w:r>
        <w:rPr>
          <w:spacing w:val="80"/>
          <w:sz w:val="20"/>
        </w:rPr>
        <w:t> </w:t>
      </w:r>
      <w:r>
        <w:rPr>
          <w:sz w:val="20"/>
        </w:rPr>
        <w:t>vacina</w:t>
      </w:r>
      <w:r>
        <w:rPr>
          <w:spacing w:val="80"/>
          <w:sz w:val="20"/>
        </w:rPr>
        <w:t> </w:t>
      </w:r>
      <w:r>
        <w:rPr>
          <w:sz w:val="20"/>
        </w:rPr>
        <w:t>contra</w:t>
      </w:r>
      <w:r>
        <w:rPr>
          <w:spacing w:val="80"/>
          <w:sz w:val="20"/>
        </w:rPr>
        <w:t> </w:t>
      </w:r>
      <w:r>
        <w:rPr>
          <w:sz w:val="20"/>
        </w:rPr>
        <w:t>febre</w:t>
      </w:r>
      <w:r>
        <w:rPr>
          <w:spacing w:val="80"/>
          <w:sz w:val="20"/>
        </w:rPr>
        <w:t> </w:t>
      </w:r>
      <w:r>
        <w:rPr>
          <w:sz w:val="20"/>
        </w:rPr>
        <w:t>amarela, independentemente da ministração da última dose.</w:t>
      </w:r>
    </w:p>
    <w:p>
      <w:pPr>
        <w:pStyle w:val="BodyText"/>
        <w:spacing w:before="2"/>
        <w:ind w:left="0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384047</wp:posOffset>
                </wp:positionH>
                <wp:positionV relativeFrom="paragraph">
                  <wp:posOffset>156064</wp:posOffset>
                </wp:positionV>
                <wp:extent cx="1643380" cy="173990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Textbox 551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2.288516pt;width:129.4pt;height:13.7pt;mso-position-horizontal-relative:page;mso-position-vertical-relative:paragraph;z-index:-15613952;mso-wrap-distance-left:0;mso-wrap-distance-right:0" id="docshapegroup547" coordorigin="605,246" coordsize="2588,274">
                <v:shape style="position:absolute;left:604;top:245;width:2588;height:274" type="#_x0000_t75" id="docshape548" stroked="false">
                  <v:imagedata r:id="rId95" o:title=""/>
                </v:shape>
                <v:shape style="position:absolute;left:604;top:245;width:2588;height:274" type="#_x0000_t202" id="docshape549" filled="false" stroked="false">
                  <v:textbox inset="0,0,0,0">
                    <w:txbxContent>
                      <w:p>
                        <w:pPr>
                          <w:spacing w:before="16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2103882</wp:posOffset>
                </wp:positionH>
                <wp:positionV relativeFrom="paragraph">
                  <wp:posOffset>242932</wp:posOffset>
                </wp:positionV>
                <wp:extent cx="1555750" cy="28575"/>
                <wp:effectExtent l="0" t="0" r="0" b="0"/>
                <wp:wrapTopAndBottom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3"/>
                              </a:lnTo>
                              <a:lnTo>
                                <a:pt x="1555242" y="28193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9.128515pt;width:122.46pt;height:2.220pt;mso-position-horizontal-relative:page;mso-position-vertical-relative:paragraph;z-index:-15613440;mso-wrap-distance-left:0;mso-wrap-distance-right:0" id="docshape550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3" w:lineRule="auto" w:before="204"/>
        <w:ind w:left="164" w:right="38"/>
        <w:jc w:val="both"/>
      </w:pPr>
      <w:r>
        <w:rPr/>
        <w:t>Mulher de 70 anos, sem comorbidades, é internada devido a quadro de dor, distensão abdominal e vômitos frequentes iniciados</w:t>
      </w:r>
      <w:r>
        <w:rPr>
          <w:spacing w:val="-7"/>
        </w:rPr>
        <w:t> </w:t>
      </w:r>
      <w:r>
        <w:rPr/>
        <w:t>há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dias.</w:t>
      </w:r>
      <w:r>
        <w:rPr>
          <w:spacing w:val="-7"/>
        </w:rPr>
        <w:t> </w:t>
      </w:r>
      <w:r>
        <w:rPr/>
        <w:t>Foi</w:t>
      </w:r>
      <w:r>
        <w:rPr>
          <w:spacing w:val="-8"/>
        </w:rPr>
        <w:t> </w:t>
      </w:r>
      <w:r>
        <w:rPr/>
        <w:t>diagnosticada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hérnia</w:t>
      </w:r>
      <w:r>
        <w:rPr>
          <w:spacing w:val="-8"/>
        </w:rPr>
        <w:t> </w:t>
      </w:r>
      <w:r>
        <w:rPr/>
        <w:t>umbilical encarcerada</w:t>
      </w:r>
      <w:r>
        <w:rPr>
          <w:spacing w:val="-9"/>
        </w:rPr>
        <w:t> </w:t>
      </w:r>
      <w:r>
        <w:rPr/>
        <w:t>e</w:t>
      </w:r>
      <w:r>
        <w:rPr>
          <w:spacing w:val="-7"/>
        </w:rPr>
        <w:t> </w:t>
      </w:r>
      <w:r>
        <w:rPr/>
        <w:t>submetida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correção</w:t>
      </w:r>
      <w:r>
        <w:rPr>
          <w:spacing w:val="-8"/>
        </w:rPr>
        <w:t> </w:t>
      </w:r>
      <w:r>
        <w:rPr/>
        <w:t>cirúrgica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enterectomia segmentar</w:t>
      </w:r>
      <w:r>
        <w:rPr>
          <w:spacing w:val="80"/>
        </w:rPr>
        <w:t> </w:t>
      </w:r>
      <w:r>
        <w:rPr/>
        <w:t>da</w:t>
      </w:r>
      <w:r>
        <w:rPr>
          <w:spacing w:val="80"/>
        </w:rPr>
        <w:t> </w:t>
      </w:r>
      <w:r>
        <w:rPr/>
        <w:t>porção</w:t>
      </w:r>
      <w:r>
        <w:rPr>
          <w:spacing w:val="80"/>
        </w:rPr>
        <w:t> </w:t>
      </w:r>
      <w:r>
        <w:rPr/>
        <w:t>necrosada.</w:t>
      </w:r>
      <w:r>
        <w:rPr>
          <w:spacing w:val="80"/>
        </w:rPr>
        <w:t> </w:t>
      </w:r>
      <w:r>
        <w:rPr/>
        <w:t>No</w:t>
      </w:r>
      <w:r>
        <w:rPr>
          <w:spacing w:val="80"/>
        </w:rPr>
        <w:t> </w:t>
      </w:r>
      <w:r>
        <w:rPr/>
        <w:t>primeiro</w:t>
      </w:r>
      <w:r>
        <w:rPr>
          <w:spacing w:val="80"/>
        </w:rPr>
        <w:t> </w:t>
      </w:r>
      <w:r>
        <w:rPr/>
        <w:t>dia</w:t>
      </w:r>
      <w:r>
        <w:rPr>
          <w:spacing w:val="80"/>
        </w:rPr>
        <w:t> </w:t>
      </w:r>
      <w:r>
        <w:rPr/>
        <w:t>de pós-operatório, observou-se drenagem de cerca de 2 litros de líquido</w:t>
      </w:r>
      <w:r>
        <w:rPr>
          <w:spacing w:val="-1"/>
        </w:rPr>
        <w:t> </w:t>
      </w:r>
      <w:r>
        <w:rPr/>
        <w:t>pela</w:t>
      </w:r>
      <w:r>
        <w:rPr>
          <w:spacing w:val="-1"/>
        </w:rPr>
        <w:t> </w:t>
      </w:r>
      <w:r>
        <w:rPr/>
        <w:t>sonda</w:t>
      </w:r>
      <w:r>
        <w:rPr>
          <w:spacing w:val="-1"/>
        </w:rPr>
        <w:t> </w:t>
      </w:r>
      <w:r>
        <w:rPr/>
        <w:t>nasogástrica.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segundo dia,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abdome da paciente permaneceu distendido, com ruídos hidroaéreos hipoativos. Notou-se que ela está sem evacuar e com pouca eliminação de flatos.</w:t>
      </w:r>
    </w:p>
    <w:p>
      <w:pPr>
        <w:pStyle w:val="BodyText"/>
        <w:spacing w:line="223" w:lineRule="auto" w:before="89"/>
        <w:ind w:left="164" w:right="39"/>
        <w:jc w:val="both"/>
      </w:pPr>
      <w:r>
        <w:rPr/>
        <w:t>Nessa</w:t>
      </w:r>
      <w:r>
        <w:rPr>
          <w:spacing w:val="80"/>
        </w:rPr>
        <w:t> </w:t>
      </w:r>
      <w:r>
        <w:rPr/>
        <w:t>situação,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quadro</w:t>
      </w:r>
      <w:r>
        <w:rPr>
          <w:spacing w:val="80"/>
        </w:rPr>
        <w:t> </w:t>
      </w:r>
      <w:r>
        <w:rPr/>
        <w:t>clínico</w:t>
      </w:r>
      <w:r>
        <w:rPr>
          <w:spacing w:val="80"/>
        </w:rPr>
        <w:t> </w:t>
      </w:r>
      <w:r>
        <w:rPr/>
        <w:t>do</w:t>
      </w:r>
      <w:r>
        <w:rPr>
          <w:spacing w:val="80"/>
        </w:rPr>
        <w:t> </w:t>
      </w:r>
      <w:r>
        <w:rPr/>
        <w:t>segundo</w:t>
      </w:r>
      <w:r>
        <w:rPr>
          <w:spacing w:val="80"/>
        </w:rPr>
        <w:t> </w:t>
      </w:r>
      <w:r>
        <w:rPr/>
        <w:t>dia</w:t>
      </w:r>
      <w:r>
        <w:rPr>
          <w:spacing w:val="80"/>
        </w:rPr>
        <w:t> </w:t>
      </w:r>
      <w:r>
        <w:rPr/>
        <w:t>de pós-operatório é justificado pela</w:t>
      </w:r>
    </w:p>
    <w:p>
      <w:pPr>
        <w:pStyle w:val="ListParagraph"/>
        <w:numPr>
          <w:ilvl w:val="0"/>
          <w:numId w:val="92"/>
        </w:numPr>
        <w:tabs>
          <w:tab w:pos="523" w:val="left" w:leader="none"/>
        </w:tabs>
        <w:spacing w:line="240" w:lineRule="auto" w:before="57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hipocalemia.</w:t>
      </w:r>
    </w:p>
    <w:p>
      <w:pPr>
        <w:pStyle w:val="ListParagraph"/>
        <w:numPr>
          <w:ilvl w:val="0"/>
          <w:numId w:val="92"/>
        </w:numPr>
        <w:tabs>
          <w:tab w:pos="522" w:val="left" w:leader="none"/>
        </w:tabs>
        <w:spacing w:line="240" w:lineRule="auto" w:before="14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hipercalemia.</w:t>
      </w:r>
    </w:p>
    <w:p>
      <w:pPr>
        <w:pStyle w:val="ListParagraph"/>
        <w:numPr>
          <w:ilvl w:val="0"/>
          <w:numId w:val="92"/>
        </w:numPr>
        <w:tabs>
          <w:tab w:pos="522" w:val="left" w:leader="none"/>
        </w:tabs>
        <w:spacing w:line="240" w:lineRule="auto" w:before="13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hipermagnesemia.</w:t>
      </w:r>
    </w:p>
    <w:p>
      <w:pPr>
        <w:pStyle w:val="ListParagraph"/>
        <w:numPr>
          <w:ilvl w:val="0"/>
          <w:numId w:val="92"/>
        </w:numPr>
        <w:tabs>
          <w:tab w:pos="522" w:val="left" w:leader="none"/>
        </w:tabs>
        <w:spacing w:line="240" w:lineRule="auto" w:before="13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hipomagnesemia.</w:t>
      </w:r>
    </w:p>
    <w:p>
      <w:pPr>
        <w:pStyle w:val="BodyText"/>
        <w:spacing w:line="297" w:lineRule="auto" w:before="87"/>
        <w:ind w:left="163" w:right="196"/>
        <w:jc w:val="both"/>
      </w:pPr>
      <w:r>
        <w:rPr/>
        <w:br w:type="column"/>
      </w:r>
      <w:r>
        <w:rPr/>
        <w:t>Paciente, 67 anos, procurou a unidade de saúde relatando dificuldade para urinar, jato urinário fraco e noctúria. Ele nega dor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urinar</w:t>
      </w:r>
      <w:r>
        <w:rPr>
          <w:spacing w:val="-5"/>
        </w:rPr>
        <w:t> </w:t>
      </w:r>
      <w:r>
        <w:rPr/>
        <w:t>ou</w:t>
      </w:r>
      <w:r>
        <w:rPr>
          <w:spacing w:val="-4"/>
        </w:rPr>
        <w:t> </w:t>
      </w:r>
      <w:r>
        <w:rPr/>
        <w:t>sangramento</w:t>
      </w:r>
      <w:r>
        <w:rPr>
          <w:spacing w:val="-5"/>
        </w:rPr>
        <w:t> </w:t>
      </w:r>
      <w:r>
        <w:rPr/>
        <w:t>visível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urina.</w:t>
      </w:r>
      <w:r>
        <w:rPr>
          <w:spacing w:val="-4"/>
        </w:rPr>
        <w:t> </w:t>
      </w:r>
      <w:r>
        <w:rPr/>
        <w:t>Ao</w:t>
      </w:r>
      <w:r>
        <w:rPr>
          <w:spacing w:val="-5"/>
        </w:rPr>
        <w:t> </w:t>
      </w:r>
      <w:r>
        <w:rPr/>
        <w:t>exame</w:t>
      </w:r>
      <w:r>
        <w:rPr>
          <w:spacing w:val="-4"/>
        </w:rPr>
        <w:t> </w:t>
      </w:r>
      <w:r>
        <w:rPr/>
        <w:t>físico, o toque retal revelou uma próstata aumentada, de consistência firme, sem nódulos palpáveis. Para avaliação complementar, o médico solicitou exames laboratoriais, incluindo dosagem do antígeno prostático específico total de 3,1 ng/mL, creatinina sérica 1,1 mg/dL, além de ultrassonografia do trato urinário que mostrou próstata aumentada de tamanho com volume de 40</w:t>
      </w:r>
      <w:r>
        <w:rPr>
          <w:spacing w:val="-5"/>
        </w:rPr>
        <w:t> </w:t>
      </w:r>
      <w:r>
        <w:rPr/>
        <w:t>gramas, sem nódulos. Paciente já em tratamento com finasterida e doxasozina, porém sem melhoras dos sintomas.</w:t>
      </w:r>
    </w:p>
    <w:p>
      <w:pPr>
        <w:pStyle w:val="BodyText"/>
        <w:spacing w:before="84"/>
        <w:ind w:left="163"/>
        <w:jc w:val="both"/>
      </w:pPr>
      <w:r>
        <w:rPr/>
        <w:t>Com</w:t>
      </w:r>
      <w:r>
        <w:rPr>
          <w:spacing w:val="-8"/>
        </w:rPr>
        <w:t> </w:t>
      </w:r>
      <w:r>
        <w:rPr/>
        <w:t>base</w:t>
      </w:r>
      <w:r>
        <w:rPr>
          <w:spacing w:val="-6"/>
        </w:rPr>
        <w:t> </w:t>
      </w:r>
      <w:r>
        <w:rPr/>
        <w:t>nesse</w:t>
      </w:r>
      <w:r>
        <w:rPr>
          <w:spacing w:val="-6"/>
        </w:rPr>
        <w:t> </w:t>
      </w:r>
      <w:r>
        <w:rPr/>
        <w:t>caso,</w:t>
      </w:r>
      <w:r>
        <w:rPr>
          <w:spacing w:val="-7"/>
        </w:rPr>
        <w:t> </w:t>
      </w:r>
      <w:r>
        <w:rPr/>
        <w:t>qual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conduta</w:t>
      </w:r>
      <w:r>
        <w:rPr>
          <w:spacing w:val="-8"/>
        </w:rPr>
        <w:t> </w:t>
      </w:r>
      <w:r>
        <w:rPr/>
        <w:t>mais</w:t>
      </w:r>
      <w:r>
        <w:rPr>
          <w:spacing w:val="-8"/>
        </w:rPr>
        <w:t> </w:t>
      </w:r>
      <w:r>
        <w:rPr>
          <w:spacing w:val="-2"/>
        </w:rPr>
        <w:t>apropriada?</w:t>
      </w:r>
    </w:p>
    <w:p>
      <w:pPr>
        <w:pStyle w:val="ListParagraph"/>
        <w:numPr>
          <w:ilvl w:val="0"/>
          <w:numId w:val="93"/>
        </w:numPr>
        <w:tabs>
          <w:tab w:pos="522" w:val="left" w:leader="none"/>
        </w:tabs>
        <w:spacing w:line="240" w:lineRule="auto" w:before="12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Solicitar</w:t>
      </w:r>
      <w:r>
        <w:rPr>
          <w:sz w:val="20"/>
        </w:rPr>
        <w:t> </w:t>
      </w:r>
      <w:r>
        <w:rPr>
          <w:spacing w:val="-2"/>
          <w:sz w:val="20"/>
        </w:rPr>
        <w:t>biópsia</w:t>
      </w:r>
      <w:r>
        <w:rPr>
          <w:sz w:val="20"/>
        </w:rPr>
        <w:t> </w:t>
      </w:r>
      <w:r>
        <w:rPr>
          <w:spacing w:val="-2"/>
          <w:sz w:val="20"/>
        </w:rPr>
        <w:t>prostática.</w:t>
      </w:r>
    </w:p>
    <w:p>
      <w:pPr>
        <w:pStyle w:val="ListParagraph"/>
        <w:numPr>
          <w:ilvl w:val="0"/>
          <w:numId w:val="93"/>
        </w:numPr>
        <w:tabs>
          <w:tab w:pos="522" w:val="left" w:leader="none"/>
        </w:tabs>
        <w:spacing w:line="240" w:lineRule="auto" w:before="8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Iniciar</w:t>
      </w:r>
      <w:r>
        <w:rPr>
          <w:sz w:val="20"/>
        </w:rPr>
        <w:t> </w:t>
      </w:r>
      <w:r>
        <w:rPr>
          <w:spacing w:val="-2"/>
          <w:sz w:val="20"/>
        </w:rPr>
        <w:t>tratamento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empírico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antibióticos.</w:t>
      </w:r>
    </w:p>
    <w:p>
      <w:pPr>
        <w:pStyle w:val="ListParagraph"/>
        <w:numPr>
          <w:ilvl w:val="0"/>
          <w:numId w:val="93"/>
        </w:numPr>
        <w:tabs>
          <w:tab w:pos="522" w:val="left" w:leader="none"/>
        </w:tabs>
        <w:spacing w:line="240" w:lineRule="auto" w:before="88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Repetir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exame</w:t>
      </w:r>
      <w:r>
        <w:rPr>
          <w:sz w:val="20"/>
        </w:rPr>
        <w:t> </w:t>
      </w:r>
      <w:r>
        <w:rPr>
          <w:spacing w:val="-2"/>
          <w:sz w:val="20"/>
        </w:rPr>
        <w:t>de</w:t>
      </w:r>
      <w:r>
        <w:rPr>
          <w:sz w:val="20"/>
        </w:rPr>
        <w:t> </w:t>
      </w:r>
      <w:r>
        <w:rPr>
          <w:spacing w:val="-2"/>
          <w:sz w:val="20"/>
        </w:rPr>
        <w:t>ultrassonografia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 próstata.</w:t>
      </w:r>
    </w:p>
    <w:p>
      <w:pPr>
        <w:pStyle w:val="ListParagraph"/>
        <w:numPr>
          <w:ilvl w:val="0"/>
          <w:numId w:val="93"/>
        </w:numPr>
        <w:tabs>
          <w:tab w:pos="522" w:val="left" w:leader="none"/>
        </w:tabs>
        <w:spacing w:line="240" w:lineRule="auto" w:before="89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Encaminhar</w:t>
      </w:r>
      <w:r>
        <w:rPr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ressecção</w:t>
      </w:r>
      <w:r>
        <w:rPr>
          <w:sz w:val="20"/>
        </w:rPr>
        <w:t> </w:t>
      </w:r>
      <w:r>
        <w:rPr>
          <w:spacing w:val="-2"/>
          <w:sz w:val="20"/>
        </w:rPr>
        <w:t>transuretral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da</w:t>
      </w:r>
      <w:r>
        <w:rPr>
          <w:sz w:val="20"/>
        </w:rPr>
        <w:t> </w:t>
      </w:r>
      <w:r>
        <w:rPr>
          <w:spacing w:val="-2"/>
          <w:sz w:val="20"/>
        </w:rPr>
        <w:t>próstata.</w:t>
      </w:r>
    </w:p>
    <w:p>
      <w:pPr>
        <w:pStyle w:val="BodyText"/>
        <w:spacing w:before="69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3910584</wp:posOffset>
                </wp:positionH>
                <wp:positionV relativeFrom="paragraph">
                  <wp:posOffset>214158</wp:posOffset>
                </wp:positionV>
                <wp:extent cx="1643380" cy="173990"/>
                <wp:effectExtent l="0" t="0" r="0" b="0"/>
                <wp:wrapTopAndBottom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Textbox 555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6.862852pt;width:129.4pt;height:13.7pt;mso-position-horizontal-relative:page;mso-position-vertical-relative:paragraph;z-index:-15612928;mso-wrap-distance-left:0;mso-wrap-distance-right:0" id="docshapegroup551" coordorigin="6158,337" coordsize="2588,274">
                <v:shape style="position:absolute;left:6158;top:337;width:2588;height:274" type="#_x0000_t75" id="docshape552" stroked="false">
                  <v:imagedata r:id="rId96" o:title=""/>
                </v:shape>
                <v:shape style="position:absolute;left:6158;top:337;width:2588;height:274" type="#_x0000_t202" id="docshape553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5631941</wp:posOffset>
                </wp:positionH>
                <wp:positionV relativeFrom="paragraph">
                  <wp:posOffset>303312</wp:posOffset>
                </wp:positionV>
                <wp:extent cx="1555750" cy="28575"/>
                <wp:effectExtent l="0" t="0" r="0" b="0"/>
                <wp:wrapTopAndBottom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23.882851pt;width:122.46pt;height:2.220pt;mso-position-horizontal-relative:page;mso-position-vertical-relative:paragraph;z-index:-15612416;mso-wrap-distance-left:0;mso-wrap-distance-right:0" id="docshape55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38"/>
        <w:ind w:left="163" w:right="197"/>
        <w:jc w:val="both"/>
      </w:pPr>
      <w:r>
        <w:rPr/>
        <w:t>Menino, 3 anos, internado em uma unidade de terapia intensiva</w:t>
      </w:r>
      <w:r>
        <w:rPr>
          <w:spacing w:val="-3"/>
        </w:rPr>
        <w:t> </w:t>
      </w:r>
      <w:r>
        <w:rPr/>
        <w:t>pediátrica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neoplasia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nervoso</w:t>
      </w:r>
      <w:r>
        <w:rPr>
          <w:spacing w:val="-3"/>
        </w:rPr>
        <w:t> </w:t>
      </w:r>
      <w:r>
        <w:rPr/>
        <w:t>central, foi</w:t>
      </w:r>
      <w:r>
        <w:rPr>
          <w:spacing w:val="-4"/>
        </w:rPr>
        <w:t> </w:t>
      </w:r>
      <w:r>
        <w:rPr/>
        <w:t>operado</w:t>
      </w:r>
      <w:r>
        <w:rPr>
          <w:spacing w:val="-5"/>
        </w:rPr>
        <w:t> </w:t>
      </w:r>
      <w:r>
        <w:rPr/>
        <w:t>pela</w:t>
      </w:r>
      <w:r>
        <w:rPr>
          <w:spacing w:val="-5"/>
        </w:rPr>
        <w:t> </w:t>
      </w:r>
      <w:r>
        <w:rPr/>
        <w:t>neurocirurgia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retirada</w:t>
      </w:r>
      <w:r>
        <w:rPr>
          <w:spacing w:val="-5"/>
        </w:rPr>
        <w:t> </w:t>
      </w:r>
      <w:r>
        <w:rPr/>
        <w:t>parcial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lesão</w:t>
      </w:r>
      <w:r>
        <w:rPr>
          <w:spacing w:val="-4"/>
        </w:rPr>
        <w:t> </w:t>
      </w:r>
      <w:r>
        <w:rPr/>
        <w:t>há 3</w:t>
      </w:r>
      <w:r>
        <w:rPr>
          <w:spacing w:val="-3"/>
        </w:rPr>
        <w:t> </w:t>
      </w:r>
      <w:r>
        <w:rPr/>
        <w:t>meses, e desde então vem realizando tratamento quimioterápico. Ressonância magnética recente mostra aumento importante do tumor e a equipe de oncologia considera que não há mais possibilidades terapêuticas para tratamento do tumor. O paciente permanece acamado, pouco responsivo e acompanhado de sua mãe. A equipe multidisciplinar se reúne para definir quais condutas terapêuticas serão realizadas nesse paciente.</w:t>
      </w:r>
    </w:p>
    <w:p>
      <w:pPr>
        <w:pStyle w:val="BodyText"/>
        <w:spacing w:before="84"/>
        <w:ind w:left="163"/>
        <w:jc w:val="both"/>
      </w:pPr>
      <w:r>
        <w:rPr/>
        <w:t>Nesse</w:t>
      </w:r>
      <w:r>
        <w:rPr>
          <w:spacing w:val="-8"/>
        </w:rPr>
        <w:t> </w:t>
      </w:r>
      <w:r>
        <w:rPr/>
        <w:t>caso,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conduta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ser</w:t>
      </w:r>
      <w:r>
        <w:rPr>
          <w:spacing w:val="-9"/>
        </w:rPr>
        <w:t> </w:t>
      </w:r>
      <w:r>
        <w:rPr/>
        <w:t>adotada</w:t>
      </w:r>
      <w:r>
        <w:rPr>
          <w:spacing w:val="-9"/>
        </w:rPr>
        <w:t> </w:t>
      </w:r>
      <w:r>
        <w:rPr/>
        <w:t>deve</w:t>
      </w:r>
      <w:r>
        <w:rPr>
          <w:spacing w:val="-8"/>
        </w:rPr>
        <w:t> </w:t>
      </w:r>
      <w:r>
        <w:rPr>
          <w:spacing w:val="-5"/>
        </w:rPr>
        <w:t>ser</w:t>
      </w:r>
    </w:p>
    <w:p>
      <w:pPr>
        <w:pStyle w:val="ListParagraph"/>
        <w:numPr>
          <w:ilvl w:val="0"/>
          <w:numId w:val="94"/>
        </w:numPr>
        <w:tabs>
          <w:tab w:pos="523" w:val="left" w:leader="none"/>
        </w:tabs>
        <w:spacing w:line="297" w:lineRule="auto" w:before="129" w:after="0"/>
        <w:ind w:left="523" w:right="197" w:hanging="360"/>
        <w:jc w:val="both"/>
        <w:rPr>
          <w:sz w:val="20"/>
        </w:rPr>
      </w:pPr>
      <w:r>
        <w:rPr>
          <w:sz w:val="20"/>
        </w:rPr>
        <w:t>administrar opióides para controle da dor e, junto da família, orientar a não realização de ressuscitação </w:t>
      </w:r>
      <w:r>
        <w:rPr>
          <w:spacing w:val="-2"/>
          <w:sz w:val="20"/>
        </w:rPr>
        <w:t>cardiopulmonar.</w:t>
      </w:r>
    </w:p>
    <w:p>
      <w:pPr>
        <w:pStyle w:val="ListParagraph"/>
        <w:numPr>
          <w:ilvl w:val="0"/>
          <w:numId w:val="94"/>
        </w:numPr>
        <w:tabs>
          <w:tab w:pos="523" w:val="left" w:leader="none"/>
        </w:tabs>
        <w:spacing w:line="297" w:lineRule="auto" w:before="30" w:after="0"/>
        <w:ind w:left="523" w:right="197" w:hanging="360"/>
        <w:jc w:val="both"/>
        <w:rPr>
          <w:sz w:val="20"/>
        </w:rPr>
      </w:pPr>
      <w:r>
        <w:rPr>
          <w:sz w:val="20"/>
        </w:rPr>
        <w:t>realizar sedação e intubação orotraqueal para maior conforto e orientar a não realização de ressuscitação </w:t>
      </w:r>
      <w:r>
        <w:rPr>
          <w:spacing w:val="-2"/>
          <w:sz w:val="20"/>
        </w:rPr>
        <w:t>cardiopulmonar.</w:t>
      </w:r>
    </w:p>
    <w:p>
      <w:pPr>
        <w:pStyle w:val="ListParagraph"/>
        <w:numPr>
          <w:ilvl w:val="0"/>
          <w:numId w:val="94"/>
        </w:numPr>
        <w:tabs>
          <w:tab w:pos="523" w:val="left" w:leader="none"/>
        </w:tabs>
        <w:spacing w:line="297" w:lineRule="auto" w:before="31" w:after="0"/>
        <w:ind w:left="523" w:right="197" w:hanging="360"/>
        <w:jc w:val="both"/>
        <w:rPr>
          <w:sz w:val="20"/>
        </w:rPr>
      </w:pPr>
      <w:r>
        <w:rPr>
          <w:sz w:val="20"/>
        </w:rPr>
        <w:t>iniciar um novo ciclo de quimioterapia com medicações diferentes das que já foram utilizadas, para controle da proliferação celular tumoral.</w:t>
      </w:r>
    </w:p>
    <w:p>
      <w:pPr>
        <w:pStyle w:val="ListParagraph"/>
        <w:numPr>
          <w:ilvl w:val="0"/>
          <w:numId w:val="94"/>
        </w:numPr>
        <w:tabs>
          <w:tab w:pos="523" w:val="left" w:leader="none"/>
        </w:tabs>
        <w:spacing w:line="297" w:lineRule="auto" w:before="30" w:after="0"/>
        <w:ind w:left="523" w:right="196" w:hanging="360"/>
        <w:jc w:val="both"/>
        <w:rPr>
          <w:sz w:val="20"/>
        </w:rPr>
      </w:pPr>
      <w:r>
        <w:rPr>
          <w:sz w:val="20"/>
        </w:rPr>
        <w:t>solicitar nova abordagem pela equipe de neurocirurgia para retirada de parte da lesão, o que aliviará a pressão intracraniana e prolongará a sobrevida.</w:t>
      </w:r>
    </w:p>
    <w:p>
      <w:pPr>
        <w:spacing w:after="0" w:line="297" w:lineRule="auto"/>
        <w:jc w:val="both"/>
        <w:rPr>
          <w:sz w:val="20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Textbox 563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59" coordorigin="0,0" coordsize="2588,274">
                <v:shape style="position:absolute;left:0;top:0;width:2588;height:274" type="#_x0000_t75" id="docshape560" stroked="false">
                  <v:imagedata r:id="rId21" o:title=""/>
                </v:shape>
                <v:shape style="position:absolute;left:0;top:0;width:2588;height:274" type="#_x0000_t202" id="docshape561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62" coordorigin="0,0" coordsize="2450,45">
                <v:rect style="position:absolute;left:0;top:0;width:2450;height:45" id="docshape563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Textbox 568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64" coordorigin="0,0" coordsize="2588,274">
                <v:shape style="position:absolute;left:0;top:0;width:2588;height:274" type="#_x0000_t75" id="docshape565" stroked="false">
                  <v:imagedata r:id="rId22" o:title=""/>
                </v:shape>
                <v:shape style="position:absolute;left:0;top:0;width:2588;height:274" type="#_x0000_t202" id="docshape566" filled="false" stroked="false">
                  <v:textbox inset="0,0,0,0">
                    <w:txbxContent>
                      <w:p>
                        <w:pPr>
                          <w:spacing w:before="28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67" coordorigin="0,0" coordsize="2450,45">
                <v:rect style="position:absolute;left:0;top:0;width:2450;height:45" id="docshape568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10"/>
        <w:ind w:left="0"/>
        <w:rPr>
          <w:sz w:val="8"/>
        </w:rPr>
      </w:pPr>
    </w:p>
    <w:p>
      <w:pPr>
        <w:spacing w:after="0"/>
        <w:rPr>
          <w:sz w:val="8"/>
        </w:rPr>
        <w:sectPr>
          <w:headerReference w:type="default" r:id="rId97"/>
          <w:footerReference w:type="default" r:id="rId98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259" w:lineRule="auto" w:before="74"/>
        <w:ind w:left="16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0224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398520" y="0"/>
                            <a:ext cx="9525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1801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9814"/>
                                </a:lnTo>
                                <a:lnTo>
                                  <a:pt x="9144" y="917981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056256" id="docshapegroup569" coordorigin="594,1636" coordsize="10719,14543">
                <v:rect style="position:absolute;left:594;top:16148;width:10719;height:30" id="docshape570" filled="true" fillcolor="#757070" stroked="false">
                  <v:fill type="solid"/>
                </v:rect>
                <v:rect style="position:absolute;left:5946;top:1635;width:15;height:14457" id="docshape57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Mulher de 60 anos é encaminhada para atendimento especializado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ter</w:t>
      </w:r>
      <w:r>
        <w:rPr>
          <w:spacing w:val="-5"/>
        </w:rPr>
        <w:t> </w:t>
      </w:r>
      <w:r>
        <w:rPr/>
        <w:t>apresentado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episódios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sangramento vaginal. Ela está lúcida, orientada, sem queixas e com autonomia em sua vida pessoal e social. Apresentou uma ultrassonografia transvaginal com endométrio de 12 mm de espessura e heterogêneo. Foi indicada histeroscopia diagnóstica, mas a paciente recusa-se a</w:t>
      </w:r>
      <w:r>
        <w:rPr>
          <w:spacing w:val="-9"/>
        </w:rPr>
        <w:t> </w:t>
      </w:r>
      <w:r>
        <w:rPr/>
        <w:t>fazer porque acha que o sangramento é normal.</w:t>
      </w:r>
    </w:p>
    <w:p>
      <w:pPr>
        <w:pStyle w:val="BodyText"/>
        <w:spacing w:before="79"/>
        <w:ind w:left="164"/>
        <w:jc w:val="both"/>
      </w:pPr>
      <w:r>
        <w:rPr/>
        <w:t>Nesse</w:t>
      </w:r>
      <w:r>
        <w:rPr>
          <w:spacing w:val="-8"/>
        </w:rPr>
        <w:t> </w:t>
      </w:r>
      <w:r>
        <w:rPr/>
        <w:t>caso,</w:t>
      </w:r>
      <w:r>
        <w:rPr>
          <w:spacing w:val="-8"/>
        </w:rPr>
        <w:t> </w:t>
      </w:r>
      <w:r>
        <w:rPr/>
        <w:t>o</w:t>
      </w:r>
      <w:r>
        <w:rPr>
          <w:spacing w:val="-9"/>
        </w:rPr>
        <w:t> </w:t>
      </w:r>
      <w:r>
        <w:rPr/>
        <w:t>médico</w:t>
      </w:r>
      <w:r>
        <w:rPr>
          <w:spacing w:val="-8"/>
        </w:rPr>
        <w:t> </w:t>
      </w:r>
      <w:r>
        <w:rPr>
          <w:spacing w:val="-4"/>
        </w:rPr>
        <w:t>deve</w:t>
      </w:r>
    </w:p>
    <w:p>
      <w:pPr>
        <w:pStyle w:val="ListParagraph"/>
        <w:numPr>
          <w:ilvl w:val="0"/>
          <w:numId w:val="95"/>
        </w:numPr>
        <w:tabs>
          <w:tab w:pos="523" w:val="left" w:leader="none"/>
        </w:tabs>
        <w:spacing w:line="256" w:lineRule="auto" w:before="89" w:after="0"/>
        <w:ind w:left="523" w:right="40" w:hanging="360"/>
        <w:jc w:val="left"/>
        <w:rPr>
          <w:sz w:val="20"/>
        </w:rPr>
      </w:pPr>
      <w:r>
        <w:rPr>
          <w:sz w:val="20"/>
        </w:rPr>
        <w:t>dizer</w:t>
      </w:r>
      <w:r>
        <w:rPr>
          <w:spacing w:val="40"/>
          <w:sz w:val="20"/>
        </w:rPr>
        <w:t> </w:t>
      </w:r>
      <w:r>
        <w:rPr>
          <w:sz w:val="20"/>
        </w:rPr>
        <w:t>à</w:t>
      </w:r>
      <w:r>
        <w:rPr>
          <w:spacing w:val="40"/>
          <w:sz w:val="20"/>
        </w:rPr>
        <w:t> </w:t>
      </w:r>
      <w:r>
        <w:rPr>
          <w:sz w:val="20"/>
        </w:rPr>
        <w:t>paciente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respeitará</w:t>
      </w:r>
      <w:r>
        <w:rPr>
          <w:spacing w:val="40"/>
          <w:sz w:val="20"/>
        </w:rPr>
        <w:t> </w:t>
      </w:r>
      <w:r>
        <w:rPr>
          <w:sz w:val="20"/>
        </w:rPr>
        <w:t>sua</w:t>
      </w:r>
      <w:r>
        <w:rPr>
          <w:spacing w:val="40"/>
          <w:sz w:val="20"/>
        </w:rPr>
        <w:t> </w:t>
      </w:r>
      <w:r>
        <w:rPr>
          <w:sz w:val="20"/>
        </w:rPr>
        <w:t>decisão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evitar</w:t>
      </w:r>
      <w:r>
        <w:rPr>
          <w:spacing w:val="40"/>
          <w:sz w:val="20"/>
        </w:rPr>
        <w:t> </w:t>
      </w:r>
      <w:r>
        <w:rPr>
          <w:sz w:val="20"/>
        </w:rPr>
        <w:t>discutir com ela o diagnóstico provável.</w:t>
      </w:r>
    </w:p>
    <w:p>
      <w:pPr>
        <w:pStyle w:val="ListParagraph"/>
        <w:numPr>
          <w:ilvl w:val="0"/>
          <w:numId w:val="95"/>
        </w:numPr>
        <w:tabs>
          <w:tab w:pos="523" w:val="left" w:leader="none"/>
        </w:tabs>
        <w:spacing w:line="259" w:lineRule="auto" w:before="34" w:after="0"/>
        <w:ind w:left="523" w:right="39" w:hanging="360"/>
        <w:jc w:val="left"/>
        <w:rPr>
          <w:sz w:val="20"/>
        </w:rPr>
      </w:pPr>
      <w:r>
        <w:rPr>
          <w:sz w:val="20"/>
        </w:rPr>
        <w:t>informar</w:t>
      </w:r>
      <w:r>
        <w:rPr>
          <w:spacing w:val="40"/>
          <w:sz w:val="20"/>
        </w:rPr>
        <w:t> </w:t>
      </w:r>
      <w:r>
        <w:rPr>
          <w:sz w:val="20"/>
        </w:rPr>
        <w:t>à</w:t>
      </w:r>
      <w:r>
        <w:rPr>
          <w:spacing w:val="40"/>
          <w:sz w:val="20"/>
        </w:rPr>
        <w:t> </w:t>
      </w:r>
      <w:r>
        <w:rPr>
          <w:sz w:val="20"/>
        </w:rPr>
        <w:t>paciente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existe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possibilidade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ser câncer e reforçar a necessidade do exame.</w:t>
      </w:r>
    </w:p>
    <w:p>
      <w:pPr>
        <w:pStyle w:val="ListParagraph"/>
        <w:numPr>
          <w:ilvl w:val="0"/>
          <w:numId w:val="95"/>
        </w:numPr>
        <w:tabs>
          <w:tab w:pos="523" w:val="left" w:leader="none"/>
        </w:tabs>
        <w:spacing w:line="256" w:lineRule="auto" w:before="29" w:after="0"/>
        <w:ind w:left="523" w:right="39" w:hanging="360"/>
        <w:jc w:val="left"/>
        <w:rPr>
          <w:sz w:val="20"/>
        </w:rPr>
      </w:pPr>
      <w:r>
        <w:rPr>
          <w:sz w:val="20"/>
        </w:rPr>
        <w:t>esclarecer</w:t>
      </w:r>
      <w:r>
        <w:rPr>
          <w:spacing w:val="35"/>
          <w:sz w:val="20"/>
        </w:rPr>
        <w:t> </w:t>
      </w:r>
      <w:r>
        <w:rPr>
          <w:sz w:val="20"/>
        </w:rPr>
        <w:t>para</w:t>
      </w:r>
      <w:r>
        <w:rPr>
          <w:spacing w:val="35"/>
          <w:sz w:val="20"/>
        </w:rPr>
        <w:t> </w:t>
      </w:r>
      <w:r>
        <w:rPr>
          <w:sz w:val="20"/>
        </w:rPr>
        <w:t>a</w:t>
      </w:r>
      <w:r>
        <w:rPr>
          <w:spacing w:val="34"/>
          <w:sz w:val="20"/>
        </w:rPr>
        <w:t> </w:t>
      </w:r>
      <w:r>
        <w:rPr>
          <w:sz w:val="20"/>
        </w:rPr>
        <w:t>família</w:t>
      </w:r>
      <w:r>
        <w:rPr>
          <w:spacing w:val="34"/>
          <w:sz w:val="20"/>
        </w:rPr>
        <w:t> </w:t>
      </w:r>
      <w:r>
        <w:rPr>
          <w:sz w:val="20"/>
        </w:rPr>
        <w:t>a</w:t>
      </w:r>
      <w:r>
        <w:rPr>
          <w:spacing w:val="34"/>
          <w:sz w:val="20"/>
        </w:rPr>
        <w:t> </w:t>
      </w:r>
      <w:r>
        <w:rPr>
          <w:sz w:val="20"/>
        </w:rPr>
        <w:t>necessidade</w:t>
      </w:r>
      <w:r>
        <w:rPr>
          <w:spacing w:val="35"/>
          <w:sz w:val="20"/>
        </w:rPr>
        <w:t> </w:t>
      </w:r>
      <w:r>
        <w:rPr>
          <w:sz w:val="20"/>
        </w:rPr>
        <w:t>do</w:t>
      </w:r>
      <w:r>
        <w:rPr>
          <w:spacing w:val="35"/>
          <w:sz w:val="20"/>
        </w:rPr>
        <w:t> </w:t>
      </w:r>
      <w:r>
        <w:rPr>
          <w:sz w:val="20"/>
        </w:rPr>
        <w:t>exame,</w:t>
      </w:r>
      <w:r>
        <w:rPr>
          <w:spacing w:val="35"/>
          <w:sz w:val="20"/>
        </w:rPr>
        <w:t> </w:t>
      </w:r>
      <w:r>
        <w:rPr>
          <w:sz w:val="20"/>
        </w:rPr>
        <w:t>mas omitir o diagnóstico provável para a paciente.</w:t>
      </w:r>
    </w:p>
    <w:p>
      <w:pPr>
        <w:pStyle w:val="ListParagraph"/>
        <w:numPr>
          <w:ilvl w:val="0"/>
          <w:numId w:val="95"/>
        </w:numPr>
        <w:tabs>
          <w:tab w:pos="523" w:val="left" w:leader="none"/>
        </w:tabs>
        <w:spacing w:line="259" w:lineRule="auto" w:before="34" w:after="0"/>
        <w:ind w:left="523" w:right="38" w:hanging="360"/>
        <w:jc w:val="left"/>
        <w:rPr>
          <w:sz w:val="20"/>
        </w:rPr>
      </w:pPr>
      <w:r>
        <w:rPr>
          <w:sz w:val="20"/>
        </w:rPr>
        <w:t>orientar</w:t>
      </w:r>
      <w:r>
        <w:rPr>
          <w:spacing w:val="37"/>
          <w:sz w:val="20"/>
        </w:rPr>
        <w:t> </w:t>
      </w:r>
      <w:r>
        <w:rPr>
          <w:sz w:val="20"/>
        </w:rPr>
        <w:t>que,</w:t>
      </w:r>
      <w:r>
        <w:rPr>
          <w:spacing w:val="37"/>
          <w:sz w:val="20"/>
        </w:rPr>
        <w:t> </w:t>
      </w:r>
      <w:r>
        <w:rPr>
          <w:sz w:val="20"/>
        </w:rPr>
        <w:t>caso</w:t>
      </w:r>
      <w:r>
        <w:rPr>
          <w:spacing w:val="37"/>
          <w:sz w:val="20"/>
        </w:rPr>
        <w:t> </w:t>
      </w:r>
      <w:r>
        <w:rPr>
          <w:sz w:val="20"/>
        </w:rPr>
        <w:t>ela</w:t>
      </w:r>
      <w:r>
        <w:rPr>
          <w:spacing w:val="37"/>
          <w:sz w:val="20"/>
        </w:rPr>
        <w:t> </w:t>
      </w:r>
      <w:r>
        <w:rPr>
          <w:sz w:val="20"/>
        </w:rPr>
        <w:t>se</w:t>
      </w:r>
      <w:r>
        <w:rPr>
          <w:spacing w:val="38"/>
          <w:sz w:val="20"/>
        </w:rPr>
        <w:t> </w:t>
      </w:r>
      <w:r>
        <w:rPr>
          <w:sz w:val="20"/>
        </w:rPr>
        <w:t>recuse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37"/>
          <w:sz w:val="20"/>
        </w:rPr>
        <w:t> </w:t>
      </w:r>
      <w:r>
        <w:rPr>
          <w:sz w:val="20"/>
        </w:rPr>
        <w:t>fazer</w:t>
      </w:r>
      <w:r>
        <w:rPr>
          <w:spacing w:val="37"/>
          <w:sz w:val="20"/>
        </w:rPr>
        <w:t> </w:t>
      </w:r>
      <w:r>
        <w:rPr>
          <w:sz w:val="20"/>
        </w:rPr>
        <w:t>o</w:t>
      </w:r>
      <w:r>
        <w:rPr>
          <w:spacing w:val="38"/>
          <w:sz w:val="20"/>
        </w:rPr>
        <w:t> </w:t>
      </w:r>
      <w:r>
        <w:rPr>
          <w:sz w:val="20"/>
        </w:rPr>
        <w:t>exame,</w:t>
      </w:r>
      <w:r>
        <w:rPr>
          <w:spacing w:val="37"/>
          <w:sz w:val="20"/>
        </w:rPr>
        <w:t> </w:t>
      </w:r>
      <w:r>
        <w:rPr>
          <w:sz w:val="20"/>
        </w:rPr>
        <w:t>será necessário</w:t>
      </w:r>
      <w:r>
        <w:rPr>
          <w:spacing w:val="-4"/>
          <w:sz w:val="20"/>
        </w:rPr>
        <w:t> </w:t>
      </w:r>
      <w:r>
        <w:rPr>
          <w:sz w:val="20"/>
        </w:rPr>
        <w:t>procurar</w:t>
      </w:r>
      <w:r>
        <w:rPr>
          <w:spacing w:val="-4"/>
          <w:sz w:val="20"/>
        </w:rPr>
        <w:t> </w:t>
      </w:r>
      <w:r>
        <w:rPr>
          <w:sz w:val="20"/>
        </w:rPr>
        <w:t>outro</w:t>
      </w:r>
      <w:r>
        <w:rPr>
          <w:spacing w:val="-4"/>
          <w:sz w:val="20"/>
        </w:rPr>
        <w:t> </w:t>
      </w:r>
      <w:r>
        <w:rPr>
          <w:sz w:val="20"/>
        </w:rPr>
        <w:t>serviço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acompanhamento.</w:t>
      </w:r>
    </w:p>
    <w:p>
      <w:pPr>
        <w:pStyle w:val="BodyText"/>
        <w:spacing w:before="2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384047</wp:posOffset>
                </wp:positionH>
                <wp:positionV relativeFrom="paragraph">
                  <wp:posOffset>163855</wp:posOffset>
                </wp:positionV>
                <wp:extent cx="1643380" cy="173990"/>
                <wp:effectExtent l="0" t="0" r="0" b="0"/>
                <wp:wrapTopAndBottom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Textbox 576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30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2.902031pt;width:129.4pt;height:13.7pt;mso-position-horizontal-relative:page;mso-position-vertical-relative:paragraph;z-index:-15609344;mso-wrap-distance-left:0;mso-wrap-distance-right:0" id="docshapegroup572" coordorigin="605,258" coordsize="2588,274">
                <v:shape style="position:absolute;left:604;top:258;width:2588;height:274" type="#_x0000_t75" id="docshape573" stroked="false">
                  <v:imagedata r:id="rId99" o:title=""/>
                </v:shape>
                <v:shape style="position:absolute;left:604;top:258;width:2588;height:274" type="#_x0000_t202" id="docshape574" filled="false" stroked="false">
                  <v:textbox inset="0,0,0,0">
                    <w:txbxContent>
                      <w:p>
                        <w:pPr>
                          <w:spacing w:line="243" w:lineRule="exact" w:before="30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2103882</wp:posOffset>
                </wp:positionH>
                <wp:positionV relativeFrom="paragraph">
                  <wp:posOffset>253009</wp:posOffset>
                </wp:positionV>
                <wp:extent cx="1555750" cy="28575"/>
                <wp:effectExtent l="0" t="0" r="0" b="0"/>
                <wp:wrapTopAndBottom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19.922031pt;width:122.46pt;height:2.220pt;mso-position-horizontal-relative:page;mso-position-vertical-relative:paragraph;z-index:-15608832;mso-wrap-distance-left:0;mso-wrap-distance-right:0" id="docshape575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9" w:lineRule="auto" w:before="222"/>
        <w:ind w:left="164" w:right="38"/>
        <w:jc w:val="both"/>
      </w:pPr>
      <w:r>
        <w:rPr/>
        <w:t>Durante uma roda de conversa em uma sala de espera com mães que aguardavam a consulta de seus filhos com um médico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família</w:t>
      </w:r>
      <w:r>
        <w:rPr>
          <w:spacing w:val="-11"/>
        </w:rPr>
        <w:t> </w:t>
      </w:r>
      <w:r>
        <w:rPr/>
        <w:t>e</w:t>
      </w:r>
      <w:r>
        <w:rPr>
          <w:spacing w:val="-9"/>
        </w:rPr>
        <w:t> </w:t>
      </w:r>
      <w:r>
        <w:rPr/>
        <w:t>comunidade,</w:t>
      </w:r>
      <w:r>
        <w:rPr>
          <w:spacing w:val="-10"/>
        </w:rPr>
        <w:t> </w:t>
      </w:r>
      <w:r>
        <w:rPr/>
        <w:t>uma</w:t>
      </w:r>
      <w:r>
        <w:rPr>
          <w:spacing w:val="-11"/>
        </w:rPr>
        <w:t> </w:t>
      </w:r>
      <w:r>
        <w:rPr/>
        <w:t>enfermeira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equipe</w:t>
      </w:r>
      <w:r>
        <w:rPr>
          <w:spacing w:val="-10"/>
        </w:rPr>
        <w:t> </w:t>
      </w:r>
      <w:r>
        <w:rPr/>
        <w:t>de saúde da família propôs a discussão do tema da hesitação vacinal. Durante o diálogo, uma das participantes afirmou que “a culpa de tudo isso é da Internet”.</w:t>
      </w:r>
    </w:p>
    <w:p>
      <w:pPr>
        <w:pStyle w:val="BodyText"/>
        <w:spacing w:line="259" w:lineRule="auto" w:before="78"/>
        <w:ind w:left="164" w:right="39"/>
        <w:jc w:val="both"/>
      </w:pPr>
      <w:r>
        <w:rPr/>
        <w:t>Considerando essa situação, assinale a alternativa correta, acerca dos argumentos a serem utilizados pela enfermeira nessa conversa com a comunidade.</w:t>
      </w:r>
    </w:p>
    <w:p>
      <w:pPr>
        <w:pStyle w:val="ListParagraph"/>
        <w:numPr>
          <w:ilvl w:val="0"/>
          <w:numId w:val="96"/>
        </w:numPr>
        <w:tabs>
          <w:tab w:pos="523" w:val="left" w:leader="none"/>
        </w:tabs>
        <w:spacing w:line="259" w:lineRule="auto" w:before="69" w:after="0"/>
        <w:ind w:left="523" w:right="40" w:hanging="360"/>
        <w:jc w:val="both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Internet</w:t>
      </w:r>
      <w:r>
        <w:rPr>
          <w:spacing w:val="-5"/>
          <w:sz w:val="20"/>
        </w:rPr>
        <w:t> </w:t>
      </w:r>
      <w:r>
        <w:rPr>
          <w:sz w:val="20"/>
        </w:rPr>
        <w:t>veicula</w:t>
      </w:r>
      <w:r>
        <w:rPr>
          <w:spacing w:val="-5"/>
          <w:sz w:val="20"/>
        </w:rPr>
        <w:t> </w:t>
      </w:r>
      <w:r>
        <w:rPr>
          <w:sz w:val="20"/>
        </w:rPr>
        <w:t>dúvidas</w:t>
      </w:r>
      <w:r>
        <w:rPr>
          <w:spacing w:val="-5"/>
          <w:sz w:val="20"/>
        </w:rPr>
        <w:t> </w:t>
      </w:r>
      <w:r>
        <w:rPr>
          <w:sz w:val="20"/>
        </w:rPr>
        <w:t>quanto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real</w:t>
      </w:r>
      <w:r>
        <w:rPr>
          <w:spacing w:val="-5"/>
          <w:sz w:val="20"/>
        </w:rPr>
        <w:t> </w:t>
      </w:r>
      <w:r>
        <w:rPr>
          <w:sz w:val="20"/>
        </w:rPr>
        <w:t>eficácia/eficiência e segurança das vacinas, o que abala a confiança da população nos imunobiológicos; ademais, o algoritmo das redes sociais associa temas antivacinação a outros temas de natureza moral, fazendo exposição seletiva.</w:t>
      </w:r>
    </w:p>
    <w:p>
      <w:pPr>
        <w:pStyle w:val="ListParagraph"/>
        <w:numPr>
          <w:ilvl w:val="0"/>
          <w:numId w:val="96"/>
        </w:numPr>
        <w:tabs>
          <w:tab w:pos="523" w:val="left" w:leader="none"/>
        </w:tabs>
        <w:spacing w:line="259" w:lineRule="auto" w:before="28" w:after="0"/>
        <w:ind w:left="523" w:right="38" w:hanging="360"/>
        <w:jc w:val="both"/>
        <w:rPr>
          <w:sz w:val="20"/>
        </w:rPr>
      </w:pPr>
      <w:r>
        <w:rPr>
          <w:sz w:val="20"/>
        </w:rPr>
        <w:t>A hesitação vacinal ocorre nos extratos sociais de menor renda, que são contrárias à medicalização da saúde e acreditam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hábitos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vida</w:t>
      </w:r>
      <w:r>
        <w:rPr>
          <w:spacing w:val="-2"/>
          <w:sz w:val="20"/>
        </w:rPr>
        <w:t> </w:t>
      </w:r>
      <w:r>
        <w:rPr>
          <w:sz w:val="20"/>
        </w:rPr>
        <w:t>saudáveis</w:t>
      </w:r>
      <w:r>
        <w:rPr>
          <w:spacing w:val="-1"/>
          <w:sz w:val="20"/>
        </w:rPr>
        <w:t> </w:t>
      </w:r>
      <w:r>
        <w:rPr>
          <w:sz w:val="20"/>
        </w:rPr>
        <w:t>protegem</w:t>
      </w:r>
      <w:r>
        <w:rPr>
          <w:spacing w:val="-1"/>
          <w:sz w:val="20"/>
        </w:rPr>
        <w:t> </w:t>
      </w:r>
      <w:r>
        <w:rPr>
          <w:sz w:val="20"/>
        </w:rPr>
        <w:t>contra doenças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garantem</w:t>
      </w:r>
      <w:r>
        <w:rPr>
          <w:spacing w:val="-5"/>
          <w:sz w:val="20"/>
        </w:rPr>
        <w:t> </w:t>
      </w:r>
      <w:r>
        <w:rPr>
          <w:sz w:val="20"/>
        </w:rPr>
        <w:t>saúde,</w:t>
      </w:r>
      <w:r>
        <w:rPr>
          <w:spacing w:val="-4"/>
          <w:sz w:val="20"/>
        </w:rPr>
        <w:t> </w:t>
      </w:r>
      <w:r>
        <w:rPr>
          <w:sz w:val="20"/>
        </w:rPr>
        <w:t>dispensando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necessidade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vacinação.</w:t>
      </w:r>
    </w:p>
    <w:p>
      <w:pPr>
        <w:pStyle w:val="ListParagraph"/>
        <w:numPr>
          <w:ilvl w:val="0"/>
          <w:numId w:val="96"/>
        </w:numPr>
        <w:tabs>
          <w:tab w:pos="523" w:val="left" w:leader="none"/>
        </w:tabs>
        <w:spacing w:line="259" w:lineRule="auto" w:before="29" w:after="0"/>
        <w:ind w:left="523" w:right="39" w:hanging="360"/>
        <w:jc w:val="both"/>
        <w:rPr>
          <w:sz w:val="20"/>
        </w:rPr>
      </w:pPr>
      <w:r>
        <w:rPr>
          <w:sz w:val="20"/>
        </w:rPr>
        <w:t>O paradoxo epidemiológico de que algumas doenças imunopreveníveis hoje são raras, associado à complexidade do calendário vacinal, criou a política de redução temporária do uso de algumas vacinas em determinado ano para aumentar o engajamento da população no ano seguinte.</w:t>
      </w:r>
    </w:p>
    <w:p>
      <w:pPr>
        <w:pStyle w:val="ListParagraph"/>
        <w:numPr>
          <w:ilvl w:val="0"/>
          <w:numId w:val="96"/>
        </w:numPr>
        <w:tabs>
          <w:tab w:pos="523" w:val="left" w:leader="none"/>
        </w:tabs>
        <w:spacing w:line="259" w:lineRule="auto" w:before="28" w:after="0"/>
        <w:ind w:left="523" w:right="38" w:hanging="360"/>
        <w:jc w:val="both"/>
        <w:rPr>
          <w:sz w:val="20"/>
        </w:rPr>
      </w:pPr>
      <w:r>
        <w:rPr>
          <w:sz w:val="20"/>
        </w:rPr>
        <w:t>A circulação de informações falsas (</w:t>
      </w:r>
      <w:r>
        <w:rPr>
          <w:i/>
          <w:sz w:val="20"/>
        </w:rPr>
        <w:t>fake news</w:t>
      </w:r>
      <w:r>
        <w:rPr>
          <w:sz w:val="20"/>
        </w:rPr>
        <w:t>), impulsionada pela internet, causa pouco impacto nas escolhas da população de menor poder aquisitivo, que tende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ter</w:t>
      </w:r>
      <w:r>
        <w:rPr>
          <w:spacing w:val="-8"/>
          <w:sz w:val="20"/>
        </w:rPr>
        <w:t> </w:t>
      </w:r>
      <w:r>
        <w:rPr>
          <w:sz w:val="20"/>
        </w:rPr>
        <w:t>mais</w:t>
      </w:r>
      <w:r>
        <w:rPr>
          <w:spacing w:val="-7"/>
          <w:sz w:val="20"/>
        </w:rPr>
        <w:t> </w:t>
      </w:r>
      <w:r>
        <w:rPr>
          <w:sz w:val="20"/>
        </w:rPr>
        <w:t>confiança</w:t>
      </w:r>
      <w:r>
        <w:rPr>
          <w:spacing w:val="-8"/>
          <w:sz w:val="20"/>
        </w:rPr>
        <w:t> </w:t>
      </w:r>
      <w:r>
        <w:rPr>
          <w:sz w:val="20"/>
        </w:rPr>
        <w:t>na</w:t>
      </w:r>
      <w:r>
        <w:rPr>
          <w:spacing w:val="-8"/>
          <w:sz w:val="20"/>
        </w:rPr>
        <w:t> </w:t>
      </w:r>
      <w:r>
        <w:rPr>
          <w:sz w:val="20"/>
        </w:rPr>
        <w:t>vacinação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menor</w:t>
      </w:r>
      <w:r>
        <w:rPr>
          <w:spacing w:val="-8"/>
          <w:sz w:val="20"/>
        </w:rPr>
        <w:t> </w:t>
      </w:r>
      <w:r>
        <w:rPr>
          <w:sz w:val="20"/>
        </w:rPr>
        <w:t>acesso</w:t>
      </w:r>
      <w:r>
        <w:rPr>
          <w:spacing w:val="-8"/>
          <w:sz w:val="20"/>
        </w:rPr>
        <w:t> </w:t>
      </w:r>
      <w:r>
        <w:rPr>
          <w:sz w:val="20"/>
        </w:rPr>
        <w:t>às redes sociais.</w:t>
      </w:r>
    </w:p>
    <w:p>
      <w:pPr>
        <w:pStyle w:val="BodyText"/>
        <w:spacing w:line="256" w:lineRule="auto" w:before="74"/>
        <w:ind w:left="163" w:right="197"/>
        <w:jc w:val="both"/>
      </w:pPr>
      <w:r>
        <w:rPr/>
        <w:br w:type="column"/>
      </w:r>
      <w:r>
        <w:rPr/>
        <w:t>Durante consulta no serviço de hematologia de um hospital terciário, um homem de 72 anos reage com a seguinte argumentação diante da proposta terapêutica do médico: "Não, doutor, devido a minha crença, eu não posso receber sangue</w:t>
      </w:r>
      <w:r>
        <w:rPr>
          <w:spacing w:val="-12"/>
        </w:rPr>
        <w:t> </w:t>
      </w:r>
      <w:r>
        <w:rPr/>
        <w:t>".</w:t>
      </w:r>
      <w:r>
        <w:rPr>
          <w:spacing w:val="-11"/>
        </w:rPr>
        <w:t> </w:t>
      </w:r>
      <w:r>
        <w:rPr/>
        <w:t>Ele</w:t>
      </w:r>
      <w:r>
        <w:rPr>
          <w:spacing w:val="-11"/>
        </w:rPr>
        <w:t> </w:t>
      </w:r>
      <w:r>
        <w:rPr/>
        <w:t>está</w:t>
      </w:r>
      <w:r>
        <w:rPr>
          <w:spacing w:val="-12"/>
        </w:rPr>
        <w:t> </w:t>
      </w:r>
      <w:r>
        <w:rPr/>
        <w:t>sendo</w:t>
      </w:r>
      <w:r>
        <w:rPr>
          <w:spacing w:val="-11"/>
        </w:rPr>
        <w:t> </w:t>
      </w:r>
      <w:r>
        <w:rPr/>
        <w:t>atendido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síndrome</w:t>
      </w:r>
      <w:r>
        <w:rPr>
          <w:spacing w:val="-11"/>
        </w:rPr>
        <w:t> </w:t>
      </w:r>
      <w:r>
        <w:rPr/>
        <w:t>mielodisplásica recentemente diagnosticada e, por questões religiosas, se recusa a aderir à proposta terapêutica de hemotransfusões </w:t>
      </w:r>
      <w:r>
        <w:rPr>
          <w:spacing w:val="-2"/>
        </w:rPr>
        <w:t>periódicas.</w:t>
      </w:r>
    </w:p>
    <w:p>
      <w:pPr>
        <w:pStyle w:val="BodyText"/>
        <w:spacing w:before="81"/>
        <w:ind w:left="163"/>
        <w:jc w:val="both"/>
      </w:pPr>
      <w:r>
        <w:rPr/>
        <w:t>Diante</w:t>
      </w:r>
      <w:r>
        <w:rPr>
          <w:spacing w:val="-11"/>
        </w:rPr>
        <w:t> </w:t>
      </w:r>
      <w:r>
        <w:rPr/>
        <w:t>desse</w:t>
      </w:r>
      <w:r>
        <w:rPr>
          <w:spacing w:val="-10"/>
        </w:rPr>
        <w:t> </w:t>
      </w:r>
      <w:r>
        <w:rPr/>
        <w:t>cenário,</w:t>
      </w:r>
      <w:r>
        <w:rPr>
          <w:spacing w:val="-10"/>
        </w:rPr>
        <w:t> </w:t>
      </w:r>
      <w:r>
        <w:rPr/>
        <w:t>o</w:t>
      </w:r>
      <w:r>
        <w:rPr>
          <w:spacing w:val="-12"/>
        </w:rPr>
        <w:t> </w:t>
      </w:r>
      <w:r>
        <w:rPr/>
        <w:t>médico</w:t>
      </w:r>
      <w:r>
        <w:rPr>
          <w:spacing w:val="-10"/>
        </w:rPr>
        <w:t> </w:t>
      </w:r>
      <w:r>
        <w:rPr>
          <w:spacing w:val="-4"/>
        </w:rPr>
        <w:t>deve</w:t>
      </w:r>
    </w:p>
    <w:p>
      <w:pPr>
        <w:pStyle w:val="ListParagraph"/>
        <w:numPr>
          <w:ilvl w:val="0"/>
          <w:numId w:val="97"/>
        </w:numPr>
        <w:tabs>
          <w:tab w:pos="523" w:val="left" w:leader="none"/>
        </w:tabs>
        <w:spacing w:line="256" w:lineRule="auto" w:before="88" w:after="0"/>
        <w:ind w:left="523" w:right="197" w:hanging="360"/>
        <w:jc w:val="both"/>
        <w:rPr>
          <w:sz w:val="20"/>
        </w:rPr>
      </w:pPr>
      <w:r>
        <w:rPr>
          <w:sz w:val="20"/>
        </w:rPr>
        <w:t>adiar a decisão de transfusão até uma situação de maior gravidade, em que tenha maior poder de convencimento.</w:t>
      </w:r>
    </w:p>
    <w:p>
      <w:pPr>
        <w:pStyle w:val="ListParagraph"/>
        <w:numPr>
          <w:ilvl w:val="0"/>
          <w:numId w:val="97"/>
        </w:numPr>
        <w:tabs>
          <w:tab w:pos="523" w:val="left" w:leader="none"/>
        </w:tabs>
        <w:spacing w:line="256" w:lineRule="auto" w:before="29" w:after="0"/>
        <w:ind w:left="523" w:right="198" w:hanging="360"/>
        <w:jc w:val="both"/>
        <w:rPr>
          <w:sz w:val="20"/>
        </w:rPr>
      </w:pPr>
      <w:r>
        <w:rPr>
          <w:sz w:val="20"/>
        </w:rPr>
        <w:t>respeitar a autonomia do paciente, buscando outras formas de lidar com a anemia, como a administração de </w:t>
      </w:r>
      <w:r>
        <w:rPr>
          <w:spacing w:val="-2"/>
          <w:sz w:val="20"/>
        </w:rPr>
        <w:t>eritropoietina.</w:t>
      </w:r>
    </w:p>
    <w:p>
      <w:pPr>
        <w:pStyle w:val="ListParagraph"/>
        <w:numPr>
          <w:ilvl w:val="0"/>
          <w:numId w:val="97"/>
        </w:numPr>
        <w:tabs>
          <w:tab w:pos="523" w:val="left" w:leader="none"/>
        </w:tabs>
        <w:spacing w:line="256" w:lineRule="auto" w:before="30" w:after="0"/>
        <w:ind w:left="523" w:right="199" w:hanging="360"/>
        <w:jc w:val="both"/>
        <w:rPr>
          <w:sz w:val="20"/>
        </w:rPr>
      </w:pPr>
      <w:r>
        <w:rPr>
          <w:sz w:val="20"/>
        </w:rPr>
        <w:t>insistir na argumentação da necessidade da terapia transfusional, mostrando evidências científicas que comprovam o seu benefício.</w:t>
      </w:r>
    </w:p>
    <w:p>
      <w:pPr>
        <w:pStyle w:val="ListParagraph"/>
        <w:numPr>
          <w:ilvl w:val="0"/>
          <w:numId w:val="97"/>
        </w:numPr>
        <w:tabs>
          <w:tab w:pos="523" w:val="left" w:leader="none"/>
        </w:tabs>
        <w:spacing w:line="256" w:lineRule="auto" w:before="30" w:after="0"/>
        <w:ind w:left="523" w:right="197" w:hanging="360"/>
        <w:jc w:val="both"/>
        <w:rPr>
          <w:sz w:val="20"/>
        </w:rPr>
      </w:pPr>
      <w:r>
        <w:rPr>
          <w:sz w:val="20"/>
        </w:rPr>
        <w:t>buscar apoio do comitê de ética médica da unidade hospitalar para o convencimento do paciente sobre a necessidade das transfusões.</w:t>
      </w:r>
    </w:p>
    <w:p>
      <w:pPr>
        <w:pStyle w:val="BodyText"/>
        <w:spacing w:before="3"/>
        <w:ind w:left="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3910584</wp:posOffset>
                </wp:positionH>
                <wp:positionV relativeFrom="paragraph">
                  <wp:posOffset>164748</wp:posOffset>
                </wp:positionV>
                <wp:extent cx="1643380" cy="173990"/>
                <wp:effectExtent l="0" t="0" r="0" b="0"/>
                <wp:wrapTopAndBottom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Textbox 580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2.972304pt;width:129.4pt;height:13.7pt;mso-position-horizontal-relative:page;mso-position-vertical-relative:paragraph;z-index:-15608320;mso-wrap-distance-left:0;mso-wrap-distance-right:0" id="docshapegroup576" coordorigin="6158,259" coordsize="2588,274">
                <v:shape style="position:absolute;left:6158;top:259;width:2588;height:274" type="#_x0000_t75" id="docshape577" stroked="false">
                  <v:imagedata r:id="rId100" o:title=""/>
                </v:shape>
                <v:shape style="position:absolute;left:6158;top:259;width:2588;height:274" type="#_x0000_t202" id="docshape578" filled="false" stroked="false">
                  <v:textbox inset="0,0,0,0">
                    <w:txbxContent>
                      <w:p>
                        <w:pPr>
                          <w:spacing w:before="29"/>
                          <w:ind w:left="8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5631941</wp:posOffset>
                </wp:positionH>
                <wp:positionV relativeFrom="paragraph">
                  <wp:posOffset>253140</wp:posOffset>
                </wp:positionV>
                <wp:extent cx="1555750" cy="28575"/>
                <wp:effectExtent l="0" t="0" r="0" b="0"/>
                <wp:wrapTopAndBottom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9.932304pt;width:122.46pt;height:2.220pt;mso-position-horizontal-relative:page;mso-position-vertical-relative:paragraph;z-index:-15607808;mso-wrap-distance-left:0;mso-wrap-distance-right:0" id="docshape579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220"/>
        <w:ind w:left="163" w:right="197"/>
        <w:jc w:val="both"/>
      </w:pPr>
      <w:r>
        <w:rPr/>
        <w:t>Homem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58</w:t>
      </w:r>
      <w:r>
        <w:rPr>
          <w:spacing w:val="40"/>
        </w:rPr>
        <w:t> </w:t>
      </w:r>
      <w:r>
        <w:rPr/>
        <w:t>anos</w:t>
      </w:r>
      <w:r>
        <w:rPr>
          <w:spacing w:val="40"/>
        </w:rPr>
        <w:t> </w:t>
      </w:r>
      <w:r>
        <w:rPr/>
        <w:t>procura</w:t>
      </w:r>
      <w:r>
        <w:rPr>
          <w:spacing w:val="40"/>
        </w:rPr>
        <w:t> </w:t>
      </w:r>
      <w:r>
        <w:rPr/>
        <w:t>atendimento</w:t>
      </w:r>
      <w:r>
        <w:rPr>
          <w:spacing w:val="40"/>
        </w:rPr>
        <w:t> </w:t>
      </w:r>
      <w:r>
        <w:rPr/>
        <w:t>devido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queixa de</w:t>
      </w:r>
      <w:r>
        <w:rPr>
          <w:spacing w:val="-5"/>
        </w:rPr>
        <w:t> </w:t>
      </w:r>
      <w:r>
        <w:rPr/>
        <w:t>disfagia</w:t>
      </w:r>
      <w:r>
        <w:rPr>
          <w:spacing w:val="73"/>
        </w:rPr>
        <w:t> </w:t>
      </w:r>
      <w:r>
        <w:rPr/>
        <w:t>progressiva</w:t>
      </w:r>
      <w:r>
        <w:rPr>
          <w:spacing w:val="74"/>
        </w:rPr>
        <w:t> </w:t>
      </w:r>
      <w:r>
        <w:rPr/>
        <w:t>para</w:t>
      </w:r>
      <w:r>
        <w:rPr>
          <w:spacing w:val="74"/>
        </w:rPr>
        <w:t> </w:t>
      </w:r>
      <w:r>
        <w:rPr/>
        <w:t>alimentos</w:t>
      </w:r>
      <w:r>
        <w:rPr>
          <w:spacing w:val="73"/>
        </w:rPr>
        <w:t> </w:t>
      </w:r>
      <w:r>
        <w:rPr/>
        <w:t>sólidos</w:t>
      </w:r>
      <w:r>
        <w:rPr>
          <w:spacing w:val="73"/>
        </w:rPr>
        <w:t> </w:t>
      </w:r>
      <w:r>
        <w:rPr/>
        <w:t>iniciada</w:t>
      </w:r>
      <w:r>
        <w:rPr>
          <w:spacing w:val="74"/>
        </w:rPr>
        <w:t> </w:t>
      </w:r>
      <w:r>
        <w:rPr/>
        <w:t>há 6</w:t>
      </w:r>
      <w:r>
        <w:rPr>
          <w:spacing w:val="-4"/>
        </w:rPr>
        <w:t> </w:t>
      </w:r>
      <w:r>
        <w:rPr/>
        <w:t>meses, associada a perda de peso não intencional. Além disso, apresenta episódios frequentes de pirose e</w:t>
      </w:r>
      <w:r>
        <w:rPr>
          <w:spacing w:val="40"/>
        </w:rPr>
        <w:t> </w:t>
      </w:r>
      <w:r>
        <w:rPr/>
        <w:t>regurgitação,</w:t>
      </w:r>
      <w:r>
        <w:rPr>
          <w:spacing w:val="-6"/>
        </w:rPr>
        <w:t> </w:t>
      </w:r>
      <w:r>
        <w:rPr/>
        <w:t>há vários anos, sem tratamento adequado. Endoscopia digestiva alta recente revela estenose esofágica</w:t>
      </w:r>
      <w:r>
        <w:rPr>
          <w:spacing w:val="80"/>
        </w:rPr>
        <w:t> </w:t>
      </w:r>
      <w:r>
        <w:rPr/>
        <w:t>no</w:t>
      </w:r>
      <w:r>
        <w:rPr>
          <w:spacing w:val="-6"/>
        </w:rPr>
        <w:t> </w:t>
      </w:r>
      <w:r>
        <w:rPr/>
        <w:t>terço distal e sinais de esofagite crônica, com biópsias que não evidenciam malignidade.</w:t>
      </w:r>
    </w:p>
    <w:p>
      <w:pPr>
        <w:pStyle w:val="BodyText"/>
        <w:spacing w:before="81"/>
        <w:ind w:left="163"/>
        <w:jc w:val="both"/>
      </w:pPr>
      <w:r>
        <w:rPr/>
        <w:t>Nesse</w:t>
      </w:r>
      <w:r>
        <w:rPr>
          <w:spacing w:val="-10"/>
        </w:rPr>
        <w:t> </w:t>
      </w:r>
      <w:r>
        <w:rPr/>
        <w:t>caso,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conduta</w:t>
      </w:r>
      <w:r>
        <w:rPr>
          <w:spacing w:val="-11"/>
        </w:rPr>
        <w:t> </w:t>
      </w:r>
      <w:r>
        <w:rPr/>
        <w:t>inicial</w:t>
      </w:r>
      <w:r>
        <w:rPr>
          <w:spacing w:val="-11"/>
        </w:rPr>
        <w:t> </w:t>
      </w:r>
      <w:r>
        <w:rPr/>
        <w:t>mais</w:t>
      </w:r>
      <w:r>
        <w:rPr>
          <w:spacing w:val="-10"/>
        </w:rPr>
        <w:t> </w:t>
      </w:r>
      <w:r>
        <w:rPr/>
        <w:t>apropriada</w:t>
      </w:r>
      <w:r>
        <w:rPr>
          <w:spacing w:val="-11"/>
        </w:rPr>
        <w:t> </w:t>
      </w:r>
      <w:r>
        <w:rPr/>
        <w:t>é</w:t>
      </w:r>
      <w:r>
        <w:rPr>
          <w:spacing w:val="-9"/>
        </w:rPr>
        <w:t> </w:t>
      </w:r>
      <w:r>
        <w:rPr>
          <w:spacing w:val="-2"/>
        </w:rPr>
        <w:t>indicar</w:t>
      </w:r>
    </w:p>
    <w:p>
      <w:pPr>
        <w:pStyle w:val="ListParagraph"/>
        <w:numPr>
          <w:ilvl w:val="0"/>
          <w:numId w:val="98"/>
        </w:numPr>
        <w:tabs>
          <w:tab w:pos="522" w:val="left" w:leader="none"/>
        </w:tabs>
        <w:spacing w:line="240" w:lineRule="auto" w:before="87" w:after="0"/>
        <w:ind w:left="522" w:right="0" w:hanging="359"/>
        <w:jc w:val="both"/>
        <w:rPr>
          <w:sz w:val="20"/>
        </w:rPr>
      </w:pPr>
      <w:r>
        <w:rPr>
          <w:spacing w:val="-2"/>
          <w:sz w:val="20"/>
        </w:rPr>
        <w:t>esofagectomia subtotal</w:t>
      </w:r>
      <w:r>
        <w:rPr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via</w:t>
      </w:r>
      <w:r>
        <w:rPr>
          <w:sz w:val="20"/>
        </w:rPr>
        <w:t> </w:t>
      </w:r>
      <w:r>
        <w:rPr>
          <w:spacing w:val="-2"/>
          <w:sz w:val="20"/>
        </w:rPr>
        <w:t>videolaparoscópica.</w:t>
      </w:r>
    </w:p>
    <w:p>
      <w:pPr>
        <w:pStyle w:val="ListParagraph"/>
        <w:numPr>
          <w:ilvl w:val="0"/>
          <w:numId w:val="98"/>
        </w:numPr>
        <w:tabs>
          <w:tab w:pos="523" w:val="left" w:leader="none"/>
        </w:tabs>
        <w:spacing w:line="254" w:lineRule="auto" w:before="47" w:after="0"/>
        <w:ind w:left="523" w:right="197" w:hanging="360"/>
        <w:jc w:val="left"/>
        <w:rPr>
          <w:sz w:val="20"/>
        </w:rPr>
      </w:pPr>
      <w:r>
        <w:rPr>
          <w:sz w:val="20"/>
        </w:rPr>
        <w:t>aplicação</w:t>
      </w:r>
      <w:r>
        <w:rPr>
          <w:spacing w:val="79"/>
          <w:sz w:val="20"/>
        </w:rPr>
        <w:t> </w:t>
      </w:r>
      <w:r>
        <w:rPr>
          <w:sz w:val="20"/>
        </w:rPr>
        <w:t>de</w:t>
      </w:r>
      <w:r>
        <w:rPr>
          <w:spacing w:val="79"/>
          <w:sz w:val="20"/>
        </w:rPr>
        <w:t> </w:t>
      </w:r>
      <w:r>
        <w:rPr>
          <w:sz w:val="20"/>
        </w:rPr>
        <w:t>toxina</w:t>
      </w:r>
      <w:r>
        <w:rPr>
          <w:spacing w:val="79"/>
          <w:sz w:val="20"/>
        </w:rPr>
        <w:t> </w:t>
      </w:r>
      <w:r>
        <w:rPr>
          <w:sz w:val="20"/>
        </w:rPr>
        <w:t>botulínica</w:t>
      </w:r>
      <w:r>
        <w:rPr>
          <w:spacing w:val="78"/>
          <w:sz w:val="20"/>
        </w:rPr>
        <w:t> </w:t>
      </w:r>
      <w:r>
        <w:rPr>
          <w:sz w:val="20"/>
        </w:rPr>
        <w:t>em</w:t>
      </w:r>
      <w:r>
        <w:rPr>
          <w:spacing w:val="78"/>
          <w:sz w:val="20"/>
        </w:rPr>
        <w:t> </w:t>
      </w:r>
      <w:r>
        <w:rPr>
          <w:sz w:val="20"/>
        </w:rPr>
        <w:t>esôfago</w:t>
      </w:r>
      <w:r>
        <w:rPr>
          <w:spacing w:val="79"/>
          <w:sz w:val="20"/>
        </w:rPr>
        <w:t> </w:t>
      </w:r>
      <w:r>
        <w:rPr>
          <w:sz w:val="20"/>
        </w:rPr>
        <w:t>distal</w:t>
      </w:r>
      <w:r>
        <w:rPr>
          <w:spacing w:val="78"/>
          <w:sz w:val="20"/>
        </w:rPr>
        <w:t> </w:t>
      </w:r>
      <w:r>
        <w:rPr>
          <w:sz w:val="20"/>
        </w:rPr>
        <w:t>via </w:t>
      </w:r>
      <w:r>
        <w:rPr>
          <w:spacing w:val="-2"/>
          <w:sz w:val="20"/>
        </w:rPr>
        <w:t>endoscópica.</w:t>
      </w:r>
    </w:p>
    <w:p>
      <w:pPr>
        <w:pStyle w:val="ListParagraph"/>
        <w:numPr>
          <w:ilvl w:val="0"/>
          <w:numId w:val="98"/>
        </w:numPr>
        <w:tabs>
          <w:tab w:pos="523" w:val="left" w:leader="none"/>
        </w:tabs>
        <w:spacing w:line="256" w:lineRule="auto" w:before="35" w:after="0"/>
        <w:ind w:left="523" w:right="197" w:hanging="360"/>
        <w:jc w:val="left"/>
        <w:rPr>
          <w:sz w:val="20"/>
        </w:rPr>
      </w:pPr>
      <w:r>
        <w:rPr>
          <w:sz w:val="20"/>
        </w:rPr>
        <w:t>cirurgia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fundoplicatura</w:t>
      </w:r>
      <w:r>
        <w:rPr>
          <w:spacing w:val="40"/>
          <w:sz w:val="20"/>
        </w:rPr>
        <w:t> </w:t>
      </w:r>
      <w:r>
        <w:rPr>
          <w:sz w:val="20"/>
        </w:rPr>
        <w:t>imediata</w:t>
      </w:r>
      <w:r>
        <w:rPr>
          <w:spacing w:val="40"/>
          <w:sz w:val="20"/>
        </w:rPr>
        <w:t> </w:t>
      </w:r>
      <w:r>
        <w:rPr>
          <w:sz w:val="20"/>
        </w:rPr>
        <w:t>para</w:t>
      </w:r>
      <w:r>
        <w:rPr>
          <w:spacing w:val="40"/>
          <w:sz w:val="20"/>
        </w:rPr>
        <w:t> </w:t>
      </w:r>
      <w:r>
        <w:rPr>
          <w:sz w:val="20"/>
        </w:rPr>
        <w:t>correção</w:t>
      </w:r>
      <w:r>
        <w:rPr>
          <w:spacing w:val="40"/>
          <w:sz w:val="20"/>
        </w:rPr>
        <w:t> </w:t>
      </w:r>
      <w:r>
        <w:rPr>
          <w:sz w:val="20"/>
        </w:rPr>
        <w:t>do refluxo gastroesofágico.</w:t>
      </w:r>
    </w:p>
    <w:p>
      <w:pPr>
        <w:pStyle w:val="ListParagraph"/>
        <w:numPr>
          <w:ilvl w:val="0"/>
          <w:numId w:val="98"/>
        </w:numPr>
        <w:tabs>
          <w:tab w:pos="523" w:val="left" w:leader="none"/>
        </w:tabs>
        <w:spacing w:line="256" w:lineRule="auto" w:before="30" w:after="0"/>
        <w:ind w:left="523" w:right="199" w:hanging="360"/>
        <w:jc w:val="left"/>
        <w:rPr>
          <w:sz w:val="20"/>
        </w:rPr>
      </w:pPr>
      <w:r>
        <w:rPr>
          <w:sz w:val="20"/>
        </w:rPr>
        <w:t>dilatação</w:t>
      </w:r>
      <w:r>
        <w:rPr>
          <w:spacing w:val="25"/>
          <w:sz w:val="20"/>
        </w:rPr>
        <w:t> </w:t>
      </w:r>
      <w:r>
        <w:rPr>
          <w:sz w:val="20"/>
        </w:rPr>
        <w:t>endoscópica</w:t>
      </w:r>
      <w:r>
        <w:rPr>
          <w:spacing w:val="25"/>
          <w:sz w:val="20"/>
        </w:rPr>
        <w:t> </w:t>
      </w:r>
      <w:r>
        <w:rPr>
          <w:sz w:val="20"/>
        </w:rPr>
        <w:t>da</w:t>
      </w:r>
      <w:r>
        <w:rPr>
          <w:spacing w:val="25"/>
          <w:sz w:val="20"/>
        </w:rPr>
        <w:t> </w:t>
      </w:r>
      <w:r>
        <w:rPr>
          <w:sz w:val="20"/>
        </w:rPr>
        <w:t>estenose</w:t>
      </w:r>
      <w:r>
        <w:rPr>
          <w:spacing w:val="26"/>
          <w:sz w:val="20"/>
        </w:rPr>
        <w:t> </w:t>
      </w:r>
      <w:r>
        <w:rPr>
          <w:sz w:val="20"/>
        </w:rPr>
        <w:t>e</w:t>
      </w:r>
      <w:r>
        <w:rPr>
          <w:spacing w:val="26"/>
          <w:sz w:val="20"/>
        </w:rPr>
        <w:t> </w:t>
      </w:r>
      <w:r>
        <w:rPr>
          <w:sz w:val="20"/>
        </w:rPr>
        <w:t>prescrever</w:t>
      </w:r>
      <w:r>
        <w:rPr>
          <w:spacing w:val="26"/>
          <w:sz w:val="20"/>
        </w:rPr>
        <w:t> </w:t>
      </w:r>
      <w:r>
        <w:rPr>
          <w:sz w:val="20"/>
        </w:rPr>
        <w:t>inibidor de bomba de prótons.</w:t>
      </w:r>
    </w:p>
    <w:p>
      <w:pPr>
        <w:pStyle w:val="BodyText"/>
        <w:spacing w:before="9"/>
        <w:ind w:left="0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3910584</wp:posOffset>
                </wp:positionH>
                <wp:positionV relativeFrom="paragraph">
                  <wp:posOffset>83310</wp:posOffset>
                </wp:positionV>
                <wp:extent cx="1643380" cy="170815"/>
                <wp:effectExtent l="0" t="0" r="0" b="0"/>
                <wp:wrapTopAndBottom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643380" cy="170815"/>
                          <a:chExt cx="1643380" cy="170815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Textbox 584"/>
                        <wps:cNvSpPr txBox="1"/>
                        <wps:spPr>
                          <a:xfrm>
                            <a:off x="0" y="0"/>
                            <a:ext cx="16433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25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6.559844pt;width:129.4pt;height:13.45pt;mso-position-horizontal-relative:page;mso-position-vertical-relative:paragraph;z-index:-15607296;mso-wrap-distance-left:0;mso-wrap-distance-right:0" id="docshapegroup580" coordorigin="6158,131" coordsize="2588,269">
                <v:shape style="position:absolute;left:6158;top:131;width:2588;height:269" type="#_x0000_t75" id="docshape581" stroked="false">
                  <v:imagedata r:id="rId28" o:title=""/>
                </v:shape>
                <v:shape style="position:absolute;left:6158;top:131;width:2588;height:269" type="#_x0000_t202" id="docshape582" filled="false" stroked="false">
                  <v:textbox inset="0,0,0,0">
                    <w:txbxContent>
                      <w:p>
                        <w:pPr>
                          <w:spacing w:line="243" w:lineRule="exact" w:before="25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5631941</wp:posOffset>
                </wp:positionH>
                <wp:positionV relativeFrom="paragraph">
                  <wp:posOffset>169416</wp:posOffset>
                </wp:positionV>
                <wp:extent cx="1555750" cy="28575"/>
                <wp:effectExtent l="0" t="0" r="0" b="0"/>
                <wp:wrapTopAndBottom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3"/>
                              </a:lnTo>
                              <a:lnTo>
                                <a:pt x="1555241" y="28193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3.339844pt;width:122.46pt;height:2.220pt;mso-position-horizontal-relative:page;mso-position-vertical-relative:paragraph;z-index:-15606784;mso-wrap-distance-left:0;mso-wrap-distance-right:0" id="docshape583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8"/>
        </w:rPr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10" w:space="246"/>
            <w:col w:w="5474"/>
          </w:cols>
        </w:sectPr>
      </w:pPr>
    </w:p>
    <w:p>
      <w:pPr>
        <w:pStyle w:val="BodyText"/>
        <w:spacing w:before="4" w:after="1"/>
        <w:ind w:left="0"/>
        <w:rPr>
          <w:sz w:val="19"/>
        </w:rPr>
      </w:pPr>
    </w:p>
    <w:p>
      <w:pPr>
        <w:tabs>
          <w:tab w:pos="5698" w:val="left" w:leader="none"/>
        </w:tabs>
        <w:spacing w:line="240" w:lineRule="auto"/>
        <w:ind w:left="14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Textbox 592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88" coordorigin="0,0" coordsize="2588,274">
                <v:shape style="position:absolute;left:0;top:0;width:2588;height:274" type="#_x0000_t75" id="docshape589" stroked="false">
                  <v:imagedata r:id="rId21" o:title=""/>
                </v:shape>
                <v:shape style="position:absolute;left:0;top:0;width:2588;height:274" type="#_x0000_t202" id="docshape590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1"/>
          <w:sz w:val="4"/>
        </w:rPr>
        <w:t> </w:t>
      </w:r>
      <w:r>
        <w:rPr>
          <w:spacing w:val="101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2" y="28194"/>
                                </a:lnTo>
                                <a:lnTo>
                                  <a:pt x="155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91" coordorigin="0,0" coordsize="2450,45">
                <v:rect style="position:absolute;left:0;top:0;width:2450;height:45" id="docshape592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1"/>
          <w:position w:val="9"/>
          <w:sz w:val="20"/>
        </w:rPr>
      </w:r>
      <w:r>
        <w:rPr>
          <w:spacing w:val="101"/>
          <w:position w:val="9"/>
          <w:sz w:val="20"/>
        </w:rPr>
        <w:tab/>
      </w:r>
      <w:r>
        <w:rPr>
          <w:spacing w:val="101"/>
          <w:sz w:val="20"/>
        </w:rPr>
        <mc:AlternateContent>
          <mc:Choice Requires="wps">
            <w:drawing>
              <wp:inline distT="0" distB="0" distL="0" distR="0">
                <wp:extent cx="1643380" cy="173990"/>
                <wp:effectExtent l="0" t="0" r="0" b="6985"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7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13.7pt;mso-position-horizontal-relative:char;mso-position-vertical-relative:line" id="docshapegroup593" coordorigin="0,0" coordsize="2588,274">
                <v:shape style="position:absolute;left:0;top:0;width:2588;height:274" type="#_x0000_t75" id="docshape594" stroked="false">
                  <v:imagedata r:id="rId22" o:title=""/>
                </v:shape>
                <v:shape style="position:absolute;left:0;top:0;width:2588;height:274" type="#_x0000_t202" id="docshape595" filled="false" stroked="false">
                  <v:textbox inset="0,0,0,0">
                    <w:txbxContent>
                      <w:p>
                        <w:pPr>
                          <w:spacing w:before="28"/>
                          <w:ind w:left="7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sz w:val="20"/>
        </w:rPr>
      </w:r>
      <w:r>
        <w:rPr>
          <w:rFonts w:ascii="Times New Roman"/>
          <w:spacing w:val="103"/>
          <w:sz w:val="4"/>
        </w:rPr>
        <w:t> </w:t>
      </w:r>
      <w:r>
        <w:rPr>
          <w:spacing w:val="103"/>
          <w:position w:val="9"/>
          <w:sz w:val="20"/>
        </w:rPr>
        <mc:AlternateContent>
          <mc:Choice Requires="wps">
            <w:drawing>
              <wp:inline distT="0" distB="0" distL="0" distR="0">
                <wp:extent cx="1555750" cy="28575"/>
                <wp:effectExtent l="0" t="0" r="0" b="0"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1555750" cy="28575"/>
                          <a:chExt cx="1555750" cy="2857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1555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8575">
                                <a:moveTo>
                                  <a:pt x="155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"/>
                                </a:lnTo>
                                <a:lnTo>
                                  <a:pt x="1555241" y="28194"/>
                                </a:lnTo>
                                <a:lnTo>
                                  <a:pt x="15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2.25pt;mso-position-horizontal-relative:char;mso-position-vertical-relative:line" id="docshapegroup596" coordorigin="0,0" coordsize="2450,45">
                <v:rect style="position:absolute;left:0;top:0;width:2450;height:45" id="docshape597" filled="true" fillcolor="#7e7e7e" stroked="false">
                  <v:fill type="solid"/>
                </v:rect>
              </v:group>
            </w:pict>
          </mc:Fallback>
        </mc:AlternateContent>
      </w:r>
      <w:r>
        <w:rPr>
          <w:spacing w:val="103"/>
          <w:position w:val="9"/>
          <w:sz w:val="20"/>
        </w:rPr>
      </w:r>
    </w:p>
    <w:p>
      <w:pPr>
        <w:pStyle w:val="BodyText"/>
        <w:spacing w:before="6"/>
        <w:ind w:left="0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101"/>
          <w:footerReference w:type="default" r:id="rId102"/>
          <w:pgSz w:w="11910" w:h="16840"/>
          <w:pgMar w:header="1075" w:footer="0" w:top="1620" w:bottom="280" w:left="460" w:right="420"/>
        </w:sectPr>
      </w:pPr>
    </w:p>
    <w:p>
      <w:pPr>
        <w:pStyle w:val="BodyText"/>
        <w:spacing w:line="312" w:lineRule="auto" w:before="74"/>
        <w:ind w:left="164" w:right="38"/>
        <w:jc w:val="both"/>
      </w:pPr>
      <w:r>
        <w:rPr/>
        <w:t>Menino de 10 anos é levado para um serviço de urgência com quadro compatível com politraumatismo e choque hemorrágico.</w:t>
      </w:r>
      <w:r>
        <w:rPr>
          <w:spacing w:val="40"/>
        </w:rPr>
        <w:t> </w:t>
      </w:r>
      <w:r>
        <w:rPr/>
        <w:t>Há</w:t>
      </w:r>
      <w:r>
        <w:rPr>
          <w:spacing w:val="40"/>
        </w:rPr>
        <w:t> </w:t>
      </w:r>
      <w:r>
        <w:rPr/>
        <w:t>indicação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transfusão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concentrado</w:t>
      </w:r>
      <w:r>
        <w:rPr>
          <w:spacing w:val="40"/>
        </w:rPr>
        <w:t> </w:t>
      </w:r>
      <w:r>
        <w:rPr/>
        <w:t>de</w:t>
      </w:r>
      <w:r>
        <w:rPr>
          <w:spacing w:val="-7"/>
        </w:rPr>
        <w:t> </w:t>
      </w:r>
      <w:r>
        <w:rPr/>
        <w:t>hemácias, porém a mãe do paciente informa que a família</w:t>
      </w:r>
      <w:r>
        <w:rPr>
          <w:spacing w:val="40"/>
        </w:rPr>
        <w:t> </w:t>
      </w:r>
      <w:r>
        <w:rPr/>
        <w:t>e</w:t>
      </w:r>
      <w:r>
        <w:rPr>
          <w:spacing w:val="-2"/>
        </w:rPr>
        <w:t> </w:t>
      </w:r>
      <w:r>
        <w:rPr/>
        <w:t>a criança são Testemunhas de Jeová e recusam terminantemente a transfusão.</w:t>
      </w:r>
    </w:p>
    <w:p>
      <w:pPr>
        <w:pStyle w:val="BodyText"/>
        <w:spacing w:line="312" w:lineRule="auto" w:before="81"/>
        <w:ind w:left="164" w:right="41"/>
        <w:jc w:val="both"/>
      </w:pPr>
      <w:r>
        <w:rPr/>
        <w:t>Considerando esse caso clínico e as questões éticas nele implicadas, assinale a alternativa correta.</w:t>
      </w:r>
    </w:p>
    <w:p>
      <w:pPr>
        <w:pStyle w:val="ListParagraph"/>
        <w:numPr>
          <w:ilvl w:val="0"/>
          <w:numId w:val="99"/>
        </w:numPr>
        <w:tabs>
          <w:tab w:pos="523" w:val="left" w:leader="none"/>
        </w:tabs>
        <w:spacing w:line="312" w:lineRule="auto" w:before="70" w:after="0"/>
        <w:ind w:left="523" w:right="39" w:hanging="360"/>
        <w:jc w:val="both"/>
        <w:rPr>
          <w:sz w:val="20"/>
        </w:rPr>
      </w:pPr>
      <w:r>
        <w:rPr>
          <w:sz w:val="20"/>
        </w:rPr>
        <w:t>A recusa terapêutica coloca em risco a vida de paciente menor de idade e não deve ser aceita pelo médico, que deve realizar a transfusão.</w:t>
      </w:r>
    </w:p>
    <w:p>
      <w:pPr>
        <w:pStyle w:val="BodyText"/>
        <w:spacing w:line="312" w:lineRule="auto" w:before="74"/>
        <w:ind w:left="163" w:right="197"/>
        <w:jc w:val="both"/>
      </w:pPr>
      <w:r>
        <w:rPr/>
        <w:br w:type="column"/>
      </w:r>
      <w:r>
        <w:rPr/>
        <w:t>Diante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um</w:t>
      </w:r>
      <w:r>
        <w:rPr>
          <w:spacing w:val="-9"/>
        </w:rPr>
        <w:t> </w:t>
      </w:r>
      <w:r>
        <w:rPr/>
        <w:t>novo</w:t>
      </w:r>
      <w:r>
        <w:rPr>
          <w:spacing w:val="-8"/>
        </w:rPr>
        <w:t> </w:t>
      </w:r>
      <w:r>
        <w:rPr/>
        <w:t>teste</w:t>
      </w:r>
      <w:r>
        <w:rPr>
          <w:spacing w:val="-6"/>
        </w:rPr>
        <w:t> </w:t>
      </w:r>
      <w:r>
        <w:rPr/>
        <w:t>diagnóstico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hanseníase,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está sendo aplicado em uma unidade básica de saúde (UBS), o médico julga pertinente iniciar uma capacitação com sua equipe sobre a validade de testes diagnósticos, medidas de sensibilidade, especificidade e valores preditivos. Então, ele apresenta</w:t>
      </w:r>
      <w:r>
        <w:rPr>
          <w:spacing w:val="-8"/>
        </w:rPr>
        <w:t> </w:t>
      </w:r>
      <w:r>
        <w:rPr/>
        <w:t>os</w:t>
      </w:r>
      <w:r>
        <w:rPr>
          <w:spacing w:val="-9"/>
        </w:rPr>
        <w:t> </w:t>
      </w:r>
      <w:r>
        <w:rPr/>
        <w:t>seguintes</w:t>
      </w:r>
      <w:r>
        <w:rPr>
          <w:spacing w:val="-9"/>
        </w:rPr>
        <w:t> </w:t>
      </w:r>
      <w:r>
        <w:rPr/>
        <w:t>dados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sua</w:t>
      </w:r>
      <w:r>
        <w:rPr>
          <w:spacing w:val="-10"/>
        </w:rPr>
        <w:t> </w:t>
      </w:r>
      <w:r>
        <w:rPr/>
        <w:t>equipe:</w:t>
      </w:r>
      <w:r>
        <w:rPr>
          <w:spacing w:val="-10"/>
        </w:rPr>
        <w:t> </w:t>
      </w:r>
      <w:r>
        <w:rPr/>
        <w:t>dentre</w:t>
      </w:r>
      <w:r>
        <w:rPr>
          <w:spacing w:val="-8"/>
        </w:rPr>
        <w:t> </w:t>
      </w:r>
      <w:r>
        <w:rPr/>
        <w:t>100</w:t>
      </w:r>
      <w:r>
        <w:rPr>
          <w:spacing w:val="-9"/>
        </w:rPr>
        <w:t> </w:t>
      </w:r>
      <w:r>
        <w:rPr/>
        <w:t>pessoas acometidas por hanseníase, 98 são verdadeiros positivos; e, dentre 100 pessoas não acometidas por hanseníase, 90 são verdadeiros negativos.</w:t>
      </w:r>
    </w:p>
    <w:p>
      <w:pPr>
        <w:pStyle w:val="BodyText"/>
        <w:spacing w:line="312" w:lineRule="auto" w:before="82"/>
        <w:ind w:left="163" w:right="199"/>
        <w:jc w:val="both"/>
      </w:pPr>
      <w:r>
        <w:rPr/>
        <w:t>A partir desses dados, é correto afirmar que o valor de sensibilidade do teste é</w:t>
      </w:r>
    </w:p>
    <w:p>
      <w:pPr>
        <w:spacing w:after="0" w:line="312" w:lineRule="auto"/>
        <w:jc w:val="both"/>
        <w:sectPr>
          <w:type w:val="continuous"/>
          <w:pgSz w:w="11910" w:h="16840"/>
          <w:pgMar w:header="1075" w:footer="0" w:top="1620" w:bottom="280" w:left="460" w:right="420"/>
          <w:cols w:num="2" w:equalWidth="0">
            <w:col w:w="5309" w:space="247"/>
            <w:col w:w="5474"/>
          </w:cols>
        </w:sect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9"/>
        <w:gridCol w:w="492"/>
        <w:gridCol w:w="690"/>
      </w:tblGrid>
      <w:tr>
        <w:trPr>
          <w:trHeight w:val="314" w:hRule="atLeast"/>
        </w:trPr>
        <w:tc>
          <w:tcPr>
            <w:tcW w:w="5379" w:type="dxa"/>
          </w:tcPr>
          <w:p>
            <w:pPr>
              <w:pStyle w:val="TableParagraph"/>
              <w:tabs>
                <w:tab w:pos="1248" w:val="left" w:leader="none"/>
                <w:tab w:pos="1680" w:val="left" w:leader="none"/>
                <w:tab w:pos="2438" w:val="left" w:leader="none"/>
                <w:tab w:pos="3592" w:val="left" w:leader="none"/>
                <w:tab w:pos="4826" w:val="left" w:leader="none"/>
              </w:tabs>
              <w:spacing w:before="28"/>
              <w:ind w:left="0" w:right="223"/>
              <w:jc w:val="right"/>
              <w:rPr>
                <w:sz w:val="20"/>
              </w:rPr>
            </w:pPr>
            <w:r>
              <w:rPr>
                <w:rFonts w:ascii="Verdana" w:hAnsi="Verdana"/>
                <w:sz w:val="20"/>
              </w:rPr>
              <w:t>B</w:t>
            </w:r>
            <w:r>
              <w:rPr>
                <w:rFonts w:ascii="Verdana" w:hAnsi="Verdana"/>
                <w:spacing w:val="35"/>
                <w:sz w:val="20"/>
              </w:rPr>
              <w:t>  </w:t>
            </w:r>
            <w:r>
              <w:rPr>
                <w:sz w:val="20"/>
              </w:rPr>
              <w:t>Trata-</w:t>
            </w:r>
            <w:r>
              <w:rPr>
                <w:spacing w:val="-5"/>
                <w:sz w:val="20"/>
              </w:rPr>
              <w:t>se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recusa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terapêutica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apresentada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por</w:t>
            </w:r>
          </w:p>
        </w:tc>
        <w:tc>
          <w:tcPr>
            <w:tcW w:w="492" w:type="dxa"/>
          </w:tcPr>
          <w:p>
            <w:pPr>
              <w:pStyle w:val="TableParagraph"/>
              <w:spacing w:line="233" w:lineRule="exact"/>
              <w:ind w:left="13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w w:val="125"/>
                <w:sz w:val="20"/>
              </w:rPr>
              <w:t>A</w:t>
            </w:r>
          </w:p>
        </w:tc>
        <w:tc>
          <w:tcPr>
            <w:tcW w:w="690" w:type="dxa"/>
          </w:tcPr>
          <w:p>
            <w:pPr>
              <w:pStyle w:val="TableParagraph"/>
              <w:spacing w:before="1"/>
              <w:ind w:left="94"/>
              <w:rPr>
                <w:sz w:val="20"/>
              </w:rPr>
            </w:pPr>
            <w:r>
              <w:rPr>
                <w:spacing w:val="-4"/>
                <w:sz w:val="20"/>
              </w:rPr>
              <w:t>90%.</w:t>
            </w:r>
          </w:p>
        </w:tc>
      </w:tr>
      <w:tr>
        <w:trPr>
          <w:trHeight w:val="334" w:hRule="atLeast"/>
        </w:trPr>
        <w:tc>
          <w:tcPr>
            <w:tcW w:w="5379" w:type="dxa"/>
          </w:tcPr>
          <w:p>
            <w:pPr>
              <w:pStyle w:val="TableParagraph"/>
              <w:spacing w:before="43"/>
              <w:ind w:left="0" w:right="222"/>
              <w:jc w:val="right"/>
              <w:rPr>
                <w:sz w:val="20"/>
              </w:rPr>
            </w:pPr>
            <w:r>
              <w:rPr>
                <w:sz w:val="20"/>
              </w:rPr>
              <w:t>responsável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z w:val="20"/>
              </w:rPr>
              <w:t>legal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z w:val="20"/>
              </w:rPr>
              <w:t>paciente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z w:val="20"/>
              </w:rPr>
              <w:t>e,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z w:val="20"/>
              </w:rPr>
              <w:t>princípio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pacing w:val="-5"/>
                <w:sz w:val="20"/>
              </w:rPr>
              <w:t>da</w:t>
            </w:r>
          </w:p>
        </w:tc>
        <w:tc>
          <w:tcPr>
            <w:tcW w:w="492" w:type="dxa"/>
          </w:tcPr>
          <w:p>
            <w:pPr>
              <w:pStyle w:val="TableParagraph"/>
              <w:spacing w:before="33"/>
              <w:ind w:left="13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w w:val="125"/>
                <w:sz w:val="20"/>
              </w:rPr>
              <w:t>B</w:t>
            </w:r>
          </w:p>
        </w:tc>
        <w:tc>
          <w:tcPr>
            <w:tcW w:w="690" w:type="dxa"/>
          </w:tcPr>
          <w:p>
            <w:pPr>
              <w:pStyle w:val="TableParagraph"/>
              <w:spacing w:before="44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90,7%.</w:t>
            </w:r>
          </w:p>
        </w:tc>
      </w:tr>
      <w:tr>
        <w:trPr>
          <w:trHeight w:val="340" w:hRule="atLeast"/>
        </w:trPr>
        <w:tc>
          <w:tcPr>
            <w:tcW w:w="5379" w:type="dxa"/>
          </w:tcPr>
          <w:p>
            <w:pPr>
              <w:pStyle w:val="TableParagraph"/>
              <w:spacing w:before="26"/>
              <w:ind w:left="409"/>
              <w:rPr>
                <w:sz w:val="20"/>
              </w:rPr>
            </w:pPr>
            <w:r>
              <w:rPr>
                <w:sz w:val="20"/>
              </w:rPr>
              <w:t>autonomia,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médico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deverá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transfusão.</w:t>
            </w:r>
          </w:p>
        </w:tc>
        <w:tc>
          <w:tcPr>
            <w:tcW w:w="492" w:type="dxa"/>
          </w:tcPr>
          <w:p>
            <w:pPr>
              <w:pStyle w:val="TableParagraph"/>
              <w:spacing w:before="56"/>
              <w:ind w:left="13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w w:val="120"/>
                <w:sz w:val="20"/>
              </w:rPr>
              <w:t>C</w:t>
            </w:r>
          </w:p>
        </w:tc>
        <w:tc>
          <w:tcPr>
            <w:tcW w:w="690" w:type="dxa"/>
          </w:tcPr>
          <w:p>
            <w:pPr>
              <w:pStyle w:val="TableParagraph"/>
              <w:spacing w:before="67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97,8%.</w:t>
            </w:r>
          </w:p>
        </w:tc>
      </w:tr>
      <w:tr>
        <w:trPr>
          <w:trHeight w:val="316" w:hRule="atLeast"/>
        </w:trPr>
        <w:tc>
          <w:tcPr>
            <w:tcW w:w="5379" w:type="dxa"/>
          </w:tcPr>
          <w:p>
            <w:pPr>
              <w:pStyle w:val="TableParagraph"/>
              <w:spacing w:before="31"/>
              <w:ind w:left="0" w:right="224"/>
              <w:jc w:val="right"/>
              <w:rPr>
                <w:sz w:val="20"/>
              </w:rPr>
            </w:pPr>
            <w:r>
              <w:rPr>
                <w:rFonts w:ascii="Verdana" w:hAnsi="Verdana"/>
                <w:sz w:val="20"/>
              </w:rPr>
              <w:t>C</w:t>
            </w:r>
            <w:r>
              <w:rPr>
                <w:rFonts w:ascii="Verdana" w:hAnsi="Verdana"/>
                <w:spacing w:val="70"/>
                <w:w w:val="150"/>
                <w:sz w:val="20"/>
              </w:rPr>
              <w:t> </w:t>
            </w:r>
            <w:r>
              <w:rPr>
                <w:sz w:val="20"/>
              </w:rPr>
              <w:t>Diante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recusa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terapêutica,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equipe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médica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poderá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5"/>
                <w:sz w:val="20"/>
              </w:rPr>
              <w:t>se</w:t>
            </w:r>
          </w:p>
        </w:tc>
        <w:tc>
          <w:tcPr>
            <w:tcW w:w="492" w:type="dxa"/>
          </w:tcPr>
          <w:p>
            <w:pPr>
              <w:pStyle w:val="TableParagraph"/>
              <w:spacing w:line="223" w:lineRule="exact" w:before="73"/>
              <w:ind w:left="13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w w:val="110"/>
                <w:sz w:val="20"/>
              </w:rPr>
              <w:t>D</w:t>
            </w:r>
          </w:p>
        </w:tc>
        <w:tc>
          <w:tcPr>
            <w:tcW w:w="690" w:type="dxa"/>
          </w:tcPr>
          <w:p>
            <w:pPr>
              <w:pStyle w:val="TableParagraph"/>
              <w:spacing w:line="212" w:lineRule="exact" w:before="84"/>
              <w:ind w:left="94"/>
              <w:rPr>
                <w:sz w:val="20"/>
              </w:rPr>
            </w:pPr>
            <w:r>
              <w:rPr>
                <w:spacing w:val="-4"/>
                <w:sz w:val="20"/>
              </w:rPr>
              <w:t>98%.</w:t>
            </w:r>
          </w:p>
        </w:tc>
      </w:tr>
    </w:tbl>
    <w:p>
      <w:pPr>
        <w:pStyle w:val="BodyText"/>
        <w:spacing w:line="312" w:lineRule="auto" w:before="45"/>
        <w:ind w:right="57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3808">
                <wp:simplePos x="0" y="0"/>
                <wp:positionH relativeFrom="page">
                  <wp:posOffset>377190</wp:posOffset>
                </wp:positionH>
                <wp:positionV relativeFrom="page">
                  <wp:posOffset>1038605</wp:posOffset>
                </wp:positionV>
                <wp:extent cx="6806565" cy="9234805"/>
                <wp:effectExtent l="0" t="0" r="0" b="0"/>
                <wp:wrapNone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6806565" cy="9234805"/>
                          <a:chExt cx="6806565" cy="9234805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9215628"/>
                            <a:ext cx="68065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9050">
                                <a:moveTo>
                                  <a:pt x="6806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6183" y="19050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398520" y="0"/>
                            <a:ext cx="9525" cy="921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2157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5628"/>
                                </a:lnTo>
                                <a:lnTo>
                                  <a:pt x="9144" y="921562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00001pt;margin-top:81.779999pt;width:535.950pt;height:727.15pt;mso-position-horizontal-relative:page;mso-position-vertical-relative:page;z-index:-17052672" id="docshapegroup598" coordorigin="594,1636" coordsize="10719,14543">
                <v:rect style="position:absolute;left:594;top:16148;width:10719;height:30" id="docshape599" filled="true" fillcolor="#757070" stroked="false">
                  <v:fill type="solid"/>
                </v:rect>
                <v:rect style="position:absolute;left:5946;top:1635;width:15;height:14513" id="docshape60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3910584</wp:posOffset>
                </wp:positionH>
                <wp:positionV relativeFrom="paragraph">
                  <wp:posOffset>136064</wp:posOffset>
                </wp:positionV>
                <wp:extent cx="1643380" cy="173990"/>
                <wp:effectExtent l="0" t="0" r="0" b="0"/>
                <wp:wrapNone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Textbox 605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5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LIVRE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20013pt;margin-top:10.713711pt;width:129.4pt;height:13.7pt;mso-position-horizontal-relative:page;mso-position-vertical-relative:paragraph;z-index:15855104" id="docshapegroup601" coordorigin="6158,214" coordsize="2588,274">
                <v:shape style="position:absolute;left:6158;top:214;width:2588;height:274" type="#_x0000_t75" id="docshape602" stroked="false">
                  <v:imagedata r:id="rId103" o:title=""/>
                </v:shape>
                <v:shape style="position:absolute;left:6158;top:214;width:2588;height:274" type="#_x0000_t202" id="docshape603" filled="false" stroked="false">
                  <v:textbox inset="0,0,0,0">
                    <w:txbxContent>
                      <w:p>
                        <w:pPr>
                          <w:spacing w:before="29"/>
                          <w:ind w:left="85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ÁREA</w:t>
                        </w:r>
                        <w:r>
                          <w:rPr>
                            <w:color w:val="FFFF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LIVRE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5631941</wp:posOffset>
                </wp:positionH>
                <wp:positionV relativeFrom="paragraph">
                  <wp:posOffset>224456</wp:posOffset>
                </wp:positionV>
                <wp:extent cx="1555750" cy="28575"/>
                <wp:effectExtent l="0" t="0" r="0" b="0"/>
                <wp:wrapNone/>
                <wp:docPr id="606" name="Graphic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Graphic 606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1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1" y="28194"/>
                              </a:lnTo>
                              <a:lnTo>
                                <a:pt x="1555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459991pt;margin-top:17.673712pt;width:122.46pt;height:2.220pt;mso-position-horizontal-relative:page;mso-position-vertical-relative:paragraph;z-index:15855616" id="docshape604" filled="true" fillcolor="#7e7e7e" stroked="false">
                <v:fill type="solid"/>
                <w10:wrap type="none"/>
              </v:rect>
            </w:pict>
          </mc:Fallback>
        </mc:AlternateContent>
      </w:r>
      <w:r>
        <w:rPr/>
        <w:t>recusar a prestar o atendimento à criança, até que a família do paciente autorize a realização da transfusão.</w:t>
      </w:r>
    </w:p>
    <w:p>
      <w:pPr>
        <w:pStyle w:val="BodyText"/>
        <w:spacing w:line="312" w:lineRule="auto" w:before="29"/>
        <w:ind w:right="5754" w:hanging="360"/>
        <w:jc w:val="both"/>
      </w:pPr>
      <w:r>
        <w:rPr>
          <w:rFonts w:ascii="Verdana" w:hAnsi="Verdana"/>
        </w:rPr>
        <w:t>D</w:t>
      </w:r>
      <w:r>
        <w:rPr>
          <w:rFonts w:ascii="Verdana" w:hAnsi="Verdana"/>
          <w:spacing w:val="40"/>
        </w:rPr>
        <w:t> </w:t>
      </w:r>
      <w:r>
        <w:rPr/>
        <w:t>Por se tratar de paciente menor de idade, o fato deve ser comunicado às autoridades competentes, como o Ministério</w:t>
      </w:r>
      <w:r>
        <w:rPr>
          <w:spacing w:val="-6"/>
        </w:rPr>
        <w:t> </w:t>
      </w:r>
      <w:r>
        <w:rPr/>
        <w:t>Público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Conselho</w:t>
      </w:r>
      <w:r>
        <w:rPr>
          <w:spacing w:val="-5"/>
        </w:rPr>
        <w:t> </w:t>
      </w:r>
      <w:r>
        <w:rPr/>
        <w:t>Tutelar,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decidam quanto à transfusão.</w:t>
      </w:r>
    </w:p>
    <w:p>
      <w:pPr>
        <w:pStyle w:val="BodyText"/>
        <w:spacing w:before="2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384047</wp:posOffset>
                </wp:positionH>
                <wp:positionV relativeFrom="paragraph">
                  <wp:posOffset>183726</wp:posOffset>
                </wp:positionV>
                <wp:extent cx="1643380" cy="173990"/>
                <wp:effectExtent l="0" t="0" r="0" b="0"/>
                <wp:wrapTopAndBottom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1643380" cy="173990"/>
                          <a:chExt cx="1643380" cy="173990"/>
                        </a:xfrm>
                      </wpg:grpSpPr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1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1643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0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14.46664pt;width:129.4pt;height:13.7pt;mso-position-horizontal-relative:page;mso-position-vertical-relative:paragraph;z-index:-15603712;mso-wrap-distance-left:0;mso-wrap-distance-right:0" id="docshapegroup605" coordorigin="605,289" coordsize="2588,274">
                <v:shape style="position:absolute;left:604;top:289;width:2588;height:274" type="#_x0000_t75" id="docshape606" stroked="false">
                  <v:imagedata r:id="rId104" o:title=""/>
                </v:shape>
                <v:shape style="position:absolute;left:604;top:289;width:2588;height:274" type="#_x0000_t202" id="docshape607" filled="false" stroked="false">
                  <v:textbox inset="0,0,0,0">
                    <w:txbxContent>
                      <w:p>
                        <w:pPr>
                          <w:spacing w:before="28"/>
                          <w:ind w:left="80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QUESTÃO</w:t>
                        </w:r>
                        <w:r>
                          <w:rPr>
                            <w:color w:val="FFFFFF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99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2103882</wp:posOffset>
                </wp:positionH>
                <wp:positionV relativeFrom="paragraph">
                  <wp:posOffset>271356</wp:posOffset>
                </wp:positionV>
                <wp:extent cx="1555750" cy="28575"/>
                <wp:effectExtent l="0" t="0" r="0" b="0"/>
                <wp:wrapTopAndBottom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1555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28575">
                              <a:moveTo>
                                <a:pt x="1555242" y="0"/>
                              </a:moveTo>
                              <a:lnTo>
                                <a:pt x="0" y="0"/>
                              </a:lnTo>
                              <a:lnTo>
                                <a:pt x="0" y="28194"/>
                              </a:lnTo>
                              <a:lnTo>
                                <a:pt x="1555242" y="28194"/>
                              </a:lnTo>
                              <a:lnTo>
                                <a:pt x="1555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660004pt;margin-top:21.36664pt;width:122.46pt;height:2.220pt;mso-position-horizontal-relative:page;mso-position-vertical-relative:paragraph;z-index:-15603200;mso-wrap-distance-left:0;mso-wrap-distance-right:0" id="docshape608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240"/>
        <w:ind w:left="164" w:right="5752"/>
        <w:jc w:val="both"/>
      </w:pPr>
      <w:r>
        <w:rPr/>
        <w:t>Mulher de 45 anos está em acompanhamento no ambulatório de mastologia de um hospital escola devido ao diagnóstico de câncer de mama há 3 anos. Fez tratamento cirúrgico e radioterapia e, no momento, faz uso apenas de tamoxifeno. Tem apresentado fluxos menstruais a cada 15-20 dias, com volume aumentado há 2 meses. Relata que, antes do tratamento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câncer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mama,</w:t>
      </w:r>
      <w:r>
        <w:rPr>
          <w:spacing w:val="-5"/>
        </w:rPr>
        <w:t> </w:t>
      </w:r>
      <w:r>
        <w:rPr/>
        <w:t>só</w:t>
      </w:r>
      <w:r>
        <w:rPr>
          <w:spacing w:val="-5"/>
        </w:rPr>
        <w:t> </w:t>
      </w:r>
      <w:r>
        <w:rPr/>
        <w:t>menstruava</w:t>
      </w:r>
      <w:r>
        <w:rPr>
          <w:spacing w:val="-5"/>
        </w:rPr>
        <w:t> </w:t>
      </w:r>
      <w:r>
        <w:rPr/>
        <w:t>duas</w:t>
      </w:r>
      <w:r>
        <w:rPr>
          <w:spacing w:val="-5"/>
        </w:rPr>
        <w:t> </w:t>
      </w:r>
      <w:r>
        <w:rPr/>
        <w:t>vezes</w:t>
      </w:r>
      <w:r>
        <w:rPr>
          <w:spacing w:val="-5"/>
        </w:rPr>
        <w:t> </w:t>
      </w:r>
      <w:r>
        <w:rPr/>
        <w:t>por ano ou quando usava pílula contraceptiva. Apresenta um IMC de 28 kg/m², exame especular sem lesões visíveis e sem sangramento ativo e toque vaginal normal. Solicitada ultrassonografia transvaginal, ficou evidenciado endométrio heterogêneo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15</w:t>
      </w:r>
      <w:r>
        <w:rPr>
          <w:spacing w:val="80"/>
        </w:rPr>
        <w:t> </w:t>
      </w:r>
      <w:r>
        <w:rPr/>
        <w:t>mm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ovário</w:t>
      </w:r>
      <w:r>
        <w:rPr>
          <w:spacing w:val="80"/>
        </w:rPr>
        <w:t> </w:t>
      </w:r>
      <w:r>
        <w:rPr/>
        <w:t>direito</w:t>
      </w:r>
      <w:r>
        <w:rPr>
          <w:spacing w:val="80"/>
        </w:rPr>
        <w:t> </w:t>
      </w:r>
      <w:r>
        <w:rPr/>
        <w:t>com</w:t>
      </w:r>
      <w:r>
        <w:rPr>
          <w:spacing w:val="80"/>
        </w:rPr>
        <w:t> </w:t>
      </w:r>
      <w:r>
        <w:rPr/>
        <w:t>folículo</w:t>
      </w:r>
      <w:r>
        <w:rPr>
          <w:spacing w:val="40"/>
        </w:rPr>
        <w:t> </w:t>
      </w:r>
      <w:r>
        <w:rPr/>
        <w:t>de 23 mm.</w:t>
      </w:r>
    </w:p>
    <w:p>
      <w:pPr>
        <w:pStyle w:val="BodyText"/>
        <w:spacing w:before="80"/>
        <w:ind w:left="164"/>
        <w:jc w:val="both"/>
      </w:pPr>
      <w:r>
        <w:rPr/>
        <w:t>Nesse</w:t>
      </w:r>
      <w:r>
        <w:rPr>
          <w:spacing w:val="-10"/>
        </w:rPr>
        <w:t> </w:t>
      </w:r>
      <w:r>
        <w:rPr/>
        <w:t>caso,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conduta</w:t>
      </w:r>
      <w:r>
        <w:rPr>
          <w:spacing w:val="-10"/>
        </w:rPr>
        <w:t> </w:t>
      </w:r>
      <w:r>
        <w:rPr/>
        <w:t>médica</w:t>
      </w:r>
      <w:r>
        <w:rPr>
          <w:spacing w:val="-11"/>
        </w:rPr>
        <w:t> </w:t>
      </w:r>
      <w:r>
        <w:rPr/>
        <w:t>adequada</w:t>
      </w:r>
      <w:r>
        <w:rPr>
          <w:spacing w:val="-11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0"/>
          <w:numId w:val="100"/>
        </w:numPr>
        <w:tabs>
          <w:tab w:pos="523" w:val="left" w:leader="none"/>
        </w:tabs>
        <w:spacing w:line="240" w:lineRule="auto" w:before="144" w:after="0"/>
        <w:ind w:left="523" w:right="0" w:hanging="359"/>
        <w:jc w:val="left"/>
        <w:rPr>
          <w:sz w:val="20"/>
        </w:rPr>
      </w:pPr>
      <w:r>
        <w:rPr>
          <w:spacing w:val="-2"/>
          <w:sz w:val="20"/>
        </w:rPr>
        <w:t>inserir DIU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hormonal.</w:t>
      </w:r>
    </w:p>
    <w:p>
      <w:pPr>
        <w:pStyle w:val="ListParagraph"/>
        <w:numPr>
          <w:ilvl w:val="0"/>
          <w:numId w:val="100"/>
        </w:numPr>
        <w:tabs>
          <w:tab w:pos="522" w:val="left" w:leader="none"/>
        </w:tabs>
        <w:spacing w:line="240" w:lineRule="auto" w:before="103" w:after="0"/>
        <w:ind w:left="522" w:right="0" w:hanging="359"/>
        <w:jc w:val="left"/>
        <w:rPr>
          <w:sz w:val="20"/>
        </w:rPr>
      </w:pPr>
      <w:r>
        <w:rPr>
          <w:sz w:val="20"/>
        </w:rPr>
        <w:t>suspender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tamoxifeno.</w:t>
      </w:r>
    </w:p>
    <w:p>
      <w:pPr>
        <w:pStyle w:val="ListParagraph"/>
        <w:numPr>
          <w:ilvl w:val="0"/>
          <w:numId w:val="100"/>
        </w:numPr>
        <w:tabs>
          <w:tab w:pos="522" w:val="left" w:leader="none"/>
        </w:tabs>
        <w:spacing w:line="240" w:lineRule="auto" w:before="103" w:after="0"/>
        <w:ind w:left="522" w:right="0" w:hanging="359"/>
        <w:jc w:val="left"/>
        <w:rPr>
          <w:sz w:val="20"/>
        </w:rPr>
      </w:pPr>
      <w:r>
        <w:rPr>
          <w:sz w:val="20"/>
        </w:rPr>
        <w:t>indicar</w:t>
      </w:r>
      <w:r>
        <w:rPr>
          <w:spacing w:val="-12"/>
          <w:sz w:val="20"/>
        </w:rPr>
        <w:t> </w:t>
      </w:r>
      <w:r>
        <w:rPr>
          <w:sz w:val="20"/>
        </w:rPr>
        <w:t>estudo</w:t>
      </w:r>
      <w:r>
        <w:rPr>
          <w:spacing w:val="-11"/>
          <w:sz w:val="20"/>
        </w:rPr>
        <w:t> </w:t>
      </w:r>
      <w:r>
        <w:rPr>
          <w:sz w:val="20"/>
        </w:rPr>
        <w:t>histológico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endométrio.</w:t>
      </w:r>
    </w:p>
    <w:p>
      <w:pPr>
        <w:pStyle w:val="ListParagraph"/>
        <w:numPr>
          <w:ilvl w:val="0"/>
          <w:numId w:val="100"/>
        </w:numPr>
        <w:tabs>
          <w:tab w:pos="522" w:val="left" w:leader="none"/>
        </w:tabs>
        <w:spacing w:line="240" w:lineRule="auto" w:before="101" w:after="0"/>
        <w:ind w:left="522" w:right="0" w:hanging="359"/>
        <w:jc w:val="left"/>
        <w:rPr>
          <w:sz w:val="20"/>
        </w:rPr>
      </w:pPr>
      <w:r>
        <w:rPr>
          <w:spacing w:val="-2"/>
          <w:sz w:val="20"/>
        </w:rPr>
        <w:t>prescrever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progestogênio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altas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doses.</w:t>
      </w:r>
    </w:p>
    <w:sectPr>
      <w:type w:val="continuous"/>
      <w:pgSz w:w="11910" w:h="16840"/>
      <w:pgMar w:header="1075" w:footer="0" w:top="1620" w:bottom="280" w:left="46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39904">
              <wp:simplePos x="0" y="0"/>
              <wp:positionH relativeFrom="page">
                <wp:posOffset>377190</wp:posOffset>
              </wp:positionH>
              <wp:positionV relativeFrom="page">
                <wp:posOffset>10254233</wp:posOffset>
              </wp:positionV>
              <wp:extent cx="6806565" cy="19050"/>
              <wp:effectExtent l="0" t="0" r="0" b="0"/>
              <wp:wrapNone/>
              <wp:docPr id="145" name="Graphic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Graphic 145"/>
                    <wps:cNvSpPr/>
                    <wps:spPr>
                      <a:xfrm>
                        <a:off x="0" y="0"/>
                        <a:ext cx="680656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6565" h="19050">
                            <a:moveTo>
                              <a:pt x="6806183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806183" y="19050"/>
                            </a:lnTo>
                            <a:lnTo>
                              <a:pt x="6806183" y="0"/>
                            </a:lnTo>
                            <a:close/>
                          </a:path>
                        </a:pathLst>
                      </a:custGeom>
                      <a:solidFill>
                        <a:srgbClr val="75707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.700001pt;margin-top:807.419983pt;width:535.920pt;height:1.5pt;mso-position-horizontal-relative:page;mso-position-vertical-relative:page;z-index:-17176576" id="docshape144" filled="true" fillcolor="#757070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6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5536">
              <wp:simplePos x="0" y="0"/>
              <wp:positionH relativeFrom="page">
                <wp:posOffset>377190</wp:posOffset>
              </wp:positionH>
              <wp:positionV relativeFrom="page">
                <wp:posOffset>10254233</wp:posOffset>
              </wp:positionV>
              <wp:extent cx="6806565" cy="19050"/>
              <wp:effectExtent l="0" t="0" r="0" b="0"/>
              <wp:wrapNone/>
              <wp:docPr id="296" name="Graphic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Graphic 296"/>
                    <wps:cNvSpPr/>
                    <wps:spPr>
                      <a:xfrm>
                        <a:off x="0" y="0"/>
                        <a:ext cx="680656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6565" h="19050">
                            <a:moveTo>
                              <a:pt x="6806183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806183" y="19050"/>
                            </a:lnTo>
                            <a:lnTo>
                              <a:pt x="6806183" y="0"/>
                            </a:lnTo>
                            <a:close/>
                          </a:path>
                        </a:pathLst>
                      </a:custGeom>
                      <a:solidFill>
                        <a:srgbClr val="75707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.700001pt;margin-top:807.419983pt;width:535.920pt;height:1.5pt;mso-position-horizontal-relative:page;mso-position-vertical-relative:page;z-index:-17170944" id="docshape295" filled="true" fillcolor="#757070" stroked="false">
              <v:fill type="solid"/>
              <w10:wrap type="none"/>
            </v:rect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37856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78624" id="docshapegroup1" coordorigin="594,1075" coordsize="10719,516">
              <v:rect style="position:absolute;left:594;top:1561;width:10719;height:30" id="docshape2" filled="true" fillcolor="#757070" stroked="false">
                <v:fill type="solid"/>
              </v:rect>
              <v:shape style="position:absolute;left:3998;top:1075;width:3269;height:490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38368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6.140015pt;margin-top:68.838585pt;width:73.5pt;height:10pt;mso-position-horizontal-relative:page;mso-position-vertical-relative:page;z-index:-17178112" type="#_x0000_t202" id="docshape4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38880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141" name="Group 1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" name="Group 141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142" name="Graphic 142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3" name="Image 14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77600" id="docshapegroup140" coordorigin="594,1075" coordsize="10719,516">
              <v:rect style="position:absolute;left:594;top:1561;width:10719;height:30" id="docshape141" filled="true" fillcolor="#757070" stroked="false">
                <v:fill type="solid"/>
              </v:rect>
              <v:shape style="position:absolute;left:3998;top:1075;width:3269;height:490" type="#_x0000_t75" id="docshape142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39392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77088" type="#_x0000_t202" id="docshape143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0416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176" name="Group 1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6" name="Group 176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177" name="Graphic 177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8" name="Image 17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76064" id="docshapegroup175" coordorigin="594,1075" coordsize="10719,516">
              <v:rect style="position:absolute;left:594;top:1561;width:10719;height:30" id="docshape176" filled="true" fillcolor="#757070" stroked="false">
                <v:fill type="solid"/>
              </v:rect>
              <v:shape style="position:absolute;left:3998;top:1075;width:3269;height:490" type="#_x0000_t75" id="docshape177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0928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75552" type="#_x0000_t202" id="docshape178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1440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205" name="Group 2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5" name="Group 205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206" name="Graphic 206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7" name="Image 20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75040" id="docshapegroup204" coordorigin="594,1075" coordsize="10719,516">
              <v:rect style="position:absolute;left:594;top:1561;width:10719;height:30" id="docshape205" filled="true" fillcolor="#757070" stroked="false">
                <v:fill type="solid"/>
              </v:rect>
              <v:shape style="position:absolute;left:3998;top:1075;width:3269;height:490" type="#_x0000_t75" id="docshape206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1952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74528" type="#_x0000_t202" id="docshape207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2464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234" name="Group 2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4" name="Group 234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235" name="Graphic 235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6" name="Image 2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74016" id="docshapegroup233" coordorigin="594,1075" coordsize="10719,516">
              <v:rect style="position:absolute;left:594;top:1561;width:10719;height:30" id="docshape234" filled="true" fillcolor="#757070" stroked="false">
                <v:fill type="solid"/>
              </v:rect>
              <v:shape style="position:absolute;left:3998;top:1075;width:3269;height:490" type="#_x0000_t75" id="docshape235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2976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73504" type="#_x0000_t202" id="docshape236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3488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263" name="Group 2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3" name="Group 263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264" name="Graphic 264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5" name="Image 2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72992" id="docshapegroup262" coordorigin="594,1075" coordsize="10719,516">
              <v:rect style="position:absolute;left:594;top:1561;width:10719;height:30" id="docshape263" filled="true" fillcolor="#757070" stroked="false">
                <v:fill type="solid"/>
              </v:rect>
              <v:shape style="position:absolute;left:3998;top:1075;width:3269;height:490" type="#_x0000_t75" id="docshape264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4000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72480" type="#_x0000_t202" id="docshape265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4512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292" name="Group 2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2" name="Group 292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293" name="Graphic 293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94" name="Image 29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71968" id="docshapegroup291" coordorigin="594,1075" coordsize="10719,516">
              <v:rect style="position:absolute;left:594;top:1561;width:10719;height:30" id="docshape292" filled="true" fillcolor="#757070" stroked="false">
                <v:fill type="solid"/>
              </v:rect>
              <v:shape style="position:absolute;left:3998;top:1075;width:3269;height:490" type="#_x0000_t75" id="docshape293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5024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71456" type="#_x0000_t202" id="docshape294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6048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446" name="Group 4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6" name="Group 446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447" name="Graphic 447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48" name="Image 44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70432" id="docshapegroup445" coordorigin="594,1075" coordsize="10719,516">
              <v:rect style="position:absolute;left:594;top:1561;width:10719;height:30" id="docshape446" filled="true" fillcolor="#757070" stroked="false">
                <v:fill type="solid"/>
              </v:rect>
              <v:shape style="position:absolute;left:3998;top:1075;width:3269;height:490" type="#_x0000_t75" id="docshape447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6560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69920" type="#_x0000_t202" id="docshape448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7072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472" name="Group 4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2" name="Group 472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473" name="Graphic 473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74" name="Image 47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69408" id="docshapegroup470" coordorigin="594,1075" coordsize="10719,516">
              <v:rect style="position:absolute;left:594;top:1561;width:10719;height:30" id="docshape471" filled="true" fillcolor="#757070" stroked="false">
                <v:fill type="solid"/>
              </v:rect>
              <v:shape style="position:absolute;left:3998;top:1075;width:3269;height:490" type="#_x0000_t75" id="docshape472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7584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68896" type="#_x0000_t202" id="docshape473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8096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499" name="Group 4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9" name="Group 499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500" name="Graphic 500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01" name="Image 50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68384" id="docshapegroup497" coordorigin="594,1075" coordsize="10719,516">
              <v:rect style="position:absolute;left:594;top:1561;width:10719;height:30" id="docshape498" filled="true" fillcolor="#757070" stroked="false">
                <v:fill type="solid"/>
              </v:rect>
              <v:shape style="position:absolute;left:3998;top:1075;width:3269;height:490" type="#_x0000_t75" id="docshape499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8608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502" name="Textbox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Textbox 502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67872" type="#_x0000_t202" id="docshape500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49120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528" name="Group 5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28" name="Group 528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529" name="Graphic 529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30" name="Image 5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67360" id="docshapegroup526" coordorigin="594,1075" coordsize="10719,516">
              <v:rect style="position:absolute;left:594;top:1561;width:10719;height:30" id="docshape527" filled="true" fillcolor="#757070" stroked="false">
                <v:fill type="solid"/>
              </v:rect>
              <v:shape style="position:absolute;left:3998;top:1075;width:3269;height:490" type="#_x0000_t75" id="docshape528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49632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66848" type="#_x0000_t202" id="docshape529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50144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557" name="Group 5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7" name="Group 557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558" name="Graphic 558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59" name="Image 5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66336" id="docshapegroup555" coordorigin="594,1075" coordsize="10719,516">
              <v:rect style="position:absolute;left:594;top:1561;width:10719;height:30" id="docshape556" filled="true" fillcolor="#757070" stroked="false">
                <v:fill type="solid"/>
              </v:rect>
              <v:shape style="position:absolute;left:3998;top:1075;width:3269;height:490" type="#_x0000_t75" id="docshape557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50656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560" name="Textbox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Textbox 560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65824" type="#_x0000_t202" id="docshape558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51168">
              <wp:simplePos x="0" y="0"/>
              <wp:positionH relativeFrom="page">
                <wp:posOffset>377190</wp:posOffset>
              </wp:positionH>
              <wp:positionV relativeFrom="page">
                <wp:posOffset>682751</wp:posOffset>
              </wp:positionV>
              <wp:extent cx="6806565" cy="327660"/>
              <wp:effectExtent l="0" t="0" r="0" b="0"/>
              <wp:wrapNone/>
              <wp:docPr id="586" name="Group 5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6" name="Group 586"/>
                    <wpg:cNvGrpSpPr/>
                    <wpg:grpSpPr>
                      <a:xfrm>
                        <a:off x="0" y="0"/>
                        <a:ext cx="6806565" cy="327660"/>
                        <a:chExt cx="6806565" cy="327660"/>
                      </a:xfrm>
                    </wpg:grpSpPr>
                    <wps:wsp>
                      <wps:cNvPr id="587" name="Graphic 587"/>
                      <wps:cNvSpPr/>
                      <wps:spPr>
                        <a:xfrm>
                          <a:off x="0" y="308609"/>
                          <a:ext cx="680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9050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06183" y="19050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88" name="Image 58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61794" y="0"/>
                          <a:ext cx="2075688" cy="3108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9.700001pt;margin-top:53.759998pt;width:535.950pt;height:25.8pt;mso-position-horizontal-relative:page;mso-position-vertical-relative:page;z-index:-17165312" id="docshapegroup584" coordorigin="594,1075" coordsize="10719,516">
              <v:rect style="position:absolute;left:594;top:1561;width:10719;height:30" id="docshape585" filled="true" fillcolor="#757070" stroked="false">
                <v:fill type="solid"/>
              </v:rect>
              <v:shape style="position:absolute;left:3998;top:1075;width:3269;height:490" type="#_x0000_t75" id="docshape586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51680">
              <wp:simplePos x="0" y="0"/>
              <wp:positionH relativeFrom="page">
                <wp:posOffset>6173978</wp:posOffset>
              </wp:positionH>
              <wp:positionV relativeFrom="page">
                <wp:posOffset>874250</wp:posOffset>
              </wp:positionV>
              <wp:extent cx="933450" cy="127000"/>
              <wp:effectExtent l="0" t="0" r="0" b="0"/>
              <wp:wrapNone/>
              <wp:docPr id="589" name="Textbox 5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9" name="Textbox 589"/>
                    <wps:cNvSpPr txBox="1"/>
                    <wps:spPr>
                      <a:xfrm>
                        <a:off x="0" y="0"/>
                        <a:ext cx="9334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PRIMEIRA</w:t>
                          </w:r>
                          <w:r>
                            <w:rPr>
                              <w:rFonts w:ascii="Arial" w:hAnsi="Arial"/>
                              <w:color w:val="A6A6A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A6A6A6"/>
                              <w:spacing w:val="-2"/>
                              <w:sz w:val="16"/>
                            </w:rPr>
                            <w:t>EDIÇÃO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140015pt;margin-top:68.838585pt;width:73.5pt;height:10pt;mso-position-horizontal-relative:page;mso-position-vertical-relative:page;z-index:-17164800" type="#_x0000_t202" id="docshape587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PRIMEIRA</w:t>
                    </w:r>
                    <w:r>
                      <w:rPr>
                        <w:rFonts w:ascii="Arial" w:hAnsi="Arial"/>
                        <w:color w:val="A6A6A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A6A6A6"/>
                        <w:spacing w:val="-2"/>
                        <w:sz w:val="16"/>
                      </w:rPr>
                      <w:t>EDIÇÃO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9">
    <w:multiLevelType w:val="hybridMultilevel"/>
    <w:lvl w:ilvl="0">
      <w:start w:val="1"/>
      <w:numFmt w:val="upperLetter"/>
      <w:lvlText w:val="%1"/>
      <w:lvlJc w:val="left"/>
      <w:pPr>
        <w:ind w:left="523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2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7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2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23" w:hanging="360"/>
      </w:pPr>
      <w:rPr>
        <w:rFonts w:hint="default"/>
        <w:lang w:val="pt-PT" w:eastAsia="en-US" w:bidi="ar-SA"/>
      </w:rPr>
    </w:lvl>
  </w:abstractNum>
  <w:abstractNum w:abstractNumId="98">
    <w:multiLevelType w:val="hybridMultilevel"/>
    <w:lvl w:ilvl="0">
      <w:start w:val="1"/>
      <w:numFmt w:val="upperLetter"/>
      <w:lvlText w:val="%1"/>
      <w:lvlJc w:val="left"/>
      <w:pPr>
        <w:ind w:left="523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0" w:hanging="360"/>
      </w:pPr>
      <w:rPr>
        <w:rFonts w:hint="default"/>
        <w:lang w:val="pt-PT" w:eastAsia="en-US" w:bidi="ar-SA"/>
      </w:rPr>
    </w:lvl>
  </w:abstractNum>
  <w:abstractNum w:abstractNumId="9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9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95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9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93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92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9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9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89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88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8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8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85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8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83">
    <w:multiLevelType w:val="hybridMultilevel"/>
    <w:lvl w:ilvl="0">
      <w:start w:val="1"/>
      <w:numFmt w:val="upperLetter"/>
      <w:lvlText w:val="%1"/>
      <w:lvlJc w:val="left"/>
      <w:pPr>
        <w:ind w:left="533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3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2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2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1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0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0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9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90" w:hanging="360"/>
      </w:pPr>
      <w:rPr>
        <w:rFonts w:hint="default"/>
        <w:lang w:val="pt-PT" w:eastAsia="en-US" w:bidi="ar-SA"/>
      </w:rPr>
    </w:lvl>
  </w:abstractNum>
  <w:abstractNum w:abstractNumId="82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8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8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79">
    <w:multiLevelType w:val="hybridMultilevel"/>
    <w:lvl w:ilvl="0">
      <w:start w:val="1"/>
      <w:numFmt w:val="upperLetter"/>
      <w:lvlText w:val="%1"/>
      <w:lvlJc w:val="left"/>
      <w:pPr>
        <w:ind w:left="519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4" w:hanging="360"/>
      </w:pPr>
      <w:rPr>
        <w:rFonts w:hint="default"/>
        <w:lang w:val="pt-PT" w:eastAsia="en-US" w:bidi="ar-SA"/>
      </w:rPr>
    </w:lvl>
  </w:abstractNum>
  <w:abstractNum w:abstractNumId="78">
    <w:multiLevelType w:val="hybridMultilevel"/>
    <w:lvl w:ilvl="0">
      <w:start w:val="1"/>
      <w:numFmt w:val="upperLetter"/>
      <w:lvlText w:val="%1"/>
      <w:lvlJc w:val="left"/>
      <w:pPr>
        <w:ind w:left="519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4" w:hanging="360"/>
      </w:pPr>
      <w:rPr>
        <w:rFonts w:hint="default"/>
        <w:lang w:val="pt-PT" w:eastAsia="en-US" w:bidi="ar-SA"/>
      </w:rPr>
    </w:lvl>
  </w:abstractNum>
  <w:abstractNum w:abstractNumId="7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64" w:hanging="360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64" w:hanging="360"/>
      </w:pPr>
      <w:rPr>
        <w:rFonts w:hint="default"/>
        <w:lang w:val="pt-PT" w:eastAsia="en-US" w:bidi="ar-SA"/>
      </w:rPr>
    </w:lvl>
  </w:abstractNum>
  <w:abstractNum w:abstractNumId="75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2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7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2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23" w:hanging="360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"/>
      <w:lvlJc w:val="left"/>
      <w:pPr>
        <w:ind w:left="524" w:hanging="361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1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24" w:hanging="361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1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0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23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23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2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23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1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2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7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2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77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23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64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23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64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"/>
      <w:lvlJc w:val="left"/>
      <w:pPr>
        <w:ind w:left="164" w:hanging="28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76" w:hanging="2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3" w:hanging="2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09" w:hanging="2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26" w:hanging="2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42" w:hanging="2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59" w:hanging="2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75" w:hanging="2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92" w:hanging="289"/>
      </w:pPr>
      <w:rPr>
        <w:rFonts w:hint="default"/>
        <w:lang w:val="pt-PT" w:eastAsia="en-US" w:bidi="ar-SA"/>
      </w:rPr>
    </w:lvl>
  </w:abstract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523"/>
    </w:pPr>
    <w:rPr>
      <w:rFonts w:ascii="Calibri" w:hAnsi="Calibri" w:eastAsia="Calibri" w:cs="Calibri"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523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2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header" Target="header2.xml"/><Relationship Id="rId30" Type="http://schemas.openxmlformats.org/officeDocument/2006/relationships/footer" Target="footer1.xml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header" Target="header3.xml"/><Relationship Id="rId34" Type="http://schemas.openxmlformats.org/officeDocument/2006/relationships/footer" Target="footer2.xml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header" Target="header4.xml"/><Relationship Id="rId39" Type="http://schemas.openxmlformats.org/officeDocument/2006/relationships/footer" Target="footer3.xml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header" Target="header5.xml"/><Relationship Id="rId44" Type="http://schemas.openxmlformats.org/officeDocument/2006/relationships/footer" Target="footer4.xml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header" Target="header6.xml"/><Relationship Id="rId51" Type="http://schemas.openxmlformats.org/officeDocument/2006/relationships/footer" Target="footer5.xml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header" Target="header7.xml"/><Relationship Id="rId56" Type="http://schemas.openxmlformats.org/officeDocument/2006/relationships/footer" Target="footer6.xml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png"/><Relationship Id="rId60" Type="http://schemas.openxmlformats.org/officeDocument/2006/relationships/image" Target="media/image44.png"/><Relationship Id="rId61" Type="http://schemas.openxmlformats.org/officeDocument/2006/relationships/image" Target="media/image45.png"/><Relationship Id="rId62" Type="http://schemas.openxmlformats.org/officeDocument/2006/relationships/image" Target="media/image46.png"/><Relationship Id="rId63" Type="http://schemas.openxmlformats.org/officeDocument/2006/relationships/image" Target="media/image47.png"/><Relationship Id="rId64" Type="http://schemas.openxmlformats.org/officeDocument/2006/relationships/image" Target="media/image48.png"/><Relationship Id="rId65" Type="http://schemas.openxmlformats.org/officeDocument/2006/relationships/image" Target="media/image49.png"/><Relationship Id="rId66" Type="http://schemas.openxmlformats.org/officeDocument/2006/relationships/image" Target="media/image50.png"/><Relationship Id="rId67" Type="http://schemas.openxmlformats.org/officeDocument/2006/relationships/image" Target="media/image51.png"/><Relationship Id="rId68" Type="http://schemas.openxmlformats.org/officeDocument/2006/relationships/image" Target="media/image52.png"/><Relationship Id="rId69" Type="http://schemas.openxmlformats.org/officeDocument/2006/relationships/image" Target="media/image53.png"/><Relationship Id="rId70" Type="http://schemas.openxmlformats.org/officeDocument/2006/relationships/image" Target="media/image54.png"/><Relationship Id="rId71" Type="http://schemas.openxmlformats.org/officeDocument/2006/relationships/image" Target="media/image55.png"/><Relationship Id="rId72" Type="http://schemas.openxmlformats.org/officeDocument/2006/relationships/image" Target="media/image56.png"/><Relationship Id="rId73" Type="http://schemas.openxmlformats.org/officeDocument/2006/relationships/image" Target="media/image57.png"/><Relationship Id="rId74" Type="http://schemas.openxmlformats.org/officeDocument/2006/relationships/image" Target="media/image58.png"/><Relationship Id="rId75" Type="http://schemas.openxmlformats.org/officeDocument/2006/relationships/image" Target="media/image59.png"/><Relationship Id="rId76" Type="http://schemas.openxmlformats.org/officeDocument/2006/relationships/header" Target="header8.xml"/><Relationship Id="rId77" Type="http://schemas.openxmlformats.org/officeDocument/2006/relationships/footer" Target="footer7.xml"/><Relationship Id="rId78" Type="http://schemas.openxmlformats.org/officeDocument/2006/relationships/image" Target="media/image60.png"/><Relationship Id="rId79" Type="http://schemas.openxmlformats.org/officeDocument/2006/relationships/image" Target="media/image61.jpeg"/><Relationship Id="rId80" Type="http://schemas.openxmlformats.org/officeDocument/2006/relationships/image" Target="media/image62.png"/><Relationship Id="rId81" Type="http://schemas.openxmlformats.org/officeDocument/2006/relationships/image" Target="media/image63.png"/><Relationship Id="rId82" Type="http://schemas.openxmlformats.org/officeDocument/2006/relationships/header" Target="header9.xml"/><Relationship Id="rId83" Type="http://schemas.openxmlformats.org/officeDocument/2006/relationships/footer" Target="footer8.xml"/><Relationship Id="rId84" Type="http://schemas.openxmlformats.org/officeDocument/2006/relationships/image" Target="media/image64.png"/><Relationship Id="rId85" Type="http://schemas.openxmlformats.org/officeDocument/2006/relationships/image" Target="media/image65.png"/><Relationship Id="rId86" Type="http://schemas.openxmlformats.org/officeDocument/2006/relationships/image" Target="media/image66.png"/><Relationship Id="rId87" Type="http://schemas.openxmlformats.org/officeDocument/2006/relationships/header" Target="header10.xml"/><Relationship Id="rId88" Type="http://schemas.openxmlformats.org/officeDocument/2006/relationships/footer" Target="footer9.xml"/><Relationship Id="rId89" Type="http://schemas.openxmlformats.org/officeDocument/2006/relationships/image" Target="media/image67.png"/><Relationship Id="rId90" Type="http://schemas.openxmlformats.org/officeDocument/2006/relationships/image" Target="media/image68.png"/><Relationship Id="rId91" Type="http://schemas.openxmlformats.org/officeDocument/2006/relationships/image" Target="media/image69.png"/><Relationship Id="rId92" Type="http://schemas.openxmlformats.org/officeDocument/2006/relationships/header" Target="header11.xml"/><Relationship Id="rId93" Type="http://schemas.openxmlformats.org/officeDocument/2006/relationships/footer" Target="footer10.xml"/><Relationship Id="rId94" Type="http://schemas.openxmlformats.org/officeDocument/2006/relationships/image" Target="media/image70.png"/><Relationship Id="rId95" Type="http://schemas.openxmlformats.org/officeDocument/2006/relationships/image" Target="media/image71.png"/><Relationship Id="rId96" Type="http://schemas.openxmlformats.org/officeDocument/2006/relationships/image" Target="media/image72.png"/><Relationship Id="rId97" Type="http://schemas.openxmlformats.org/officeDocument/2006/relationships/header" Target="header12.xml"/><Relationship Id="rId98" Type="http://schemas.openxmlformats.org/officeDocument/2006/relationships/footer" Target="footer11.xml"/><Relationship Id="rId99" Type="http://schemas.openxmlformats.org/officeDocument/2006/relationships/image" Target="media/image73.png"/><Relationship Id="rId100" Type="http://schemas.openxmlformats.org/officeDocument/2006/relationships/image" Target="media/image74.png"/><Relationship Id="rId101" Type="http://schemas.openxmlformats.org/officeDocument/2006/relationships/header" Target="header13.xml"/><Relationship Id="rId102" Type="http://schemas.openxmlformats.org/officeDocument/2006/relationships/footer" Target="footer12.xml"/><Relationship Id="rId103" Type="http://schemas.openxmlformats.org/officeDocument/2006/relationships/image" Target="media/image75.png"/><Relationship Id="rId104" Type="http://schemas.openxmlformats.org/officeDocument/2006/relationships/image" Target="media/image76.png"/><Relationship Id="rId10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2025-05-29T02:15:46Z</dcterms:created>
  <dcterms:modified xsi:type="dcterms:W3CDTF">2025-05-29T02:15:46Z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2025-05-29T00:00:00Z</vt:filetime>
  </property>
  <property fmtid="{D5CDD505-2E9C-101B-9397-08002B2CF9AE}" pid="5" name="Producer">
    <vt:lpwstr>Acrobat Distiller 10.0.0 (Windows)</vt:lpwstr>
  </property>
</Properties>
</file>