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21" w:rsidRDefault="006B3AC9">
      <w:r>
        <w:t xml:space="preserve">Customer is an external/internal organization who buys good, product or service from another organization.  inoERP customer module supports all the functionalities required to </w:t>
      </w:r>
      <w:r w:rsidR="00692D9D">
        <w:t xml:space="preserve">create/manage &amp; maintain different type of customer relationships </w:t>
      </w:r>
      <w:r>
        <w:t xml:space="preserve"> </w:t>
      </w:r>
      <w:r w:rsidR="00692D9D">
        <w:t>. You can</w:t>
      </w:r>
    </w:p>
    <w:p w:rsidR="00692D9D" w:rsidRPr="00692D9D" w:rsidRDefault="00692D9D" w:rsidP="00692D9D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8F8F8"/>
        </w:rPr>
        <w:t>Enter</w:t>
      </w:r>
      <w:r w:rsidRPr="00692D9D">
        <w:rPr>
          <w:color w:val="000000"/>
          <w:sz w:val="27"/>
          <w:szCs w:val="27"/>
          <w:shd w:val="clear" w:color="auto" w:fill="F8F8F8"/>
        </w:rPr>
        <w:t xml:space="preserve"> multiple </w:t>
      </w:r>
      <w:r>
        <w:rPr>
          <w:color w:val="000000"/>
          <w:sz w:val="27"/>
          <w:szCs w:val="27"/>
          <w:shd w:val="clear" w:color="auto" w:fill="F8F8F8"/>
        </w:rPr>
        <w:t xml:space="preserve">physical </w:t>
      </w:r>
      <w:r w:rsidRPr="00692D9D">
        <w:rPr>
          <w:color w:val="000000"/>
          <w:sz w:val="27"/>
          <w:szCs w:val="27"/>
          <w:shd w:val="clear" w:color="auto" w:fill="F8F8F8"/>
        </w:rPr>
        <w:t xml:space="preserve">addresses </w:t>
      </w:r>
      <w:r>
        <w:rPr>
          <w:color w:val="000000"/>
          <w:sz w:val="27"/>
          <w:szCs w:val="27"/>
          <w:shd w:val="clear" w:color="auto" w:fill="F8F8F8"/>
        </w:rPr>
        <w:t xml:space="preserve">as different customer sites </w:t>
      </w:r>
      <w:r w:rsidRPr="00692D9D">
        <w:rPr>
          <w:color w:val="000000"/>
          <w:sz w:val="27"/>
          <w:szCs w:val="27"/>
          <w:shd w:val="clear" w:color="auto" w:fill="F8F8F8"/>
        </w:rPr>
        <w:t xml:space="preserve">for a </w:t>
      </w:r>
      <w:r>
        <w:rPr>
          <w:color w:val="000000"/>
          <w:sz w:val="27"/>
          <w:szCs w:val="27"/>
          <w:shd w:val="clear" w:color="auto" w:fill="F8F8F8"/>
        </w:rPr>
        <w:t xml:space="preserve">single </w:t>
      </w:r>
      <w:r w:rsidRPr="00692D9D">
        <w:rPr>
          <w:color w:val="000000"/>
          <w:sz w:val="27"/>
          <w:szCs w:val="27"/>
          <w:shd w:val="clear" w:color="auto" w:fill="F8F8F8"/>
        </w:rPr>
        <w:t>customer.</w:t>
      </w:r>
    </w:p>
    <w:p w:rsidR="00692D9D" w:rsidRPr="00692D9D" w:rsidRDefault="00692D9D" w:rsidP="00692D9D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8F8F8"/>
        </w:rPr>
        <w:t>Assign &amp; Use the same customer in different business units.</w:t>
      </w:r>
    </w:p>
    <w:p w:rsidR="00692D9D" w:rsidRPr="00692D9D" w:rsidRDefault="00692D9D" w:rsidP="00692D9D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8F8F8"/>
        </w:rPr>
        <w:t>Assign</w:t>
      </w:r>
      <w:r w:rsidRPr="00692D9D">
        <w:rPr>
          <w:color w:val="000000"/>
          <w:sz w:val="27"/>
          <w:szCs w:val="27"/>
          <w:shd w:val="clear" w:color="auto" w:fill="F8F8F8"/>
        </w:rPr>
        <w:t xml:space="preserve"> a business purpose for each address.</w:t>
      </w:r>
      <w:r>
        <w:rPr>
          <w:color w:val="000000"/>
          <w:sz w:val="27"/>
          <w:szCs w:val="27"/>
          <w:shd w:val="clear" w:color="auto" w:fill="F8F8F8"/>
        </w:rPr>
        <w:t xml:space="preserve"> Such as Ship to, Bill to.</w:t>
      </w:r>
    </w:p>
    <w:p w:rsidR="00692D9D" w:rsidRPr="00692D9D" w:rsidRDefault="00692D9D" w:rsidP="00692D9D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8F8F8"/>
        </w:rPr>
        <w:t>D</w:t>
      </w:r>
      <w:r w:rsidRPr="00692D9D">
        <w:rPr>
          <w:color w:val="000000"/>
          <w:sz w:val="27"/>
          <w:szCs w:val="27"/>
          <w:shd w:val="clear" w:color="auto" w:fill="F8F8F8"/>
        </w:rPr>
        <w:t xml:space="preserve">efine contact people, bank accounts, payment methods, telephone numbers, and relationships for each customer. </w:t>
      </w:r>
    </w:p>
    <w:p w:rsidR="00692D9D" w:rsidRPr="00692D9D" w:rsidRDefault="00692D9D" w:rsidP="00692D9D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8F8F8"/>
        </w:rPr>
        <w:t>Manage all tax and legally required customer information.</w:t>
      </w:r>
    </w:p>
    <w:p w:rsidR="00692D9D" w:rsidRDefault="00692D9D" w:rsidP="00692D9D">
      <w:pPr>
        <w:pStyle w:val="ListParagraph"/>
        <w:numPr>
          <w:ilvl w:val="0"/>
          <w:numId w:val="1"/>
        </w:numPr>
      </w:pPr>
      <w:r>
        <w:t>Default transaction information such as price list , payment term, FOB and attachments from customer</w:t>
      </w:r>
    </w:p>
    <w:p w:rsidR="004F6BD0" w:rsidRDefault="004F6BD0" w:rsidP="004F6BD0"/>
    <w:p w:rsidR="004F6BD0" w:rsidRDefault="004F6BD0" w:rsidP="004F6BD0">
      <w:r>
        <w:t>inoERP provides different planning methods to suit different needs.</w:t>
      </w:r>
    </w:p>
    <w:p w:rsidR="00692D9D" w:rsidRDefault="007104FC" w:rsidP="004F6BD0">
      <w:pPr>
        <w:pStyle w:val="ListParagraph"/>
        <w:numPr>
          <w:ilvl w:val="0"/>
          <w:numId w:val="2"/>
        </w:numPr>
      </w:pPr>
      <w:r>
        <w:t>Material Requirement Planning</w:t>
      </w:r>
      <w:r w:rsidR="004F6BD0">
        <w:t xml:space="preserve"> :</w:t>
      </w:r>
    </w:p>
    <w:p w:rsidR="004F6BD0" w:rsidRDefault="007104FC" w:rsidP="007104FC">
      <w:pPr>
        <w:pStyle w:val="ListParagraph"/>
        <w:tabs>
          <w:tab w:val="left" w:pos="3343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MRP is an old, traditional, push based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production planning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Invento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inventory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control system used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Manag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manage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Manufactu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manufacturing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processes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The biggest drawback of MRP is that it’s a push based system and doesn’t quickly respond to demand/supply variations.</w:t>
      </w:r>
    </w:p>
    <w:p w:rsidR="007104FC" w:rsidRDefault="007104FC" w:rsidP="007104FC">
      <w:pPr>
        <w:pStyle w:val="ListParagraph"/>
        <w:tabs>
          <w:tab w:val="left" w:pos="3343"/>
        </w:tabs>
      </w:pPr>
    </w:p>
    <w:p w:rsidR="007104FC" w:rsidRDefault="007104FC" w:rsidP="007104FC">
      <w:pPr>
        <w:pStyle w:val="ListParagraph"/>
        <w:tabs>
          <w:tab w:val="left" w:pos="3343"/>
        </w:tabs>
      </w:pPr>
      <w:r>
        <w:t>inoERP MRP works like any other MRP based system. It takes input from forecast, BOM, sales order &amp; work orders. System does a complete BOM explosion and then determines the requirement for each item using offset and netting. MRP suggests orders for purchasing &amp; production.</w:t>
      </w:r>
    </w:p>
    <w:p w:rsidR="007104FC" w:rsidRDefault="007104FC" w:rsidP="007104FC">
      <w:pPr>
        <w:pStyle w:val="ListParagraph"/>
        <w:tabs>
          <w:tab w:val="left" w:pos="3343"/>
        </w:tabs>
      </w:pPr>
    </w:p>
    <w:p w:rsidR="007104FC" w:rsidRDefault="007104FC" w:rsidP="007104FC">
      <w:pPr>
        <w:pStyle w:val="ListParagraph"/>
        <w:numPr>
          <w:ilvl w:val="0"/>
          <w:numId w:val="2"/>
        </w:numPr>
        <w:tabs>
          <w:tab w:val="left" w:pos="3343"/>
        </w:tabs>
      </w:pPr>
      <w:r>
        <w:t>Min Max Planning:</w:t>
      </w:r>
    </w:p>
    <w:p w:rsidR="007104FC" w:rsidRDefault="007104FC" w:rsidP="007104FC">
      <w:pPr>
        <w:pStyle w:val="ListParagraph"/>
        <w:tabs>
          <w:tab w:val="left" w:pos="3343"/>
        </w:tabs>
        <w:rPr>
          <w:color w:val="000000"/>
          <w:sz w:val="27"/>
          <w:szCs w:val="27"/>
          <w:shd w:val="clear" w:color="auto" w:fill="F8F8F8"/>
        </w:rPr>
      </w:pPr>
      <w:r>
        <w:t xml:space="preserve">Min Max is a very simple but effective material replenishment method. </w:t>
      </w:r>
      <w:r>
        <w:rPr>
          <w:color w:val="000000"/>
          <w:sz w:val="27"/>
          <w:szCs w:val="27"/>
          <w:shd w:val="clear" w:color="auto" w:fill="F8F8F8"/>
        </w:rPr>
        <w:t>For each item</w:t>
      </w:r>
      <w:r>
        <w:rPr>
          <w:color w:val="000000"/>
          <w:sz w:val="27"/>
          <w:szCs w:val="27"/>
          <w:shd w:val="clear" w:color="auto" w:fill="F8F8F8"/>
        </w:rPr>
        <w:t xml:space="preserve">, you specify minimum and maximum inventory levels </w:t>
      </w:r>
      <w:r>
        <w:rPr>
          <w:color w:val="000000"/>
          <w:sz w:val="27"/>
          <w:szCs w:val="27"/>
          <w:shd w:val="clear" w:color="auto" w:fill="F8F8F8"/>
        </w:rPr>
        <w:t>in an organization or subinvntory (subinvntory level MinMax is not yet fully functional)</w:t>
      </w:r>
      <w:r>
        <w:rPr>
          <w:color w:val="000000"/>
          <w:sz w:val="27"/>
          <w:szCs w:val="27"/>
          <w:shd w:val="clear" w:color="auto" w:fill="F8F8F8"/>
        </w:rPr>
        <w:t xml:space="preserve">. When the inventory level for an item drops below the minimum, </w:t>
      </w:r>
      <w:r>
        <w:rPr>
          <w:color w:val="000000"/>
          <w:sz w:val="27"/>
          <w:szCs w:val="27"/>
          <w:shd w:val="clear" w:color="auto" w:fill="F8F8F8"/>
        </w:rPr>
        <w:t>system</w:t>
      </w:r>
      <w:r>
        <w:rPr>
          <w:color w:val="000000"/>
          <w:sz w:val="27"/>
          <w:szCs w:val="27"/>
          <w:shd w:val="clear" w:color="auto" w:fill="F8F8F8"/>
        </w:rPr>
        <w:t xml:space="preserve"> suggests a new requisition or </w:t>
      </w:r>
      <w:r>
        <w:rPr>
          <w:color w:val="000000"/>
          <w:sz w:val="27"/>
          <w:szCs w:val="27"/>
          <w:shd w:val="clear" w:color="auto" w:fill="F8F8F8"/>
        </w:rPr>
        <w:t>work order</w:t>
      </w:r>
      <w:r>
        <w:rPr>
          <w:color w:val="000000"/>
          <w:sz w:val="27"/>
          <w:szCs w:val="27"/>
          <w:shd w:val="clear" w:color="auto" w:fill="F8F8F8"/>
        </w:rPr>
        <w:t xml:space="preserve"> to bring the balance back up to the maximum.</w:t>
      </w:r>
    </w:p>
    <w:p w:rsidR="007104FC" w:rsidRDefault="007104FC" w:rsidP="007104FC">
      <w:pPr>
        <w:pStyle w:val="ListParagraph"/>
        <w:tabs>
          <w:tab w:val="left" w:pos="3343"/>
        </w:tabs>
        <w:rPr>
          <w:color w:val="000000"/>
          <w:sz w:val="27"/>
          <w:szCs w:val="27"/>
          <w:shd w:val="clear" w:color="auto" w:fill="F8F8F8"/>
        </w:rPr>
      </w:pPr>
    </w:p>
    <w:p w:rsidR="007104FC" w:rsidRDefault="007104FC" w:rsidP="007104FC">
      <w:pPr>
        <w:pStyle w:val="ListParagraph"/>
        <w:tabs>
          <w:tab w:val="left" w:pos="3343"/>
        </w:tabs>
        <w:rPr>
          <w:color w:val="000000"/>
          <w:sz w:val="27"/>
          <w:szCs w:val="27"/>
          <w:shd w:val="clear" w:color="auto" w:fill="F8F8F8"/>
        </w:rPr>
      </w:pPr>
      <w:r>
        <w:rPr>
          <w:color w:val="000000"/>
          <w:sz w:val="27"/>
          <w:szCs w:val="27"/>
          <w:shd w:val="clear" w:color="auto" w:fill="F8F8F8"/>
        </w:rPr>
        <w:t xml:space="preserve">The major limitation with Min Max is that it’s a simple two bin system. So </w:t>
      </w:r>
      <w:r w:rsidR="00B314D2">
        <w:rPr>
          <w:color w:val="000000"/>
          <w:sz w:val="27"/>
          <w:szCs w:val="27"/>
          <w:shd w:val="clear" w:color="auto" w:fill="F8F8F8"/>
        </w:rPr>
        <w:t xml:space="preserve">the </w:t>
      </w:r>
      <w:r>
        <w:rPr>
          <w:color w:val="000000"/>
          <w:sz w:val="27"/>
          <w:szCs w:val="27"/>
          <w:shd w:val="clear" w:color="auto" w:fill="F8F8F8"/>
        </w:rPr>
        <w:t xml:space="preserve">average inventory hold </w:t>
      </w:r>
      <w:r w:rsidR="00B314D2">
        <w:rPr>
          <w:color w:val="000000"/>
          <w:sz w:val="27"/>
          <w:szCs w:val="27"/>
          <w:shd w:val="clear" w:color="auto" w:fill="F8F8F8"/>
        </w:rPr>
        <w:t>can</w:t>
      </w:r>
      <w:r>
        <w:rPr>
          <w:color w:val="000000"/>
          <w:sz w:val="27"/>
          <w:szCs w:val="27"/>
          <w:shd w:val="clear" w:color="auto" w:fill="F8F8F8"/>
        </w:rPr>
        <w:t xml:space="preserve"> be very high for long lead time items.</w:t>
      </w:r>
      <w:r w:rsidR="00B314D2">
        <w:rPr>
          <w:color w:val="000000"/>
          <w:sz w:val="27"/>
          <w:szCs w:val="27"/>
          <w:shd w:val="clear" w:color="auto" w:fill="F8F8F8"/>
        </w:rPr>
        <w:t xml:space="preserve"> This issue is resolved by Multi Bin Min Max Planning.</w:t>
      </w:r>
    </w:p>
    <w:p w:rsidR="00B314D2" w:rsidRDefault="00B314D2" w:rsidP="007104FC">
      <w:pPr>
        <w:pStyle w:val="ListParagraph"/>
        <w:tabs>
          <w:tab w:val="left" w:pos="3343"/>
        </w:tabs>
        <w:rPr>
          <w:color w:val="000000"/>
          <w:sz w:val="27"/>
          <w:szCs w:val="27"/>
          <w:shd w:val="clear" w:color="auto" w:fill="F8F8F8"/>
        </w:rPr>
      </w:pPr>
    </w:p>
    <w:p w:rsidR="00B314D2" w:rsidRPr="00B314D2" w:rsidRDefault="00B314D2" w:rsidP="00B314D2">
      <w:pPr>
        <w:pStyle w:val="ListParagraph"/>
        <w:numPr>
          <w:ilvl w:val="0"/>
          <w:numId w:val="2"/>
        </w:numPr>
        <w:tabs>
          <w:tab w:val="left" w:pos="3343"/>
        </w:tabs>
      </w:pPr>
      <w:r>
        <w:rPr>
          <w:color w:val="000000"/>
          <w:sz w:val="27"/>
          <w:szCs w:val="27"/>
          <w:shd w:val="clear" w:color="auto" w:fill="F8F8F8"/>
        </w:rPr>
        <w:lastRenderedPageBreak/>
        <w:t>Multi-Bin Min Max Planning</w:t>
      </w:r>
    </w:p>
    <w:p w:rsidR="00B314D2" w:rsidRDefault="00B314D2" w:rsidP="00B314D2">
      <w:pPr>
        <w:pStyle w:val="ListParagraph"/>
        <w:numPr>
          <w:ilvl w:val="0"/>
          <w:numId w:val="2"/>
        </w:numPr>
        <w:tabs>
          <w:tab w:val="left" w:pos="3343"/>
        </w:tabs>
      </w:pPr>
      <w:r>
        <w:t>Automated Kanban System</w:t>
      </w:r>
      <w:bookmarkStart w:id="0" w:name="_GoBack"/>
      <w:bookmarkEnd w:id="0"/>
    </w:p>
    <w:sectPr w:rsidR="00B3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842"/>
    <w:multiLevelType w:val="hybridMultilevel"/>
    <w:tmpl w:val="B448CEDA"/>
    <w:lvl w:ilvl="0" w:tplc="A3E621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11BB5"/>
    <w:multiLevelType w:val="hybridMultilevel"/>
    <w:tmpl w:val="B448CEDA"/>
    <w:lvl w:ilvl="0" w:tplc="A3E621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C9"/>
    <w:rsid w:val="00210C4E"/>
    <w:rsid w:val="004F6BD0"/>
    <w:rsid w:val="00692D9D"/>
    <w:rsid w:val="006B3AC9"/>
    <w:rsid w:val="007104FC"/>
    <w:rsid w:val="00847EFA"/>
    <w:rsid w:val="008B29E2"/>
    <w:rsid w:val="00B3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104FC"/>
  </w:style>
  <w:style w:type="character" w:styleId="Hyperlink">
    <w:name w:val="Hyperlink"/>
    <w:basedOn w:val="DefaultParagraphFont"/>
    <w:uiPriority w:val="99"/>
    <w:semiHidden/>
    <w:unhideWhenUsed/>
    <w:rsid w:val="007104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104FC"/>
  </w:style>
  <w:style w:type="character" w:styleId="Hyperlink">
    <w:name w:val="Hyperlink"/>
    <w:basedOn w:val="DefaultParagraphFont"/>
    <w:uiPriority w:val="99"/>
    <w:semiHidden/>
    <w:unhideWhenUsed/>
    <w:rsid w:val="00710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nufactu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vento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Das, Nishit</dc:creator>
  <cp:lastModifiedBy>Das, Nishit</cp:lastModifiedBy>
  <cp:revision>2</cp:revision>
  <dcterms:created xsi:type="dcterms:W3CDTF">2014-06-14T12:28:00Z</dcterms:created>
  <dcterms:modified xsi:type="dcterms:W3CDTF">2014-06-14T13:11:00Z</dcterms:modified>
</cp:coreProperties>
</file>