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FDE" w14:textId="3B9AF635" w:rsidR="000B1257" w:rsidRPr="000B1257" w:rsidRDefault="004560FE" w:rsidP="00531A14">
      <w:pPr>
        <w:rPr>
          <w:rFonts w:ascii="Book Antiqua" w:hAnsi="Book Antiqua"/>
          <w:b/>
          <w:bCs/>
          <w:lang w:val="en-US"/>
        </w:rPr>
      </w:pPr>
      <w:r w:rsidRPr="00700E18">
        <w:rPr>
          <w:rFonts w:ascii="Book Antiqua" w:hAnsi="Book Antiqua"/>
          <w:b/>
          <w:bCs/>
          <w:lang w:val="en-US"/>
        </w:rPr>
        <w:t>50</w:t>
      </w:r>
      <w:r w:rsidR="000B1257" w:rsidRPr="000B1257">
        <w:rPr>
          <w:rFonts w:ascii="Book Antiqua" w:hAnsi="Book Antiqua"/>
          <w:b/>
          <w:bCs/>
          <w:lang w:val="ru-RU"/>
        </w:rPr>
        <w:t>Закон</w:t>
      </w:r>
      <w:r w:rsidR="000B1257" w:rsidRPr="00D664BE">
        <w:rPr>
          <w:rFonts w:ascii="Book Antiqua" w:hAnsi="Book Antiqua"/>
          <w:b/>
          <w:bCs/>
          <w:lang w:val="en-US"/>
        </w:rPr>
        <w:t xml:space="preserve"> </w:t>
      </w:r>
      <w:r w:rsidR="000B1257" w:rsidRPr="000B1257">
        <w:rPr>
          <w:rFonts w:ascii="Book Antiqua" w:hAnsi="Book Antiqua"/>
          <w:b/>
          <w:bCs/>
          <w:lang w:val="ru-RU"/>
        </w:rPr>
        <w:t>Ома</w:t>
      </w:r>
    </w:p>
    <w:p w14:paraId="75CC5618" w14:textId="7FF17C7F" w:rsidR="004B4CEC" w:rsidRPr="000B1257" w:rsidRDefault="004B4CEC" w:rsidP="00531A14">
      <w:pPr>
        <w:rPr>
          <w:rFonts w:ascii="Book Antiqua" w:hAnsi="Book Antiqua"/>
          <w:lang w:val="en-US"/>
        </w:rPr>
      </w:pPr>
      <w:r w:rsidRPr="000B1257">
        <w:rPr>
          <w:rFonts w:ascii="Book Antiqua" w:hAnsi="Book Antiqua"/>
          <w:lang w:val="en-US"/>
        </w:rPr>
        <w:t>I = U/R</w:t>
      </w:r>
      <w:r w:rsidRPr="000B1257">
        <w:rPr>
          <w:rFonts w:ascii="Book Antiqua" w:hAnsi="Book Antiqua"/>
          <w:lang w:val="en-US"/>
        </w:rPr>
        <w:tab/>
        <w:t xml:space="preserve">U = </w:t>
      </w:r>
      <w:r w:rsidR="000B1257" w:rsidRPr="000B1257">
        <w:rPr>
          <w:rFonts w:ascii="Book Antiqua" w:hAnsi="Book Antiqua"/>
          <w:lang w:val="en-US"/>
        </w:rPr>
        <w:t>I * R</w:t>
      </w:r>
      <w:r w:rsidR="000B1257" w:rsidRPr="000B1257">
        <w:rPr>
          <w:rFonts w:ascii="Book Antiqua" w:hAnsi="Book Antiqua"/>
          <w:lang w:val="en-US"/>
        </w:rPr>
        <w:tab/>
        <w:t>R = U / I</w:t>
      </w:r>
    </w:p>
    <w:p w14:paraId="68A8A687" w14:textId="3808DF6C" w:rsidR="00D727D9" w:rsidRPr="004B4CEC" w:rsidRDefault="008913EA" w:rsidP="00531A14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1A1240" wp14:editId="31BD758E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091055" cy="156464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008" cy="156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B6" w:rsidRPr="000B1257">
        <w:rPr>
          <w:rFonts w:ascii="Book Antiqua" w:hAnsi="Book Antiqua"/>
          <w:b/>
          <w:bCs/>
          <w:lang w:val="ru-RU"/>
        </w:rPr>
        <w:t>Закон Ома</w:t>
      </w:r>
      <w:r w:rsidR="00D727D9" w:rsidRPr="004B4CEC">
        <w:rPr>
          <w:b/>
          <w:bCs/>
          <w:sz w:val="24"/>
          <w:szCs w:val="24"/>
          <w:lang w:val="ru-RU"/>
        </w:rPr>
        <w:t xml:space="preserve"> в последовательной и параллельной цепи</w:t>
      </w:r>
    </w:p>
    <w:p w14:paraId="7BDE7A6E" w14:textId="7C41BD2F" w:rsidR="00B54A08" w:rsidRDefault="00F41068" w:rsidP="00531A14">
      <w:pPr>
        <w:rPr>
          <w:lang w:val="ru-RU"/>
        </w:rPr>
      </w:pPr>
      <w:r>
        <w:rPr>
          <w:lang w:val="ru-RU"/>
        </w:rPr>
        <w:t xml:space="preserve">                        </w:t>
      </w:r>
      <w:r>
        <w:rPr>
          <w:noProof/>
        </w:rPr>
        <w:drawing>
          <wp:inline distT="0" distB="0" distL="0" distR="0" wp14:anchorId="05B21EBF" wp14:editId="55162257">
            <wp:extent cx="2242268" cy="153580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006" cy="15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AF43" w14:textId="7237974A" w:rsidR="00D727D9" w:rsidRPr="004560FE" w:rsidRDefault="00D727D9" w:rsidP="00531A14">
      <w:pPr>
        <w:rPr>
          <w:rFonts w:ascii="Book Antiqua" w:eastAsiaTheme="minorEastAsia" w:hAnsi="Book Antiqua"/>
          <w:lang w:val="ru-RU"/>
        </w:rPr>
      </w:pPr>
      <w:r w:rsidRPr="009B6766">
        <w:rPr>
          <w:rFonts w:ascii="Book Antiqua" w:eastAsiaTheme="minorEastAsia" w:hAnsi="Book Antiqua"/>
          <w:lang w:val="en-US"/>
        </w:rPr>
        <w:t>R</w:t>
      </w:r>
      <w:r w:rsidRPr="004560FE">
        <w:rPr>
          <w:rFonts w:ascii="Book Antiqua" w:eastAsiaTheme="minorEastAsia" w:hAnsi="Book Antiqua"/>
          <w:lang w:val="ru-RU"/>
        </w:rPr>
        <w:t xml:space="preserve">общ = </w:t>
      </w:r>
      <w:r w:rsidRPr="009B6766">
        <w:rPr>
          <w:rFonts w:ascii="Book Antiqua" w:eastAsiaTheme="minorEastAsia" w:hAnsi="Book Antiqua"/>
          <w:lang w:val="en-US"/>
        </w:rPr>
        <w:t>R</w:t>
      </w:r>
      <w:r w:rsidRPr="004560FE">
        <w:rPr>
          <w:rFonts w:ascii="Book Antiqua" w:eastAsiaTheme="minorEastAsia" w:hAnsi="Book Antiqua"/>
          <w:lang w:val="ru-RU"/>
        </w:rPr>
        <w:t xml:space="preserve">1 + </w:t>
      </w:r>
      <w:r w:rsidRPr="009B6766">
        <w:rPr>
          <w:rFonts w:ascii="Book Antiqua" w:eastAsiaTheme="minorEastAsia" w:hAnsi="Book Antiqua"/>
          <w:lang w:val="en-US"/>
        </w:rPr>
        <w:t>R</w:t>
      </w:r>
      <w:r w:rsidRPr="004560FE">
        <w:rPr>
          <w:rFonts w:ascii="Book Antiqua" w:eastAsiaTheme="minorEastAsia" w:hAnsi="Book Antiqua"/>
          <w:lang w:val="ru-RU"/>
        </w:rPr>
        <w:t>2</w:t>
      </w:r>
      <w:r w:rsidR="00D664BE" w:rsidRPr="004560FE">
        <w:rPr>
          <w:rFonts w:ascii="Book Antiqua" w:eastAsiaTheme="minorEastAsia" w:hAnsi="Book Antiqua"/>
          <w:lang w:val="ru-RU"/>
        </w:rPr>
        <w:t xml:space="preserve">          </w:t>
      </w:r>
      <w:r w:rsidR="00B54A08" w:rsidRPr="004560FE">
        <w:rPr>
          <w:rFonts w:ascii="Book Antiqua" w:eastAsiaTheme="minorEastAsia" w:hAnsi="Book Antiqua"/>
          <w:lang w:val="ru-RU"/>
        </w:rPr>
        <w:tab/>
      </w:r>
      <w:r w:rsidR="00B54A08" w:rsidRPr="004560FE">
        <w:rPr>
          <w:rFonts w:ascii="Book Antiqua" w:eastAsiaTheme="minorEastAsia" w:hAnsi="Book Antiqua"/>
          <w:lang w:val="ru-RU"/>
        </w:rPr>
        <w:tab/>
      </w:r>
      <w:r w:rsidR="00F41068" w:rsidRPr="004560FE">
        <w:rPr>
          <w:rFonts w:ascii="Book Antiqua" w:eastAsiaTheme="minorEastAsia" w:hAnsi="Book Antiqua"/>
          <w:lang w:val="ru-RU"/>
        </w:rPr>
        <w:tab/>
      </w:r>
      <w:r w:rsidR="00F41068" w:rsidRPr="004560FE">
        <w:rPr>
          <w:rFonts w:ascii="Book Antiqua" w:eastAsiaTheme="minorEastAsia" w:hAnsi="Book Antiqua"/>
          <w:lang w:val="ru-RU"/>
        </w:rPr>
        <w:tab/>
      </w:r>
      <w:r w:rsidR="004B695F" w:rsidRPr="004560FE">
        <w:rPr>
          <w:rFonts w:ascii="Book Antiqua" w:eastAsiaTheme="minorEastAsia" w:hAnsi="Book Antiqua"/>
          <w:lang w:val="ru-RU"/>
        </w:rPr>
        <w:tab/>
      </w:r>
      <w:r w:rsidR="006E5C47" w:rsidRPr="009B6766">
        <w:rPr>
          <w:rFonts w:ascii="Book Antiqua" w:eastAsiaTheme="minorEastAsia" w:hAnsi="Book Antiqua"/>
          <w:lang w:val="en-US"/>
        </w:rPr>
        <w:t>R</w:t>
      </w:r>
      <w:r w:rsidR="006E5C47" w:rsidRPr="004560FE">
        <w:rPr>
          <w:rFonts w:ascii="Book Antiqua" w:eastAsiaTheme="minorEastAsia" w:hAnsi="Book Antiqua"/>
          <w:lang w:val="ru-RU"/>
        </w:rPr>
        <w:t xml:space="preserve">общ 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1*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1+ 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14:paraId="1D466959" w14:textId="59B3F83A" w:rsidR="008D0729" w:rsidRPr="008D0729" w:rsidRDefault="00D25FF7" w:rsidP="00531A14">
      <w:pPr>
        <w:rPr>
          <w:rFonts w:ascii="Book Antiqua" w:eastAsiaTheme="minorEastAsia" w:hAnsi="Book Antiqua"/>
          <w:lang w:val="en-US"/>
        </w:rPr>
      </w:pPr>
      <w:r w:rsidRPr="008D0729">
        <w:rPr>
          <w:rFonts w:ascii="Book Antiqua" w:eastAsiaTheme="minorEastAsia" w:hAnsi="Book Antiqua"/>
          <w:lang w:val="en-US"/>
        </w:rPr>
        <w:t>R</w:t>
      </w:r>
      <w:r w:rsidRPr="00EE29A7">
        <w:rPr>
          <w:rFonts w:ascii="Book Antiqua" w:eastAsiaTheme="minorEastAsia" w:hAnsi="Book Antiqua"/>
          <w:vertAlign w:val="subscript"/>
          <w:lang w:val="en-US"/>
        </w:rPr>
        <w:t>1</w:t>
      </w:r>
      <w:r w:rsidRPr="008D0729">
        <w:rPr>
          <w:rFonts w:ascii="Book Antiqua" w:eastAsiaTheme="minorEastAsia" w:hAnsi="Book Antiqua"/>
          <w:lang w:val="en-US"/>
        </w:rPr>
        <w:t xml:space="preserve"> =</w:t>
      </w:r>
      <w:r w:rsidR="008D0729" w:rsidRPr="008D0729">
        <w:rPr>
          <w:rFonts w:ascii="Book Antiqua" w:eastAsiaTheme="minorEastAsia" w:hAnsi="Book Antiqua"/>
          <w:lang w:val="en-US"/>
        </w:rPr>
        <w:t xml:space="preserve"> U</w:t>
      </w:r>
      <w:r w:rsidR="008D0729" w:rsidRPr="00EE29A7">
        <w:rPr>
          <w:rFonts w:ascii="Book Antiqua" w:eastAsiaTheme="minorEastAsia" w:hAnsi="Book Antiqua"/>
          <w:vertAlign w:val="subscript"/>
          <w:lang w:val="en-US"/>
        </w:rPr>
        <w:t>1</w:t>
      </w:r>
      <w:r w:rsidR="008D0729" w:rsidRPr="008D0729">
        <w:rPr>
          <w:rFonts w:ascii="Book Antiqua" w:eastAsiaTheme="minorEastAsia" w:hAnsi="Book Antiqua"/>
          <w:lang w:val="en-US"/>
        </w:rPr>
        <w:t xml:space="preserve"> / I</w:t>
      </w:r>
      <w:r w:rsidR="005647FF" w:rsidRPr="008D0729">
        <w:rPr>
          <w:rFonts w:ascii="Book Antiqua" w:eastAsiaTheme="minorEastAsia" w:hAnsi="Book Antiqua"/>
          <w:lang w:val="en-US"/>
        </w:rPr>
        <w:tab/>
      </w:r>
      <w:r w:rsidR="005647FF" w:rsidRPr="008D0729">
        <w:rPr>
          <w:rFonts w:ascii="Book Antiqua" w:eastAsiaTheme="minorEastAsia" w:hAnsi="Book Antiqua"/>
          <w:lang w:val="en-US"/>
        </w:rPr>
        <w:tab/>
      </w:r>
      <w:r w:rsidR="005647FF" w:rsidRPr="008D0729">
        <w:rPr>
          <w:rFonts w:ascii="Book Antiqua" w:eastAsiaTheme="minorEastAsia" w:hAnsi="Book Antiqua"/>
          <w:lang w:val="en-US"/>
        </w:rPr>
        <w:tab/>
      </w:r>
      <w:r w:rsidR="005647FF" w:rsidRPr="008D0729">
        <w:rPr>
          <w:rFonts w:ascii="Book Antiqua" w:eastAsiaTheme="minorEastAsia" w:hAnsi="Book Antiqua"/>
          <w:lang w:val="en-US"/>
        </w:rPr>
        <w:tab/>
      </w:r>
      <w:r w:rsidR="005647FF" w:rsidRPr="008D0729">
        <w:rPr>
          <w:rFonts w:ascii="Book Antiqua" w:eastAsiaTheme="minorEastAsia" w:hAnsi="Book Antiqua"/>
          <w:lang w:val="en-US"/>
        </w:rPr>
        <w:tab/>
      </w:r>
      <w:r w:rsidR="004B695F">
        <w:rPr>
          <w:rFonts w:ascii="Book Antiqua" w:eastAsiaTheme="minorEastAsia" w:hAnsi="Book Antiqua"/>
          <w:lang w:val="en-US"/>
        </w:rPr>
        <w:tab/>
      </w:r>
      <w:r w:rsidR="005647FF" w:rsidRPr="008D0729">
        <w:rPr>
          <w:rFonts w:ascii="Book Antiqua" w:eastAsiaTheme="minorEastAsia" w:hAnsi="Book Antiqua"/>
          <w:lang w:val="en-US"/>
        </w:rPr>
        <w:t>R</w:t>
      </w:r>
      <w:r w:rsidR="005647FF" w:rsidRPr="00821837">
        <w:rPr>
          <w:rFonts w:ascii="Book Antiqua" w:eastAsiaTheme="minorEastAsia" w:hAnsi="Book Antiqua"/>
          <w:vertAlign w:val="subscript"/>
          <w:lang w:val="en-US"/>
        </w:rPr>
        <w:t>1</w:t>
      </w:r>
      <w:r w:rsidR="005647FF" w:rsidRPr="008D0729">
        <w:rPr>
          <w:rFonts w:ascii="Book Antiqua" w:eastAsiaTheme="minorEastAsia" w:hAnsi="Book Antiqua"/>
          <w:lang w:val="en-US"/>
        </w:rPr>
        <w:t xml:space="preserve"> = </w:t>
      </w:r>
      <w:r w:rsidR="008D0729" w:rsidRPr="008D0729">
        <w:rPr>
          <w:rFonts w:ascii="Book Antiqua" w:eastAsiaTheme="minorEastAsia" w:hAnsi="Book Antiqua"/>
          <w:lang w:val="en-US"/>
        </w:rPr>
        <w:t>U / I</w:t>
      </w:r>
      <w:r w:rsidR="008D0729" w:rsidRPr="009A0F51">
        <w:rPr>
          <w:rFonts w:ascii="Book Antiqua" w:eastAsiaTheme="minorEastAsia" w:hAnsi="Book Antiqua"/>
          <w:vertAlign w:val="subscript"/>
          <w:lang w:val="en-US"/>
        </w:rPr>
        <w:t>1</w:t>
      </w:r>
    </w:p>
    <w:p w14:paraId="72BBF6FF" w14:textId="6846BD22" w:rsidR="00EA77AD" w:rsidRDefault="009A6D18" w:rsidP="00531A14">
      <w:pPr>
        <w:rPr>
          <w:rFonts w:ascii="Book Antiqua" w:eastAsiaTheme="minorEastAsia" w:hAnsi="Book Antiqua"/>
          <w:vertAlign w:val="subscript"/>
          <w:lang w:val="en-US"/>
        </w:rPr>
      </w:pPr>
      <w:r w:rsidRPr="008D0729">
        <w:rPr>
          <w:rFonts w:ascii="Book Antiqua" w:eastAsiaTheme="minorEastAsia" w:hAnsi="Book Antiqua"/>
          <w:lang w:val="en-US"/>
        </w:rPr>
        <w:t>I = U</w:t>
      </w:r>
      <w:r w:rsidRPr="009A0F51">
        <w:rPr>
          <w:rFonts w:ascii="Book Antiqua" w:eastAsiaTheme="minorEastAsia" w:hAnsi="Book Antiqua"/>
          <w:vertAlign w:val="subscript"/>
          <w:lang w:val="en-US"/>
        </w:rPr>
        <w:t>1</w:t>
      </w:r>
      <w:r w:rsidRPr="008D0729">
        <w:rPr>
          <w:rFonts w:ascii="Book Antiqua" w:eastAsiaTheme="minorEastAsia" w:hAnsi="Book Antiqua"/>
          <w:lang w:val="en-US"/>
        </w:rPr>
        <w:t>/R</w:t>
      </w:r>
      <w:r w:rsidRPr="009A0F51">
        <w:rPr>
          <w:rFonts w:ascii="Book Antiqua" w:eastAsiaTheme="minorEastAsia" w:hAnsi="Book Antiqua"/>
          <w:vertAlign w:val="subscript"/>
          <w:lang w:val="en-US"/>
        </w:rPr>
        <w:t>1</w:t>
      </w:r>
      <w:r w:rsidRPr="008D0729">
        <w:rPr>
          <w:rFonts w:ascii="Book Antiqua" w:eastAsiaTheme="minorEastAsia" w:hAnsi="Book Antiqua"/>
          <w:lang w:val="en-US"/>
        </w:rPr>
        <w:tab/>
        <w:t xml:space="preserve">               </w:t>
      </w:r>
      <w:r w:rsidR="00B54A08" w:rsidRPr="008D0729">
        <w:rPr>
          <w:rFonts w:ascii="Book Antiqua" w:eastAsiaTheme="minorEastAsia" w:hAnsi="Book Antiqua"/>
          <w:lang w:val="en-US"/>
        </w:rPr>
        <w:tab/>
      </w:r>
      <w:r w:rsidR="00B54A08" w:rsidRPr="008D0729">
        <w:rPr>
          <w:rFonts w:ascii="Book Antiqua" w:eastAsiaTheme="minorEastAsia" w:hAnsi="Book Antiqua"/>
          <w:lang w:val="en-US"/>
        </w:rPr>
        <w:tab/>
      </w:r>
      <w:r w:rsidRPr="008D0729">
        <w:rPr>
          <w:rFonts w:ascii="Book Antiqua" w:eastAsiaTheme="minorEastAsia" w:hAnsi="Book Antiqua"/>
          <w:lang w:val="en-US"/>
        </w:rPr>
        <w:t xml:space="preserve"> </w:t>
      </w:r>
      <w:r w:rsidR="00F41068" w:rsidRPr="008D0729">
        <w:rPr>
          <w:rFonts w:ascii="Book Antiqua" w:eastAsiaTheme="minorEastAsia" w:hAnsi="Book Antiqua"/>
          <w:lang w:val="en-US"/>
        </w:rPr>
        <w:tab/>
      </w:r>
      <w:r w:rsidR="004B695F">
        <w:rPr>
          <w:rFonts w:ascii="Book Antiqua" w:eastAsiaTheme="minorEastAsia" w:hAnsi="Book Antiqua"/>
          <w:lang w:val="en-US"/>
        </w:rPr>
        <w:tab/>
      </w:r>
      <w:proofErr w:type="spellStart"/>
      <w:r w:rsidR="007C43C9" w:rsidRPr="008D0729">
        <w:rPr>
          <w:rFonts w:ascii="Book Antiqua" w:eastAsiaTheme="minorEastAsia" w:hAnsi="Book Antiqua"/>
          <w:lang w:val="en-US"/>
        </w:rPr>
        <w:t>I</w:t>
      </w:r>
      <w:r w:rsidR="007C43C9" w:rsidRPr="004B695F">
        <w:rPr>
          <w:rFonts w:ascii="Book Antiqua" w:eastAsiaTheme="minorEastAsia" w:hAnsi="Book Antiqua"/>
          <w:vertAlign w:val="subscript"/>
          <w:lang w:val="en-US"/>
        </w:rPr>
        <w:t>общ</w:t>
      </w:r>
      <w:proofErr w:type="spellEnd"/>
      <w:r w:rsidR="007C43C9" w:rsidRPr="008D0729">
        <w:rPr>
          <w:rFonts w:ascii="Book Antiqua" w:eastAsiaTheme="minorEastAsia" w:hAnsi="Book Antiqua"/>
          <w:lang w:val="en-US"/>
        </w:rPr>
        <w:t xml:space="preserve"> = I</w:t>
      </w:r>
      <w:r w:rsidR="007C43C9" w:rsidRPr="009A0F51">
        <w:rPr>
          <w:rFonts w:ascii="Book Antiqua" w:eastAsiaTheme="minorEastAsia" w:hAnsi="Book Antiqua"/>
          <w:vertAlign w:val="subscript"/>
          <w:lang w:val="en-US"/>
        </w:rPr>
        <w:t>1</w:t>
      </w:r>
      <w:r w:rsidR="007C43C9" w:rsidRPr="008D0729">
        <w:rPr>
          <w:rFonts w:ascii="Book Antiqua" w:eastAsiaTheme="minorEastAsia" w:hAnsi="Book Antiqua"/>
          <w:lang w:val="en-US"/>
        </w:rPr>
        <w:t xml:space="preserve"> + I</w:t>
      </w:r>
      <w:r w:rsidR="007C43C9" w:rsidRPr="009A0F51">
        <w:rPr>
          <w:rFonts w:ascii="Book Antiqua" w:eastAsiaTheme="minorEastAsia" w:hAnsi="Book Antiqua"/>
          <w:vertAlign w:val="subscript"/>
          <w:lang w:val="en-US"/>
        </w:rPr>
        <w:t>2</w:t>
      </w:r>
    </w:p>
    <w:p w14:paraId="1AAF86FF" w14:textId="5E7E23EF" w:rsidR="00CD1F90" w:rsidRPr="00C86C0E" w:rsidRDefault="00C86C0E" w:rsidP="00531A14">
      <w:pPr>
        <w:rPr>
          <w:rFonts w:ascii="Book Antiqua" w:eastAsiaTheme="minorEastAsia" w:hAnsi="Book Antiqua"/>
          <w:lang w:val="en-US"/>
        </w:rPr>
      </w:pPr>
      <w:r>
        <w:rPr>
          <w:rFonts w:ascii="Book Antiqua" w:eastAsiaTheme="minorEastAsia" w:hAnsi="Book Antiqua"/>
          <w:lang w:val="en-US"/>
        </w:rPr>
        <w:t>I = I</w:t>
      </w:r>
      <w:r w:rsidRPr="00C86C0E">
        <w:rPr>
          <w:rFonts w:ascii="Book Antiqua" w:eastAsiaTheme="minorEastAsia" w:hAnsi="Book Antiqua"/>
          <w:vertAlign w:val="subscript"/>
          <w:lang w:val="en-US"/>
        </w:rPr>
        <w:t>1</w:t>
      </w:r>
      <w:r>
        <w:rPr>
          <w:rFonts w:ascii="Book Antiqua" w:eastAsiaTheme="minorEastAsia" w:hAnsi="Book Antiqua"/>
          <w:lang w:val="en-US"/>
        </w:rPr>
        <w:t xml:space="preserve"> = I</w:t>
      </w:r>
      <w:r w:rsidRPr="00C86C0E">
        <w:rPr>
          <w:rFonts w:ascii="Book Antiqua" w:eastAsiaTheme="minorEastAsia" w:hAnsi="Book Antiqua"/>
          <w:vertAlign w:val="subscript"/>
          <w:lang w:val="en-US"/>
        </w:rPr>
        <w:t>2</w:t>
      </w:r>
      <w:r>
        <w:rPr>
          <w:rFonts w:ascii="Book Antiqua" w:eastAsiaTheme="minorEastAsia" w:hAnsi="Book Antiqua"/>
          <w:vertAlign w:val="subscript"/>
          <w:lang w:val="en-US"/>
        </w:rPr>
        <w:tab/>
      </w:r>
      <w:r>
        <w:rPr>
          <w:rFonts w:ascii="Book Antiqua" w:eastAsiaTheme="minorEastAsia" w:hAnsi="Book Antiqua"/>
          <w:vertAlign w:val="subscript"/>
          <w:lang w:val="en-US"/>
        </w:rPr>
        <w:tab/>
      </w:r>
      <w:r>
        <w:rPr>
          <w:rFonts w:ascii="Book Antiqua" w:eastAsiaTheme="minorEastAsia" w:hAnsi="Book Antiqua"/>
          <w:vertAlign w:val="subscript"/>
          <w:lang w:val="en-US"/>
        </w:rPr>
        <w:tab/>
      </w:r>
      <w:r>
        <w:rPr>
          <w:rFonts w:ascii="Book Antiqua" w:eastAsiaTheme="minorEastAsia" w:hAnsi="Book Antiqua"/>
          <w:vertAlign w:val="subscript"/>
          <w:lang w:val="en-US"/>
        </w:rPr>
        <w:tab/>
      </w:r>
      <w:r>
        <w:rPr>
          <w:rFonts w:ascii="Book Antiqua" w:eastAsiaTheme="minorEastAsia" w:hAnsi="Book Antiqua"/>
          <w:vertAlign w:val="subscript"/>
          <w:lang w:val="en-US"/>
        </w:rPr>
        <w:tab/>
      </w:r>
      <w:r>
        <w:rPr>
          <w:rFonts w:ascii="Book Antiqua" w:eastAsiaTheme="minorEastAsia" w:hAnsi="Book Antiqua"/>
          <w:vertAlign w:val="subscript"/>
          <w:lang w:val="en-US"/>
        </w:rPr>
        <w:tab/>
      </w:r>
      <w:r>
        <w:rPr>
          <w:rFonts w:ascii="Book Antiqua" w:eastAsiaTheme="minorEastAsia" w:hAnsi="Book Antiqua"/>
          <w:lang w:val="en-US"/>
        </w:rPr>
        <w:t>I</w:t>
      </w:r>
      <w:r w:rsidRPr="003F3E67">
        <w:rPr>
          <w:rFonts w:ascii="Book Antiqua" w:eastAsiaTheme="minorEastAsia" w:hAnsi="Book Antiqua"/>
          <w:vertAlign w:val="subscript"/>
          <w:lang w:val="en-US"/>
        </w:rPr>
        <w:t>1</w:t>
      </w:r>
      <w:r>
        <w:rPr>
          <w:rFonts w:ascii="Book Antiqua" w:eastAsiaTheme="minorEastAsia" w:hAnsi="Book Antiqua"/>
          <w:lang w:val="en-US"/>
        </w:rPr>
        <w:t xml:space="preserve"> = </w:t>
      </w:r>
      <w:r w:rsidR="003F3E67">
        <w:rPr>
          <w:rFonts w:ascii="Book Antiqua" w:eastAsiaTheme="minorEastAsia" w:hAnsi="Book Antiqua"/>
          <w:lang w:val="en-US"/>
        </w:rPr>
        <w:t>U / R</w:t>
      </w:r>
      <w:r w:rsidR="003F3E67" w:rsidRPr="003F3E67">
        <w:rPr>
          <w:rFonts w:ascii="Book Antiqua" w:eastAsiaTheme="minorEastAsia" w:hAnsi="Book Antiqua"/>
          <w:vertAlign w:val="subscript"/>
          <w:lang w:val="en-US"/>
        </w:rPr>
        <w:t>1</w:t>
      </w:r>
    </w:p>
    <w:p w14:paraId="76A4349A" w14:textId="2E5007ED" w:rsidR="00702954" w:rsidRDefault="008E0503" w:rsidP="00531A14">
      <w:pPr>
        <w:rPr>
          <w:vertAlign w:val="subscript"/>
          <w:lang w:val="en-US"/>
        </w:rPr>
      </w:pPr>
      <w:r w:rsidRPr="000B1257">
        <w:rPr>
          <w:rFonts w:ascii="Book Antiqua" w:hAnsi="Book Antiqua"/>
          <w:lang w:val="en-US"/>
        </w:rPr>
        <w:t>U</w:t>
      </w:r>
      <w:r w:rsidRPr="00F46934">
        <w:rPr>
          <w:rFonts w:ascii="Book Antiqua" w:hAnsi="Book Antiqua"/>
          <w:vertAlign w:val="subscript"/>
          <w:lang w:val="en-US"/>
        </w:rPr>
        <w:t xml:space="preserve">1 </w:t>
      </w:r>
      <w:r w:rsidRPr="00F46934">
        <w:rPr>
          <w:rFonts w:ascii="Book Antiqua" w:hAnsi="Book Antiqua"/>
          <w:lang w:val="en-US"/>
        </w:rPr>
        <w:t xml:space="preserve">= </w:t>
      </w:r>
      <w:r>
        <w:rPr>
          <w:rFonts w:ascii="Book Antiqua" w:hAnsi="Book Antiqua"/>
          <w:lang w:val="en-US"/>
        </w:rPr>
        <w:t>I</w:t>
      </w:r>
      <w:r w:rsidRPr="00F46934">
        <w:rPr>
          <w:rFonts w:ascii="Book Antiqua" w:hAnsi="Book Antiqua"/>
          <w:lang w:val="en-US"/>
        </w:rPr>
        <w:t xml:space="preserve"> * </w:t>
      </w:r>
      <w:r w:rsidR="00A9159E">
        <w:rPr>
          <w:rFonts w:ascii="Book Antiqua" w:hAnsi="Book Antiqua"/>
          <w:lang w:val="en-US"/>
        </w:rPr>
        <w:t>R</w:t>
      </w:r>
      <w:r w:rsidR="00A9159E" w:rsidRPr="00F46934">
        <w:rPr>
          <w:rFonts w:ascii="Book Antiqua" w:hAnsi="Book Antiqua"/>
          <w:vertAlign w:val="subscript"/>
          <w:lang w:val="en-US"/>
        </w:rPr>
        <w:t>1</w:t>
      </w:r>
      <w:r w:rsidR="001668E7" w:rsidRPr="001668E7">
        <w:rPr>
          <w:rFonts w:ascii="Book Antiqua" w:hAnsi="Book Antiqua"/>
          <w:vertAlign w:val="subscript"/>
          <w:lang w:val="en-US"/>
        </w:rPr>
        <w:t xml:space="preserve"> </w:t>
      </w:r>
      <w:r w:rsidR="00F46934" w:rsidRPr="00F46934">
        <w:rPr>
          <w:rFonts w:ascii="Book Antiqua" w:hAnsi="Book Antiqua"/>
          <w:vertAlign w:val="subscript"/>
          <w:lang w:val="en-US"/>
        </w:rPr>
        <w:tab/>
      </w:r>
      <w:r w:rsidR="00F46934" w:rsidRPr="00F46934">
        <w:rPr>
          <w:rFonts w:ascii="Book Antiqua" w:hAnsi="Book Antiqua"/>
          <w:vertAlign w:val="subscript"/>
          <w:lang w:val="en-US"/>
        </w:rPr>
        <w:tab/>
      </w:r>
      <w:r w:rsidR="00F46934" w:rsidRPr="00F46934">
        <w:rPr>
          <w:rFonts w:ascii="Book Antiqua" w:hAnsi="Book Antiqua"/>
          <w:vertAlign w:val="subscript"/>
          <w:lang w:val="en-US"/>
        </w:rPr>
        <w:tab/>
      </w:r>
      <w:r w:rsidR="00F46934" w:rsidRPr="00F46934">
        <w:rPr>
          <w:rFonts w:ascii="Book Antiqua" w:hAnsi="Book Antiqua"/>
          <w:vertAlign w:val="subscript"/>
          <w:lang w:val="en-US"/>
        </w:rPr>
        <w:tab/>
      </w:r>
      <w:r w:rsidR="00F46934" w:rsidRPr="00F46934">
        <w:rPr>
          <w:rFonts w:ascii="Book Antiqua" w:hAnsi="Book Antiqua"/>
          <w:vertAlign w:val="subscript"/>
          <w:lang w:val="en-US"/>
        </w:rPr>
        <w:tab/>
      </w:r>
      <w:r w:rsidR="004B695F">
        <w:rPr>
          <w:rFonts w:ascii="Book Antiqua" w:hAnsi="Book Antiqua"/>
          <w:vertAlign w:val="subscript"/>
          <w:lang w:val="en-US"/>
        </w:rPr>
        <w:tab/>
      </w:r>
      <w:r w:rsidR="00F46934">
        <w:rPr>
          <w:lang w:val="en-US"/>
        </w:rPr>
        <w:t>U = U</w:t>
      </w:r>
      <w:r w:rsidR="00F46934" w:rsidRPr="00F46934">
        <w:rPr>
          <w:vertAlign w:val="subscript"/>
          <w:lang w:val="en-US"/>
        </w:rPr>
        <w:t>1</w:t>
      </w:r>
      <w:r w:rsidR="00F46934">
        <w:rPr>
          <w:lang w:val="en-US"/>
        </w:rPr>
        <w:t xml:space="preserve"> = U</w:t>
      </w:r>
      <w:r w:rsidR="00F46934" w:rsidRPr="00F46934">
        <w:rPr>
          <w:vertAlign w:val="subscript"/>
          <w:lang w:val="en-US"/>
        </w:rPr>
        <w:t>2</w:t>
      </w:r>
    </w:p>
    <w:p w14:paraId="40364A4B" w14:textId="40B85640" w:rsidR="0068354A" w:rsidRPr="004560FE" w:rsidRDefault="001668E7" w:rsidP="00531A14">
      <w:pPr>
        <w:rPr>
          <w:rFonts w:eastAsiaTheme="minorEastAsia"/>
          <w:lang w:val="ru-RU"/>
        </w:rPr>
      </w:pPr>
      <w:r>
        <w:rPr>
          <w:lang w:val="en-US"/>
        </w:rPr>
        <w:t>U</w:t>
      </w:r>
      <w:r w:rsidRPr="001668E7">
        <w:rPr>
          <w:vertAlign w:val="subscript"/>
          <w:lang w:val="ru-RU"/>
        </w:rPr>
        <w:t>общ</w:t>
      </w:r>
      <w:r w:rsidRPr="004560FE">
        <w:rPr>
          <w:vertAlign w:val="subscript"/>
          <w:lang w:val="ru-RU"/>
        </w:rPr>
        <w:t xml:space="preserve"> </w:t>
      </w:r>
      <w:r w:rsidRPr="004560FE">
        <w:rPr>
          <w:lang w:val="ru-RU"/>
        </w:rPr>
        <w:t xml:space="preserve">= </w:t>
      </w:r>
      <w:r>
        <w:rPr>
          <w:lang w:val="en-US"/>
        </w:rPr>
        <w:t>U</w:t>
      </w:r>
      <w:r w:rsidRPr="004560FE">
        <w:rPr>
          <w:vertAlign w:val="subscript"/>
          <w:lang w:val="ru-RU"/>
        </w:rPr>
        <w:t>1</w:t>
      </w:r>
      <w:r w:rsidRPr="004560FE">
        <w:rPr>
          <w:lang w:val="ru-RU"/>
        </w:rPr>
        <w:t xml:space="preserve"> </w:t>
      </w:r>
      <w:r>
        <w:rPr>
          <w:lang w:val="ru-RU"/>
        </w:rPr>
        <w:t>+</w:t>
      </w:r>
      <w:r w:rsidRPr="004560FE">
        <w:rPr>
          <w:lang w:val="ru-RU"/>
        </w:rPr>
        <w:t xml:space="preserve"> </w:t>
      </w:r>
      <w:r>
        <w:rPr>
          <w:lang w:val="en-US"/>
        </w:rPr>
        <w:t>U</w:t>
      </w:r>
      <w:r w:rsidRPr="004560FE">
        <w:rPr>
          <w:vertAlign w:val="subscript"/>
          <w:lang w:val="ru-RU"/>
        </w:rPr>
        <w:t>2</w:t>
      </w:r>
    </w:p>
    <w:p w14:paraId="3018D819" w14:textId="29098533" w:rsidR="00531A14" w:rsidRPr="004B4CEC" w:rsidRDefault="00A803F9" w:rsidP="00531A14">
      <w:pPr>
        <w:rPr>
          <w:b/>
          <w:bCs/>
          <w:sz w:val="24"/>
          <w:szCs w:val="24"/>
          <w:lang w:val="ru-RU"/>
        </w:rPr>
      </w:pPr>
      <w:r w:rsidRPr="004B4CEC">
        <w:rPr>
          <w:b/>
          <w:bCs/>
          <w:sz w:val="24"/>
          <w:szCs w:val="24"/>
          <w:lang w:val="ru-RU"/>
        </w:rPr>
        <w:t>Напряжение и ток от  мощности (Р)</w:t>
      </w:r>
    </w:p>
    <w:p w14:paraId="2982EDE7" w14:textId="7592206A" w:rsidR="00531A14" w:rsidRDefault="00700E18" w:rsidP="00531A14">
      <w:pPr>
        <w:rPr>
          <w:rFonts w:ascii="Book Antiqua" w:eastAsiaTheme="minorEastAsia" w:hAnsi="Book Antiqua"/>
          <w:lang w:val="en-US"/>
        </w:rPr>
      </w:pPr>
      <w:r>
        <w:rPr>
          <w:rFonts w:ascii="Book Antiqua" w:hAnsi="Book Antiqua"/>
          <w:lang w:val="en-US"/>
        </w:rPr>
        <w:t>P=U*I</w:t>
      </w:r>
      <w:r w:rsidR="00CD7A11">
        <w:rPr>
          <w:rFonts w:ascii="Book Antiqua" w:hAnsi="Book Antiqua"/>
          <w:lang w:val="en-US"/>
        </w:rPr>
        <w:t xml:space="preserve">       </w:t>
      </w:r>
      <w:r w:rsidR="00D17A09" w:rsidRPr="002B661F">
        <w:rPr>
          <w:rFonts w:ascii="Book Antiqua" w:hAnsi="Book Antiqua"/>
          <w:lang w:val="en-US"/>
        </w:rPr>
        <w:t xml:space="preserve">U = P </w:t>
      </w:r>
      <w:r w:rsidR="009662CA" w:rsidRPr="002B661F">
        <w:rPr>
          <w:rFonts w:ascii="Book Antiqua" w:hAnsi="Book Antiqua"/>
          <w:lang w:val="en-US"/>
        </w:rPr>
        <w:t>:</w:t>
      </w:r>
      <w:r w:rsidR="00D17A09" w:rsidRPr="002B661F">
        <w:rPr>
          <w:rFonts w:ascii="Book Antiqua" w:hAnsi="Book Antiqua"/>
          <w:lang w:val="en-US"/>
        </w:rPr>
        <w:t xml:space="preserve"> I</w:t>
      </w:r>
      <w:r w:rsidR="00CD7A11">
        <w:rPr>
          <w:rFonts w:ascii="Book Antiqua" w:hAnsi="Book Antiqua"/>
          <w:lang w:val="en-US"/>
        </w:rPr>
        <w:t xml:space="preserve">       </w:t>
      </w:r>
      <w:proofErr w:type="spellStart"/>
      <w:r w:rsidR="00064019" w:rsidRPr="002B661F">
        <w:rPr>
          <w:rFonts w:ascii="Book Antiqua" w:hAnsi="Book Antiqua"/>
          <w:lang w:val="en-US"/>
        </w:rPr>
        <w:t>I</w:t>
      </w:r>
      <w:proofErr w:type="spellEnd"/>
      <w:r w:rsidR="00064019" w:rsidRPr="002B661F">
        <w:rPr>
          <w:rFonts w:ascii="Book Antiqua" w:hAnsi="Book Antiqua"/>
          <w:lang w:val="en-US"/>
        </w:rPr>
        <w:t xml:space="preserve"> =</w:t>
      </w:r>
      <w:r w:rsidR="009662CA" w:rsidRPr="002B661F">
        <w:rPr>
          <w:rFonts w:ascii="Book Antiqua" w:hAnsi="Book Antiqua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 :R</m:t>
            </m:r>
          </m:e>
        </m:rad>
      </m:oMath>
      <w:r w:rsidR="00531A14" w:rsidRPr="002B661F">
        <w:rPr>
          <w:rFonts w:ascii="Book Antiqua" w:eastAsiaTheme="minorEastAsia" w:hAnsi="Book Antiqua"/>
          <w:lang w:val="en-US"/>
        </w:rPr>
        <w:t xml:space="preserve">   </w:t>
      </w:r>
      <w:r w:rsidR="00531A14" w:rsidRPr="002B661F">
        <w:rPr>
          <w:rFonts w:ascii="Book Antiqua" w:eastAsiaTheme="minorEastAsia" w:hAnsi="Book Antiqua"/>
          <w:lang w:val="en-US"/>
        </w:rPr>
        <w:tab/>
      </w:r>
      <w:r w:rsidR="00531A14" w:rsidRPr="002B661F">
        <w:rPr>
          <w:rFonts w:ascii="Book Antiqua" w:hAnsi="Book Antiqua"/>
          <w:lang w:val="en-US"/>
        </w:rPr>
        <w:t xml:space="preserve">U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P*R</m:t>
            </m:r>
          </m:e>
        </m:rad>
      </m:oMath>
      <w:r w:rsidR="001840E9" w:rsidRPr="002B661F">
        <w:rPr>
          <w:rFonts w:ascii="Book Antiqua" w:eastAsiaTheme="minorEastAsia" w:hAnsi="Book Antiqua"/>
          <w:lang w:val="en-US"/>
        </w:rPr>
        <w:tab/>
        <w:t>I = P : U</w:t>
      </w:r>
      <w:r w:rsidR="001840E9" w:rsidRPr="002B661F">
        <w:rPr>
          <w:rFonts w:ascii="Book Antiqua" w:eastAsiaTheme="minorEastAsia" w:hAnsi="Book Antiqua"/>
          <w:lang w:val="en-US"/>
        </w:rPr>
        <w:tab/>
        <w:t>R = P * I</w:t>
      </w:r>
      <w:r w:rsidR="001840E9" w:rsidRPr="002B661F">
        <w:rPr>
          <w:rFonts w:ascii="Book Antiqua" w:eastAsiaTheme="minorEastAsia" w:hAnsi="Book Antiqua"/>
          <w:vertAlign w:val="superscript"/>
          <w:lang w:val="en-US"/>
        </w:rPr>
        <w:t>2</w:t>
      </w:r>
      <w:r w:rsidR="001840E9" w:rsidRPr="002B661F">
        <w:rPr>
          <w:rFonts w:ascii="Book Antiqua" w:eastAsiaTheme="minorEastAsia" w:hAnsi="Book Antiqua"/>
          <w:vertAlign w:val="superscript"/>
          <w:lang w:val="en-US"/>
        </w:rPr>
        <w:tab/>
      </w:r>
      <w:r w:rsidR="001840E9" w:rsidRPr="002B661F">
        <w:rPr>
          <w:rFonts w:ascii="Book Antiqua" w:eastAsiaTheme="minorEastAsia" w:hAnsi="Book Antiqua"/>
          <w:lang w:val="en-US"/>
        </w:rPr>
        <w:t>R = U</w:t>
      </w:r>
      <w:r w:rsidR="001840E9" w:rsidRPr="002B661F">
        <w:rPr>
          <w:rFonts w:ascii="Book Antiqua" w:eastAsiaTheme="minorEastAsia" w:hAnsi="Book Antiqua"/>
          <w:vertAlign w:val="superscript"/>
          <w:lang w:val="en-US"/>
        </w:rPr>
        <w:t>2</w:t>
      </w:r>
      <w:r w:rsidR="001840E9" w:rsidRPr="002B661F">
        <w:rPr>
          <w:rFonts w:ascii="Book Antiqua" w:eastAsiaTheme="minorEastAsia" w:hAnsi="Book Antiqua"/>
          <w:lang w:val="en-US"/>
        </w:rPr>
        <w:t xml:space="preserve"> : P</w:t>
      </w:r>
    </w:p>
    <w:p w14:paraId="1746966A" w14:textId="77777777" w:rsidR="00A20DA8" w:rsidRDefault="00A20DA8" w:rsidP="00531A14">
      <w:pPr>
        <w:rPr>
          <w:rFonts w:ascii="Book Antiqua" w:eastAsiaTheme="minorEastAsia" w:hAnsi="Book Antiqua"/>
          <w:lang w:val="en-US"/>
        </w:rPr>
      </w:pPr>
    </w:p>
    <w:p w14:paraId="7F7AC09D" w14:textId="0FC5194D" w:rsidR="00A20DA8" w:rsidRDefault="00A20DA8" w:rsidP="00A20DA8">
      <w:pPr>
        <w:rPr>
          <w:rFonts w:ascii="Book Antiqua" w:eastAsiaTheme="minorEastAsia" w:hAnsi="Book Antiqua"/>
          <w:lang w:val="ru-RU"/>
        </w:rPr>
      </w:pPr>
      <w:r w:rsidRPr="00A20DA8">
        <w:rPr>
          <w:rFonts w:ascii="Book Antiqua" w:eastAsiaTheme="minorEastAsia" w:hAnsi="Book Antiqua"/>
          <w:lang w:val="ru-RU"/>
        </w:rPr>
        <w:t>время заряда (раз-ряда) конденсатора зависит от его емкости и от сопротивления зарядной</w:t>
      </w:r>
      <w:r w:rsidR="00C21FBB" w:rsidRPr="00C21FBB">
        <w:rPr>
          <w:rFonts w:ascii="Book Antiqua" w:eastAsiaTheme="minorEastAsia" w:hAnsi="Book Antiqua"/>
          <w:lang w:val="ru-RU"/>
        </w:rPr>
        <w:t xml:space="preserve"> (разрядной) цепи.</w:t>
      </w:r>
    </w:p>
    <w:p w14:paraId="1A5D7E5D" w14:textId="11B39CB5" w:rsidR="00C21FBB" w:rsidRDefault="00C21FBB" w:rsidP="00C21FBB">
      <w:pPr>
        <w:rPr>
          <w:rFonts w:ascii="Book Antiqua" w:eastAsiaTheme="minorEastAsia" w:hAnsi="Book Antiqua"/>
          <w:lang w:val="ru-RU"/>
        </w:rPr>
      </w:pPr>
      <w:r w:rsidRPr="00C21FBB">
        <w:rPr>
          <w:rFonts w:ascii="Book Antiqua" w:eastAsiaTheme="minorEastAsia" w:hAnsi="Book Antiqua"/>
          <w:lang w:val="ru-RU"/>
        </w:rPr>
        <w:t>Произведение сопротивления R (в омах) на емкость C (в фарадах) называется постоянной времени T (в секундах). Постоянная времени также будет получаться в секундах, если подставлять емкость в более приближенных к практике микрофарадах, а сопротивление при этом измерять в мегаомах.</w:t>
      </w:r>
    </w:p>
    <w:p w14:paraId="6A5A38C0" w14:textId="40376210" w:rsidR="00B9426D" w:rsidRPr="00B9426D" w:rsidRDefault="00B9426D" w:rsidP="00C21FBB">
      <w:pPr>
        <w:rPr>
          <w:rFonts w:ascii="Book Antiqua" w:eastAsiaTheme="minorEastAsia" w:hAnsi="Book Antiqua"/>
          <w:b/>
          <w:bCs/>
          <w:sz w:val="24"/>
          <w:szCs w:val="24"/>
          <w:lang w:val="ru-RU"/>
        </w:rPr>
      </w:pPr>
      <w:r w:rsidRPr="00B9426D">
        <w:rPr>
          <w:rFonts w:ascii="Book Antiqua" w:eastAsiaTheme="minorEastAsia" w:hAnsi="Book Antiqua"/>
          <w:b/>
          <w:bCs/>
          <w:sz w:val="24"/>
          <w:szCs w:val="24"/>
          <w:lang w:val="ru-RU"/>
        </w:rPr>
        <w:t>Магнитное поле</w:t>
      </w:r>
    </w:p>
    <w:p w14:paraId="3692AD26" w14:textId="27B9DC5A" w:rsidR="00E03C1B" w:rsidRDefault="00E03C1B" w:rsidP="00E03C1B">
      <w:pPr>
        <w:rPr>
          <w:rFonts w:ascii="Book Antiqua" w:eastAsiaTheme="minorEastAsia" w:hAnsi="Book Antiqua"/>
          <w:lang w:val="ru-RU"/>
        </w:rPr>
      </w:pPr>
      <w:r w:rsidRPr="00E03C1B">
        <w:rPr>
          <w:rFonts w:ascii="Book Antiqua" w:eastAsiaTheme="minorEastAsia" w:hAnsi="Book Antiqua"/>
          <w:lang w:val="ru-RU"/>
        </w:rPr>
        <w:t>Одна из них – напряженность поля (H) – показывает, с какой силой магнитное поле в данной точке действовало бы на определенный пробный магнит, скажем на проводник с током в 1 А, если бы действие происходило в вакууме</w:t>
      </w:r>
    </w:p>
    <w:p w14:paraId="204728B0" w14:textId="52FBD507" w:rsidR="00B9426D" w:rsidRDefault="00B9426D" w:rsidP="00B9426D">
      <w:pPr>
        <w:rPr>
          <w:rFonts w:ascii="Book Antiqua" w:eastAsiaTheme="minorEastAsia" w:hAnsi="Book Antiqua"/>
          <w:lang w:val="ru-RU"/>
        </w:rPr>
      </w:pPr>
      <w:r w:rsidRPr="00B9426D">
        <w:rPr>
          <w:rFonts w:ascii="Book Antiqua" w:eastAsiaTheme="minorEastAsia" w:hAnsi="Book Antiqua"/>
          <w:lang w:val="ru-RU"/>
        </w:rPr>
        <w:t>Единица напряженности – ампер на метр (А/м). Магнитное</w:t>
      </w:r>
      <w:r>
        <w:rPr>
          <w:rFonts w:ascii="Book Antiqua" w:eastAsiaTheme="minorEastAsia" w:hAnsi="Book Antiqua"/>
          <w:lang w:val="ru-RU"/>
        </w:rPr>
        <w:t xml:space="preserve"> </w:t>
      </w:r>
      <w:r w:rsidRPr="00B9426D">
        <w:rPr>
          <w:rFonts w:ascii="Book Antiqua" w:eastAsiaTheme="minorEastAsia" w:hAnsi="Book Antiqua"/>
          <w:lang w:val="ru-RU"/>
        </w:rPr>
        <w:t>поле с такой напряженностью появляется на расстоянии 16 см3 от проводника, по которому идет ток в 1 ампер.</w:t>
      </w:r>
    </w:p>
    <w:p w14:paraId="2BC96E76" w14:textId="77777777" w:rsidR="00C409A2" w:rsidRDefault="00C409A2" w:rsidP="00C409A2">
      <w:pPr>
        <w:rPr>
          <w:rFonts w:ascii="Book Antiqua" w:eastAsiaTheme="minorEastAsia" w:hAnsi="Book Antiqua"/>
          <w:sz w:val="28"/>
          <w:szCs w:val="28"/>
          <w:lang w:val="ru-RU"/>
        </w:rPr>
      </w:pPr>
      <w:r w:rsidRPr="00C409A2">
        <w:rPr>
          <w:rFonts w:eastAsiaTheme="minorEastAsia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693BFC60" wp14:editId="540EA862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657475" cy="167767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09A2">
        <w:rPr>
          <w:rFonts w:eastAsiaTheme="minorEastAsia"/>
          <w:lang w:val="ru-RU"/>
        </w:rPr>
        <w:t xml:space="preserve"> </w:t>
      </w:r>
      <w:r>
        <w:rPr>
          <w:rFonts w:ascii="Book Antiqua" w:eastAsiaTheme="minorEastAsia" w:hAnsi="Book Antiqua"/>
          <w:lang w:val="en-US"/>
        </w:rPr>
        <w:t>B</w:t>
      </w:r>
      <w:r w:rsidRPr="00C409A2">
        <w:rPr>
          <w:rFonts w:ascii="Book Antiqua" w:eastAsiaTheme="minorEastAsia" w:hAnsi="Book Antiqua"/>
          <w:lang w:val="ru-RU"/>
        </w:rPr>
        <w:t xml:space="preserve"> = </w:t>
      </w:r>
      <w:r w:rsidRPr="00C409A2">
        <w:rPr>
          <w:rFonts w:ascii="Book Antiqua" w:eastAsiaTheme="minorEastAsia" w:hAnsi="Book Antiqua"/>
          <w:sz w:val="28"/>
          <w:szCs w:val="28"/>
          <w:lang w:val="ru-RU"/>
        </w:rPr>
        <w:t>µ</w:t>
      </w:r>
      <w:r>
        <w:rPr>
          <w:rFonts w:ascii="Book Antiqua" w:eastAsiaTheme="minorEastAsia" w:hAnsi="Book Antiqua"/>
          <w:vertAlign w:val="subscript"/>
          <w:lang w:val="ru-RU"/>
        </w:rPr>
        <w:t>0</w:t>
      </w:r>
      <w:r>
        <w:rPr>
          <w:rFonts w:ascii="Book Antiqua" w:eastAsiaTheme="minorEastAsia" w:hAnsi="Book Antiqua"/>
          <w:lang w:val="ru-RU"/>
        </w:rPr>
        <w:t xml:space="preserve"> * </w:t>
      </w:r>
      <w:r>
        <w:rPr>
          <w:rFonts w:ascii="Book Antiqua" w:eastAsiaTheme="minorEastAsia" w:hAnsi="Book Antiqua"/>
          <w:sz w:val="28"/>
          <w:szCs w:val="28"/>
          <w:lang w:val="ru-RU"/>
        </w:rPr>
        <w:t xml:space="preserve">µ * </w:t>
      </w:r>
    </w:p>
    <w:p w14:paraId="0E5311DD" w14:textId="741F6E7D" w:rsidR="009662CA" w:rsidRDefault="00C409A2" w:rsidP="00C409A2">
      <w:pPr>
        <w:rPr>
          <w:rFonts w:eastAsiaTheme="minorEastAsia"/>
          <w:lang w:val="ru-RU"/>
        </w:rPr>
      </w:pPr>
      <w:r w:rsidRPr="00C409A2">
        <w:rPr>
          <w:rFonts w:eastAsiaTheme="minorEastAsia"/>
          <w:lang w:val="ru-RU"/>
        </w:rPr>
        <w:t>Магнитная индукция (В) показывает реальную силу, с которой поле в данной точке действует на пробный магнит. Единица магнитной индукции – тесла (Т или Тл).</w:t>
      </w:r>
    </w:p>
    <w:p w14:paraId="74DE9AC2" w14:textId="074D738E" w:rsidR="00C409A2" w:rsidRDefault="00C409A2" w:rsidP="00C409A2">
      <w:pPr>
        <w:rPr>
          <w:rFonts w:eastAsiaTheme="minorEastAsia"/>
          <w:lang w:val="ru-RU"/>
        </w:rPr>
      </w:pPr>
      <w:r w:rsidRPr="00C409A2">
        <w:rPr>
          <w:rFonts w:eastAsiaTheme="minorEastAsia"/>
          <w:lang w:val="ru-RU"/>
        </w:rPr>
        <w:t>Так вот, если такое поле действует на такой проводник с током силой в 1 Н (ньютон), то мы говорим, что в каждой точке поля, через которую этот</w:t>
      </w:r>
      <w:r w:rsidRPr="00801151">
        <w:rPr>
          <w:rFonts w:eastAsiaTheme="minorEastAsia"/>
          <w:lang w:val="ru-RU"/>
        </w:rPr>
        <w:t xml:space="preserve"> </w:t>
      </w:r>
      <w:r w:rsidRPr="00C409A2">
        <w:rPr>
          <w:rFonts w:eastAsiaTheme="minorEastAsia"/>
          <w:lang w:val="ru-RU"/>
        </w:rPr>
        <w:t>проводник проходит, магнитная индукция составляет 1 теслу</w:t>
      </w:r>
    </w:p>
    <w:p w14:paraId="4156B2B4" w14:textId="7C676EFA" w:rsidR="00801151" w:rsidRDefault="00801151" w:rsidP="00801151">
      <w:pPr>
        <w:rPr>
          <w:rFonts w:eastAsiaTheme="minorEastAsia"/>
          <w:lang w:val="ru-RU"/>
        </w:rPr>
      </w:pPr>
      <w:r w:rsidRPr="00801151">
        <w:rPr>
          <w:rFonts w:eastAsiaTheme="minorEastAsia"/>
          <w:lang w:val="ru-RU"/>
        </w:rPr>
        <w:lastRenderedPageBreak/>
        <w:t>Довольно</w:t>
      </w:r>
      <w:r>
        <w:rPr>
          <w:rFonts w:eastAsiaTheme="minorEastAsia"/>
          <w:lang w:val="ru-RU"/>
        </w:rPr>
        <w:t xml:space="preserve"> </w:t>
      </w:r>
      <w:r w:rsidRPr="00801151">
        <w:rPr>
          <w:rFonts w:eastAsiaTheme="minorEastAsia"/>
          <w:lang w:val="ru-RU"/>
        </w:rPr>
        <w:t xml:space="preserve">часто вместо </w:t>
      </w:r>
      <w:proofErr w:type="spellStart"/>
      <w:r w:rsidRPr="00801151">
        <w:rPr>
          <w:rFonts w:eastAsiaTheme="minorEastAsia"/>
          <w:lang w:val="ru-RU"/>
        </w:rPr>
        <w:t>теслы</w:t>
      </w:r>
      <w:proofErr w:type="spellEnd"/>
      <w:r w:rsidRPr="00801151">
        <w:rPr>
          <w:rFonts w:eastAsiaTheme="minorEastAsia"/>
          <w:lang w:val="ru-RU"/>
        </w:rPr>
        <w:t xml:space="preserve"> пользуются другой, более мелкой единицей магнитной</w:t>
      </w:r>
      <w:r>
        <w:rPr>
          <w:rFonts w:eastAsiaTheme="minorEastAsia"/>
          <w:lang w:val="ru-RU"/>
        </w:rPr>
        <w:t xml:space="preserve"> </w:t>
      </w:r>
      <w:r w:rsidRPr="00801151">
        <w:rPr>
          <w:rFonts w:eastAsiaTheme="minorEastAsia"/>
          <w:lang w:val="ru-RU"/>
        </w:rPr>
        <w:t>индукции из другой системы единиц. Это гаусс (</w:t>
      </w:r>
      <w:proofErr w:type="spellStart"/>
      <w:r w:rsidRPr="00801151">
        <w:rPr>
          <w:rFonts w:eastAsiaTheme="minorEastAsia"/>
          <w:lang w:val="ru-RU"/>
        </w:rPr>
        <w:t>Гс</w:t>
      </w:r>
      <w:proofErr w:type="spellEnd"/>
      <w:r w:rsidRPr="00801151">
        <w:rPr>
          <w:rFonts w:eastAsiaTheme="minorEastAsia"/>
          <w:lang w:val="ru-RU"/>
        </w:rPr>
        <w:t>), который в 10 000 раз</w:t>
      </w:r>
      <w:r>
        <w:rPr>
          <w:rFonts w:eastAsiaTheme="minorEastAsia"/>
          <w:lang w:val="ru-RU"/>
        </w:rPr>
        <w:t xml:space="preserve"> </w:t>
      </w:r>
      <w:r w:rsidRPr="00801151">
        <w:rPr>
          <w:rFonts w:eastAsiaTheme="minorEastAsia"/>
          <w:lang w:val="ru-RU"/>
        </w:rPr>
        <w:t>меньше т</w:t>
      </w:r>
      <w:proofErr w:type="spellStart"/>
      <w:r w:rsidRPr="00801151">
        <w:rPr>
          <w:rFonts w:eastAsiaTheme="minorEastAsia"/>
          <w:lang w:val="ru-RU"/>
        </w:rPr>
        <w:t>еслы</w:t>
      </w:r>
      <w:proofErr w:type="spellEnd"/>
      <w:r w:rsidRPr="00801151">
        <w:rPr>
          <w:rFonts w:eastAsiaTheme="minorEastAsia"/>
          <w:lang w:val="ru-RU"/>
        </w:rPr>
        <w:t xml:space="preserve"> (1 Тл = 10 000 </w:t>
      </w:r>
      <w:proofErr w:type="spellStart"/>
      <w:r w:rsidRPr="00801151">
        <w:rPr>
          <w:rFonts w:eastAsiaTheme="minorEastAsia"/>
          <w:lang w:val="ru-RU"/>
        </w:rPr>
        <w:t>Гс</w:t>
      </w:r>
      <w:proofErr w:type="spellEnd"/>
      <w:r w:rsidRPr="00801151">
        <w:rPr>
          <w:rFonts w:eastAsiaTheme="minorEastAsia"/>
          <w:lang w:val="ru-RU"/>
        </w:rPr>
        <w:t xml:space="preserve">; 1 </w:t>
      </w:r>
      <w:proofErr w:type="spellStart"/>
      <w:r w:rsidRPr="00801151">
        <w:rPr>
          <w:rFonts w:eastAsiaTheme="minorEastAsia"/>
          <w:lang w:val="ru-RU"/>
        </w:rPr>
        <w:t>Гс</w:t>
      </w:r>
      <w:proofErr w:type="spellEnd"/>
      <w:r w:rsidRPr="00801151">
        <w:rPr>
          <w:rFonts w:eastAsiaTheme="minorEastAsia"/>
          <w:lang w:val="ru-RU"/>
        </w:rPr>
        <w:t xml:space="preserve"> = 0,0001 Тл).</w:t>
      </w:r>
    </w:p>
    <w:p w14:paraId="7F3BDCDC" w14:textId="3F06B5FC" w:rsidR="00801151" w:rsidRPr="00801151" w:rsidRDefault="00801151" w:rsidP="00801151">
      <w:pPr>
        <w:rPr>
          <w:rFonts w:eastAsiaTheme="minorEastAsia"/>
          <w:lang w:val="ru-RU"/>
        </w:rPr>
      </w:pPr>
      <w:r w:rsidRPr="00801151">
        <w:rPr>
          <w:rFonts w:eastAsiaTheme="minorEastAsia"/>
          <w:lang w:val="ru-RU"/>
        </w:rPr>
        <w:t>Для иллюстрации</w:t>
      </w:r>
      <w:r>
        <w:rPr>
          <w:rFonts w:eastAsiaTheme="minorEastAsia"/>
          <w:lang w:val="ru-RU"/>
        </w:rPr>
        <w:t xml:space="preserve"> </w:t>
      </w:r>
      <w:r w:rsidRPr="00801151">
        <w:rPr>
          <w:rFonts w:eastAsiaTheme="minorEastAsia"/>
          <w:lang w:val="ru-RU"/>
        </w:rPr>
        <w:t xml:space="preserve">этих единиц отметим, что магнитное поле вблизи сильного магнита может достигать нескольких десятков тысяч гауссов, то есть нескольких </w:t>
      </w:r>
      <w:proofErr w:type="spellStart"/>
      <w:r w:rsidRPr="00801151">
        <w:rPr>
          <w:rFonts w:eastAsiaTheme="minorEastAsia"/>
          <w:lang w:val="ru-RU"/>
        </w:rPr>
        <w:t>тесл</w:t>
      </w:r>
      <w:proofErr w:type="spellEnd"/>
      <w:r w:rsidRPr="00801151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</w:t>
      </w:r>
      <w:r w:rsidRPr="00801151">
        <w:rPr>
          <w:rFonts w:eastAsiaTheme="minorEastAsia"/>
          <w:lang w:val="ru-RU"/>
        </w:rPr>
        <w:t xml:space="preserve">Магнитное поле вблизи стрелки компаса едва превышает 100 </w:t>
      </w:r>
      <w:proofErr w:type="spellStart"/>
      <w:r w:rsidRPr="00801151">
        <w:rPr>
          <w:rFonts w:eastAsiaTheme="minorEastAsia"/>
          <w:lang w:val="ru-RU"/>
        </w:rPr>
        <w:t>Гс</w:t>
      </w:r>
      <w:proofErr w:type="spellEnd"/>
      <w:r w:rsidRPr="00801151">
        <w:rPr>
          <w:rFonts w:eastAsiaTheme="minorEastAsia"/>
          <w:lang w:val="ru-RU"/>
        </w:rPr>
        <w:t xml:space="preserve"> (0,01 Тл).</w:t>
      </w:r>
      <w:r>
        <w:rPr>
          <w:rFonts w:eastAsiaTheme="minorEastAsia"/>
          <w:lang w:val="ru-RU"/>
        </w:rPr>
        <w:t xml:space="preserve"> </w:t>
      </w:r>
      <w:r w:rsidRPr="00801151">
        <w:rPr>
          <w:rFonts w:eastAsiaTheme="minorEastAsia"/>
          <w:lang w:val="ru-RU"/>
        </w:rPr>
        <w:t xml:space="preserve">Магнитное поле Земли вблизи ее поверхности может быть меньше 0,01 </w:t>
      </w:r>
      <w:proofErr w:type="spellStart"/>
      <w:r w:rsidRPr="00801151">
        <w:rPr>
          <w:rFonts w:eastAsiaTheme="minorEastAsia"/>
          <w:lang w:val="ru-RU"/>
        </w:rPr>
        <w:t>Гс</w:t>
      </w:r>
      <w:proofErr w:type="spellEnd"/>
    </w:p>
    <w:p w14:paraId="271974AB" w14:textId="7C267578" w:rsidR="00801151" w:rsidRDefault="00801151" w:rsidP="00B50BC4">
      <w:pPr>
        <w:rPr>
          <w:rFonts w:eastAsiaTheme="minorEastAsia"/>
          <w:lang w:val="ru-RU"/>
        </w:rPr>
      </w:pPr>
      <w:r w:rsidRPr="00801151">
        <w:rPr>
          <w:rFonts w:eastAsiaTheme="minorEastAsia"/>
          <w:lang w:val="ru-RU"/>
        </w:rPr>
        <w:t>(0,000 001 Тл).</w:t>
      </w:r>
      <w:r w:rsidR="00B50BC4">
        <w:rPr>
          <w:rFonts w:eastAsiaTheme="minorEastAsia"/>
          <w:lang w:val="ru-RU"/>
        </w:rPr>
        <w:t xml:space="preserve"> </w:t>
      </w:r>
      <w:r w:rsidR="00B50BC4" w:rsidRPr="00B50BC4">
        <w:rPr>
          <w:rFonts w:eastAsiaTheme="minorEastAsia"/>
          <w:lang w:val="ru-RU"/>
        </w:rPr>
        <w:t>Индукция говорит о реальных магнитных силах в определенной точке</w:t>
      </w:r>
      <w:r w:rsidR="00B50BC4">
        <w:rPr>
          <w:rFonts w:eastAsiaTheme="minorEastAsia"/>
          <w:lang w:val="ru-RU"/>
        </w:rPr>
        <w:t xml:space="preserve">  п</w:t>
      </w:r>
      <w:r w:rsidR="00B50BC4" w:rsidRPr="00B50BC4">
        <w:rPr>
          <w:rFonts w:eastAsiaTheme="minorEastAsia"/>
          <w:lang w:val="ru-RU"/>
        </w:rPr>
        <w:t>оля.</w:t>
      </w:r>
    </w:p>
    <w:p w14:paraId="6A757A65" w14:textId="1F7EBF84" w:rsidR="00826BDB" w:rsidRDefault="00826BDB" w:rsidP="00826BDB">
      <w:pPr>
        <w:rPr>
          <w:rFonts w:eastAsiaTheme="minorEastAsia"/>
          <w:lang w:val="ru-RU"/>
        </w:rPr>
      </w:pPr>
      <w:r w:rsidRPr="00826BDB">
        <w:rPr>
          <w:rFonts w:eastAsiaTheme="minorEastAsia"/>
          <w:lang w:val="ru-RU"/>
        </w:rPr>
        <w:t>Насколько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велико пространство, где действует известная величина индукции? Об этом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косвенно рассказывает такая характеристика магнитного поля, как магнитный поток (обозначается буквой Ф). Магнитный поток определяется так: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выделяют площадку, перпендикулярную направлению магнитных сил, и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 xml:space="preserve">смотрят, чему равна магнитная индукция не в одной </w:t>
      </w:r>
      <w:r w:rsidR="003E3F65" w:rsidRPr="00826BDB">
        <w:rPr>
          <w:rFonts w:eastAsiaTheme="minorEastAsia"/>
          <w:lang w:val="ru-RU"/>
        </w:rPr>
        <w:t>какой-нибудь</w:t>
      </w:r>
      <w:r w:rsidRPr="00826BDB">
        <w:rPr>
          <w:rFonts w:eastAsiaTheme="minorEastAsia"/>
          <w:lang w:val="ru-RU"/>
        </w:rPr>
        <w:t xml:space="preserve"> точке,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а на всей площадке. Величина индукции, умноженная на площадь площадки, и называется магнитным потоком. Магнитную индукцию уместно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сравнить с весом одной дождевой капли, а магнитный поток – с весом всех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капель, ударяющих в данную минуту по району, где идет дождь. Единица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магнитного потока в системе СИ – вебер (</w:t>
      </w:r>
      <w:proofErr w:type="spellStart"/>
      <w:r w:rsidRPr="00826BDB">
        <w:rPr>
          <w:rFonts w:eastAsiaTheme="minorEastAsia"/>
          <w:lang w:val="ru-RU"/>
        </w:rPr>
        <w:t>Вб</w:t>
      </w:r>
      <w:proofErr w:type="spellEnd"/>
      <w:r w:rsidRPr="00826BDB">
        <w:rPr>
          <w:rFonts w:eastAsiaTheme="minorEastAsia"/>
          <w:lang w:val="ru-RU"/>
        </w:rPr>
        <w:t>), он соответствует индукции</w:t>
      </w:r>
      <w:r>
        <w:rPr>
          <w:rFonts w:eastAsiaTheme="minorEastAsia"/>
          <w:lang w:val="ru-RU"/>
        </w:rPr>
        <w:t xml:space="preserve"> </w:t>
      </w:r>
      <w:r w:rsidRPr="00826BDB">
        <w:rPr>
          <w:rFonts w:eastAsiaTheme="minorEastAsia"/>
          <w:lang w:val="ru-RU"/>
        </w:rPr>
        <w:t>в 1 Тл, действующей на площади 1 м2.</w:t>
      </w:r>
    </w:p>
    <w:p w14:paraId="6EDD98C7" w14:textId="4F5EA785" w:rsidR="00904133" w:rsidRDefault="00904133" w:rsidP="00826BDB">
      <w:pPr>
        <w:rPr>
          <w:rFonts w:eastAsiaTheme="minorEastAsia"/>
          <w:lang w:val="en-US"/>
        </w:rPr>
      </w:pPr>
      <w:r w:rsidRPr="00904133">
        <w:rPr>
          <w:rFonts w:eastAsiaTheme="minorEastAsia"/>
          <w:lang w:val="ru-RU"/>
        </w:rPr>
        <w:drawing>
          <wp:inline distT="0" distB="0" distL="0" distR="0" wp14:anchorId="7F256199" wp14:editId="581E264A">
            <wp:extent cx="3591426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50F" w14:textId="05DAA3D8" w:rsidR="007B2DCA" w:rsidRPr="007B2DCA" w:rsidRDefault="007B2DCA" w:rsidP="007B2DCA">
      <w:pPr>
        <w:rPr>
          <w:rFonts w:eastAsiaTheme="minorEastAsia"/>
          <w:lang w:val="en-US"/>
        </w:rPr>
      </w:pPr>
      <w:r w:rsidRPr="007B2DCA">
        <w:rPr>
          <w:rFonts w:eastAsiaTheme="minorEastAsia"/>
          <w:lang w:val="ru-RU"/>
        </w:rPr>
        <w:t>На принципиальных схемах двигатель имеет свое обозначение</w:t>
      </w:r>
      <w:r w:rsidRPr="007B2DCA">
        <w:rPr>
          <w:rFonts w:eastAsiaTheme="minorEastAsia"/>
          <w:lang w:val="ru-RU"/>
        </w:rPr>
        <w:t xml:space="preserve"> </w:t>
      </w:r>
      <w:r w:rsidRPr="007B2DCA">
        <w:rPr>
          <w:rFonts w:eastAsiaTheme="minorEastAsia"/>
          <w:lang w:val="ru-RU"/>
        </w:rPr>
        <w:t>(рис. 5.6; 4). Для простоты его часто можно рассматривать как резистор и</w:t>
      </w:r>
      <w:r w:rsidRPr="007B2DCA">
        <w:rPr>
          <w:rFonts w:eastAsiaTheme="minorEastAsia"/>
          <w:lang w:val="ru-RU"/>
        </w:rPr>
        <w:t xml:space="preserve"> </w:t>
      </w:r>
      <w:r w:rsidRPr="007B2DCA">
        <w:rPr>
          <w:rFonts w:eastAsiaTheme="minorEastAsia"/>
          <w:lang w:val="ru-RU"/>
        </w:rPr>
        <w:t>пользоваться всеми известными формулами, чтобы подсчитать ток в двигателе, его сопротивление, напряжение на зажимах или потребляемую</w:t>
      </w:r>
      <w:r>
        <w:rPr>
          <w:rFonts w:eastAsiaTheme="minorEastAsia"/>
          <w:lang w:val="en-US"/>
        </w:rPr>
        <w:t xml:space="preserve"> </w:t>
      </w:r>
      <w:proofErr w:type="spellStart"/>
      <w:r w:rsidRPr="007B2DCA">
        <w:rPr>
          <w:rFonts w:eastAsiaTheme="minorEastAsia"/>
          <w:lang w:val="en-US"/>
        </w:rPr>
        <w:t>двигателем</w:t>
      </w:r>
      <w:proofErr w:type="spellEnd"/>
      <w:r w:rsidRPr="007B2DCA">
        <w:rPr>
          <w:rFonts w:eastAsiaTheme="minorEastAsia"/>
          <w:lang w:val="en-US"/>
        </w:rPr>
        <w:t xml:space="preserve"> </w:t>
      </w:r>
      <w:proofErr w:type="spellStart"/>
      <w:r w:rsidRPr="007B2DCA">
        <w:rPr>
          <w:rFonts w:eastAsiaTheme="minorEastAsia"/>
          <w:lang w:val="en-US"/>
        </w:rPr>
        <w:t>мощность</w:t>
      </w:r>
      <w:proofErr w:type="spellEnd"/>
      <w:r w:rsidRPr="007B2DCA">
        <w:rPr>
          <w:rFonts w:eastAsiaTheme="minorEastAsia"/>
          <w:lang w:val="en-US"/>
        </w:rPr>
        <w:t>.</w:t>
      </w:r>
    </w:p>
    <w:sectPr w:rsidR="007B2DCA" w:rsidRPr="007B2DCA" w:rsidSect="00FE5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6E"/>
    <w:rsid w:val="00064019"/>
    <w:rsid w:val="000B1257"/>
    <w:rsid w:val="000B26BF"/>
    <w:rsid w:val="000D0C8D"/>
    <w:rsid w:val="001668E7"/>
    <w:rsid w:val="001840E9"/>
    <w:rsid w:val="002B661F"/>
    <w:rsid w:val="003459EE"/>
    <w:rsid w:val="003B036E"/>
    <w:rsid w:val="003E3F65"/>
    <w:rsid w:val="003F3E67"/>
    <w:rsid w:val="004560FE"/>
    <w:rsid w:val="00463D6B"/>
    <w:rsid w:val="00464FC1"/>
    <w:rsid w:val="004A2D5A"/>
    <w:rsid w:val="004A6C49"/>
    <w:rsid w:val="004B4CEC"/>
    <w:rsid w:val="004B695F"/>
    <w:rsid w:val="00531A14"/>
    <w:rsid w:val="005647FF"/>
    <w:rsid w:val="005E0B7E"/>
    <w:rsid w:val="00682E32"/>
    <w:rsid w:val="0068354A"/>
    <w:rsid w:val="006D6CC8"/>
    <w:rsid w:val="006E5C47"/>
    <w:rsid w:val="006E76B6"/>
    <w:rsid w:val="00700E18"/>
    <w:rsid w:val="00702954"/>
    <w:rsid w:val="00785E1A"/>
    <w:rsid w:val="007B2DCA"/>
    <w:rsid w:val="007C43C9"/>
    <w:rsid w:val="00801151"/>
    <w:rsid w:val="00821837"/>
    <w:rsid w:val="00826BDB"/>
    <w:rsid w:val="00861D79"/>
    <w:rsid w:val="008913EA"/>
    <w:rsid w:val="008D0729"/>
    <w:rsid w:val="008E0503"/>
    <w:rsid w:val="00904133"/>
    <w:rsid w:val="009662CA"/>
    <w:rsid w:val="009A0F51"/>
    <w:rsid w:val="009A6D18"/>
    <w:rsid w:val="009B6766"/>
    <w:rsid w:val="009D7D02"/>
    <w:rsid w:val="009F69A9"/>
    <w:rsid w:val="00A20DA8"/>
    <w:rsid w:val="00A56941"/>
    <w:rsid w:val="00A803F9"/>
    <w:rsid w:val="00A9159E"/>
    <w:rsid w:val="00B50BC4"/>
    <w:rsid w:val="00B54A08"/>
    <w:rsid w:val="00B9426D"/>
    <w:rsid w:val="00C21FBB"/>
    <w:rsid w:val="00C409A2"/>
    <w:rsid w:val="00C86C0E"/>
    <w:rsid w:val="00CD1F90"/>
    <w:rsid w:val="00CD7A11"/>
    <w:rsid w:val="00CE6BFB"/>
    <w:rsid w:val="00D17A09"/>
    <w:rsid w:val="00D25FF7"/>
    <w:rsid w:val="00D664BE"/>
    <w:rsid w:val="00D727D9"/>
    <w:rsid w:val="00E03C1B"/>
    <w:rsid w:val="00EA77AD"/>
    <w:rsid w:val="00EE29A7"/>
    <w:rsid w:val="00F41068"/>
    <w:rsid w:val="00F46934"/>
    <w:rsid w:val="00FE1775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A0A6"/>
  <w15:chartTrackingRefBased/>
  <w15:docId w15:val="{0CED3374-9543-42A1-8A18-4ED54C4C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Остепан</dc:creator>
  <cp:keywords/>
  <dc:description/>
  <cp:lastModifiedBy>Макс Остепан</cp:lastModifiedBy>
  <cp:revision>67</cp:revision>
  <dcterms:created xsi:type="dcterms:W3CDTF">2023-02-08T08:04:00Z</dcterms:created>
  <dcterms:modified xsi:type="dcterms:W3CDTF">2023-02-16T09:37:00Z</dcterms:modified>
</cp:coreProperties>
</file>