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Ахматбаев</w:t>
      </w:r>
      <w:r>
        <w:t xml:space="preserve"> </w:t>
      </w:r>
      <w:r>
        <w:t xml:space="preserve">Иномджон</w:t>
      </w:r>
      <w:r>
        <w:t xml:space="preserve"> </w:t>
      </w:r>
      <w:r>
        <w:t xml:space="preserve">Хасанович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85392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1620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08065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05439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09548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Ахматбаев Иномджон Хасанович НБИ-01-19</dc:creator>
  <dc:language>ru-RU</dc:language>
  <cp:keywords/>
  <dcterms:created xsi:type="dcterms:W3CDTF">2022-10-03T08:58:01Z</dcterms:created>
  <dcterms:modified xsi:type="dcterms:W3CDTF">2022-10-03T08:58:01Z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