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Ахматбаев</w:t>
      </w:r>
      <w:r>
        <w:t xml:space="preserve"> </w:t>
      </w:r>
      <w:r>
        <w:t xml:space="preserve">Иномджон</w:t>
      </w:r>
      <w:r>
        <w:t xml:space="preserve"> </w:t>
      </w:r>
      <w:r>
        <w:t xml:space="preserve">Хасанович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92297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4513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4359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9006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0769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34514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2600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5831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Ахматбаев Иномджон Хасанович НБИ-01-19</dc:creator>
  <dc:language>ru-RU</dc:language>
  <cp:keywords/>
  <dcterms:created xsi:type="dcterms:W3CDTF">2022-10-10T12:50:15Z</dcterms:created>
  <dcterms:modified xsi:type="dcterms:W3CDTF">2022-10-10T12:50:15Z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