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7C049" w14:textId="77777777" w:rsidR="002252CB" w:rsidRPr="002252CB" w:rsidRDefault="002252CB" w:rsidP="002252CB">
      <w:pPr>
        <w:pStyle w:val="NormalWeb"/>
        <w:jc w:val="center"/>
      </w:pPr>
      <w:r w:rsidRPr="002252CB">
        <w:rPr>
          <w:rStyle w:val="Strong"/>
          <w:rFonts w:eastAsiaTheme="majorEastAsia"/>
        </w:rPr>
        <w:t>DHCP Troubleshooting SOP</w:t>
      </w:r>
    </w:p>
    <w:p w14:paraId="1288960D" w14:textId="77777777" w:rsidR="002252CB" w:rsidRPr="002252CB" w:rsidRDefault="002252CB" w:rsidP="002252CB">
      <w:pPr>
        <w:pStyle w:val="NormalWeb"/>
      </w:pPr>
      <w:r w:rsidRPr="002252CB">
        <w:rPr>
          <w:rStyle w:val="Strong"/>
          <w:rFonts w:eastAsiaTheme="majorEastAsia"/>
        </w:rPr>
        <w:t>Purpose</w:t>
      </w:r>
      <w:r w:rsidRPr="002252CB">
        <w:br/>
        <w:t>Provide a standard process for identifying and resolving DHCP-related client addressing issues.</w:t>
      </w:r>
    </w:p>
    <w:p w14:paraId="1CF128EC" w14:textId="77777777" w:rsidR="002252CB" w:rsidRPr="002252CB" w:rsidRDefault="002252CB" w:rsidP="002252CB">
      <w:pPr>
        <w:pStyle w:val="NormalWeb"/>
      </w:pPr>
      <w:r w:rsidRPr="002252CB">
        <w:rPr>
          <w:rStyle w:val="Strong"/>
          <w:rFonts w:eastAsiaTheme="majorEastAsia"/>
        </w:rPr>
        <w:t>Scope</w:t>
      </w:r>
      <w:r w:rsidRPr="002252CB">
        <w:br/>
        <w:t>Applies when a client device does not receive a valid IP address or receives incomplete network settings.</w:t>
      </w:r>
    </w:p>
    <w:p w14:paraId="6ABBA20D" w14:textId="77777777" w:rsidR="002252CB" w:rsidRPr="002252CB" w:rsidRDefault="002252CB" w:rsidP="002252CB">
      <w:pPr>
        <w:pStyle w:val="NormalWeb"/>
      </w:pPr>
      <w:r w:rsidRPr="002252CB">
        <w:rPr>
          <w:rStyle w:val="Strong"/>
          <w:rFonts w:eastAsiaTheme="majorEastAsia"/>
        </w:rPr>
        <w:t>Symptoms</w:t>
      </w:r>
    </w:p>
    <w:p w14:paraId="3B44AF07" w14:textId="77777777" w:rsidR="002252CB" w:rsidRPr="002252CB" w:rsidRDefault="002252CB" w:rsidP="002252CB">
      <w:pPr>
        <w:pStyle w:val="NormalWeb"/>
        <w:numPr>
          <w:ilvl w:val="0"/>
          <w:numId w:val="4"/>
        </w:numPr>
      </w:pPr>
      <w:r w:rsidRPr="002252CB">
        <w:t>No valid IP address assigned</w:t>
      </w:r>
    </w:p>
    <w:p w14:paraId="54FB855F" w14:textId="77777777" w:rsidR="002252CB" w:rsidRPr="002252CB" w:rsidRDefault="002252CB" w:rsidP="002252CB">
      <w:pPr>
        <w:pStyle w:val="NormalWeb"/>
        <w:numPr>
          <w:ilvl w:val="0"/>
          <w:numId w:val="4"/>
        </w:numPr>
      </w:pPr>
      <w:r w:rsidRPr="002252CB">
        <w:t>Missing default gateway or DNS information</w:t>
      </w:r>
    </w:p>
    <w:p w14:paraId="50386195" w14:textId="77777777" w:rsidR="002252CB" w:rsidRPr="002252CB" w:rsidRDefault="002252CB" w:rsidP="002252CB">
      <w:pPr>
        <w:pStyle w:val="NormalWeb"/>
        <w:numPr>
          <w:ilvl w:val="0"/>
          <w:numId w:val="4"/>
        </w:numPr>
      </w:pPr>
      <w:proofErr w:type="gramStart"/>
      <w:r w:rsidRPr="002252CB">
        <w:t>Client</w:t>
      </w:r>
      <w:proofErr w:type="gramEnd"/>
      <w:r w:rsidRPr="002252CB">
        <w:t xml:space="preserve"> cannot access network resources</w:t>
      </w:r>
    </w:p>
    <w:p w14:paraId="1E046354" w14:textId="77777777" w:rsidR="002252CB" w:rsidRPr="002252CB" w:rsidRDefault="002252CB" w:rsidP="002252CB">
      <w:pPr>
        <w:pStyle w:val="NormalWeb"/>
      </w:pPr>
      <w:r w:rsidRPr="002252CB">
        <w:rPr>
          <w:rStyle w:val="Strong"/>
          <w:rFonts w:eastAsiaTheme="majorEastAsia"/>
        </w:rPr>
        <w:t>Troubleshooting Steps</w:t>
      </w:r>
    </w:p>
    <w:p w14:paraId="29634AF5" w14:textId="77777777" w:rsidR="002252CB" w:rsidRPr="002252CB" w:rsidRDefault="002252CB" w:rsidP="002252CB">
      <w:pPr>
        <w:pStyle w:val="NormalWeb"/>
        <w:numPr>
          <w:ilvl w:val="0"/>
          <w:numId w:val="5"/>
        </w:numPr>
      </w:pPr>
      <w:r w:rsidRPr="002252CB">
        <w:t>Verify the client is set to obtain an IP address automatically.</w:t>
      </w:r>
    </w:p>
    <w:p w14:paraId="613F70BE" w14:textId="77777777" w:rsidR="002252CB" w:rsidRPr="002252CB" w:rsidRDefault="002252CB" w:rsidP="002252CB">
      <w:pPr>
        <w:pStyle w:val="NormalWeb"/>
        <w:numPr>
          <w:ilvl w:val="0"/>
          <w:numId w:val="5"/>
        </w:numPr>
      </w:pPr>
      <w:r w:rsidRPr="002252CB">
        <w:t xml:space="preserve">Review the current IP configuration </w:t>
      </w:r>
      <w:proofErr w:type="gramStart"/>
      <w:r w:rsidRPr="002252CB">
        <w:t>on</w:t>
      </w:r>
      <w:proofErr w:type="gramEnd"/>
      <w:r w:rsidRPr="002252CB">
        <w:t xml:space="preserve"> the client.</w:t>
      </w:r>
    </w:p>
    <w:p w14:paraId="59D51DC3" w14:textId="77777777" w:rsidR="002252CB" w:rsidRPr="002252CB" w:rsidRDefault="002252CB" w:rsidP="002252CB">
      <w:pPr>
        <w:pStyle w:val="NormalWeb"/>
        <w:numPr>
          <w:ilvl w:val="0"/>
          <w:numId w:val="5"/>
        </w:numPr>
      </w:pPr>
      <w:r w:rsidRPr="002252CB">
        <w:t>Confirm the DHCP service is enabled on SRV1.</w:t>
      </w:r>
    </w:p>
    <w:p w14:paraId="5FE39B87" w14:textId="77777777" w:rsidR="002252CB" w:rsidRPr="002252CB" w:rsidRDefault="002252CB" w:rsidP="002252CB">
      <w:pPr>
        <w:pStyle w:val="NormalWeb"/>
        <w:numPr>
          <w:ilvl w:val="0"/>
          <w:numId w:val="5"/>
        </w:numPr>
      </w:pPr>
      <w:r w:rsidRPr="002252CB">
        <w:t>Verify the DHCP pool contains the correct start IP, subnet mask, gateway, and DNS server values.</w:t>
      </w:r>
    </w:p>
    <w:p w14:paraId="39D27424" w14:textId="77777777" w:rsidR="002252CB" w:rsidRPr="002252CB" w:rsidRDefault="002252CB" w:rsidP="002252CB">
      <w:pPr>
        <w:pStyle w:val="NormalWeb"/>
        <w:numPr>
          <w:ilvl w:val="0"/>
          <w:numId w:val="5"/>
        </w:numPr>
      </w:pPr>
      <w:r w:rsidRPr="002252CB">
        <w:t>Renew the client lease.</w:t>
      </w:r>
    </w:p>
    <w:p w14:paraId="59BE6AB5" w14:textId="77777777" w:rsidR="002252CB" w:rsidRPr="002252CB" w:rsidRDefault="002252CB" w:rsidP="002252CB">
      <w:pPr>
        <w:pStyle w:val="NormalWeb"/>
        <w:numPr>
          <w:ilvl w:val="0"/>
          <w:numId w:val="5"/>
        </w:numPr>
      </w:pPr>
      <w:r w:rsidRPr="002252CB">
        <w:t>Confirm the client receives a valid IP address, gateway, and DNS server.</w:t>
      </w:r>
    </w:p>
    <w:p w14:paraId="79109597" w14:textId="77777777" w:rsidR="002252CB" w:rsidRPr="002252CB" w:rsidRDefault="002252CB" w:rsidP="002252CB">
      <w:pPr>
        <w:pStyle w:val="NormalWeb"/>
      </w:pPr>
      <w:r w:rsidRPr="002252CB">
        <w:rPr>
          <w:rStyle w:val="Strong"/>
          <w:rFonts w:eastAsiaTheme="majorEastAsia"/>
        </w:rPr>
        <w:t>Resolution</w:t>
      </w:r>
      <w:r w:rsidRPr="002252CB">
        <w:br/>
        <w:t>Restore DHCP service functionality and correct any invalid pool settings.</w:t>
      </w:r>
    </w:p>
    <w:p w14:paraId="0C47BB05" w14:textId="77777777" w:rsidR="002252CB" w:rsidRPr="002252CB" w:rsidRDefault="002252CB" w:rsidP="002252CB">
      <w:pPr>
        <w:pStyle w:val="NormalWeb"/>
      </w:pPr>
      <w:r w:rsidRPr="002252CB">
        <w:rPr>
          <w:rStyle w:val="Strong"/>
          <w:rFonts w:eastAsiaTheme="majorEastAsia"/>
        </w:rPr>
        <w:t>Verification</w:t>
      </w:r>
    </w:p>
    <w:p w14:paraId="36DE575A" w14:textId="77777777" w:rsidR="002252CB" w:rsidRPr="002252CB" w:rsidRDefault="002252CB" w:rsidP="002252CB">
      <w:pPr>
        <w:pStyle w:val="NormalWeb"/>
        <w:numPr>
          <w:ilvl w:val="0"/>
          <w:numId w:val="6"/>
        </w:numPr>
      </w:pPr>
      <w:r w:rsidRPr="002252CB">
        <w:t xml:space="preserve">Client receives a valid </w:t>
      </w:r>
      <w:r w:rsidRPr="002252CB">
        <w:rPr>
          <w:rStyle w:val="HTMLCode"/>
          <w:rFonts w:ascii="Times New Roman" w:eastAsiaTheme="majorEastAsia" w:hAnsi="Times New Roman" w:cs="Times New Roman"/>
        </w:rPr>
        <w:t>192.168.10.x</w:t>
      </w:r>
      <w:r w:rsidRPr="002252CB">
        <w:t xml:space="preserve"> address</w:t>
      </w:r>
    </w:p>
    <w:p w14:paraId="0AC9FBCE" w14:textId="77777777" w:rsidR="002252CB" w:rsidRPr="002252CB" w:rsidRDefault="002252CB" w:rsidP="002252CB">
      <w:pPr>
        <w:pStyle w:val="NormalWeb"/>
        <w:numPr>
          <w:ilvl w:val="0"/>
          <w:numId w:val="6"/>
        </w:numPr>
      </w:pPr>
      <w:r w:rsidRPr="002252CB">
        <w:t xml:space="preserve">Default gateway is </w:t>
      </w:r>
      <w:r w:rsidRPr="002252CB">
        <w:rPr>
          <w:rStyle w:val="HTMLCode"/>
          <w:rFonts w:ascii="Times New Roman" w:eastAsiaTheme="majorEastAsia" w:hAnsi="Times New Roman" w:cs="Times New Roman"/>
        </w:rPr>
        <w:t>192.168.10.1</w:t>
      </w:r>
    </w:p>
    <w:p w14:paraId="01CDB4BA" w14:textId="77777777" w:rsidR="002252CB" w:rsidRPr="002252CB" w:rsidRDefault="002252CB" w:rsidP="002252CB">
      <w:pPr>
        <w:pStyle w:val="NormalWeb"/>
        <w:numPr>
          <w:ilvl w:val="0"/>
          <w:numId w:val="6"/>
        </w:numPr>
      </w:pPr>
      <w:r w:rsidRPr="002252CB">
        <w:t xml:space="preserve">DNS server is </w:t>
      </w:r>
      <w:r w:rsidRPr="002252CB">
        <w:rPr>
          <w:rStyle w:val="HTMLCode"/>
          <w:rFonts w:ascii="Times New Roman" w:eastAsiaTheme="majorEastAsia" w:hAnsi="Times New Roman" w:cs="Times New Roman"/>
        </w:rPr>
        <w:t>192.168.10.10</w:t>
      </w:r>
    </w:p>
    <w:p w14:paraId="4B9B0176" w14:textId="77777777" w:rsidR="002252CB" w:rsidRPr="002252CB" w:rsidRDefault="002252CB" w:rsidP="002252CB">
      <w:pPr>
        <w:pStyle w:val="NormalWeb"/>
        <w:numPr>
          <w:ilvl w:val="0"/>
          <w:numId w:val="6"/>
        </w:numPr>
      </w:pPr>
      <w:r w:rsidRPr="002252CB">
        <w:t>Client can reach internal resources</w:t>
      </w:r>
    </w:p>
    <w:p w14:paraId="06B14B51" w14:textId="77777777" w:rsidR="00947A8C" w:rsidRPr="002252CB" w:rsidRDefault="00947A8C" w:rsidP="002252CB">
      <w:pPr>
        <w:rPr>
          <w:rFonts w:ascii="Times New Roman" w:hAnsi="Times New Roman" w:cs="Times New Roman"/>
        </w:rPr>
      </w:pPr>
    </w:p>
    <w:sectPr w:rsidR="00947A8C" w:rsidRPr="00225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26029"/>
    <w:multiLevelType w:val="multilevel"/>
    <w:tmpl w:val="B1CA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216D1"/>
    <w:multiLevelType w:val="multilevel"/>
    <w:tmpl w:val="2EE6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41988"/>
    <w:multiLevelType w:val="multilevel"/>
    <w:tmpl w:val="6728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F0512"/>
    <w:multiLevelType w:val="multilevel"/>
    <w:tmpl w:val="791C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83FF2"/>
    <w:multiLevelType w:val="multilevel"/>
    <w:tmpl w:val="DA4AC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FF0DB8"/>
    <w:multiLevelType w:val="multilevel"/>
    <w:tmpl w:val="1B92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07039">
    <w:abstractNumId w:val="2"/>
  </w:num>
  <w:num w:numId="2" w16cid:durableId="982849892">
    <w:abstractNumId w:val="1"/>
  </w:num>
  <w:num w:numId="3" w16cid:durableId="1088573600">
    <w:abstractNumId w:val="3"/>
  </w:num>
  <w:num w:numId="4" w16cid:durableId="264772697">
    <w:abstractNumId w:val="5"/>
  </w:num>
  <w:num w:numId="5" w16cid:durableId="668213827">
    <w:abstractNumId w:val="4"/>
  </w:num>
  <w:num w:numId="6" w16cid:durableId="1944796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A8C"/>
    <w:rsid w:val="002252CB"/>
    <w:rsid w:val="00947A8C"/>
    <w:rsid w:val="00A23BC2"/>
    <w:rsid w:val="00C7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DC07CA-D042-49AB-8DD9-E31F1157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A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5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52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52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Noor</dc:creator>
  <cp:keywords/>
  <dc:description/>
  <cp:lastModifiedBy>Ibrahim Noor</cp:lastModifiedBy>
  <cp:revision>3</cp:revision>
  <dcterms:created xsi:type="dcterms:W3CDTF">2026-03-12T06:07:00Z</dcterms:created>
  <dcterms:modified xsi:type="dcterms:W3CDTF">2026-03-12T06:13:00Z</dcterms:modified>
</cp:coreProperties>
</file>