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G1A SPEC GATE — PASS</w:t>
      </w:r>
    </w:p>
    <w:p>
      <w:pPr>
        <w:pStyle w:val="Subtitle"/>
      </w:pPr>
      <w:r>
        <w:t xml:space="preserve">ASTRA STEP01 • AI-JSON-Premiere-Editor • 9 Oktober 2026</w:t>
      </w:r>
    </w:p>
    <w:p>
      <w:pPr>
        <w:pStyle w:val="Heading1"/>
      </w:pPr>
      <w:r>
        <w:t xml:space="preserve">Keputusan pemilik</w:t>
      </w:r>
    </w:p>
    <w:p>
      <w:pPr>
        <w:pStyle w:val="Normal"/>
      </w:pPr>
      <w:r>
        <w:t xml:space="preserve">Approval eksplisit: gunakan MEDIUM dahulu untuk pilot; matriks arah 21 animasi V6 sebagai baseline perencanaan; FAST/SLOW sesudah kalibrasi. Sumber: GitHub Issue #2, closed. Tidak mengesahkan host/render dan tidak memberi izin coding.</w:t>
      </w:r>
    </w:p>
    <w:p>
      <w:pPr>
        <w:pStyle w:val="Heading1"/>
      </w:pPr>
      <w:r>
        <w:t xml:space="preserve">Bukti penutupan</w:t>
      </w:r>
    </w:p>
    <w:p>
      <w:pPr>
        <w:pStyle w:val="Normal"/>
      </w:pPr>
      <w:r>
        <w:t xml:space="preserve">  •   Master Plan V3 menjadi otoritas   •   `docs/source/MASTER_PLAN_V3_PLUGIN_ADOBE_PREMIERE_PRO_2024_JSON_BOTH.docx` dan `MASTER_PLAN_V3_TRANSCRIPT.md`   •   PASS dokumentasi   •  </w:t>
      </w:r>
    </w:p>
    <w:p>
      <w:pPr>
        <w:pStyle w:val="Normal"/>
      </w:pPr>
      <w:r>
        <w:t xml:space="preserve">  •   Tujuh source V2/layout/animation/Prompt historis terbaca   •   STEP01 source recovery V2, fingerprint SHA, kontrak handoff   •   PASS B01 source discovery   •  </w:t>
      </w:r>
    </w:p>
    <w:p>
      <w:pPr>
        <w:pStyle w:val="Normal"/>
      </w:pPr>
      <w:r>
        <w:t xml:space="preserve">  •   Dua JSON dan mode BOTH terdefinisi   •   STEP01 V1–V5 + ADR-001, ADR-002   •   PASS spesifikasi; belum schema executable   •  </w:t>
      </w:r>
    </w:p>
    <w:p>
      <w:pPr>
        <w:pStyle w:val="Normal"/>
      </w:pPr>
      <w:r>
        <w:t xml:space="preserve">  •   21 preset/durasi MEDIUM versi referensi   •   PRESET_MATRIX.csv + audit 21/21   •   PASS pencocokan referensi   •  </w:t>
      </w:r>
    </w:p>
    <w:p>
      <w:pPr>
        <w:pStyle w:val="Normal"/>
      </w:pPr>
      <w:r>
        <w:t xml:space="preserve">  •   Ketetapan 21 arah JSON untuk implementasi   •   V6 CSV + DOCX + explicit owner approval Issue #2   •   PASS baseline perencanaan   •  </w:t>
      </w:r>
    </w:p>
    <w:p>
      <w:pPr>
        <w:pStyle w:val="Normal"/>
      </w:pPr>
      <w:r>
        <w:t xml:space="preserve">  •   Cakupan MEDIUM awal dan FAST/SLOW berikutnya   •   Approval eksplisit Issue #2   •   PASS keputusan B02   •  </w:t>
      </w:r>
    </w:p>
    <w:p>
      <w:pPr>
        <w:pStyle w:val="Normal"/>
      </w:pPr>
      <w:r>
        <w:t xml:space="preserve">  •   Error safety dan penyimpanan data   •   ADR-002 B06 fail-closed   •   PASS spesifikasi B06   •  </w:t>
      </w:r>
    </w:p>
    <w:p>
      <w:pPr>
        <w:pStyle w:val="Normal"/>
      </w:pPr>
      <w:r>
        <w:t xml:space="preserve">  •   Bukti kesiapan SOL   •   docs/00_START_HERE.md, AGENTS.md, ACCEPTANCE_MATRIX.csv, 91 planned fixtures   •   PASS kesiapan handoff dokumen   •  </w:t>
      </w:r>
    </w:p>
    <w:p>
      <w:pPr>
        <w:pStyle w:val="Heading1"/>
      </w:pPr>
      <w:r>
        <w:t xml:space="preserve">Status blocker</w:t>
      </w:r>
    </w:p>
    <w:p>
      <w:pPr>
        <w:pStyle w:val="Normal"/>
      </w:pPr>
      <w:r>
        <w:t xml:space="preserve">B01 CLOSED_SOURCE_DISCOVERY. B02 APPROVED_PLANNING_BASELINE. B06 SPEC_CLOSED_BY_ASTRA. B03 actual Premiere host, B04 UI approval, B05 dependency proof remain future gates.</w:t>
      </w:r>
    </w:p>
    <w:p>
      <w:pPr>
        <w:pStyle w:val="Heading1"/>
      </w:pPr>
      <w:r>
        <w:t xml:space="preserve">Batas keberhasilan dan bukan pengujian</w:t>
      </w:r>
    </w:p>
    <w:p>
      <w:pPr>
        <w:pStyle w:val="Normal"/>
      </w:pPr>
      <w:r>
        <w:t xml:space="preserve">G1A SPEC PASS ONLY. G1B executable schemas &amp; tests NOT_STARTED. G2 UI NOT_STARTED. AC 0/30. Host effects 0/21. Static V3 demo example 18/18 does not constitute runtime proof. 91 fixture cases planned only.</w:t>
      </w:r>
    </w:p>
    <w:p>
      <w:pPr>
        <w:pStyle w:val="Heading1"/>
      </w:pPr>
      <w:r>
        <w:t xml:space="preserve">Next step STEP02</w:t>
      </w:r>
    </w:p>
    <w:p>
      <w:pPr>
        <w:pStyle w:val="Normal"/>
      </w:pPr>
      <w:r>
        <w:t xml:space="preserve">Tulis prompt gambar UI untuk panel Premiere CEP dockable, Bahasa Indonesia, putih/biru, 21 preset BOTH dengan kecepatan MEDIUM aktif dan FAST/SLOW ditandai menunggu kalibrasi; tanpa chat AI dan tanpa final MP4 export di worker.</w:t>
      </w:r>
    </w:p>
    <w:p>
      <w:pPr>
        <w:pStyle w:val="Heading1"/>
      </w:pPr>
      <w:r>
        <w:t xml:space="preserve">STOP wajib</w:t>
      </w:r>
    </w:p>
    <w:p>
      <w:pPr>
        <w:pStyle w:val="Normal"/>
      </w:pPr>
      <w:r>
        <w:t xml:space="preserve">Segera berhenti setelah prompt UI tersedia. Tunggu gambar akhir dibuat, ditinjau, direvisi dan disetujui. Kumpulkan PNG+hash menjadi SATU UI_REFERENCE_FINAL.docx di repo. Tidak coding sebelum G2 PASS.</w:t>
      </w:r>
    </w:p>
    <w:p>
      <w:pPr>
        <w:pStyle w:val="Normal"/>
      </w:pPr>
      <w:r>
        <w:t xml:space="preserve">Decision URL: https://github.com/inoriko920-dev/AI-JSON-Premiere-Editor/issues/2</w:t>
      </w:r>
    </w:p>
    <w:sectPr>
      <w:pgSz w:w="11906" w:h="16838"/>
      <w:pgMar w:top="1000" w:bottom="1000" w:left="1050" w:right="10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9"/>
      </w:rPr>
    </w:rPrDefault>
  </w:docDefaults>
  <w:style w:type="paragraph" w:styleId="Normal" w:default="1">
    <w:name w:val="Normal"/>
    <w:rPr>
      <w:color w:val="2B3945"/>
      <w:sz w:val="19"/>
    </w:rPr>
  </w:style>
  <w:style w:type="paragraph" w:styleId="Title">
    <w:name w:val="Title"/>
    <w:rPr>
      <w:b/>
      <w:color w:val="155D98"/>
      <w:sz w:val="36"/>
    </w:rPr>
  </w:style>
  <w:style w:type="paragraph" w:styleId="Subtitle">
    <w:name w:val="Subtitle"/>
    <w:rPr>
      <w:color w:val="155D98"/>
      <w:sz w:val="22"/>
    </w:rPr>
  </w:style>
  <w:style w:type="paragraph" w:styleId="Heading1">
    <w:name w:val="Heading1"/>
    <w:rPr>
      <w:b/>
      <w:color w:val="155D98"/>
      <w:sz w:val="29"/>
    </w:rPr>
  </w:style>
  <w:style w:type="paragraph" w:styleId="Heading2">
    <w:name w:val="Heading2"/>
    <w:rPr>
      <w:b/>
      <w:color w:val="155D98"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